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86EB7" w:rsidRPr="00C119D8" w:rsidP="00C119D8" w14:paraId="0CEB7F5C" w14:textId="2B42EC27">
      <w:pPr>
        <w:widowControl w:val="0"/>
        <w:tabs>
          <w:tab w:val="clear" w:pos="567"/>
        </w:tabs>
        <w:spacing w:line="240" w:lineRule="auto"/>
        <w:rPr>
          <w:color w:val="008000"/>
        </w:rPr>
      </w:pPr>
      <w:r w:rsidRPr="003507E1">
        <w:rPr>
          <w:color w:val="008000"/>
        </w:rPr>
        <w:t xml:space="preserve">Version </w:t>
      </w:r>
      <w:r w:rsidRPr="003A7EB4" w:rsidR="00545F0F">
        <w:rPr>
          <w:color w:val="008000"/>
        </w:rPr>
        <w:t>10</w:t>
      </w:r>
      <w:r w:rsidRPr="003A7EB4" w:rsidR="008C7C66">
        <w:rPr>
          <w:color w:val="008000"/>
        </w:rPr>
        <w:t>.</w:t>
      </w:r>
      <w:r w:rsidRPr="007F102E" w:rsidR="003A7EB4">
        <w:rPr>
          <w:color w:val="008000"/>
        </w:rPr>
        <w:t>4</w:t>
      </w:r>
      <w:r w:rsidRPr="003A7EB4" w:rsidR="00545F0F">
        <w:rPr>
          <w:color w:val="008000"/>
        </w:rPr>
        <w:t xml:space="preserve">, </w:t>
      </w:r>
      <w:r w:rsidRPr="003A7EB4" w:rsidR="00524A97">
        <w:rPr>
          <w:color w:val="008000"/>
        </w:rPr>
        <w:t>02</w:t>
      </w:r>
      <w:r w:rsidR="00545F0F">
        <w:rPr>
          <w:color w:val="008000"/>
        </w:rPr>
        <w:t>/</w:t>
      </w:r>
      <w:r w:rsidR="008C7C66">
        <w:rPr>
          <w:color w:val="008000"/>
        </w:rPr>
        <w:t>20</w:t>
      </w:r>
      <w:r>
        <w:rPr>
          <w:color w:val="008000"/>
        </w:rPr>
        <w:t>2</w:t>
      </w:r>
      <w:r w:rsidR="00524A97">
        <w:rPr>
          <w:color w:val="008000"/>
        </w:rPr>
        <w:t>4</w:t>
      </w:r>
      <w:r w:rsidR="008C7C66">
        <w:rPr>
          <w:color w:val="008000"/>
        </w:rPr>
        <w:t xml:space="preserve"> </w:t>
      </w:r>
    </w:p>
    <w:p w:rsidR="00812D16" w:rsidRPr="00C119D8" w:rsidP="00C119D8" w14:paraId="41819E53" w14:textId="77777777">
      <w:pPr>
        <w:spacing w:line="240" w:lineRule="auto"/>
        <w:outlineLvl w:val="0"/>
        <w:rPr>
          <w:b/>
        </w:rPr>
      </w:pPr>
    </w:p>
    <w:p w:rsidR="00812D16" w:rsidRPr="00C119D8" w:rsidP="00C119D8" w14:paraId="24A3AEF2" w14:textId="77777777">
      <w:pPr>
        <w:spacing w:line="240" w:lineRule="auto"/>
        <w:outlineLvl w:val="0"/>
        <w:rPr>
          <w:b/>
        </w:rPr>
      </w:pPr>
    </w:p>
    <w:p w:rsidR="00812D16" w:rsidRPr="00C119D8" w:rsidP="00C119D8" w14:paraId="367B36C2" w14:textId="77777777">
      <w:pPr>
        <w:spacing w:line="240" w:lineRule="auto"/>
        <w:outlineLvl w:val="0"/>
        <w:rPr>
          <w:b/>
        </w:rPr>
      </w:pPr>
    </w:p>
    <w:p w:rsidR="00812D16" w:rsidRPr="00C119D8" w:rsidP="00C119D8" w14:paraId="2FF076D6" w14:textId="77777777">
      <w:pPr>
        <w:spacing w:line="240" w:lineRule="auto"/>
        <w:outlineLvl w:val="0"/>
        <w:rPr>
          <w:b/>
        </w:rPr>
      </w:pPr>
    </w:p>
    <w:p w:rsidR="00812D16" w:rsidRPr="00C119D8" w:rsidP="00C119D8" w14:paraId="370BB8B9" w14:textId="77777777">
      <w:pPr>
        <w:spacing w:line="240" w:lineRule="auto"/>
        <w:outlineLvl w:val="0"/>
        <w:rPr>
          <w:b/>
        </w:rPr>
      </w:pPr>
    </w:p>
    <w:p w:rsidR="00812D16" w:rsidRPr="00C119D8" w:rsidP="00C119D8" w14:paraId="57BA67E6" w14:textId="77777777">
      <w:pPr>
        <w:spacing w:line="240" w:lineRule="auto"/>
        <w:outlineLvl w:val="0"/>
        <w:rPr>
          <w:b/>
        </w:rPr>
      </w:pPr>
    </w:p>
    <w:p w:rsidR="00812D16" w:rsidRPr="00C119D8" w:rsidP="00C119D8" w14:paraId="2530C277" w14:textId="77777777">
      <w:pPr>
        <w:spacing w:line="240" w:lineRule="auto"/>
        <w:outlineLvl w:val="0"/>
        <w:rPr>
          <w:b/>
        </w:rPr>
      </w:pPr>
    </w:p>
    <w:p w:rsidR="00812D16" w:rsidRPr="00C119D8" w:rsidP="00C119D8" w14:paraId="5AA115E3" w14:textId="77777777">
      <w:pPr>
        <w:spacing w:line="240" w:lineRule="auto"/>
        <w:outlineLvl w:val="0"/>
        <w:rPr>
          <w:b/>
        </w:rPr>
      </w:pPr>
    </w:p>
    <w:p w:rsidR="00812D16" w:rsidRPr="00C119D8" w:rsidP="00C119D8" w14:paraId="70D18A51" w14:textId="77777777">
      <w:pPr>
        <w:spacing w:line="240" w:lineRule="auto"/>
        <w:outlineLvl w:val="0"/>
        <w:rPr>
          <w:b/>
        </w:rPr>
      </w:pPr>
    </w:p>
    <w:p w:rsidR="00812D16" w:rsidRPr="00C119D8" w:rsidP="00C119D8" w14:paraId="31B43200" w14:textId="77777777">
      <w:pPr>
        <w:spacing w:line="240" w:lineRule="auto"/>
        <w:outlineLvl w:val="0"/>
        <w:rPr>
          <w:b/>
        </w:rPr>
      </w:pPr>
    </w:p>
    <w:p w:rsidR="00812D16" w:rsidRPr="00C119D8" w:rsidP="00C119D8" w14:paraId="68EEE51E" w14:textId="77777777">
      <w:pPr>
        <w:spacing w:line="240" w:lineRule="auto"/>
        <w:outlineLvl w:val="0"/>
        <w:rPr>
          <w:b/>
        </w:rPr>
      </w:pPr>
    </w:p>
    <w:p w:rsidR="00812D16" w:rsidRPr="00C119D8" w:rsidP="00C119D8" w14:paraId="2FD895CD" w14:textId="77777777">
      <w:pPr>
        <w:spacing w:line="240" w:lineRule="auto"/>
        <w:outlineLvl w:val="0"/>
        <w:rPr>
          <w:b/>
        </w:rPr>
      </w:pPr>
    </w:p>
    <w:p w:rsidR="00812D16" w:rsidRPr="00C119D8" w:rsidP="00C119D8" w14:paraId="22F7B483" w14:textId="77777777">
      <w:pPr>
        <w:spacing w:line="240" w:lineRule="auto"/>
        <w:outlineLvl w:val="0"/>
        <w:rPr>
          <w:b/>
        </w:rPr>
      </w:pPr>
    </w:p>
    <w:p w:rsidR="00812D16" w:rsidRPr="00C119D8" w:rsidP="00C119D8" w14:paraId="13D4D3AB" w14:textId="77777777">
      <w:pPr>
        <w:spacing w:line="240" w:lineRule="auto"/>
        <w:outlineLvl w:val="0"/>
        <w:rPr>
          <w:b/>
        </w:rPr>
      </w:pPr>
    </w:p>
    <w:p w:rsidR="00812D16" w:rsidRPr="00C119D8" w:rsidP="00C119D8" w14:paraId="66C904EF" w14:textId="77777777">
      <w:pPr>
        <w:spacing w:line="240" w:lineRule="auto"/>
        <w:outlineLvl w:val="0"/>
        <w:rPr>
          <w:b/>
        </w:rPr>
      </w:pPr>
    </w:p>
    <w:p w:rsidR="00812D16" w:rsidRPr="00C119D8" w:rsidP="00C119D8" w14:paraId="48CF3F68" w14:textId="77777777">
      <w:pPr>
        <w:spacing w:line="240" w:lineRule="auto"/>
        <w:outlineLvl w:val="0"/>
        <w:rPr>
          <w:b/>
        </w:rPr>
      </w:pPr>
    </w:p>
    <w:p w:rsidR="00812D16" w:rsidRPr="00C119D8" w:rsidP="00C119D8" w14:paraId="51C058EA" w14:textId="77777777">
      <w:pPr>
        <w:spacing w:line="240" w:lineRule="auto"/>
        <w:outlineLvl w:val="0"/>
        <w:rPr>
          <w:b/>
        </w:rPr>
      </w:pPr>
    </w:p>
    <w:p w:rsidR="00812D16" w:rsidRPr="00C119D8" w:rsidP="00C119D8" w14:paraId="5B1FE492" w14:textId="77777777">
      <w:pPr>
        <w:spacing w:line="240" w:lineRule="auto"/>
        <w:outlineLvl w:val="0"/>
        <w:rPr>
          <w:b/>
        </w:rPr>
      </w:pPr>
    </w:p>
    <w:p w:rsidR="00812D16" w:rsidRPr="00C119D8" w:rsidP="00C119D8" w14:paraId="71908D87" w14:textId="77777777">
      <w:pPr>
        <w:spacing w:line="240" w:lineRule="auto"/>
        <w:outlineLvl w:val="0"/>
        <w:rPr>
          <w:b/>
        </w:rPr>
      </w:pPr>
    </w:p>
    <w:p w:rsidR="00812D16" w:rsidRPr="00C119D8" w:rsidP="00C119D8" w14:paraId="519261BD" w14:textId="77777777">
      <w:pPr>
        <w:spacing w:line="240" w:lineRule="auto"/>
        <w:outlineLvl w:val="0"/>
        <w:rPr>
          <w:b/>
        </w:rPr>
      </w:pPr>
    </w:p>
    <w:p w:rsidR="00812D16" w:rsidRPr="00C119D8" w:rsidP="00C119D8" w14:paraId="77BC6680" w14:textId="77777777">
      <w:pPr>
        <w:spacing w:line="240" w:lineRule="auto"/>
        <w:outlineLvl w:val="0"/>
        <w:rPr>
          <w:b/>
        </w:rPr>
      </w:pPr>
    </w:p>
    <w:p w:rsidR="00812D16" w:rsidRPr="00C119D8" w:rsidP="00C119D8" w14:paraId="11B52A59" w14:textId="77777777">
      <w:pPr>
        <w:spacing w:line="240" w:lineRule="auto"/>
        <w:outlineLvl w:val="0"/>
        <w:rPr>
          <w:b/>
        </w:rPr>
      </w:pPr>
    </w:p>
    <w:p w:rsidR="00812D16" w:rsidRPr="00C119D8" w:rsidP="00C119D8" w14:paraId="6E2656E5" w14:textId="77777777">
      <w:pPr>
        <w:spacing w:line="240" w:lineRule="auto"/>
        <w:jc w:val="center"/>
        <w:outlineLvl w:val="0"/>
      </w:pPr>
      <w:r w:rsidRPr="00C119D8">
        <w:rPr>
          <w:b/>
        </w:rPr>
        <w:t>ANHANG</w:t>
      </w:r>
      <w:r>
        <w:rPr>
          <w:b/>
        </w:rPr>
        <w:t> </w:t>
      </w:r>
      <w:r w:rsidRPr="00C119D8">
        <w:rPr>
          <w:b/>
        </w:rPr>
        <w:t>I</w:t>
      </w:r>
    </w:p>
    <w:p w:rsidR="00812D16" w:rsidRPr="00C119D8" w:rsidP="00C119D8" w14:paraId="4FE082BB" w14:textId="77777777">
      <w:pPr>
        <w:spacing w:line="240" w:lineRule="auto"/>
        <w:jc w:val="center"/>
        <w:outlineLvl w:val="0"/>
      </w:pPr>
    </w:p>
    <w:p w:rsidR="00812D16" w:rsidRPr="00C119D8" w:rsidP="00C119D8" w14:paraId="73041D5E" w14:textId="77777777">
      <w:pPr>
        <w:spacing w:line="240" w:lineRule="auto"/>
        <w:jc w:val="center"/>
        <w:outlineLvl w:val="0"/>
      </w:pPr>
      <w:r w:rsidRPr="00C119D8">
        <w:rPr>
          <w:b/>
        </w:rPr>
        <w:t>ZUSAMMENFASSUNG DER MERKMALE DES ARZNEIMITTELS</w:t>
      </w:r>
    </w:p>
    <w:p w:rsidR="00033D26" w:rsidRPr="00C119D8" w:rsidP="00C119D8" w14:paraId="7FE78C64" w14:textId="77777777">
      <w:pPr>
        <w:spacing w:line="240" w:lineRule="auto"/>
      </w:pPr>
      <w:r>
        <w:br w:type="page"/>
      </w:r>
      <w:r>
        <w:t>&lt;</w:t>
      </w:r>
      <w:r w:rsidR="005D10C6">
        <w:rPr>
          <w:noProof/>
          <w:lang w:bidi="ar-SA"/>
        </w:rPr>
        <w:drawing>
          <wp:inline distT="0" distB="0" distL="0" distR="0">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3658" name="Picture 1" descr="BT_1000x858p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119D8">
        <w:t xml:space="preserve">Dieses Arzneimittel unterliegt einer zusätzlichen Überwachung. Dies ermöglicht eine schnelle Identifizierung neuer </w:t>
      </w:r>
      <w:r w:rsidRPr="00C119D8">
        <w:t>Erkenntnisse über die Sicherheit. Angehörige von Gesundheitsberufen sind aufgefordert, jeden Verdachtsfall einer Nebenwirkung zu melden. Hinweise zur Meldung von Nebenwirkungen, siehe Abschnitt 4.8.&gt;</w:t>
      </w:r>
      <w:r w:rsidRPr="00C119D8">
        <w:rPr>
          <w:color w:val="008000"/>
        </w:rPr>
        <w:t xml:space="preserve"> [Nur für Arzneimittel, die einer zusätzlichen Überwachung unterliegen]</w:t>
      </w:r>
    </w:p>
    <w:p w:rsidR="00033D26" w:rsidRPr="00C119D8" w:rsidP="00C119D8" w14:paraId="7101D23C" w14:textId="77777777">
      <w:pPr>
        <w:spacing w:line="240" w:lineRule="auto"/>
      </w:pPr>
    </w:p>
    <w:p w:rsidR="00033D26" w:rsidRPr="00C119D8" w:rsidP="00C119D8" w14:paraId="6DEB3604" w14:textId="77777777">
      <w:pPr>
        <w:spacing w:line="240" w:lineRule="auto"/>
      </w:pPr>
    </w:p>
    <w:p w:rsidR="00812D16" w:rsidRPr="00C119D8" w:rsidP="00C9159B" w14:paraId="738418C8" w14:textId="77777777">
      <w:pPr>
        <w:keepNext/>
        <w:numPr>
          <w:ilvl w:val="0"/>
          <w:numId w:val="6"/>
        </w:numPr>
        <w:suppressAutoHyphens/>
        <w:spacing w:line="240" w:lineRule="auto"/>
      </w:pPr>
      <w:r w:rsidRPr="00C119D8">
        <w:rPr>
          <w:b/>
        </w:rPr>
        <w:t>BEZEICHNUNG DES ARZNEIMITTELS</w:t>
      </w:r>
    </w:p>
    <w:p w:rsidR="00812D16" w:rsidRPr="00C119D8" w:rsidP="00C119D8" w14:paraId="2DB7AF10" w14:textId="77777777">
      <w:pPr>
        <w:keepNext/>
        <w:spacing w:line="240" w:lineRule="auto"/>
      </w:pPr>
    </w:p>
    <w:p w:rsidR="00812D16" w:rsidRPr="00C119D8" w:rsidP="00C119D8" w14:paraId="7AC3BCC5" w14:textId="77777777">
      <w:pPr>
        <w:widowControl w:val="0"/>
        <w:spacing w:line="240" w:lineRule="auto"/>
      </w:pPr>
      <w:r w:rsidRPr="00C119D8">
        <w:t>{Name (Phantasiebezeichnung) des Arzneimittels Stärke Darreichungsform}</w:t>
      </w:r>
    </w:p>
    <w:p w:rsidR="00812D16" w:rsidRPr="00C119D8" w:rsidP="00C119D8" w14:paraId="422DC81A" w14:textId="77777777">
      <w:pPr>
        <w:spacing w:line="240" w:lineRule="auto"/>
      </w:pPr>
    </w:p>
    <w:p w:rsidR="00812D16" w:rsidRPr="00C119D8" w:rsidP="00C119D8" w14:paraId="71627512" w14:textId="77777777">
      <w:pPr>
        <w:spacing w:line="240" w:lineRule="auto"/>
      </w:pPr>
    </w:p>
    <w:p w:rsidR="00812D16" w:rsidRPr="00C119D8" w:rsidP="00C9159B" w14:paraId="69321565" w14:textId="77777777">
      <w:pPr>
        <w:keepNext/>
        <w:numPr>
          <w:ilvl w:val="0"/>
          <w:numId w:val="6"/>
        </w:numPr>
        <w:suppressAutoHyphens/>
        <w:spacing w:line="240" w:lineRule="auto"/>
      </w:pPr>
      <w:r w:rsidRPr="00C119D8">
        <w:rPr>
          <w:b/>
        </w:rPr>
        <w:t>QUALITATIVE UND QUANTITATIVE ZUSAMMENSETZUNG</w:t>
      </w:r>
    </w:p>
    <w:p w:rsidR="00812D16" w:rsidRPr="00C119D8" w:rsidP="00C119D8" w14:paraId="416BA639" w14:textId="77777777">
      <w:pPr>
        <w:keepNext/>
        <w:spacing w:line="240" w:lineRule="auto"/>
      </w:pPr>
    </w:p>
    <w:p w:rsidR="00812D16" w:rsidRPr="00C119D8" w:rsidP="00C119D8" w14:paraId="59D4AD13" w14:textId="77777777">
      <w:pPr>
        <w:keepNext/>
        <w:widowControl w:val="0"/>
        <w:spacing w:line="240" w:lineRule="auto"/>
        <w:rPr>
          <w:b/>
        </w:rPr>
      </w:pPr>
      <w:r w:rsidRPr="00C119D8">
        <w:rPr>
          <w:rStyle w:val="DoNotTranslateExternal1"/>
        </w:rPr>
        <w:t>&lt;2.1</w:t>
      </w:r>
      <w:r w:rsidRPr="00C119D8">
        <w:tab/>
      </w:r>
      <w:r w:rsidRPr="00C119D8">
        <w:rPr>
          <w:b/>
        </w:rPr>
        <w:t>Allgemeine Beschreibung</w:t>
      </w:r>
      <w:r>
        <w:rPr>
          <w:rStyle w:val="DoNotTranslateExternal1"/>
        </w:rPr>
        <w:t>&gt;</w:t>
      </w:r>
      <w:r>
        <w:rPr>
          <w:b/>
          <w:noProof/>
        </w:rPr>
        <w:t xml:space="preserve"> </w:t>
      </w:r>
      <w:r>
        <w:rPr>
          <w:noProof/>
          <w:color w:val="008000"/>
        </w:rPr>
        <w:t>[</w:t>
      </w:r>
      <w:r w:rsidRPr="00C119D8">
        <w:rPr>
          <w:color w:val="008000"/>
        </w:rPr>
        <w:t>Nur für Arzneimittel für neuartige Therapien]</w:t>
      </w:r>
    </w:p>
    <w:p w:rsidR="00812D16" w:rsidRPr="00C119D8" w:rsidP="00C119D8" w14:paraId="4F009FF9" w14:textId="77777777">
      <w:pPr>
        <w:keepNext/>
        <w:spacing w:line="240" w:lineRule="auto"/>
        <w:rPr>
          <w:b/>
        </w:rPr>
      </w:pPr>
    </w:p>
    <w:p w:rsidR="00812D16" w:rsidRPr="00C119D8" w:rsidP="00C119D8" w14:paraId="6605E6C6" w14:textId="77777777">
      <w:pPr>
        <w:keepNext/>
        <w:widowControl w:val="0"/>
        <w:spacing w:line="240" w:lineRule="auto"/>
        <w:rPr>
          <w:b/>
        </w:rPr>
      </w:pPr>
      <w:r w:rsidRPr="00C119D8">
        <w:rPr>
          <w:rStyle w:val="DoNotTranslateExternal1"/>
        </w:rPr>
        <w:t>&lt;2.2</w:t>
      </w:r>
      <w:r w:rsidRPr="00C119D8">
        <w:tab/>
      </w:r>
      <w:r w:rsidRPr="00C119D8">
        <w:rPr>
          <w:b/>
        </w:rPr>
        <w:t>Qualitative und quantitative Zusammensetzung</w:t>
      </w:r>
      <w:r w:rsidRPr="00C119D8">
        <w:rPr>
          <w:rStyle w:val="DoNotTranslateExternal1"/>
        </w:rPr>
        <w:t xml:space="preserve">&gt; </w:t>
      </w:r>
      <w:r w:rsidRPr="00C119D8">
        <w:rPr>
          <w:color w:val="008000"/>
        </w:rPr>
        <w:t>[Nur für Arzneimittel für neuartige Therapien]</w:t>
      </w:r>
    </w:p>
    <w:p w:rsidR="00812D16" w:rsidRPr="00C119D8" w:rsidP="00C119D8" w14:paraId="0B733989" w14:textId="77777777">
      <w:pPr>
        <w:keepNext/>
        <w:spacing w:line="240" w:lineRule="auto"/>
      </w:pPr>
    </w:p>
    <w:p w:rsidR="00812D16" w:rsidRPr="00C119D8" w:rsidP="00C119D8" w14:paraId="5E72FD0E" w14:textId="77777777">
      <w:pPr>
        <w:pStyle w:val="EMEAEnBodyText"/>
        <w:autoSpaceDE w:val="0"/>
        <w:autoSpaceDN w:val="0"/>
        <w:adjustRightInd w:val="0"/>
        <w:spacing w:before="0" w:after="0"/>
        <w:jc w:val="left"/>
      </w:pPr>
      <w:r w:rsidRPr="00C119D8">
        <w:t>&lt;</w:t>
      </w:r>
      <w:r w:rsidRPr="00C119D8">
        <w:rPr>
          <w:u w:val="single"/>
        </w:rPr>
        <w:t>Sonstige(r) Bestandteil(e) mit bekannter Wirkung</w:t>
      </w:r>
      <w:r w:rsidRPr="00C119D8">
        <w:t>&gt;</w:t>
      </w:r>
    </w:p>
    <w:p w:rsidR="00812D16" w:rsidRPr="00C119D8" w:rsidP="00C119D8" w14:paraId="7C62FC71" w14:textId="77777777">
      <w:pPr>
        <w:spacing w:line="240" w:lineRule="auto"/>
        <w:outlineLvl w:val="0"/>
      </w:pPr>
      <w:r w:rsidRPr="00C119D8">
        <w:t>Vollständige Auflistung der sonstigen Bestandteile, siehe Abschnitt 6.1.</w:t>
      </w:r>
    </w:p>
    <w:p w:rsidR="00812D16" w:rsidRPr="00C119D8" w:rsidP="00C119D8" w14:paraId="7C7B6CA4" w14:textId="77777777">
      <w:pPr>
        <w:spacing w:line="240" w:lineRule="auto"/>
      </w:pPr>
    </w:p>
    <w:p w:rsidR="00812D16" w:rsidRPr="00C119D8" w:rsidP="00C119D8" w14:paraId="2603B781" w14:textId="77777777">
      <w:pPr>
        <w:spacing w:line="240" w:lineRule="auto"/>
      </w:pPr>
    </w:p>
    <w:p w:rsidR="00812D16" w:rsidRPr="00C119D8" w:rsidP="00C9159B" w14:paraId="77A3A74D" w14:textId="77777777">
      <w:pPr>
        <w:keepNext/>
        <w:numPr>
          <w:ilvl w:val="0"/>
          <w:numId w:val="6"/>
        </w:numPr>
        <w:suppressAutoHyphens/>
        <w:spacing w:line="240" w:lineRule="auto"/>
        <w:rPr>
          <w:caps/>
        </w:rPr>
      </w:pPr>
      <w:r w:rsidRPr="00C119D8">
        <w:rPr>
          <w:b/>
        </w:rPr>
        <w:t>DARREICHUNGSFORM</w:t>
      </w:r>
    </w:p>
    <w:p w:rsidR="00812D16" w:rsidRPr="00C119D8" w:rsidP="00C119D8" w14:paraId="5C563433" w14:textId="77777777">
      <w:pPr>
        <w:keepNext/>
        <w:spacing w:line="240" w:lineRule="auto"/>
      </w:pPr>
    </w:p>
    <w:p w:rsidR="00812D16" w:rsidRPr="00C119D8" w:rsidP="00C119D8" w14:paraId="721D72D9" w14:textId="77777777">
      <w:pPr>
        <w:spacing w:line="240" w:lineRule="auto"/>
      </w:pPr>
      <w:r w:rsidRPr="00C119D8">
        <w:t>&lt;Die Bruchkerbe dient nur zum Teilen der Tablette, um das Schlucken zu erleichtern, und nicht zum Teilen in gleiche Dosen.&gt;</w:t>
      </w:r>
    </w:p>
    <w:p w:rsidR="00812D16" w:rsidRPr="00C119D8" w:rsidP="00C119D8" w14:paraId="6ECBE55E" w14:textId="77777777">
      <w:pPr>
        <w:spacing w:line="240" w:lineRule="auto"/>
      </w:pPr>
      <w:r w:rsidRPr="00C119D8">
        <w:t>&lt;Die Kerbe dient nicht zum Teilen der Tablette.&gt;</w:t>
      </w:r>
    </w:p>
    <w:p w:rsidR="00812D16" w:rsidRPr="00C119D8" w:rsidP="00C119D8" w14:paraId="1F2B2EC7" w14:textId="77777777">
      <w:pPr>
        <w:spacing w:line="240" w:lineRule="auto"/>
      </w:pPr>
      <w:r w:rsidRPr="00C119D8">
        <w:t>&lt;Die Tablette kann in gleiche Dosen geteilt werden.&gt;</w:t>
      </w:r>
    </w:p>
    <w:p w:rsidR="00812D16" w:rsidRPr="00C119D8" w:rsidP="00C119D8" w14:paraId="56AE43DC" w14:textId="77777777">
      <w:pPr>
        <w:spacing w:line="240" w:lineRule="auto"/>
      </w:pPr>
    </w:p>
    <w:p w:rsidR="00812D16" w:rsidRPr="00C119D8" w:rsidP="00C119D8" w14:paraId="766E3845" w14:textId="77777777">
      <w:pPr>
        <w:spacing w:line="240" w:lineRule="auto"/>
      </w:pPr>
    </w:p>
    <w:p w:rsidR="00812D16" w:rsidRPr="00C119D8" w:rsidP="00C9159B" w14:paraId="7D7197BD" w14:textId="77777777">
      <w:pPr>
        <w:keepNext/>
        <w:numPr>
          <w:ilvl w:val="0"/>
          <w:numId w:val="6"/>
        </w:numPr>
        <w:suppressAutoHyphens/>
        <w:spacing w:line="240" w:lineRule="auto"/>
        <w:rPr>
          <w:caps/>
        </w:rPr>
      </w:pPr>
      <w:r w:rsidRPr="00C119D8">
        <w:rPr>
          <w:b/>
        </w:rPr>
        <w:t>KLINISCHE ANGABEN</w:t>
      </w:r>
    </w:p>
    <w:p w:rsidR="00812D16" w:rsidRPr="00C119D8" w:rsidP="00C119D8" w14:paraId="09D7246D" w14:textId="77777777">
      <w:pPr>
        <w:keepNext/>
        <w:spacing w:line="240" w:lineRule="auto"/>
      </w:pPr>
    </w:p>
    <w:p w:rsidR="00812D16" w:rsidRPr="00C119D8" w:rsidP="00C9159B" w14:paraId="1D9D1954" w14:textId="77777777">
      <w:pPr>
        <w:keepNext/>
        <w:numPr>
          <w:ilvl w:val="1"/>
          <w:numId w:val="6"/>
        </w:numPr>
        <w:spacing w:line="240" w:lineRule="auto"/>
        <w:outlineLvl w:val="0"/>
      </w:pPr>
      <w:r w:rsidRPr="00C119D8">
        <w:rPr>
          <w:b/>
        </w:rPr>
        <w:t>Anwendungsgebiete</w:t>
      </w:r>
    </w:p>
    <w:p w:rsidR="00812D16" w:rsidRPr="00C119D8" w:rsidP="00C119D8" w14:paraId="2EE17A0B" w14:textId="77777777">
      <w:pPr>
        <w:keepNext/>
        <w:spacing w:line="240" w:lineRule="auto"/>
      </w:pPr>
    </w:p>
    <w:p w:rsidR="00812D16" w:rsidRPr="00C119D8" w:rsidP="00C119D8" w14:paraId="1B13B943" w14:textId="77777777">
      <w:pPr>
        <w:spacing w:line="240" w:lineRule="auto"/>
      </w:pPr>
      <w:r w:rsidRPr="00C119D8">
        <w:t>&lt;Dieses Arzneimittel ist ein Diagnostikum.&gt;</w:t>
      </w:r>
    </w:p>
    <w:p w:rsidR="00812D16" w:rsidRPr="00C119D8" w:rsidP="00C119D8" w14:paraId="5EB6FAD5" w14:textId="77777777">
      <w:pPr>
        <w:spacing w:line="240" w:lineRule="auto"/>
      </w:pPr>
    </w:p>
    <w:p w:rsidR="00812D16" w:rsidRPr="00C119D8" w:rsidP="00C119D8" w14:paraId="2CC19FC3" w14:textId="77777777">
      <w:pPr>
        <w:spacing w:line="240" w:lineRule="auto"/>
        <w:rPr>
          <w:i/>
          <w:color w:val="000000"/>
        </w:rPr>
      </w:pPr>
      <w:r w:rsidRPr="00C119D8">
        <w:t>&lt;{Name (Phantasiebezeichnung) des Arzneimittels} wird angewendet bei &lt;Erwachsenen&gt; &lt;Neugeborenen&gt; &lt;Kleinkindern&gt; &lt;Kindern&gt; &lt;Jugendlichen&gt; &lt;im Alter von {x bis y}&gt; &lt;Jahren&gt; &lt;Monaten&gt;.&gt;</w:t>
      </w:r>
    </w:p>
    <w:p w:rsidR="00812D16" w:rsidRPr="00C119D8" w:rsidP="00C119D8" w14:paraId="1B1AC246" w14:textId="77777777">
      <w:pPr>
        <w:spacing w:line="240" w:lineRule="auto"/>
      </w:pPr>
    </w:p>
    <w:p w:rsidR="00812D16" w:rsidRPr="00C119D8" w:rsidP="00C9159B" w14:paraId="6C9BC760" w14:textId="77777777">
      <w:pPr>
        <w:keepNext/>
        <w:numPr>
          <w:ilvl w:val="1"/>
          <w:numId w:val="6"/>
        </w:numPr>
        <w:spacing w:line="240" w:lineRule="auto"/>
        <w:outlineLvl w:val="0"/>
        <w:rPr>
          <w:b/>
        </w:rPr>
      </w:pPr>
      <w:r>
        <w:rPr>
          <w:b/>
          <w:noProof/>
        </w:rPr>
        <w:t xml:space="preserve">Dosierung und Art der </w:t>
      </w:r>
      <w:r>
        <w:rPr>
          <w:b/>
          <w:noProof/>
        </w:rPr>
        <w:t>Anwendung</w:t>
      </w:r>
    </w:p>
    <w:p w:rsidR="00812D16" w:rsidRPr="00C119D8" w:rsidP="00C119D8" w14:paraId="2F3CA6D0" w14:textId="77777777">
      <w:pPr>
        <w:keepNext/>
        <w:spacing w:line="240" w:lineRule="auto"/>
      </w:pPr>
    </w:p>
    <w:p w:rsidR="00812D16" w:rsidRPr="00C119D8" w:rsidP="00C119D8" w14:paraId="44D833A2" w14:textId="77777777">
      <w:pPr>
        <w:keepNext/>
        <w:spacing w:line="240" w:lineRule="auto"/>
        <w:rPr>
          <w:u w:val="single"/>
        </w:rPr>
      </w:pPr>
      <w:r>
        <w:rPr>
          <w:u w:val="single"/>
        </w:rPr>
        <w:t>Dosierung</w:t>
      </w:r>
    </w:p>
    <w:p w:rsidR="00812D16" w:rsidRPr="00C119D8" w:rsidP="00C119D8" w14:paraId="35419EED" w14:textId="77777777">
      <w:pPr>
        <w:keepNext/>
        <w:spacing w:line="240" w:lineRule="auto"/>
      </w:pPr>
    </w:p>
    <w:p w:rsidR="00812D16" w:rsidRPr="00C119D8" w:rsidP="00C119D8" w14:paraId="317AB21B" w14:textId="77777777">
      <w:pPr>
        <w:keepNext/>
        <w:spacing w:line="240" w:lineRule="auto"/>
        <w:rPr>
          <w:i/>
        </w:rPr>
      </w:pPr>
      <w:r>
        <w:rPr>
          <w:i/>
        </w:rPr>
        <w:t>Kinder und Jugendliche</w:t>
      </w:r>
    </w:p>
    <w:p w:rsidR="009921E6" w:rsidRPr="006B4557" w:rsidP="0056212D" w14:paraId="4B0F7EA3" w14:textId="77777777">
      <w:pPr>
        <w:keepNext/>
        <w:spacing w:line="240" w:lineRule="auto"/>
        <w:rPr>
          <w:szCs w:val="22"/>
        </w:rPr>
      </w:pPr>
    </w:p>
    <w:p w:rsidR="00812D16" w:rsidRPr="00C119D8" w:rsidP="00C119D8" w14:paraId="2C7A2256" w14:textId="77777777">
      <w:pPr>
        <w:autoSpaceDE w:val="0"/>
        <w:autoSpaceDN w:val="0"/>
        <w:adjustRightInd w:val="0"/>
        <w:spacing w:line="240" w:lineRule="auto"/>
      </w:pPr>
      <w:r w:rsidRPr="00C119D8">
        <w:t xml:space="preserve">&lt;Die &lt;Sicherheit&gt; &lt;und&gt; &lt;Wirksamkeit&gt; von {Name (Phantasiebezeichnung) des Arzneimittels} bei Kindern im Alter von {x bis y} &lt;Monaten&gt; &lt;Jahren&gt; </w:t>
      </w:r>
      <w:r w:rsidRPr="00C119D8">
        <w:rPr>
          <w:color w:val="008000"/>
        </w:rPr>
        <w:t>[oder entsprechend einer anderen relevanten Zuordnung, z. B. Gewicht, Pubertät, Geschlecht]</w:t>
      </w:r>
      <w:r w:rsidRPr="00C119D8">
        <w:t xml:space="preserve"> ist &lt;bisher noch&gt; nicht erwiesen.&gt; </w:t>
      </w:r>
    </w:p>
    <w:p w:rsidR="00812D16" w:rsidRPr="00C119D8" w:rsidP="00C119D8" w14:paraId="6483FF07" w14:textId="77777777">
      <w:pPr>
        <w:autoSpaceDE w:val="0"/>
        <w:autoSpaceDN w:val="0"/>
        <w:adjustRightInd w:val="0"/>
        <w:spacing w:line="240" w:lineRule="auto"/>
      </w:pPr>
      <w:r w:rsidRPr="00C119D8">
        <w:t xml:space="preserve">&lt;Es liegen keine Daten vor.&gt; </w:t>
      </w:r>
    </w:p>
    <w:p w:rsidR="00812D16" w:rsidRPr="00C119D8" w:rsidP="00C119D8" w14:paraId="36DB9BD1" w14:textId="77777777">
      <w:pPr>
        <w:autoSpaceDE w:val="0"/>
        <w:autoSpaceDN w:val="0"/>
        <w:adjustRightInd w:val="0"/>
        <w:spacing w:line="240" w:lineRule="auto"/>
        <w:rPr>
          <w:i/>
        </w:rPr>
      </w:pPr>
      <w:r w:rsidRPr="00C119D8">
        <w:t>&lt;Zurzeit vorliegende Daten werden in Abschnitt &lt;4.8&gt; &lt;5.1&gt; &lt;5.2&gt; beschrieben; eine Dosierungsempfehlung kann jedoch nicht gegeben werden.&gt;</w:t>
      </w:r>
    </w:p>
    <w:p w:rsidR="00812D16" w:rsidRPr="00C119D8" w:rsidP="00C119D8" w14:paraId="21F56676" w14:textId="77777777">
      <w:pPr>
        <w:autoSpaceDE w:val="0"/>
        <w:autoSpaceDN w:val="0"/>
        <w:adjustRightInd w:val="0"/>
        <w:spacing w:line="240" w:lineRule="auto"/>
      </w:pPr>
    </w:p>
    <w:p w:rsidR="00812D16" w:rsidRPr="00C119D8" w:rsidP="00C119D8" w14:paraId="5E6885EC" w14:textId="77777777">
      <w:pPr>
        <w:autoSpaceDE w:val="0"/>
        <w:autoSpaceDN w:val="0"/>
        <w:adjustRightInd w:val="0"/>
        <w:spacing w:line="240" w:lineRule="auto"/>
      </w:pPr>
      <w:r w:rsidRPr="00C119D8">
        <w:t xml:space="preserve">&lt;{Name (Phantasiebezeichnung) des Arzneimittels} darf bei Kindern im Alter von {x bis y} &lt;Jahren&gt; &lt;Monaten&gt; </w:t>
      </w:r>
      <w:r w:rsidRPr="00C119D8">
        <w:rPr>
          <w:color w:val="008000"/>
        </w:rPr>
        <w:t xml:space="preserve">[oder entsprechend einer anderen relevanten Zuordnung, z. B. Gewicht, Pubertät, </w:t>
      </w:r>
      <w:r w:rsidRPr="00C119D8">
        <w:rPr>
          <w:color w:val="008000"/>
        </w:rPr>
        <w:t>Geschlecht]</w:t>
      </w:r>
      <w:r w:rsidRPr="00C119D8">
        <w:t xml:space="preserve"> nicht angewendet werden, da Bedenken hinsichtlich der &lt;Sicherheit&gt; &lt;Wirksamkeit&gt; bestehen.&gt; </w:t>
      </w:r>
    </w:p>
    <w:p w:rsidR="0020272E" w:rsidRPr="007B42D3" w:rsidP="00204AAB" w14:paraId="6AE68C64" w14:textId="77777777">
      <w:pPr>
        <w:autoSpaceDE w:val="0"/>
        <w:autoSpaceDN w:val="0"/>
        <w:adjustRightInd w:val="0"/>
        <w:spacing w:line="240" w:lineRule="auto"/>
        <w:rPr>
          <w:szCs w:val="22"/>
        </w:rPr>
      </w:pPr>
    </w:p>
    <w:p w:rsidR="00812D16" w:rsidRPr="00C119D8" w:rsidP="00C119D8" w14:paraId="29A4DA7B" w14:textId="77777777">
      <w:pPr>
        <w:autoSpaceDE w:val="0"/>
        <w:autoSpaceDN w:val="0"/>
        <w:adjustRightInd w:val="0"/>
        <w:spacing w:line="240" w:lineRule="auto"/>
      </w:pPr>
      <w:r w:rsidRPr="00C119D8">
        <w:t>&lt;Es gibt &lt;im Anwendungsgebiet</w:t>
      </w:r>
      <w:r w:rsidR="007B4DF8">
        <w:t xml:space="preserve"> </w:t>
      </w:r>
      <w:r w:rsidRPr="00C119D8">
        <w:t xml:space="preserve">…&gt; keinen relevanten Nutzen von {Name (Phantasiebezeichnung) des Arzneimittels} &lt;bei Kindern und Jugendlichen&gt; &lt;bei Kindern im Alter von {x bis y} &lt;Jahren&gt;, &lt;Monaten&gt; </w:t>
      </w:r>
      <w:r w:rsidRPr="00C119D8">
        <w:rPr>
          <w:color w:val="008000"/>
        </w:rPr>
        <w:t>[oder entsprechend einer anderen relevanten Zuordnung, z. B. Gewicht, Pubertät, Geschlecht]</w:t>
      </w:r>
      <w:r w:rsidRPr="00C119D8">
        <w:t>.&gt;</w:t>
      </w:r>
    </w:p>
    <w:p w:rsidR="0020272E" w:rsidRPr="00C119D8" w:rsidP="00C119D8" w14:paraId="345E67CB" w14:textId="77777777">
      <w:pPr>
        <w:autoSpaceDE w:val="0"/>
        <w:autoSpaceDN w:val="0"/>
        <w:adjustRightInd w:val="0"/>
        <w:spacing w:line="240" w:lineRule="auto"/>
      </w:pPr>
    </w:p>
    <w:p w:rsidR="00812D16" w:rsidRPr="00C119D8" w:rsidP="00C119D8" w14:paraId="24C098AF" w14:textId="77777777">
      <w:pPr>
        <w:autoSpaceDE w:val="0"/>
        <w:autoSpaceDN w:val="0"/>
        <w:adjustRightInd w:val="0"/>
        <w:spacing w:line="240" w:lineRule="auto"/>
        <w:rPr>
          <w:b/>
          <w:i/>
        </w:rPr>
      </w:pPr>
      <w:r w:rsidRPr="00C119D8">
        <w:t xml:space="preserve">&lt;{Name (Phantasiebezeichnung) des Arzneimittels} darf bei Kindern im Alter von {x bis y} &lt;Jahren&gt; &lt;Monaten&gt; </w:t>
      </w:r>
      <w:r w:rsidRPr="00C119D8">
        <w:rPr>
          <w:color w:val="008000"/>
        </w:rPr>
        <w:t>[oder entsprechend einer anderen relevanten Zuordnung, z. B. Gewicht, Pubertät, Geschlecht]</w:t>
      </w:r>
      <w:r w:rsidRPr="00C119D8">
        <w:t xml:space="preserve"> &lt;im Anwendungsgebiet....&gt; nicht angewendet werden (siehe Abschnitt 4.3).&gt;</w:t>
      </w:r>
    </w:p>
    <w:p w:rsidR="009921E6" w:rsidRPr="008225EB" w:rsidP="00204AAB" w14:paraId="0BAE456C" w14:textId="77777777">
      <w:pPr>
        <w:spacing w:line="240" w:lineRule="auto"/>
        <w:rPr>
          <w:szCs w:val="22"/>
          <w:u w:val="single"/>
        </w:rPr>
      </w:pPr>
    </w:p>
    <w:p w:rsidR="00812D16" w:rsidRPr="00C119D8" w:rsidP="00C119D8" w14:paraId="37A9FD87" w14:textId="77777777">
      <w:pPr>
        <w:keepNext/>
        <w:spacing w:line="240" w:lineRule="auto"/>
        <w:rPr>
          <w:u w:val="single"/>
        </w:rPr>
      </w:pPr>
      <w:r w:rsidRPr="00C119D8">
        <w:rPr>
          <w:u w:val="single"/>
        </w:rPr>
        <w:t xml:space="preserve">Art der Anwendung </w:t>
      </w:r>
    </w:p>
    <w:p w:rsidR="00812D16" w:rsidRPr="00C119D8" w:rsidP="00C119D8" w14:paraId="0F6FEDDA" w14:textId="77777777">
      <w:pPr>
        <w:keepNext/>
        <w:spacing w:line="240" w:lineRule="auto"/>
        <w:rPr>
          <w:u w:val="single"/>
        </w:rPr>
      </w:pPr>
    </w:p>
    <w:p w:rsidR="00812D16" w:rsidRPr="00C119D8" w:rsidP="00C119D8" w14:paraId="54047473" w14:textId="77777777">
      <w:pPr>
        <w:spacing w:line="240" w:lineRule="auto"/>
        <w:rPr>
          <w:i/>
        </w:rPr>
      </w:pPr>
      <w:r w:rsidRPr="00C119D8">
        <w:rPr>
          <w:i/>
        </w:rPr>
        <w:t>&lt;Vorsichtsmaßnahmen vor / bei der Handhabung bzw. vor / während der Anwendung des Arzneimittels&gt;</w:t>
      </w:r>
    </w:p>
    <w:p w:rsidR="00812D16" w:rsidRPr="00C119D8" w:rsidP="00C119D8" w14:paraId="49F438B8" w14:textId="77777777">
      <w:pPr>
        <w:spacing w:line="240" w:lineRule="auto"/>
      </w:pPr>
    </w:p>
    <w:p w:rsidR="00812D16" w:rsidRPr="00C119D8" w:rsidP="00C119D8" w14:paraId="3930B59F" w14:textId="77777777">
      <w:pPr>
        <w:autoSpaceDE w:val="0"/>
        <w:autoSpaceDN w:val="0"/>
        <w:adjustRightInd w:val="0"/>
        <w:spacing w:line="240" w:lineRule="auto"/>
      </w:pPr>
      <w:r w:rsidRPr="00C119D8">
        <w:t xml:space="preserve">&lt;Hinweise zur &lt;Rekonstitution&gt; &lt;Verdünnung&gt; des </w:t>
      </w:r>
      <w:r w:rsidRPr="00C119D8">
        <w:t>Arzneimittels vor der Anwendung, siehe Abschnitte &lt;6.6&gt; &lt;und&gt; &lt;12&gt;.&gt;</w:t>
      </w:r>
    </w:p>
    <w:p w:rsidR="00812D16" w:rsidRPr="00C119D8" w:rsidP="00C119D8" w14:paraId="1CB4793E" w14:textId="77777777">
      <w:pPr>
        <w:spacing w:line="240" w:lineRule="auto"/>
      </w:pPr>
    </w:p>
    <w:p w:rsidR="00812D16" w:rsidRPr="00C119D8" w:rsidP="00C9159B" w14:paraId="529C0941" w14:textId="77777777">
      <w:pPr>
        <w:keepNext/>
        <w:numPr>
          <w:ilvl w:val="1"/>
          <w:numId w:val="6"/>
        </w:numPr>
        <w:spacing w:line="240" w:lineRule="auto"/>
        <w:outlineLvl w:val="0"/>
      </w:pPr>
      <w:r w:rsidRPr="00C119D8">
        <w:rPr>
          <w:b/>
        </w:rPr>
        <w:t>Gegenanzeigen</w:t>
      </w:r>
    </w:p>
    <w:p w:rsidR="00812D16" w:rsidRPr="00C119D8" w:rsidP="00C119D8" w14:paraId="471BD243" w14:textId="77777777">
      <w:pPr>
        <w:keepNext/>
        <w:spacing w:line="240" w:lineRule="auto"/>
      </w:pPr>
    </w:p>
    <w:p w:rsidR="00812D16" w:rsidRPr="00C119D8" w:rsidP="00C119D8" w14:paraId="115E3167" w14:textId="77777777">
      <w:pPr>
        <w:spacing w:line="240" w:lineRule="auto"/>
      </w:pPr>
      <w:r w:rsidRPr="00C119D8">
        <w:t>&lt;Überempfindlichkeit gegen den (die) Wirkstoff(e) oder einen der in Abschnitt 6.1 genannten sonstigen Bestandteile &lt;oder {Bezeichnung der herstellungsbedingten Verunreinigung(en)}&gt;.&gt;</w:t>
      </w:r>
    </w:p>
    <w:p w:rsidR="00812D16" w:rsidRPr="00C119D8" w:rsidP="00C119D8" w14:paraId="659A06D2" w14:textId="77777777">
      <w:pPr>
        <w:spacing w:line="240" w:lineRule="auto"/>
      </w:pPr>
    </w:p>
    <w:p w:rsidR="001F774C" w:rsidP="00C9159B" w14:paraId="61048E4A" w14:textId="77777777">
      <w:pPr>
        <w:keepNext/>
        <w:numPr>
          <w:ilvl w:val="1"/>
          <w:numId w:val="6"/>
        </w:numPr>
        <w:spacing w:line="240" w:lineRule="auto"/>
        <w:outlineLvl w:val="0"/>
        <w:rPr>
          <w:b/>
        </w:rPr>
      </w:pPr>
      <w:r w:rsidRPr="00C119D8">
        <w:rPr>
          <w:b/>
        </w:rPr>
        <w:t>Besondere Warnhinweise und Vorsichtsmaßnahmen für die Anwendung</w:t>
      </w:r>
    </w:p>
    <w:p w:rsidR="008C43D1" w:rsidRPr="0098572D" w:rsidP="001F774C" w14:paraId="06D38B39" w14:textId="77777777">
      <w:pPr>
        <w:tabs>
          <w:tab w:val="clear" w:pos="567"/>
          <w:tab w:val="left" w:pos="708"/>
        </w:tabs>
        <w:spacing w:line="240" w:lineRule="auto"/>
        <w:rPr>
          <w:b/>
        </w:rPr>
      </w:pPr>
    </w:p>
    <w:p w:rsidR="00E35863" w:rsidP="001F774C" w14:paraId="7C90B11E" w14:textId="77777777">
      <w:pPr>
        <w:tabs>
          <w:tab w:val="clear" w:pos="567"/>
          <w:tab w:val="left" w:pos="708"/>
        </w:tabs>
        <w:spacing w:line="240" w:lineRule="auto"/>
        <w:rPr>
          <w:color w:val="008000"/>
        </w:rPr>
      </w:pPr>
      <w:r w:rsidRPr="00C119D8">
        <w:rPr>
          <w:color w:val="008000"/>
        </w:rPr>
        <w:t>[</w:t>
      </w:r>
      <w:r>
        <w:rPr>
          <w:color w:val="008000"/>
        </w:rPr>
        <w:t>F</w:t>
      </w:r>
      <w:r w:rsidRPr="00C119D8">
        <w:rPr>
          <w:color w:val="008000"/>
        </w:rPr>
        <w:t xml:space="preserve">ür </w:t>
      </w:r>
      <w:r>
        <w:rPr>
          <w:color w:val="008000"/>
        </w:rPr>
        <w:t>biologische Arzneimittel:]</w:t>
      </w:r>
    </w:p>
    <w:p w:rsidR="00146029" w:rsidRPr="007C4380" w:rsidP="00146029" w14:paraId="55E7BA91" w14:textId="77777777">
      <w:pPr>
        <w:tabs>
          <w:tab w:val="clear" w:pos="567"/>
          <w:tab w:val="left" w:pos="708"/>
        </w:tabs>
        <w:spacing w:line="240" w:lineRule="auto"/>
        <w:rPr>
          <w:u w:val="single"/>
        </w:rPr>
      </w:pPr>
      <w:r w:rsidRPr="007C4380">
        <w:rPr>
          <w:u w:val="single"/>
        </w:rPr>
        <w:t>Rückverfolgbarkeit</w:t>
      </w:r>
    </w:p>
    <w:p w:rsidR="00146029" w:rsidRPr="007C4380" w:rsidP="00146029" w14:paraId="35ED3175" w14:textId="77777777">
      <w:pPr>
        <w:tabs>
          <w:tab w:val="clear" w:pos="567"/>
          <w:tab w:val="left" w:pos="708"/>
        </w:tabs>
        <w:spacing w:line="240" w:lineRule="auto"/>
      </w:pPr>
      <w:r w:rsidRPr="007C4380">
        <w:t xml:space="preserve">Um die Rückverfolgbarkeit biologischer Arzneimittel zu verbessern, müssen </w:t>
      </w:r>
      <w:r>
        <w:t>die Bezeichnung des Arzneimittels</w:t>
      </w:r>
      <w:r w:rsidRPr="007C4380">
        <w:t xml:space="preserve"> und die Chargenbezeichnung des </w:t>
      </w:r>
      <w:r>
        <w:t xml:space="preserve">angewendeten </w:t>
      </w:r>
      <w:r w:rsidRPr="007C4380">
        <w:t>Arzneimittels eindeutig dokumentiert werden.</w:t>
      </w:r>
    </w:p>
    <w:p w:rsidR="00146029" w:rsidP="001F774C" w14:paraId="678F14BE" w14:textId="77777777">
      <w:pPr>
        <w:tabs>
          <w:tab w:val="clear" w:pos="567"/>
          <w:tab w:val="left" w:pos="708"/>
        </w:tabs>
        <w:spacing w:line="240" w:lineRule="auto"/>
        <w:rPr>
          <w:u w:val="single"/>
        </w:rPr>
      </w:pPr>
    </w:p>
    <w:p w:rsidR="00812D16" w:rsidRPr="00C119D8" w:rsidP="00C119D8" w14:paraId="771BA28C" w14:textId="77777777">
      <w:pPr>
        <w:spacing w:line="240" w:lineRule="auto"/>
        <w:rPr>
          <w:i/>
        </w:rPr>
      </w:pPr>
      <w:r w:rsidRPr="00C119D8">
        <w:rPr>
          <w:u w:val="single"/>
        </w:rPr>
        <w:t>&lt;Kinder und Jugendliche&gt;</w:t>
      </w:r>
    </w:p>
    <w:p w:rsidR="00812D16" w:rsidRPr="00C119D8" w:rsidP="00C119D8" w14:paraId="7A37D9C7" w14:textId="77777777">
      <w:pPr>
        <w:spacing w:line="240" w:lineRule="auto"/>
        <w:outlineLvl w:val="0"/>
      </w:pPr>
    </w:p>
    <w:p w:rsidR="00812D16" w:rsidRPr="00C119D8" w:rsidP="00C9159B" w14:paraId="4BAAB07C" w14:textId="77777777">
      <w:pPr>
        <w:keepNext/>
        <w:numPr>
          <w:ilvl w:val="1"/>
          <w:numId w:val="6"/>
        </w:numPr>
        <w:spacing w:line="240" w:lineRule="auto"/>
        <w:outlineLvl w:val="0"/>
      </w:pPr>
      <w:r w:rsidRPr="00C119D8">
        <w:rPr>
          <w:b/>
        </w:rPr>
        <w:t>Wechselwirkungen mit anderen Arzneimitteln und sonstige Wechselwirkungen</w:t>
      </w:r>
    </w:p>
    <w:p w:rsidR="00812D16" w:rsidRPr="00C119D8" w:rsidP="00C119D8" w14:paraId="6E41755D" w14:textId="77777777">
      <w:pPr>
        <w:keepNext/>
        <w:spacing w:line="240" w:lineRule="auto"/>
      </w:pPr>
    </w:p>
    <w:p w:rsidR="00812D16" w:rsidRPr="00C119D8" w:rsidP="00C119D8" w14:paraId="60405556" w14:textId="77777777">
      <w:pPr>
        <w:spacing w:line="240" w:lineRule="auto"/>
      </w:pPr>
      <w:r w:rsidRPr="00C119D8">
        <w:t>&lt;Es wurden keine Studien zur Erfassung von Wechselwirkungen durchgeführt.&gt;</w:t>
      </w:r>
    </w:p>
    <w:p w:rsidR="008D6BE8" w:rsidRPr="00C119D8" w:rsidP="00C119D8" w14:paraId="1F16BB75" w14:textId="77777777">
      <w:pPr>
        <w:spacing w:line="240" w:lineRule="auto"/>
      </w:pPr>
    </w:p>
    <w:p w:rsidR="00812D16" w:rsidRPr="00C119D8" w:rsidP="00C119D8" w14:paraId="46222A9B" w14:textId="77777777">
      <w:pPr>
        <w:spacing w:line="240" w:lineRule="auto"/>
        <w:rPr>
          <w:i/>
        </w:rPr>
      </w:pPr>
      <w:r w:rsidRPr="00C119D8">
        <w:rPr>
          <w:u w:val="single"/>
        </w:rPr>
        <w:t>&lt;Kinder und Jugendliche&gt;</w:t>
      </w:r>
    </w:p>
    <w:p w:rsidR="00812D16" w:rsidRPr="00C119D8" w:rsidP="00C119D8" w14:paraId="27C95181" w14:textId="77777777">
      <w:pPr>
        <w:spacing w:line="240" w:lineRule="auto"/>
      </w:pPr>
      <w:r w:rsidRPr="00C119D8">
        <w:t>&lt;Studien zur Erfassung von Wechselwirkungen wurden nur bei Erwachsenen durchgeführt.&gt;</w:t>
      </w:r>
    </w:p>
    <w:p w:rsidR="00812D16" w:rsidRPr="00C119D8" w:rsidP="00C119D8" w14:paraId="7148897E" w14:textId="77777777">
      <w:pPr>
        <w:spacing w:line="240" w:lineRule="auto"/>
      </w:pPr>
    </w:p>
    <w:p w:rsidR="00812D16" w:rsidRPr="00C119D8" w:rsidP="00C9159B" w14:paraId="06CF997E" w14:textId="77777777">
      <w:pPr>
        <w:keepNext/>
        <w:numPr>
          <w:ilvl w:val="1"/>
          <w:numId w:val="6"/>
        </w:numPr>
        <w:spacing w:line="240" w:lineRule="auto"/>
        <w:outlineLvl w:val="0"/>
      </w:pPr>
      <w:r w:rsidRPr="00C119D8">
        <w:rPr>
          <w:b/>
        </w:rPr>
        <w:t xml:space="preserve">Fertilität, </w:t>
      </w:r>
      <w:r w:rsidRPr="00C119D8">
        <w:rPr>
          <w:b/>
        </w:rPr>
        <w:t>Schwangerschaft und Stillzeit</w:t>
      </w:r>
    </w:p>
    <w:p w:rsidR="00812D16" w:rsidRPr="00C119D8" w:rsidP="00C119D8" w14:paraId="65402DD8" w14:textId="77777777">
      <w:pPr>
        <w:keepNext/>
        <w:spacing w:line="240" w:lineRule="auto"/>
      </w:pPr>
    </w:p>
    <w:p w:rsidR="00812D16" w:rsidRPr="00C119D8" w:rsidP="00C119D8" w14:paraId="6A2BA4B6" w14:textId="77777777">
      <w:pPr>
        <w:spacing w:line="240" w:lineRule="auto"/>
      </w:pPr>
      <w:r w:rsidRPr="00C119D8">
        <w:t>&lt;</w:t>
      </w:r>
      <w:r w:rsidRPr="00C119D8">
        <w:rPr>
          <w:u w:val="single"/>
        </w:rPr>
        <w:t>Schwangerschaft</w:t>
      </w:r>
      <w:r w:rsidRPr="00C119D8">
        <w:t>&gt;</w:t>
      </w:r>
    </w:p>
    <w:p w:rsidR="00812D16" w:rsidRPr="00C119D8" w:rsidP="00C119D8" w14:paraId="275AD3E1" w14:textId="77777777">
      <w:pPr>
        <w:spacing w:line="240" w:lineRule="auto"/>
      </w:pPr>
      <w:r w:rsidRPr="00C119D8">
        <w:t>&lt;</w:t>
      </w:r>
      <w:r w:rsidRPr="00C119D8">
        <w:rPr>
          <w:u w:val="single"/>
        </w:rPr>
        <w:t>Stillzeit</w:t>
      </w:r>
      <w:r w:rsidRPr="00C119D8">
        <w:t>&gt;</w:t>
      </w:r>
    </w:p>
    <w:p w:rsidR="00812D16" w:rsidRPr="00C119D8" w:rsidP="00C119D8" w14:paraId="627F1895" w14:textId="77777777">
      <w:pPr>
        <w:spacing w:line="240" w:lineRule="auto"/>
      </w:pPr>
      <w:r w:rsidRPr="00C119D8">
        <w:t>&lt;</w:t>
      </w:r>
      <w:r w:rsidRPr="00C119D8">
        <w:rPr>
          <w:u w:val="single"/>
        </w:rPr>
        <w:t>Fertilität</w:t>
      </w:r>
      <w:r w:rsidRPr="00C119D8">
        <w:t>&gt;</w:t>
      </w:r>
    </w:p>
    <w:p w:rsidR="00812D16" w:rsidRPr="00C119D8" w:rsidP="00C119D8" w14:paraId="40DEEEA9" w14:textId="77777777">
      <w:pPr>
        <w:spacing w:line="240" w:lineRule="auto"/>
        <w:rPr>
          <w:i/>
        </w:rPr>
      </w:pPr>
    </w:p>
    <w:p w:rsidR="00812D16" w:rsidRPr="00C119D8" w:rsidP="00C9159B" w14:paraId="43769DC4" w14:textId="77777777">
      <w:pPr>
        <w:keepNext/>
        <w:numPr>
          <w:ilvl w:val="1"/>
          <w:numId w:val="6"/>
        </w:numPr>
        <w:spacing w:line="240" w:lineRule="auto"/>
        <w:outlineLvl w:val="0"/>
      </w:pPr>
      <w:r w:rsidRPr="00C119D8">
        <w:rPr>
          <w:b/>
        </w:rPr>
        <w:t>Auswirkungen auf die Verkehrstüchtigkeit und die Fähigkeit zum Bedienen von Maschinen</w:t>
      </w:r>
    </w:p>
    <w:p w:rsidR="00812D16" w:rsidRPr="00C119D8" w:rsidP="00C119D8" w14:paraId="388F2FE9" w14:textId="77777777">
      <w:pPr>
        <w:keepNext/>
        <w:spacing w:line="240" w:lineRule="auto"/>
      </w:pPr>
    </w:p>
    <w:p w:rsidR="00812D16" w:rsidRPr="00C119D8" w:rsidP="00C119D8" w14:paraId="682DD0F6" w14:textId="77777777">
      <w:pPr>
        <w:spacing w:line="240" w:lineRule="auto"/>
      </w:pPr>
      <w:r w:rsidRPr="00C119D8">
        <w:t xml:space="preserve">&lt;{Name (Phantasiebezeichnung) des Arzneimittels} hat &lt;keinen oder einen zu vernachlässigenden Einfluss&gt; &lt;geringen Einfluss&gt; &lt;mäßigen Einfluss&gt; &lt;großen Einfluss&gt; auf die Verkehrstüchtigkeit und die Fähigkeit zum Bedienen von Maschinen.&gt; </w:t>
      </w:r>
    </w:p>
    <w:p w:rsidR="00B64B2F" w:rsidRPr="006B4557" w:rsidP="00204AAB" w14:paraId="40B66CF8" w14:textId="77777777">
      <w:pPr>
        <w:spacing w:line="240" w:lineRule="auto"/>
        <w:rPr>
          <w:noProof/>
          <w:szCs w:val="22"/>
        </w:rPr>
      </w:pPr>
    </w:p>
    <w:p w:rsidR="00812D16" w:rsidRPr="007B42D3" w:rsidP="00C119D8" w14:paraId="317F4CBF" w14:textId="77777777">
      <w:pPr>
        <w:spacing w:line="240" w:lineRule="auto"/>
        <w:rPr>
          <w:noProof/>
          <w:szCs w:val="22"/>
        </w:rPr>
      </w:pPr>
      <w:r>
        <w:t>&lt;Nicht zutreffend.&gt;</w:t>
      </w:r>
    </w:p>
    <w:p w:rsidR="00812D16" w:rsidRPr="00C119D8" w:rsidP="00C119D8" w14:paraId="7BB00F61" w14:textId="77777777">
      <w:pPr>
        <w:spacing w:line="240" w:lineRule="auto"/>
      </w:pPr>
    </w:p>
    <w:p w:rsidR="00812D16" w:rsidRPr="00C119D8" w:rsidP="00C9159B" w14:paraId="2C4AEDD5" w14:textId="77777777">
      <w:pPr>
        <w:keepNext/>
        <w:numPr>
          <w:ilvl w:val="1"/>
          <w:numId w:val="6"/>
        </w:numPr>
        <w:spacing w:line="240" w:lineRule="auto"/>
        <w:outlineLvl w:val="0"/>
        <w:rPr>
          <w:b/>
        </w:rPr>
      </w:pPr>
      <w:r w:rsidRPr="00C119D8">
        <w:rPr>
          <w:b/>
        </w:rPr>
        <w:t>Nebenwirkungen</w:t>
      </w:r>
    </w:p>
    <w:p w:rsidR="00812D16" w:rsidRPr="00C119D8" w:rsidP="00C119D8" w14:paraId="5192C5F1" w14:textId="77777777">
      <w:pPr>
        <w:keepNext/>
        <w:autoSpaceDE w:val="0"/>
        <w:autoSpaceDN w:val="0"/>
        <w:adjustRightInd w:val="0"/>
        <w:spacing w:line="240" w:lineRule="auto"/>
        <w:jc w:val="both"/>
      </w:pPr>
    </w:p>
    <w:p w:rsidR="00812D16" w:rsidRPr="00C119D8" w:rsidP="00C119D8" w14:paraId="06C085EC" w14:textId="77777777">
      <w:pPr>
        <w:autoSpaceDE w:val="0"/>
        <w:autoSpaceDN w:val="0"/>
        <w:adjustRightInd w:val="0"/>
        <w:spacing w:line="240" w:lineRule="auto"/>
        <w:jc w:val="both"/>
        <w:rPr>
          <w:i/>
        </w:rPr>
      </w:pPr>
      <w:r>
        <w:rPr>
          <w:u w:val="single"/>
        </w:rPr>
        <w:t>&lt;Kinder und Jugendliche&gt;</w:t>
      </w:r>
    </w:p>
    <w:p w:rsidR="00033D26" w:rsidRPr="00C119D8" w:rsidP="00C119D8" w14:paraId="22DE5A45" w14:textId="77777777">
      <w:pPr>
        <w:autoSpaceDE w:val="0"/>
        <w:autoSpaceDN w:val="0"/>
        <w:adjustRightInd w:val="0"/>
        <w:spacing w:line="240" w:lineRule="auto"/>
        <w:jc w:val="both"/>
        <w:rPr>
          <w:b/>
          <w:i/>
        </w:rPr>
      </w:pPr>
    </w:p>
    <w:p w:rsidR="00033D26" w:rsidRPr="00C119D8" w:rsidP="00C119D8" w14:paraId="4739D0FF" w14:textId="77777777">
      <w:pPr>
        <w:autoSpaceDE w:val="0"/>
        <w:autoSpaceDN w:val="0"/>
        <w:adjustRightInd w:val="0"/>
        <w:spacing w:line="240" w:lineRule="auto"/>
        <w:rPr>
          <w:u w:val="single"/>
        </w:rPr>
      </w:pPr>
      <w:r w:rsidRPr="00C119D8">
        <w:rPr>
          <w:u w:val="single"/>
        </w:rPr>
        <w:t xml:space="preserve">Meldung des Verdachts auf </w:t>
      </w:r>
      <w:r w:rsidRPr="00C119D8">
        <w:rPr>
          <w:u w:val="single"/>
        </w:rPr>
        <w:t>Nebenwirkungen</w:t>
      </w:r>
    </w:p>
    <w:p w:rsidR="00033D26" w:rsidRPr="00C119D8" w:rsidP="00C119D8" w14:paraId="1013AEDD" w14:textId="77777777">
      <w:pPr>
        <w:autoSpaceDE w:val="0"/>
        <w:autoSpaceDN w:val="0"/>
        <w:adjustRightInd w:val="0"/>
        <w:spacing w:line="240" w:lineRule="auto"/>
      </w:pPr>
      <w:r w:rsidRPr="00C119D8">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C119D8">
        <w:rPr>
          <w:highlight w:val="lightGray"/>
        </w:rPr>
        <w:t xml:space="preserve">das </w:t>
      </w:r>
      <w:r w:rsidRPr="00C119D8" w:rsidR="002362FA">
        <w:rPr>
          <w:highlight w:val="lightGray"/>
        </w:rPr>
        <w:t xml:space="preserve">in </w:t>
      </w:r>
      <w:hyperlink r:id="rId6" w:history="1">
        <w:r w:rsidRPr="00FE7E06">
          <w:rPr>
            <w:rStyle w:val="Hyperlink"/>
            <w:highlight w:val="lightGray"/>
          </w:rPr>
          <w:t>Anhang V</w:t>
        </w:r>
      </w:hyperlink>
      <w:r w:rsidRPr="00C119D8">
        <w:rPr>
          <w:highlight w:val="lightGray"/>
        </w:rPr>
        <w:t xml:space="preserve"> aufgeführte nationale Meldesystem</w:t>
      </w:r>
      <w:r w:rsidRPr="00C119D8">
        <w:rPr>
          <w:color w:val="008000"/>
        </w:rPr>
        <w:t>*</w:t>
      </w:r>
      <w:r w:rsidRPr="00C119D8">
        <w:t xml:space="preserve"> anzuzeigen.</w:t>
      </w:r>
    </w:p>
    <w:p w:rsidR="008D35AD" w:rsidRPr="00C119D8" w:rsidP="00C119D8" w14:paraId="5E282129" w14:textId="77777777">
      <w:pPr>
        <w:autoSpaceDE w:val="0"/>
        <w:autoSpaceDN w:val="0"/>
        <w:adjustRightInd w:val="0"/>
        <w:spacing w:line="240" w:lineRule="auto"/>
      </w:pPr>
    </w:p>
    <w:p w:rsidR="008D35AD" w:rsidRPr="00C119D8" w:rsidP="00C119D8" w14:paraId="448D09AC" w14:textId="77777777">
      <w:pPr>
        <w:autoSpaceDE w:val="0"/>
        <w:autoSpaceDN w:val="0"/>
        <w:adjustRightInd w:val="0"/>
        <w:spacing w:line="240" w:lineRule="auto"/>
        <w:rPr>
          <w:color w:val="008000"/>
        </w:rPr>
      </w:pPr>
      <w:r w:rsidRPr="00C119D8">
        <w:rPr>
          <w:color w:val="008000"/>
        </w:rPr>
        <w:t>[*Zur Umsetzung in der Druckversion, siehe Hinweise im „</w:t>
      </w:r>
      <w:r w:rsidRPr="00C119D8">
        <w:rPr>
          <w:color w:val="008000"/>
        </w:rPr>
        <w:t>annotated</w:t>
      </w:r>
      <w:r w:rsidRPr="00C119D8">
        <w:rPr>
          <w:color w:val="008000"/>
        </w:rPr>
        <w:t xml:space="preserve"> QRD </w:t>
      </w:r>
      <w:r w:rsidRPr="00C119D8">
        <w:rPr>
          <w:color w:val="008000"/>
        </w:rPr>
        <w:t>template</w:t>
      </w:r>
      <w:r w:rsidRPr="00C119D8">
        <w:rPr>
          <w:color w:val="008000"/>
        </w:rPr>
        <w:t>“.]</w:t>
      </w:r>
    </w:p>
    <w:p w:rsidR="008D35AD" w:rsidRPr="00C119D8" w:rsidP="00C119D8" w14:paraId="71B8D4E9" w14:textId="77777777">
      <w:pPr>
        <w:spacing w:line="240" w:lineRule="auto"/>
      </w:pPr>
    </w:p>
    <w:p w:rsidR="00812D16" w:rsidRPr="00C119D8" w:rsidP="00C9159B" w14:paraId="5ACCEF25" w14:textId="77777777">
      <w:pPr>
        <w:keepNext/>
        <w:numPr>
          <w:ilvl w:val="1"/>
          <w:numId w:val="6"/>
        </w:numPr>
        <w:spacing w:line="240" w:lineRule="auto"/>
        <w:outlineLvl w:val="0"/>
      </w:pPr>
      <w:r w:rsidRPr="00C119D8">
        <w:rPr>
          <w:b/>
        </w:rPr>
        <w:t>Überdosierung</w:t>
      </w:r>
    </w:p>
    <w:p w:rsidR="00812D16" w:rsidRPr="00C119D8" w:rsidP="00C119D8" w14:paraId="02FF4C11" w14:textId="77777777">
      <w:pPr>
        <w:spacing w:line="240" w:lineRule="auto"/>
      </w:pPr>
    </w:p>
    <w:p w:rsidR="00812D16" w:rsidRPr="00C119D8" w:rsidP="00C119D8" w14:paraId="1715D1B0" w14:textId="77777777">
      <w:pPr>
        <w:spacing w:line="240" w:lineRule="auto"/>
        <w:rPr>
          <w:i/>
        </w:rPr>
      </w:pPr>
      <w:r w:rsidRPr="00C119D8">
        <w:rPr>
          <w:u w:val="single"/>
        </w:rPr>
        <w:t>&lt;Kinder und Jugendliche&gt;</w:t>
      </w:r>
    </w:p>
    <w:p w:rsidR="00812D16" w:rsidRPr="00C119D8" w:rsidP="00C119D8" w14:paraId="3B1A188B" w14:textId="77777777">
      <w:pPr>
        <w:spacing w:line="240" w:lineRule="auto"/>
      </w:pPr>
    </w:p>
    <w:p w:rsidR="00EA69B6" w:rsidRPr="00C119D8" w:rsidP="00C119D8" w14:paraId="732C6189" w14:textId="77777777">
      <w:pPr>
        <w:spacing w:line="240" w:lineRule="auto"/>
      </w:pPr>
    </w:p>
    <w:p w:rsidR="00812D16" w:rsidRPr="00C119D8" w:rsidP="00C9159B" w14:paraId="08A6CB32" w14:textId="77777777">
      <w:pPr>
        <w:keepNext/>
        <w:numPr>
          <w:ilvl w:val="0"/>
          <w:numId w:val="6"/>
        </w:numPr>
        <w:suppressAutoHyphens/>
        <w:spacing w:line="240" w:lineRule="auto"/>
      </w:pPr>
      <w:r w:rsidRPr="00C119D8">
        <w:rPr>
          <w:b/>
        </w:rPr>
        <w:t>PHARMAKOLOGISCHE EIGENSCHAFTEN</w:t>
      </w:r>
    </w:p>
    <w:p w:rsidR="00812D16" w:rsidRPr="00C119D8" w:rsidP="00C119D8" w14:paraId="01CDEB8C" w14:textId="77777777">
      <w:pPr>
        <w:keepNext/>
        <w:spacing w:line="240" w:lineRule="auto"/>
      </w:pPr>
    </w:p>
    <w:p w:rsidR="00812D16" w:rsidRPr="00C119D8" w:rsidP="00C9159B" w14:paraId="53D21E0B" w14:textId="77777777">
      <w:pPr>
        <w:keepNext/>
        <w:numPr>
          <w:ilvl w:val="1"/>
          <w:numId w:val="6"/>
        </w:numPr>
        <w:spacing w:line="240" w:lineRule="auto"/>
        <w:outlineLvl w:val="0"/>
      </w:pPr>
      <w:r w:rsidRPr="00C119D8">
        <w:rPr>
          <w:b/>
        </w:rPr>
        <w:t>Pharmakodynamische Eigenschaften</w:t>
      </w:r>
    </w:p>
    <w:p w:rsidR="00812D16" w:rsidRPr="00C119D8" w:rsidP="00C119D8" w14:paraId="3ED77114" w14:textId="77777777">
      <w:pPr>
        <w:keepNext/>
        <w:spacing w:line="240" w:lineRule="auto"/>
      </w:pPr>
    </w:p>
    <w:p w:rsidR="00812D16" w:rsidRPr="00C119D8" w:rsidP="00204AAB" w14:paraId="6A19D804" w14:textId="77777777">
      <w:pPr>
        <w:spacing w:line="240" w:lineRule="auto"/>
        <w:outlineLvl w:val="0"/>
      </w:pPr>
      <w:r w:rsidRPr="00C119D8">
        <w:t xml:space="preserve">Pharmakotherapeutische Gruppe: {Gruppe}, ATC-Code: </w:t>
      </w:r>
      <w:r w:rsidR="001F774C">
        <w:t>&lt;</w:t>
      </w:r>
      <w:r w:rsidRPr="00C119D8">
        <w:t>{Code}</w:t>
      </w:r>
      <w:r w:rsidR="001F774C">
        <w:t>&gt;</w:t>
      </w:r>
      <w:r w:rsidRPr="00C119D8">
        <w:t xml:space="preserve"> &lt;</w:t>
      </w:r>
      <w:r w:rsidRPr="00C119D8">
        <w:rPr>
          <w:highlight w:val="lightGray"/>
        </w:rPr>
        <w:t>noch nicht zugewiesen</w:t>
      </w:r>
      <w:r w:rsidRPr="00C119D8">
        <w:t>&gt;</w:t>
      </w:r>
    </w:p>
    <w:p w:rsidR="00812D16" w:rsidRPr="00C119D8" w:rsidP="00204AAB" w14:paraId="7C8103CA" w14:textId="77777777">
      <w:pPr>
        <w:spacing w:line="240" w:lineRule="auto"/>
      </w:pPr>
    </w:p>
    <w:p w:rsidR="00812D16" w:rsidRPr="00C119D8" w:rsidP="00C119D8" w14:paraId="7C7B63A0" w14:textId="77777777">
      <w:pPr>
        <w:autoSpaceDE w:val="0"/>
        <w:autoSpaceDN w:val="0"/>
        <w:adjustRightInd w:val="0"/>
        <w:spacing w:line="240" w:lineRule="auto"/>
      </w:pPr>
      <w:r w:rsidRPr="00C119D8">
        <w:t xml:space="preserve">&lt;{Name (Phantasiebezeichnung) des Arzneimittels} ist ein biologisch / biotechnologisch hergestelltes Arzneimittel, das im Wesentlichen einem bereits zugelassenen Arzneimittel gleicht. Ausführliche Informationen sind auf den Internetseiten der Europäischen Arzneimittel-Agentur </w:t>
      </w:r>
      <w:hyperlink r:id="rId7" w:history="1">
        <w:r w:rsidRPr="00524A97" w:rsidR="00524A97">
          <w:rPr>
            <w:rStyle w:val="Hyperlink"/>
            <w:noProof/>
          </w:rPr>
          <w:t>https://www.ema.europa.eu</w:t>
        </w:r>
      </w:hyperlink>
      <w:r w:rsidRPr="00C119D8">
        <w:t xml:space="preserve"> verfügbar.&gt;</w:t>
      </w:r>
    </w:p>
    <w:p w:rsidR="00812D16" w:rsidRPr="00C119D8" w:rsidP="00C119D8" w14:paraId="24A9EC16" w14:textId="77777777">
      <w:pPr>
        <w:autoSpaceDE w:val="0"/>
        <w:autoSpaceDN w:val="0"/>
        <w:adjustRightInd w:val="0"/>
        <w:spacing w:line="240" w:lineRule="auto"/>
        <w:rPr>
          <w:b/>
        </w:rPr>
      </w:pPr>
    </w:p>
    <w:p w:rsidR="00812D16" w:rsidRPr="00C119D8" w:rsidP="00C119D8" w14:paraId="25D2BE51" w14:textId="77777777">
      <w:pPr>
        <w:autoSpaceDE w:val="0"/>
        <w:autoSpaceDN w:val="0"/>
        <w:adjustRightInd w:val="0"/>
        <w:spacing w:line="240" w:lineRule="auto"/>
      </w:pPr>
      <w:r w:rsidRPr="00C119D8">
        <w:rPr>
          <w:u w:val="single"/>
        </w:rPr>
        <w:t>&lt;Wirkmechanismus&gt;</w:t>
      </w:r>
    </w:p>
    <w:p w:rsidR="00812D16" w:rsidRPr="00C119D8" w:rsidP="00C119D8" w14:paraId="20DBF75A" w14:textId="77777777">
      <w:pPr>
        <w:autoSpaceDE w:val="0"/>
        <w:autoSpaceDN w:val="0"/>
        <w:adjustRightInd w:val="0"/>
        <w:spacing w:line="240" w:lineRule="auto"/>
      </w:pPr>
      <w:r w:rsidRPr="00C119D8">
        <w:rPr>
          <w:u w:val="single"/>
        </w:rPr>
        <w:t>&lt;Pharmakodynamische Wirkungen&gt;</w:t>
      </w:r>
    </w:p>
    <w:p w:rsidR="00812D16" w:rsidRPr="00C119D8" w:rsidP="00C119D8" w14:paraId="31AD0DF0" w14:textId="77777777">
      <w:pPr>
        <w:autoSpaceDE w:val="0"/>
        <w:autoSpaceDN w:val="0"/>
        <w:adjustRightInd w:val="0"/>
        <w:spacing w:line="240" w:lineRule="auto"/>
      </w:pPr>
      <w:r w:rsidRPr="00C119D8">
        <w:rPr>
          <w:u w:val="single"/>
        </w:rPr>
        <w:t>&lt;Klinische Wirksamkeit und Sicherheit&gt;</w:t>
      </w:r>
    </w:p>
    <w:p w:rsidR="00812D16" w:rsidRPr="00C119D8" w:rsidP="00C119D8" w14:paraId="56FC8CA6" w14:textId="77777777">
      <w:pPr>
        <w:spacing w:line="240" w:lineRule="auto"/>
      </w:pPr>
      <w:r w:rsidRPr="00C119D8">
        <w:rPr>
          <w:u w:val="single"/>
        </w:rPr>
        <w:t>&lt;Kinder und Jugendliche&gt;</w:t>
      </w:r>
    </w:p>
    <w:p w:rsidR="008D6BE8" w:rsidRPr="00C119D8" w:rsidP="00C119D8" w14:paraId="31AC9BB1" w14:textId="77777777">
      <w:pPr>
        <w:spacing w:line="240" w:lineRule="auto"/>
        <w:jc w:val="both"/>
      </w:pPr>
    </w:p>
    <w:p w:rsidR="008D6BE8" w:rsidRPr="00C119D8" w:rsidP="00204AAB" w14:paraId="45DD918B" w14:textId="77777777">
      <w:pPr>
        <w:spacing w:line="240" w:lineRule="auto"/>
        <w:outlineLvl w:val="0"/>
      </w:pPr>
      <w:r w:rsidRPr="00C119D8">
        <w:t xml:space="preserve">&lt;Die Europäische Arzneimittel-Agentur hat für {Name (Phantasiebezeichnung) des Arzneimittels} </w:t>
      </w:r>
      <w:r w:rsidRPr="00C119D8">
        <w:rPr>
          <w:color w:val="008000"/>
        </w:rPr>
        <w:t xml:space="preserve">[oder für Generika: </w:t>
      </w:r>
      <w:r w:rsidRPr="00C119D8">
        <w:t>&lt;das Referenzarzneimittel, das {Name des/der Wirkstoffs/Wirkstoffe}&gt; enthält,] eine Freistellung von der Verpflichtung zur Vorlage von Ergebnissen zu Studien in allen pädiatrischen Altersklassen in {Bedingung entsprechend der Entscheidung über das pädiatrische Prüfkonzept (PIP) im zugelassenen Anwendungsgebiet} gewährt (siehe Abschnitt 4.2 bzgl. Informationen zur Anwendung bei Kindern und Jugendlichen).&gt;</w:t>
      </w:r>
    </w:p>
    <w:p w:rsidR="0020272E" w:rsidRPr="00C119D8" w:rsidP="00C119D8" w14:paraId="60255CD5" w14:textId="77777777">
      <w:pPr>
        <w:spacing w:line="240" w:lineRule="auto"/>
        <w:outlineLvl w:val="0"/>
      </w:pPr>
    </w:p>
    <w:p w:rsidR="00812D16" w:rsidRPr="00C119D8" w:rsidP="00204AAB" w14:paraId="14674155" w14:textId="77777777">
      <w:pPr>
        <w:spacing w:line="240" w:lineRule="auto"/>
        <w:outlineLvl w:val="0"/>
      </w:pPr>
      <w:r w:rsidRPr="00C119D8">
        <w:t xml:space="preserve">&lt;Die Europäische Arzneimittel-Agentur hat für {Name (Phantasiebezeichnung) des Arzneimittels} </w:t>
      </w:r>
      <w:r w:rsidRPr="00C119D8">
        <w:rPr>
          <w:color w:val="008000"/>
        </w:rPr>
        <w:t xml:space="preserve">[oder für Generika: </w:t>
      </w:r>
      <w:r w:rsidRPr="00C119D8">
        <w:t>&lt;das Referenzarzneimittel, das {Name des/der Wirkstoffs/Wirkstoffe}&gt;enthält,] eine Zurückstellung von der Verpflichtung zur Vorlage von Ergebnissen zu Studien in einer oder mehreren pädiatrischen Altersklassen in {Bedingung entsprechend der Entscheidung über das pädiatrische Prüfkonzept (PIP) im zugelassenen Anwendungsgebiet} gewährt (siehe Abschnitt 4.2 bzgl. Informationen zur Anwendung bei Kindern und Jugendlichen).&gt;</w:t>
      </w:r>
    </w:p>
    <w:p w:rsidR="008D6BE8" w:rsidRPr="00C119D8" w:rsidP="00C119D8" w14:paraId="58420736" w14:textId="77777777">
      <w:pPr>
        <w:spacing w:line="240" w:lineRule="auto"/>
        <w:outlineLvl w:val="0"/>
      </w:pPr>
    </w:p>
    <w:p w:rsidR="00812D16" w:rsidRPr="00C119D8" w:rsidP="00204AAB" w14:paraId="781B7855" w14:textId="77777777">
      <w:pPr>
        <w:numPr>
          <w:ilvl w:val="12"/>
          <w:numId w:val="0"/>
        </w:numPr>
        <w:spacing w:line="240" w:lineRule="auto"/>
        <w:ind w:right="-2"/>
      </w:pPr>
      <w:r w:rsidRPr="00C119D8">
        <w:t>&lt;Dieses Arzneimittel wurde unter „Besonderen Bedingungen“ zugelassen.</w:t>
      </w:r>
      <w:r>
        <w:t xml:space="preserve"> </w:t>
      </w:r>
      <w:r w:rsidRPr="00C119D8">
        <w:t>Das bedeutet, dass weitere Nachweise für den Nutzen des Arzneimittels erwartet werden.</w:t>
      </w:r>
    </w:p>
    <w:p w:rsidR="00812D16" w:rsidRPr="00C119D8" w:rsidP="00204AAB" w14:paraId="50E44D4A" w14:textId="77777777">
      <w:pPr>
        <w:numPr>
          <w:ilvl w:val="12"/>
          <w:numId w:val="0"/>
        </w:numPr>
        <w:spacing w:line="240" w:lineRule="auto"/>
        <w:ind w:right="-2"/>
      </w:pPr>
      <w:r w:rsidRPr="00C119D8">
        <w:t>Die Europäische Arzneimittel-Agentur wird neue Informationen zu diesem Arzneimittel mindestens jährlich bewerten und, falls erforderlich, wird die Zusammenfassung der Merkmale des Arzneimittels aktualisiert werden.&gt;</w:t>
      </w:r>
    </w:p>
    <w:p w:rsidR="00812D16" w:rsidRPr="00C119D8" w:rsidP="00204AAB" w14:paraId="6175E5D3" w14:textId="77777777">
      <w:pPr>
        <w:numPr>
          <w:ilvl w:val="12"/>
          <w:numId w:val="0"/>
        </w:numPr>
        <w:spacing w:line="240" w:lineRule="auto"/>
        <w:ind w:right="-2"/>
      </w:pPr>
    </w:p>
    <w:p w:rsidR="00812D16" w:rsidRPr="00C119D8" w:rsidP="00204AAB" w14:paraId="02FEB69C" w14:textId="77777777">
      <w:pPr>
        <w:numPr>
          <w:ilvl w:val="12"/>
          <w:numId w:val="0"/>
        </w:numPr>
        <w:spacing w:line="240" w:lineRule="auto"/>
        <w:ind w:right="-2"/>
      </w:pPr>
      <w:r w:rsidRPr="00C119D8">
        <w:t>&lt;Dieses Arzneimittel wurde unter „Außergewöhnlichen Umständen“ zugelassen.</w:t>
      </w:r>
      <w:r>
        <w:t xml:space="preserve"> </w:t>
      </w:r>
      <w:r w:rsidRPr="00C119D8">
        <w:t>Das bedeutet, dass es &lt;aufgrund der Seltenheit der Erkrankung&gt; &lt;aus wissenschaftlichen Gründen&gt; &lt;aus ethischen Gründen&gt; nicht möglich war vollständige Informationen zu diesem Arzneimittel zu erhalten.</w:t>
      </w:r>
    </w:p>
    <w:p w:rsidR="00812D16" w:rsidP="00204AAB" w14:paraId="00B021D1" w14:textId="77777777">
      <w:pPr>
        <w:numPr>
          <w:ilvl w:val="12"/>
          <w:numId w:val="0"/>
        </w:numPr>
        <w:spacing w:line="240" w:lineRule="auto"/>
        <w:ind w:right="-2"/>
      </w:pPr>
      <w:r w:rsidRPr="00C119D8">
        <w:t>Die Europäische Arzneimittel-Agentur wird alle neuen Informationen, die verfügbar werden, jährlich bewerten, und falls erforderlich, wird die Zusammenfassung der Merkmale des Arzneimittels aktualisiert werden.&gt;</w:t>
      </w:r>
    </w:p>
    <w:p w:rsidR="008628F3" w:rsidP="00204AAB" w14:paraId="000E09AD" w14:textId="77777777">
      <w:pPr>
        <w:numPr>
          <w:ilvl w:val="12"/>
          <w:numId w:val="0"/>
        </w:numPr>
        <w:spacing w:line="240" w:lineRule="auto"/>
        <w:ind w:right="-2"/>
      </w:pPr>
    </w:p>
    <w:p w:rsidR="003C5FB4" w:rsidP="00204AAB" w14:paraId="3595E58B" w14:textId="77777777">
      <w:pPr>
        <w:numPr>
          <w:ilvl w:val="12"/>
          <w:numId w:val="0"/>
        </w:numPr>
        <w:spacing w:line="240" w:lineRule="auto"/>
        <w:ind w:right="-2"/>
        <w:rPr>
          <w:color w:val="008000"/>
        </w:rPr>
      </w:pPr>
      <w:r w:rsidRPr="00C119D8">
        <w:rPr>
          <w:color w:val="008000"/>
        </w:rPr>
        <w:t>[</w:t>
      </w:r>
      <w:r>
        <w:rPr>
          <w:color w:val="008000"/>
        </w:rPr>
        <w:t>F</w:t>
      </w:r>
      <w:r w:rsidRPr="00C119D8">
        <w:rPr>
          <w:color w:val="008000"/>
        </w:rPr>
        <w:t>ür Generika</w:t>
      </w:r>
      <w:r>
        <w:rPr>
          <w:color w:val="008000"/>
        </w:rPr>
        <w:t>, wenn das Referenzprodukt unter „Außergewöhnlichen Umständen“ zugelassen ist:]</w:t>
      </w:r>
    </w:p>
    <w:p w:rsidR="00D265A4" w:rsidP="00D265A4" w14:paraId="5293D8F2" w14:textId="77777777">
      <w:pPr>
        <w:numPr>
          <w:ilvl w:val="12"/>
          <w:numId w:val="0"/>
        </w:numPr>
        <w:spacing w:line="240" w:lineRule="auto"/>
        <w:ind w:right="-2"/>
      </w:pPr>
      <w:r>
        <w:t xml:space="preserve">&lt;Das Referenzarzneimittel, das </w:t>
      </w:r>
      <w:r w:rsidRPr="00C119D8">
        <w:t>{Name des Wirkstoffs/</w:t>
      </w:r>
      <w:r w:rsidR="0065485E">
        <w:t xml:space="preserve">der </w:t>
      </w:r>
      <w:r w:rsidRPr="00C119D8">
        <w:t>Wirkstoffe}</w:t>
      </w:r>
      <w:r>
        <w:t xml:space="preserve"> enthält, </w:t>
      </w:r>
      <w:r w:rsidRPr="00C119D8">
        <w:t>wurde unter „Außergewöhnlichen Umständen“ zugelassen</w:t>
      </w:r>
      <w:r>
        <w:t xml:space="preserve">. </w:t>
      </w:r>
      <w:r w:rsidRPr="00C119D8">
        <w:t>Das bedeutet, dass es &lt;aufgrund der Seltenheit der Erkrankung&gt; &lt;aus wissenschaftlichen Gründen&gt; &lt;aus ethischen Gründen&gt; nicht möglich war vollständige Informationen zu</w:t>
      </w:r>
      <w:r>
        <w:t>m</w:t>
      </w:r>
      <w:r w:rsidRPr="00C119D8">
        <w:t xml:space="preserve"> </w:t>
      </w:r>
      <w:r>
        <w:t>Referenzarzneimittel</w:t>
      </w:r>
      <w:r w:rsidRPr="00C119D8">
        <w:t xml:space="preserve"> zu erhalten</w:t>
      </w:r>
      <w:r>
        <w:t>.</w:t>
      </w:r>
    </w:p>
    <w:p w:rsidR="00D265A4" w:rsidRPr="00C119D8" w:rsidP="00D265A4" w14:paraId="0CF6AD22" w14:textId="77777777">
      <w:pPr>
        <w:numPr>
          <w:ilvl w:val="12"/>
          <w:numId w:val="0"/>
        </w:numPr>
        <w:spacing w:line="240" w:lineRule="auto"/>
        <w:ind w:right="-2"/>
      </w:pPr>
      <w:r w:rsidRPr="00C119D8">
        <w:t xml:space="preserve">Die Europäische Arzneimittel-Agentur wird alle neuen Informationen, die verfügbar werden, jährlich bewerten, und falls erforderlich, wird die Zusammenfassung der Merkmale des Arzneimittels </w:t>
      </w:r>
      <w:r>
        <w:t>entsprechend der des Referenzarzneimittels</w:t>
      </w:r>
      <w:r w:rsidRPr="00C119D8">
        <w:t xml:space="preserve"> aktualisiert werden</w:t>
      </w:r>
      <w:r>
        <w:t>.</w:t>
      </w:r>
      <w:r w:rsidR="00E9526A">
        <w:t>&gt;</w:t>
      </w:r>
    </w:p>
    <w:p w:rsidR="00812D16" w:rsidRPr="00824494" w:rsidP="00204AAB" w14:paraId="6E5CB66F" w14:textId="77777777">
      <w:pPr>
        <w:numPr>
          <w:ilvl w:val="12"/>
          <w:numId w:val="0"/>
        </w:numPr>
        <w:spacing w:line="240" w:lineRule="auto"/>
        <w:ind w:right="-2"/>
      </w:pPr>
    </w:p>
    <w:p w:rsidR="00812D16" w:rsidRPr="00C119D8" w:rsidP="00C9159B" w14:paraId="75CFAC4B" w14:textId="77777777">
      <w:pPr>
        <w:keepNext/>
        <w:numPr>
          <w:ilvl w:val="1"/>
          <w:numId w:val="6"/>
        </w:numPr>
        <w:spacing w:line="240" w:lineRule="auto"/>
        <w:outlineLvl w:val="0"/>
        <w:rPr>
          <w:b/>
        </w:rPr>
      </w:pPr>
      <w:r w:rsidRPr="00C119D8">
        <w:rPr>
          <w:b/>
        </w:rPr>
        <w:t>Pharmakokinetische Eigenschaften</w:t>
      </w:r>
    </w:p>
    <w:p w:rsidR="00812D16" w:rsidRPr="00C119D8" w:rsidP="00C119D8" w14:paraId="3B11AFB5" w14:textId="77777777">
      <w:pPr>
        <w:keepNext/>
        <w:spacing w:line="240" w:lineRule="auto"/>
        <w:ind w:left="567" w:hanging="567"/>
        <w:outlineLvl w:val="0"/>
        <w:rPr>
          <w:b/>
        </w:rPr>
      </w:pPr>
    </w:p>
    <w:p w:rsidR="00812D16" w:rsidRPr="00C119D8" w:rsidP="00C119D8" w14:paraId="308E9356" w14:textId="77777777">
      <w:pPr>
        <w:numPr>
          <w:ilvl w:val="12"/>
          <w:numId w:val="0"/>
        </w:numPr>
        <w:spacing w:line="240" w:lineRule="auto"/>
        <w:ind w:right="-2"/>
        <w:rPr>
          <w:u w:val="single"/>
        </w:rPr>
      </w:pPr>
      <w:r w:rsidRPr="00C119D8">
        <w:t>&lt;</w:t>
      </w:r>
      <w:r w:rsidRPr="00C119D8">
        <w:rPr>
          <w:u w:val="single"/>
        </w:rPr>
        <w:t>Resorption</w:t>
      </w:r>
      <w:r w:rsidRPr="00C119D8">
        <w:t>&gt;</w:t>
      </w:r>
    </w:p>
    <w:p w:rsidR="00812D16" w:rsidRPr="00C119D8" w:rsidP="00C119D8" w14:paraId="68B72940" w14:textId="77777777">
      <w:pPr>
        <w:numPr>
          <w:ilvl w:val="12"/>
          <w:numId w:val="0"/>
        </w:numPr>
        <w:spacing w:line="240" w:lineRule="auto"/>
        <w:ind w:right="-2"/>
        <w:rPr>
          <w:u w:val="single"/>
        </w:rPr>
      </w:pPr>
      <w:r w:rsidRPr="00C119D8">
        <w:rPr>
          <w:u w:val="single"/>
        </w:rPr>
        <w:t>&lt;Verteilung&gt;</w:t>
      </w:r>
    </w:p>
    <w:p w:rsidR="00812D16" w:rsidRPr="00C119D8" w:rsidP="00C119D8" w14:paraId="55B66260" w14:textId="77777777">
      <w:pPr>
        <w:numPr>
          <w:ilvl w:val="12"/>
          <w:numId w:val="0"/>
        </w:numPr>
        <w:spacing w:line="240" w:lineRule="auto"/>
        <w:ind w:right="-2"/>
        <w:rPr>
          <w:u w:val="single"/>
        </w:rPr>
      </w:pPr>
      <w:r w:rsidRPr="00C119D8">
        <w:rPr>
          <w:u w:val="single"/>
        </w:rPr>
        <w:t>&lt;Biotransformation&gt;</w:t>
      </w:r>
    </w:p>
    <w:p w:rsidR="00812D16" w:rsidRPr="00C119D8" w:rsidP="00C119D8" w14:paraId="50E8ECD1" w14:textId="77777777">
      <w:pPr>
        <w:numPr>
          <w:ilvl w:val="12"/>
          <w:numId w:val="0"/>
        </w:numPr>
        <w:spacing w:line="240" w:lineRule="auto"/>
        <w:ind w:right="-2"/>
        <w:rPr>
          <w:u w:val="single"/>
        </w:rPr>
      </w:pPr>
      <w:r w:rsidRPr="00C119D8">
        <w:rPr>
          <w:u w:val="single"/>
        </w:rPr>
        <w:t>&lt;Elimination&gt;</w:t>
      </w:r>
    </w:p>
    <w:p w:rsidR="00812D16" w:rsidRPr="00C119D8" w:rsidP="00C119D8" w14:paraId="12D1F601" w14:textId="77777777">
      <w:pPr>
        <w:numPr>
          <w:ilvl w:val="12"/>
          <w:numId w:val="0"/>
        </w:numPr>
        <w:spacing w:line="240" w:lineRule="auto"/>
        <w:ind w:right="-2"/>
      </w:pPr>
      <w:r w:rsidRPr="00C119D8">
        <w:t>&lt;</w:t>
      </w:r>
      <w:r w:rsidRPr="00C119D8">
        <w:rPr>
          <w:u w:val="single"/>
        </w:rPr>
        <w:t>Linearität/Nicht-Linearität</w:t>
      </w:r>
      <w:r w:rsidRPr="00C119D8">
        <w:t>&gt;</w:t>
      </w:r>
    </w:p>
    <w:p w:rsidR="00812D16" w:rsidRPr="00C119D8" w:rsidP="00C119D8" w14:paraId="1BD7434E" w14:textId="77777777">
      <w:pPr>
        <w:spacing w:line="240" w:lineRule="auto"/>
        <w:rPr>
          <w:u w:val="single"/>
        </w:rPr>
      </w:pPr>
      <w:r w:rsidRPr="00C119D8">
        <w:rPr>
          <w:u w:val="single"/>
        </w:rPr>
        <w:t>&lt;Pharmakokinetische/pharmakodynamische Zusammenhänge&gt;</w:t>
      </w:r>
    </w:p>
    <w:p w:rsidR="00812D16" w:rsidRPr="00C119D8" w:rsidP="00C119D8" w14:paraId="2C3DD0FE" w14:textId="77777777">
      <w:pPr>
        <w:numPr>
          <w:ilvl w:val="12"/>
          <w:numId w:val="0"/>
        </w:numPr>
        <w:spacing w:line="240" w:lineRule="auto"/>
        <w:ind w:right="-2"/>
      </w:pPr>
    </w:p>
    <w:p w:rsidR="00812D16" w:rsidRPr="001F6423" w:rsidP="00C9159B" w14:paraId="5A8768F4" w14:textId="77777777">
      <w:pPr>
        <w:keepNext/>
        <w:numPr>
          <w:ilvl w:val="1"/>
          <w:numId w:val="6"/>
        </w:numPr>
        <w:spacing w:line="240" w:lineRule="auto"/>
        <w:outlineLvl w:val="0"/>
        <w:rPr>
          <w:noProof/>
          <w:szCs w:val="22"/>
        </w:rPr>
      </w:pPr>
      <w:r w:rsidRPr="00C119D8">
        <w:rPr>
          <w:b/>
        </w:rPr>
        <w:t>Präklinische Daten zur Sicherheit</w:t>
      </w:r>
    </w:p>
    <w:p w:rsidR="00812D16" w:rsidRPr="00C119D8" w:rsidP="00C119D8" w14:paraId="17D239D3" w14:textId="77777777">
      <w:pPr>
        <w:keepNext/>
        <w:spacing w:line="240" w:lineRule="auto"/>
      </w:pPr>
    </w:p>
    <w:p w:rsidR="00812D16" w:rsidRPr="00C119D8" w:rsidP="00C119D8" w14:paraId="77011DAE" w14:textId="77777777">
      <w:pPr>
        <w:spacing w:line="240" w:lineRule="auto"/>
      </w:pPr>
      <w:r w:rsidRPr="00C119D8">
        <w:t xml:space="preserve">&lt;Basierend auf den konventionellen Studien zur Sicherheitspharmakologie, Toxizität bei wiederholter Gabe, Reproduktions- und Entwicklungstoxizität, </w:t>
      </w:r>
      <w:r w:rsidRPr="00C119D8">
        <w:t>Genotoxizität</w:t>
      </w:r>
      <w:r w:rsidRPr="00C119D8">
        <w:t xml:space="preserve"> und zum kanzerogenen Potential lassen die präklinischen Daten keine besonderen Gefahren für den Menschen erkennen.&gt;</w:t>
      </w:r>
    </w:p>
    <w:p w:rsidR="00560EDA" w:rsidRPr="00C119D8" w:rsidP="00C119D8" w14:paraId="00DC87BD" w14:textId="77777777">
      <w:pPr>
        <w:spacing w:line="240" w:lineRule="auto"/>
      </w:pPr>
    </w:p>
    <w:p w:rsidR="00812D16" w:rsidRPr="00C119D8" w:rsidP="00C119D8" w14:paraId="275003F3" w14:textId="77777777">
      <w:pPr>
        <w:spacing w:line="240" w:lineRule="auto"/>
      </w:pPr>
      <w:r w:rsidRPr="00C119D8">
        <w:t>&lt;Präklinische Effekte wurden nur nach Expositionen beobachtet, die ausreichend über der maximalen humantherapeutischen Exposition lagen. Die Relevanz für den Menschen wird als gering bewertet.&gt;</w:t>
      </w:r>
    </w:p>
    <w:p w:rsidR="00560EDA" w:rsidRPr="006B4557" w:rsidP="00204AAB" w14:paraId="43B45426" w14:textId="77777777">
      <w:pPr>
        <w:spacing w:line="240" w:lineRule="auto"/>
        <w:rPr>
          <w:noProof/>
          <w:szCs w:val="22"/>
        </w:rPr>
      </w:pPr>
    </w:p>
    <w:p w:rsidR="00812D16" w:rsidRPr="00C119D8" w:rsidP="00C119D8" w14:paraId="780D1719" w14:textId="77777777">
      <w:pPr>
        <w:spacing w:line="240" w:lineRule="auto"/>
      </w:pPr>
      <w:r w:rsidRPr="00C119D8">
        <w:t>&lt;Folgende Nebenwirkungen wurden nicht in klinischen Studien beobachtet, traten aber bei Tieren nach Exposition im humantherapeutischen Bereich auf und sind als möglicherweise relevant für die klinische Anwendung zu bewerten:&gt;</w:t>
      </w:r>
    </w:p>
    <w:p w:rsidR="00812D16" w:rsidRPr="00C119D8" w:rsidP="00C119D8" w14:paraId="293C01C9" w14:textId="77777777">
      <w:pPr>
        <w:spacing w:line="240" w:lineRule="auto"/>
      </w:pPr>
    </w:p>
    <w:p w:rsidR="00812D16" w:rsidRPr="00C119D8" w:rsidP="00C119D8" w14:paraId="7E1D3E7A" w14:textId="77777777">
      <w:pPr>
        <w:spacing w:line="240" w:lineRule="auto"/>
        <w:rPr>
          <w:u w:val="single"/>
        </w:rPr>
      </w:pPr>
      <w:r w:rsidRPr="00C119D8">
        <w:rPr>
          <w:u w:val="single"/>
        </w:rPr>
        <w:t xml:space="preserve">&lt;Beurteilung der Risiken für die Umwelt (Environmental </w:t>
      </w:r>
      <w:r w:rsidR="001F774C">
        <w:rPr>
          <w:u w:val="single"/>
        </w:rPr>
        <w:t>r</w:t>
      </w:r>
      <w:r w:rsidRPr="00C119D8" w:rsidR="001F774C">
        <w:rPr>
          <w:u w:val="single"/>
        </w:rPr>
        <w:t>isk</w:t>
      </w:r>
      <w:r w:rsidRPr="00C119D8" w:rsidR="001F774C">
        <w:rPr>
          <w:u w:val="single"/>
        </w:rPr>
        <w:t xml:space="preserve"> </w:t>
      </w:r>
      <w:r w:rsidR="001F774C">
        <w:rPr>
          <w:u w:val="single"/>
        </w:rPr>
        <w:t>a</w:t>
      </w:r>
      <w:r w:rsidRPr="00C119D8" w:rsidR="001F774C">
        <w:rPr>
          <w:u w:val="single"/>
        </w:rPr>
        <w:t>ssessment</w:t>
      </w:r>
      <w:r w:rsidRPr="00C119D8" w:rsidR="001F774C">
        <w:rPr>
          <w:u w:val="single"/>
        </w:rPr>
        <w:t xml:space="preserve"> </w:t>
      </w:r>
      <w:r w:rsidRPr="00C119D8">
        <w:rPr>
          <w:u w:val="single"/>
        </w:rPr>
        <w:t>[ERA])&gt;</w:t>
      </w:r>
    </w:p>
    <w:p w:rsidR="00812D16" w:rsidRPr="00C119D8" w:rsidP="00C119D8" w14:paraId="42F2D2F2" w14:textId="77777777">
      <w:pPr>
        <w:spacing w:line="240" w:lineRule="auto"/>
      </w:pPr>
    </w:p>
    <w:p w:rsidR="00812D16" w:rsidRPr="00C119D8" w:rsidP="00C119D8" w14:paraId="789354DE" w14:textId="77777777">
      <w:pPr>
        <w:spacing w:line="240" w:lineRule="auto"/>
      </w:pPr>
    </w:p>
    <w:p w:rsidR="00812D16" w:rsidRPr="00C119D8" w:rsidP="00C9159B" w14:paraId="472BC960" w14:textId="77777777">
      <w:pPr>
        <w:keepNext/>
        <w:numPr>
          <w:ilvl w:val="0"/>
          <w:numId w:val="6"/>
        </w:numPr>
        <w:suppressAutoHyphens/>
        <w:spacing w:line="240" w:lineRule="auto"/>
        <w:rPr>
          <w:b/>
        </w:rPr>
      </w:pPr>
      <w:r w:rsidRPr="00C119D8">
        <w:rPr>
          <w:b/>
        </w:rPr>
        <w:t>PHARMAZEUTISCHE ANGABEN</w:t>
      </w:r>
    </w:p>
    <w:p w:rsidR="00812D16" w:rsidRPr="00C119D8" w:rsidP="00C119D8" w14:paraId="75D9441C" w14:textId="77777777">
      <w:pPr>
        <w:keepNext/>
        <w:spacing w:line="240" w:lineRule="auto"/>
      </w:pPr>
    </w:p>
    <w:p w:rsidR="00812D16" w:rsidRPr="00C119D8" w:rsidP="00C9159B" w14:paraId="2B16D704" w14:textId="77777777">
      <w:pPr>
        <w:keepNext/>
        <w:numPr>
          <w:ilvl w:val="1"/>
          <w:numId w:val="6"/>
        </w:numPr>
        <w:spacing w:line="240" w:lineRule="auto"/>
        <w:outlineLvl w:val="0"/>
      </w:pPr>
      <w:r w:rsidRPr="00C119D8">
        <w:rPr>
          <w:b/>
        </w:rPr>
        <w:t>Liste der sonstigen Bestandteile</w:t>
      </w:r>
    </w:p>
    <w:p w:rsidR="00812D16" w:rsidRPr="00C119D8" w:rsidP="00C119D8" w14:paraId="26437D36" w14:textId="77777777">
      <w:pPr>
        <w:keepNext/>
        <w:spacing w:line="240" w:lineRule="auto"/>
        <w:rPr>
          <w:i/>
        </w:rPr>
      </w:pPr>
    </w:p>
    <w:p w:rsidR="00812D16" w:rsidRPr="00C119D8" w:rsidP="00C119D8" w14:paraId="06274268" w14:textId="77777777">
      <w:pPr>
        <w:spacing w:line="240" w:lineRule="auto"/>
      </w:pPr>
      <w:r w:rsidRPr="00C119D8">
        <w:t>&lt;Keine.&gt;</w:t>
      </w:r>
    </w:p>
    <w:p w:rsidR="00812D16" w:rsidRPr="00C119D8" w:rsidP="00C119D8" w14:paraId="2B2B55B1" w14:textId="77777777">
      <w:pPr>
        <w:spacing w:line="240" w:lineRule="auto"/>
      </w:pPr>
    </w:p>
    <w:p w:rsidR="00812D16" w:rsidRPr="00C119D8" w:rsidP="00C9159B" w14:paraId="38832CD6" w14:textId="77777777">
      <w:pPr>
        <w:keepNext/>
        <w:numPr>
          <w:ilvl w:val="1"/>
          <w:numId w:val="6"/>
        </w:numPr>
        <w:spacing w:line="240" w:lineRule="auto"/>
        <w:outlineLvl w:val="0"/>
      </w:pPr>
      <w:r w:rsidRPr="00C119D8">
        <w:rPr>
          <w:b/>
        </w:rPr>
        <w:t>Inkompatibilitäten</w:t>
      </w:r>
    </w:p>
    <w:p w:rsidR="00812D16" w:rsidRPr="00C119D8" w:rsidP="00C119D8" w14:paraId="1B5BD6CD" w14:textId="77777777">
      <w:pPr>
        <w:keepNext/>
        <w:spacing w:line="240" w:lineRule="auto"/>
      </w:pPr>
    </w:p>
    <w:p w:rsidR="00812D16" w:rsidRPr="00C119D8" w:rsidP="00C119D8" w14:paraId="2D4C2DC5" w14:textId="77777777">
      <w:pPr>
        <w:spacing w:line="240" w:lineRule="auto"/>
      </w:pPr>
      <w:r w:rsidRPr="00C119D8">
        <w:t xml:space="preserve">&lt;Nicht zutreffend.&gt; </w:t>
      </w:r>
    </w:p>
    <w:p w:rsidR="00560EDA" w:rsidRPr="006B4557" w:rsidP="00204AAB" w14:paraId="5E84BA5A" w14:textId="77777777">
      <w:pPr>
        <w:spacing w:line="240" w:lineRule="auto"/>
        <w:rPr>
          <w:noProof/>
          <w:szCs w:val="22"/>
        </w:rPr>
      </w:pPr>
    </w:p>
    <w:p w:rsidR="00812D16" w:rsidRPr="00C119D8" w:rsidP="00C119D8" w14:paraId="24EDFC18" w14:textId="77777777">
      <w:pPr>
        <w:spacing w:line="240" w:lineRule="auto"/>
      </w:pPr>
      <w:r w:rsidRPr="00C119D8">
        <w:t xml:space="preserve">&lt;Da keine Kompatibilitätsstudien durchgeführt wurden, darf dieses Arzneimittel nicht mit anderen Arzneimitteln gemischt werden.&gt; </w:t>
      </w:r>
    </w:p>
    <w:p w:rsidR="00560EDA" w:rsidRPr="006B4557" w:rsidP="00204AAB" w14:paraId="58ECDFB0" w14:textId="77777777">
      <w:pPr>
        <w:spacing w:line="240" w:lineRule="auto"/>
        <w:rPr>
          <w:noProof/>
          <w:szCs w:val="22"/>
        </w:rPr>
      </w:pPr>
    </w:p>
    <w:p w:rsidR="00812D16" w:rsidRPr="00C119D8" w:rsidP="00C119D8" w14:paraId="124E3AE8" w14:textId="77777777">
      <w:pPr>
        <w:spacing w:line="240" w:lineRule="auto"/>
      </w:pPr>
      <w:r w:rsidRPr="00C119D8">
        <w:t>&lt;Das Arzneimittel darf, außer mit den unter Abschnitt &lt;6.6&gt; &lt;und&gt; &lt;12&gt; aufgeführten, nicht mit anderen Arzneimitteln gemischt werden.&gt;</w:t>
      </w:r>
    </w:p>
    <w:p w:rsidR="00812D16" w:rsidRPr="00C119D8" w:rsidP="00C119D8" w14:paraId="5E369332" w14:textId="77777777">
      <w:pPr>
        <w:spacing w:line="240" w:lineRule="auto"/>
      </w:pPr>
    </w:p>
    <w:p w:rsidR="00812D16" w:rsidRPr="00C119D8" w:rsidP="00C9159B" w14:paraId="6EB9D8DA" w14:textId="77777777">
      <w:pPr>
        <w:keepNext/>
        <w:numPr>
          <w:ilvl w:val="1"/>
          <w:numId w:val="6"/>
        </w:numPr>
        <w:spacing w:line="240" w:lineRule="auto"/>
        <w:outlineLvl w:val="0"/>
      </w:pPr>
      <w:r w:rsidRPr="00C119D8">
        <w:rPr>
          <w:b/>
        </w:rPr>
        <w:t>Dauer der Haltbarkeit</w:t>
      </w:r>
    </w:p>
    <w:p w:rsidR="00812D16" w:rsidRPr="00C119D8" w:rsidP="00C119D8" w14:paraId="6AC10E6A" w14:textId="77777777">
      <w:pPr>
        <w:keepNext/>
        <w:spacing w:line="240" w:lineRule="auto"/>
      </w:pPr>
    </w:p>
    <w:p w:rsidR="00812D16" w:rsidRPr="00C119D8" w:rsidP="00C119D8" w14:paraId="0B52F604" w14:textId="77777777">
      <w:pPr>
        <w:spacing w:line="240" w:lineRule="auto"/>
      </w:pPr>
      <w:r w:rsidRPr="00C119D8">
        <w:t>&lt;...&gt; &lt;6 Monate&gt; &lt;...&gt; &lt;1 Jahr&gt; &lt;18 Monate&gt; &lt;2 Jahre&gt; &lt;30 Monate&gt; &lt;3 Jahre&gt; &lt;…&gt;</w:t>
      </w:r>
    </w:p>
    <w:p w:rsidR="00812D16" w:rsidRPr="00C119D8" w:rsidP="00C119D8" w14:paraId="08B4B473" w14:textId="77777777">
      <w:pPr>
        <w:spacing w:line="240" w:lineRule="auto"/>
      </w:pPr>
    </w:p>
    <w:p w:rsidR="00812D16" w:rsidRPr="00C119D8" w:rsidP="00C9159B" w14:paraId="177B4DB6" w14:textId="77777777">
      <w:pPr>
        <w:keepNext/>
        <w:numPr>
          <w:ilvl w:val="1"/>
          <w:numId w:val="6"/>
        </w:numPr>
        <w:spacing w:line="240" w:lineRule="auto"/>
        <w:outlineLvl w:val="0"/>
        <w:rPr>
          <w:b/>
        </w:rPr>
      </w:pPr>
      <w:r w:rsidRPr="00C119D8">
        <w:rPr>
          <w:b/>
        </w:rPr>
        <w:t>Besondere Vorsichtsmaßnahmen für die Aufbewahrung</w:t>
      </w:r>
    </w:p>
    <w:p w:rsidR="005108A3" w:rsidRPr="00C119D8" w:rsidP="00C119D8" w14:paraId="7060FFDA" w14:textId="77777777">
      <w:pPr>
        <w:keepNext/>
        <w:spacing w:line="240" w:lineRule="auto"/>
        <w:ind w:left="567" w:hanging="567"/>
        <w:outlineLvl w:val="0"/>
      </w:pPr>
    </w:p>
    <w:p w:rsidR="00812D16" w:rsidRPr="00C119D8" w:rsidP="00C119D8" w14:paraId="54444C00" w14:textId="77777777">
      <w:pPr>
        <w:spacing w:line="240" w:lineRule="auto"/>
        <w:rPr>
          <w:i/>
        </w:rPr>
      </w:pPr>
      <w:r w:rsidRPr="00C119D8">
        <w:t>&lt;Aufbewahrungsbedingungen nach &lt;Rekonstitution&gt; &lt;Verdünnung&gt; &lt;Anbruch&gt; des Arzneimittels, siehe Abschnitt 6.3.&gt;</w:t>
      </w:r>
    </w:p>
    <w:p w:rsidR="00812D16" w:rsidRPr="00C119D8" w:rsidP="00C119D8" w14:paraId="5B2474F0" w14:textId="77777777">
      <w:pPr>
        <w:spacing w:line="240" w:lineRule="auto"/>
      </w:pPr>
    </w:p>
    <w:p w:rsidR="00812D16" w:rsidRPr="00C119D8" w:rsidP="00C9159B" w14:paraId="20A70C55" w14:textId="77777777">
      <w:pPr>
        <w:keepNext/>
        <w:numPr>
          <w:ilvl w:val="1"/>
          <w:numId w:val="6"/>
        </w:numPr>
        <w:tabs>
          <w:tab w:val="clear" w:pos="567"/>
        </w:tabs>
        <w:spacing w:line="240" w:lineRule="auto"/>
        <w:ind w:left="567" w:hanging="567"/>
        <w:outlineLvl w:val="0"/>
        <w:rPr>
          <w:b/>
        </w:rPr>
      </w:pPr>
      <w:r w:rsidRPr="00C119D8">
        <w:rPr>
          <w:b/>
        </w:rPr>
        <w:t>Art und Inhalt des Behältnisses &lt;und spezielles Zubehör für den Gebrauch, die Anwendung oder die Implantation&gt;</w:t>
      </w:r>
    </w:p>
    <w:p w:rsidR="00812D16" w:rsidRPr="00C119D8" w:rsidP="00C119D8" w14:paraId="4390D6FF" w14:textId="77777777">
      <w:pPr>
        <w:keepNext/>
        <w:spacing w:line="240" w:lineRule="auto"/>
        <w:outlineLvl w:val="0"/>
        <w:rPr>
          <w:b/>
        </w:rPr>
      </w:pPr>
    </w:p>
    <w:p w:rsidR="00812D16" w:rsidRPr="00C119D8" w:rsidP="00C119D8" w14:paraId="2694BE5E" w14:textId="77777777">
      <w:pPr>
        <w:spacing w:line="240" w:lineRule="auto"/>
      </w:pPr>
      <w:r w:rsidRPr="00C119D8">
        <w:t>&lt;Es werden möglicherweise nicht alle Packungsgrößen in den Verkehr gebracht.&gt;</w:t>
      </w:r>
    </w:p>
    <w:p w:rsidR="00812D16" w:rsidRPr="00C119D8" w:rsidP="00C119D8" w14:paraId="3357EBCC" w14:textId="77777777">
      <w:pPr>
        <w:spacing w:line="240" w:lineRule="auto"/>
      </w:pPr>
    </w:p>
    <w:p w:rsidR="00812D16" w:rsidRPr="00C119D8" w:rsidP="00C9159B" w14:paraId="4EFDCE2B" w14:textId="77777777">
      <w:pPr>
        <w:keepNext/>
        <w:numPr>
          <w:ilvl w:val="1"/>
          <w:numId w:val="6"/>
        </w:numPr>
        <w:spacing w:line="240" w:lineRule="auto"/>
        <w:outlineLvl w:val="0"/>
      </w:pPr>
      <w:bookmarkStart w:id="0" w:name="OLE_LINK1"/>
      <w:r w:rsidRPr="00C119D8">
        <w:rPr>
          <w:b/>
        </w:rPr>
        <w:t xml:space="preserve">Besondere </w:t>
      </w:r>
      <w:r w:rsidRPr="00C119D8">
        <w:rPr>
          <w:b/>
        </w:rPr>
        <w:t>Vorsichtsmaßnahmen für die Beseitigung &lt;und sonstige Hinweise zur Handhabung&gt;</w:t>
      </w:r>
    </w:p>
    <w:p w:rsidR="00812D16" w:rsidRPr="00C119D8" w:rsidP="00C119D8" w14:paraId="79DB3863" w14:textId="77777777">
      <w:pPr>
        <w:keepNext/>
        <w:spacing w:line="240" w:lineRule="auto"/>
      </w:pPr>
    </w:p>
    <w:p w:rsidR="00812D16" w:rsidRPr="00C119D8" w:rsidP="00C119D8" w14:paraId="6A0F15F7" w14:textId="77777777">
      <w:pPr>
        <w:spacing w:line="240" w:lineRule="auto"/>
        <w:rPr>
          <w:i/>
        </w:rPr>
      </w:pPr>
      <w:r w:rsidRPr="00C119D8">
        <w:rPr>
          <w:u w:val="single"/>
        </w:rPr>
        <w:t>&lt;Anwendung bei Kindern und Jugendlichen&gt;</w:t>
      </w:r>
    </w:p>
    <w:p w:rsidR="00560EDA" w:rsidRPr="008A1008" w:rsidP="00204AAB" w14:paraId="5FCA8310" w14:textId="77777777">
      <w:pPr>
        <w:spacing w:line="240" w:lineRule="auto"/>
        <w:rPr>
          <w:i/>
          <w:noProof/>
          <w:szCs w:val="22"/>
        </w:rPr>
      </w:pPr>
    </w:p>
    <w:p w:rsidR="00812D16" w:rsidRPr="00C119D8" w:rsidP="00C119D8" w14:paraId="7712F0F3" w14:textId="77777777">
      <w:pPr>
        <w:spacing w:line="240" w:lineRule="auto"/>
      </w:pPr>
      <w:r w:rsidRPr="00C119D8">
        <w:t>&lt;Keine besonderen Anforderungen &lt;für die Beseitigung&gt;.&gt;</w:t>
      </w:r>
    </w:p>
    <w:p w:rsidR="00560EDA" w:rsidRPr="006B4557" w:rsidP="00204AAB" w14:paraId="2CB288F3" w14:textId="77777777">
      <w:pPr>
        <w:spacing w:line="240" w:lineRule="auto"/>
      </w:pPr>
    </w:p>
    <w:p w:rsidR="00812D16" w:rsidRPr="00C119D8" w:rsidP="00C119D8" w14:paraId="583C90B1" w14:textId="77777777">
      <w:pPr>
        <w:spacing w:line="240" w:lineRule="auto"/>
      </w:pPr>
      <w:r w:rsidRPr="00C119D8">
        <w:t xml:space="preserve">&lt;Nicht verwendetes Arzneimittel oder Abfallmaterial ist entsprechend den nationalen Anforderungen zu beseitigen.&gt; </w:t>
      </w:r>
    </w:p>
    <w:bookmarkEnd w:id="0"/>
    <w:p w:rsidR="00812D16" w:rsidRPr="00C119D8" w:rsidP="00C119D8" w14:paraId="2687BBE8" w14:textId="77777777">
      <w:pPr>
        <w:spacing w:line="240" w:lineRule="auto"/>
      </w:pPr>
    </w:p>
    <w:p w:rsidR="00812D16" w:rsidRPr="00C119D8" w:rsidP="00C119D8" w14:paraId="40407272" w14:textId="77777777">
      <w:pPr>
        <w:spacing w:line="240" w:lineRule="auto"/>
      </w:pPr>
    </w:p>
    <w:p w:rsidR="00812D16" w:rsidRPr="00C119D8" w:rsidP="00C9159B" w14:paraId="03735DFA" w14:textId="77777777">
      <w:pPr>
        <w:keepNext/>
        <w:numPr>
          <w:ilvl w:val="0"/>
          <w:numId w:val="6"/>
        </w:numPr>
        <w:spacing w:line="240" w:lineRule="auto"/>
      </w:pPr>
      <w:r w:rsidRPr="00C119D8">
        <w:rPr>
          <w:b/>
        </w:rPr>
        <w:t>INHABER DER ZULASSUNG</w:t>
      </w:r>
    </w:p>
    <w:p w:rsidR="00812D16" w:rsidRPr="00C119D8" w:rsidP="00C119D8" w14:paraId="7BE8FC22" w14:textId="77777777">
      <w:pPr>
        <w:keepNext/>
        <w:spacing w:line="240" w:lineRule="auto"/>
      </w:pPr>
    </w:p>
    <w:p w:rsidR="00812D16" w:rsidRPr="00C119D8" w:rsidP="00C119D8" w14:paraId="341DAD06" w14:textId="77777777">
      <w:pPr>
        <w:spacing w:line="240" w:lineRule="auto"/>
      </w:pPr>
      <w:r w:rsidRPr="00C119D8">
        <w:t>{Name und Anschrift</w:t>
      </w:r>
      <w:r>
        <w:t>}</w:t>
      </w:r>
    </w:p>
    <w:p w:rsidR="00812D16" w:rsidRPr="00C119D8" w:rsidP="00C119D8" w14:paraId="71837EA4" w14:textId="77777777">
      <w:pPr>
        <w:spacing w:line="240" w:lineRule="auto"/>
      </w:pPr>
      <w:r w:rsidRPr="00C119D8">
        <w:t>&lt;{Tel.}&gt;</w:t>
      </w:r>
    </w:p>
    <w:p w:rsidR="00812D16" w:rsidRPr="00C119D8" w:rsidP="00C119D8" w14:paraId="5C9E5402" w14:textId="77777777">
      <w:pPr>
        <w:spacing w:line="240" w:lineRule="auto"/>
      </w:pPr>
      <w:r w:rsidRPr="00C119D8">
        <w:t>&lt;{Fax}&gt;</w:t>
      </w:r>
    </w:p>
    <w:p w:rsidR="00812D16" w:rsidRPr="00C119D8" w:rsidP="00C119D8" w14:paraId="4109C970" w14:textId="77777777">
      <w:pPr>
        <w:spacing w:line="240" w:lineRule="auto"/>
      </w:pPr>
      <w:r w:rsidRPr="00C119D8">
        <w:t>&lt;{E-Mail}&gt;</w:t>
      </w:r>
    </w:p>
    <w:p w:rsidR="00812D16" w:rsidRPr="00C119D8" w:rsidP="00C119D8" w14:paraId="2F819911" w14:textId="77777777">
      <w:pPr>
        <w:spacing w:line="240" w:lineRule="auto"/>
      </w:pPr>
    </w:p>
    <w:p w:rsidR="00812D16" w:rsidRPr="00C119D8" w:rsidP="00C119D8" w14:paraId="19D9F0AD" w14:textId="77777777">
      <w:pPr>
        <w:spacing w:line="240" w:lineRule="auto"/>
      </w:pPr>
    </w:p>
    <w:p w:rsidR="00812D16" w:rsidRPr="00C119D8" w:rsidP="00C9159B" w14:paraId="58F2EBF9" w14:textId="77777777">
      <w:pPr>
        <w:keepNext/>
        <w:numPr>
          <w:ilvl w:val="0"/>
          <w:numId w:val="6"/>
        </w:numPr>
        <w:spacing w:line="240" w:lineRule="auto"/>
        <w:rPr>
          <w:b/>
        </w:rPr>
      </w:pPr>
      <w:r w:rsidRPr="00C119D8">
        <w:rPr>
          <w:b/>
        </w:rPr>
        <w:t xml:space="preserve">ZULASSUNGSNUMMER(N) </w:t>
      </w:r>
    </w:p>
    <w:p w:rsidR="00812D16" w:rsidRPr="00C119D8" w:rsidP="00C119D8" w14:paraId="7A53821A" w14:textId="77777777">
      <w:pPr>
        <w:keepNext/>
        <w:spacing w:line="240" w:lineRule="auto"/>
      </w:pPr>
    </w:p>
    <w:p w:rsidR="00812D16" w:rsidRPr="00C119D8" w:rsidP="00C119D8" w14:paraId="70B306B2" w14:textId="77777777">
      <w:pPr>
        <w:spacing w:line="240" w:lineRule="auto"/>
      </w:pPr>
    </w:p>
    <w:p w:rsidR="00812D16" w:rsidRPr="00C119D8" w:rsidP="00C9159B" w14:paraId="1F14C032" w14:textId="77777777">
      <w:pPr>
        <w:keepNext/>
        <w:numPr>
          <w:ilvl w:val="0"/>
          <w:numId w:val="6"/>
        </w:numPr>
        <w:spacing w:line="240" w:lineRule="auto"/>
        <w:ind w:left="567" w:hanging="567"/>
      </w:pPr>
      <w:r w:rsidRPr="00C119D8">
        <w:rPr>
          <w:b/>
        </w:rPr>
        <w:t>DATUM DER ERTEILUNG DER ZULASSUNG/VERLÄNGERUNG DER ZULASSUNG</w:t>
      </w:r>
    </w:p>
    <w:p w:rsidR="00812D16" w:rsidRPr="00C119D8" w:rsidP="00C119D8" w14:paraId="7A1DF66F" w14:textId="77777777">
      <w:pPr>
        <w:keepNext/>
        <w:spacing w:line="240" w:lineRule="auto"/>
        <w:rPr>
          <w:i/>
        </w:rPr>
      </w:pPr>
    </w:p>
    <w:p w:rsidR="00812D16" w:rsidRPr="00C119D8" w:rsidP="00C119D8" w14:paraId="6A83E9F9" w14:textId="77777777">
      <w:pPr>
        <w:spacing w:line="240" w:lineRule="auto"/>
        <w:rPr>
          <w:i/>
        </w:rPr>
      </w:pPr>
      <w:r w:rsidRPr="00C119D8">
        <w:t>&lt;Datum der Erteilung der Zulassung</w:t>
      </w:r>
      <w:r>
        <w:t>: {</w:t>
      </w:r>
      <w:r w:rsidRPr="00C119D8">
        <w:t xml:space="preserve">TT. Monat </w:t>
      </w:r>
      <w:r w:rsidRPr="00C119D8">
        <w:t>JJJJ}&gt;</w:t>
      </w:r>
    </w:p>
    <w:p w:rsidR="00812D16" w:rsidRPr="00C119D8" w:rsidP="00C119D8" w14:paraId="61B3D3CA" w14:textId="77777777">
      <w:pPr>
        <w:spacing w:line="240" w:lineRule="auto"/>
      </w:pPr>
      <w:r w:rsidRPr="00C119D8">
        <w:t>&lt;Datum der letzten Verlängerung der Zulassung: {TT. Monat JJJJ}&gt;</w:t>
      </w:r>
    </w:p>
    <w:p w:rsidR="00812D16" w:rsidRPr="00C119D8" w:rsidP="00C119D8" w14:paraId="4AD0E085" w14:textId="77777777">
      <w:pPr>
        <w:spacing w:line="240" w:lineRule="auto"/>
      </w:pPr>
    </w:p>
    <w:p w:rsidR="00812D16" w:rsidRPr="00C119D8" w:rsidP="00C119D8" w14:paraId="4A423CFC" w14:textId="77777777">
      <w:pPr>
        <w:spacing w:line="240" w:lineRule="auto"/>
      </w:pPr>
    </w:p>
    <w:p w:rsidR="00812D16" w:rsidRPr="00C119D8" w:rsidP="00C9159B" w14:paraId="6A2A7440" w14:textId="77777777">
      <w:pPr>
        <w:keepNext/>
        <w:numPr>
          <w:ilvl w:val="0"/>
          <w:numId w:val="6"/>
        </w:numPr>
        <w:spacing w:line="240" w:lineRule="auto"/>
        <w:rPr>
          <w:b/>
        </w:rPr>
      </w:pPr>
      <w:r w:rsidRPr="00C119D8">
        <w:rPr>
          <w:b/>
        </w:rPr>
        <w:t>STAND DER INFORMATION</w:t>
      </w:r>
    </w:p>
    <w:p w:rsidR="00812D16" w:rsidRPr="00C119D8" w:rsidP="00C119D8" w14:paraId="79BA99E2" w14:textId="77777777">
      <w:pPr>
        <w:keepNext/>
        <w:spacing w:line="240" w:lineRule="auto"/>
      </w:pPr>
    </w:p>
    <w:p w:rsidR="00812D16" w:rsidRPr="00C119D8" w:rsidP="00C119D8" w14:paraId="06AE5CC1" w14:textId="77777777">
      <w:pPr>
        <w:spacing w:line="240" w:lineRule="auto"/>
      </w:pPr>
      <w:r w:rsidRPr="00C119D8">
        <w:t>&lt;{MM.JJJJ}&gt;</w:t>
      </w:r>
    </w:p>
    <w:p w:rsidR="00812D16" w:rsidRPr="00C119D8" w:rsidP="00C119D8" w14:paraId="6A291015" w14:textId="77777777">
      <w:pPr>
        <w:spacing w:line="240" w:lineRule="auto"/>
      </w:pPr>
      <w:r w:rsidRPr="00C119D8">
        <w:t>&lt;{TT.MM.JJJJ}&gt;</w:t>
      </w:r>
    </w:p>
    <w:p w:rsidR="005108A3" w:rsidRPr="00C119D8" w:rsidP="00C119D8" w14:paraId="445AE9C5" w14:textId="77777777">
      <w:pPr>
        <w:spacing w:line="240" w:lineRule="auto"/>
        <w:rPr>
          <w:i/>
        </w:rPr>
      </w:pPr>
      <w:r w:rsidRPr="00C119D8">
        <w:t>&lt;{</w:t>
      </w:r>
      <w:r w:rsidRPr="00C119D8">
        <w:t>TT.Monat</w:t>
      </w:r>
      <w:r w:rsidRPr="00C119D8">
        <w:t xml:space="preserve"> JJJJ}&gt;</w:t>
      </w:r>
    </w:p>
    <w:p w:rsidR="00812D16" w:rsidRPr="00C119D8" w:rsidP="00C119D8" w14:paraId="6EC6F2DF" w14:textId="77777777">
      <w:pPr>
        <w:spacing w:line="240" w:lineRule="auto"/>
      </w:pPr>
    </w:p>
    <w:p w:rsidR="00812D16" w:rsidRPr="00C119D8" w:rsidP="00C119D8" w14:paraId="616039B7" w14:textId="77777777">
      <w:pPr>
        <w:numPr>
          <w:ilvl w:val="12"/>
          <w:numId w:val="0"/>
        </w:numPr>
        <w:spacing w:line="240" w:lineRule="auto"/>
        <w:ind w:right="-2"/>
      </w:pPr>
    </w:p>
    <w:p w:rsidR="00812D16" w:rsidRPr="00C119D8" w:rsidP="00C119D8" w14:paraId="4393001D" w14:textId="77777777">
      <w:pPr>
        <w:keepNext/>
        <w:spacing w:line="240" w:lineRule="auto"/>
        <w:ind w:left="567" w:hanging="567"/>
        <w:rPr>
          <w:b/>
        </w:rPr>
      </w:pPr>
      <w:r w:rsidRPr="00C119D8">
        <w:rPr>
          <w:rStyle w:val="DoNotTranslateExternal1"/>
        </w:rPr>
        <w:t>&lt;11.</w:t>
      </w:r>
      <w:r w:rsidRPr="00C119D8">
        <w:tab/>
      </w:r>
      <w:r w:rsidRPr="00C119D8">
        <w:rPr>
          <w:b/>
        </w:rPr>
        <w:t>DOSIMETRIE</w:t>
      </w:r>
      <w:r>
        <w:rPr>
          <w:b/>
          <w:noProof/>
        </w:rPr>
        <w:t>&gt;</w:t>
      </w:r>
    </w:p>
    <w:p w:rsidR="00812D16" w:rsidRPr="00C119D8" w:rsidP="00C119D8" w14:paraId="7978422E" w14:textId="77777777">
      <w:pPr>
        <w:keepNext/>
        <w:spacing w:line="240" w:lineRule="auto"/>
      </w:pPr>
    </w:p>
    <w:p w:rsidR="00812D16" w:rsidRPr="00C119D8" w:rsidP="00C119D8" w14:paraId="158FE343" w14:textId="77777777">
      <w:pPr>
        <w:spacing w:line="240" w:lineRule="auto"/>
      </w:pPr>
    </w:p>
    <w:p w:rsidR="00812D16" w:rsidRPr="00C119D8" w:rsidP="00C119D8" w14:paraId="4C0E4141" w14:textId="77777777">
      <w:pPr>
        <w:keepNext/>
        <w:spacing w:line="240" w:lineRule="auto"/>
        <w:ind w:left="567" w:hanging="567"/>
        <w:rPr>
          <w:b/>
        </w:rPr>
      </w:pPr>
      <w:r w:rsidRPr="00C119D8">
        <w:rPr>
          <w:rStyle w:val="DoNotTranslateExternal1"/>
        </w:rPr>
        <w:t>&lt;12.</w:t>
      </w:r>
      <w:r w:rsidRPr="00C119D8">
        <w:tab/>
      </w:r>
      <w:r w:rsidRPr="00C119D8">
        <w:rPr>
          <w:b/>
        </w:rPr>
        <w:t>ANWEISUNGEN ZUR ZUBEREITUNG VON RADIOAKTIVEN ARZNEIMITTELN</w:t>
      </w:r>
      <w:r>
        <w:rPr>
          <w:b/>
          <w:noProof/>
        </w:rPr>
        <w:t>&gt;</w:t>
      </w:r>
    </w:p>
    <w:p w:rsidR="00812D16" w:rsidRPr="00C119D8" w:rsidP="00C119D8" w14:paraId="59EA3221" w14:textId="77777777">
      <w:pPr>
        <w:keepNext/>
        <w:spacing w:line="240" w:lineRule="auto"/>
        <w:rPr>
          <w:b/>
        </w:rPr>
      </w:pPr>
    </w:p>
    <w:p w:rsidR="00812D16" w:rsidRPr="00C119D8" w:rsidP="00C119D8" w14:paraId="0891FBD3" w14:textId="77777777">
      <w:pPr>
        <w:numPr>
          <w:ilvl w:val="12"/>
          <w:numId w:val="0"/>
        </w:numPr>
        <w:spacing w:line="240" w:lineRule="auto"/>
        <w:ind w:right="-2"/>
      </w:pPr>
      <w:r w:rsidRPr="00C119D8">
        <w:t xml:space="preserve">&lt;Nicht </w:t>
      </w:r>
      <w:r w:rsidRPr="00C119D8">
        <w:t>verwendetes Arzneimittel oder Abfallmaterial ist entsprechend den nationalen Anforderungen zu beseitigen.&gt;</w:t>
      </w:r>
    </w:p>
    <w:p w:rsidR="00812D16" w:rsidRPr="00C119D8" w:rsidP="00C119D8" w14:paraId="63768D57" w14:textId="77777777">
      <w:pPr>
        <w:numPr>
          <w:ilvl w:val="12"/>
          <w:numId w:val="0"/>
        </w:numPr>
        <w:spacing w:line="240" w:lineRule="auto"/>
        <w:ind w:right="-2"/>
      </w:pPr>
    </w:p>
    <w:p w:rsidR="008929AA" w:rsidRPr="00C119D8" w:rsidP="00C119D8" w14:paraId="56192B94" w14:textId="77777777">
      <w:pPr>
        <w:numPr>
          <w:ilvl w:val="12"/>
          <w:numId w:val="0"/>
        </w:numPr>
        <w:spacing w:line="240" w:lineRule="auto"/>
        <w:ind w:right="-2"/>
      </w:pPr>
      <w:r w:rsidRPr="00C119D8">
        <w:t xml:space="preserve">Ausführliche Informationen zu diesem Arzneimittel sind auf den Internetseiten der Europäischen Arzneimittel-Agentur </w:t>
      </w:r>
      <w:hyperlink r:id="rId7" w:history="1">
        <w:r w:rsidRPr="00524A97" w:rsidR="00524A97">
          <w:rPr>
            <w:rStyle w:val="Hyperlink"/>
            <w:noProof/>
          </w:rPr>
          <w:t>https://www.ema.europa.eu</w:t>
        </w:r>
      </w:hyperlink>
      <w:r w:rsidRPr="00C119D8">
        <w:t xml:space="preserve"> &lt;und auf den Internetseiten &lt;Name der nationalen Behörde (Link)&gt; verfügbar.</w:t>
      </w:r>
    </w:p>
    <w:p w:rsidR="008929AA" w:rsidRPr="008929AA" w:rsidP="00204AAB" w14:paraId="1EA9B8F7" w14:textId="77777777">
      <w:pPr>
        <w:numPr>
          <w:ilvl w:val="12"/>
          <w:numId w:val="0"/>
        </w:numPr>
        <w:spacing w:line="240" w:lineRule="auto"/>
        <w:ind w:right="-2"/>
        <w:rPr>
          <w:noProof/>
          <w:szCs w:val="22"/>
        </w:rPr>
      </w:pPr>
    </w:p>
    <w:p w:rsidR="00812D16" w:rsidRPr="00067B16" w:rsidP="00204AAB" w14:paraId="70299A4B" w14:textId="77777777">
      <w:pPr>
        <w:numPr>
          <w:ilvl w:val="12"/>
          <w:numId w:val="0"/>
        </w:numPr>
        <w:spacing w:line="240" w:lineRule="auto"/>
        <w:ind w:right="-2"/>
        <w:rPr>
          <w:noProof/>
          <w:szCs w:val="22"/>
        </w:rPr>
      </w:pPr>
      <w:r>
        <w:br w:type="page"/>
      </w:r>
    </w:p>
    <w:p w:rsidR="00812D16" w:rsidRPr="00B3208E" w:rsidP="00204AAB" w14:paraId="071122CA" w14:textId="77777777">
      <w:pPr>
        <w:spacing w:line="240" w:lineRule="auto"/>
        <w:rPr>
          <w:noProof/>
          <w:szCs w:val="22"/>
        </w:rPr>
      </w:pPr>
    </w:p>
    <w:p w:rsidR="00812D16" w:rsidRPr="00C119D8" w:rsidP="00C119D8" w14:paraId="37705675" w14:textId="77777777">
      <w:pPr>
        <w:spacing w:line="240" w:lineRule="auto"/>
      </w:pPr>
    </w:p>
    <w:p w:rsidR="00812D16" w:rsidRPr="00C119D8" w:rsidP="00C119D8" w14:paraId="6BB18D62" w14:textId="77777777">
      <w:pPr>
        <w:spacing w:line="240" w:lineRule="auto"/>
      </w:pPr>
    </w:p>
    <w:p w:rsidR="00812D16" w:rsidRPr="00C119D8" w:rsidP="00C119D8" w14:paraId="1589E25D" w14:textId="77777777">
      <w:pPr>
        <w:spacing w:line="240" w:lineRule="auto"/>
      </w:pPr>
    </w:p>
    <w:p w:rsidR="00812D16" w:rsidRPr="00C119D8" w:rsidP="00C119D8" w14:paraId="65BDC3B4" w14:textId="77777777">
      <w:pPr>
        <w:spacing w:line="240" w:lineRule="auto"/>
      </w:pPr>
    </w:p>
    <w:p w:rsidR="00812D16" w:rsidRPr="00C119D8" w:rsidP="00C119D8" w14:paraId="3C09B9E4" w14:textId="77777777">
      <w:pPr>
        <w:spacing w:line="240" w:lineRule="auto"/>
      </w:pPr>
    </w:p>
    <w:p w:rsidR="00812D16" w:rsidRPr="00C119D8" w:rsidP="00C119D8" w14:paraId="5C2D3013" w14:textId="77777777">
      <w:pPr>
        <w:spacing w:line="240" w:lineRule="auto"/>
      </w:pPr>
    </w:p>
    <w:p w:rsidR="00812D16" w:rsidRPr="00C119D8" w:rsidP="00C119D8" w14:paraId="4C9A3759" w14:textId="77777777">
      <w:pPr>
        <w:spacing w:line="240" w:lineRule="auto"/>
      </w:pPr>
    </w:p>
    <w:p w:rsidR="00812D16" w:rsidRPr="00C119D8" w:rsidP="00C119D8" w14:paraId="534A2121" w14:textId="77777777">
      <w:pPr>
        <w:spacing w:line="240" w:lineRule="auto"/>
      </w:pPr>
    </w:p>
    <w:p w:rsidR="00812D16" w:rsidRPr="00C119D8" w:rsidP="00C119D8" w14:paraId="5DE5D9FC" w14:textId="77777777">
      <w:pPr>
        <w:spacing w:line="240" w:lineRule="auto"/>
      </w:pPr>
    </w:p>
    <w:p w:rsidR="00812D16" w:rsidRPr="00C119D8" w:rsidP="00C119D8" w14:paraId="55E88112" w14:textId="77777777">
      <w:pPr>
        <w:spacing w:line="240" w:lineRule="auto"/>
      </w:pPr>
    </w:p>
    <w:p w:rsidR="00812D16" w:rsidRPr="00C119D8" w:rsidP="00C119D8" w14:paraId="53AC784A" w14:textId="77777777">
      <w:pPr>
        <w:spacing w:line="240" w:lineRule="auto"/>
      </w:pPr>
    </w:p>
    <w:p w:rsidR="00812D16" w:rsidRPr="00C119D8" w:rsidP="00C119D8" w14:paraId="1A8F862D" w14:textId="77777777">
      <w:pPr>
        <w:spacing w:line="240" w:lineRule="auto"/>
      </w:pPr>
    </w:p>
    <w:p w:rsidR="00812D16" w:rsidRPr="00C119D8" w:rsidP="00C119D8" w14:paraId="0F1B3747" w14:textId="77777777">
      <w:pPr>
        <w:spacing w:line="240" w:lineRule="auto"/>
      </w:pPr>
    </w:p>
    <w:p w:rsidR="00812D16" w:rsidRPr="00C119D8" w:rsidP="00C119D8" w14:paraId="22246AD9" w14:textId="77777777">
      <w:pPr>
        <w:spacing w:line="240" w:lineRule="auto"/>
      </w:pPr>
    </w:p>
    <w:p w:rsidR="00812D16" w:rsidRPr="00C119D8" w:rsidP="00C119D8" w14:paraId="6A23C851" w14:textId="77777777">
      <w:pPr>
        <w:spacing w:line="240" w:lineRule="auto"/>
      </w:pPr>
    </w:p>
    <w:p w:rsidR="00812D16" w:rsidRPr="00C119D8" w:rsidP="00C119D8" w14:paraId="79C8C22F" w14:textId="77777777">
      <w:pPr>
        <w:spacing w:line="240" w:lineRule="auto"/>
      </w:pPr>
    </w:p>
    <w:p w:rsidR="00812D16" w:rsidRPr="00C119D8" w:rsidP="00C119D8" w14:paraId="25CE8175" w14:textId="77777777">
      <w:pPr>
        <w:spacing w:line="240" w:lineRule="auto"/>
      </w:pPr>
    </w:p>
    <w:p w:rsidR="00812D16" w:rsidRPr="00C119D8" w:rsidP="00C119D8" w14:paraId="7E492D0F" w14:textId="77777777">
      <w:pPr>
        <w:spacing w:line="240" w:lineRule="auto"/>
      </w:pPr>
    </w:p>
    <w:p w:rsidR="00812D16" w:rsidRPr="00C119D8" w:rsidP="00C119D8" w14:paraId="58528432" w14:textId="77777777">
      <w:pPr>
        <w:spacing w:line="240" w:lineRule="auto"/>
      </w:pPr>
    </w:p>
    <w:p w:rsidR="00812D16" w:rsidRPr="00C119D8" w:rsidP="00C119D8" w14:paraId="70A653CB" w14:textId="77777777">
      <w:pPr>
        <w:spacing w:line="240" w:lineRule="auto"/>
      </w:pPr>
    </w:p>
    <w:p w:rsidR="00812D16" w:rsidRPr="00C119D8" w:rsidP="00C119D8" w14:paraId="37E98696" w14:textId="77777777">
      <w:pPr>
        <w:spacing w:line="240" w:lineRule="auto"/>
      </w:pPr>
    </w:p>
    <w:p w:rsidR="00C018C8" w:rsidP="00C119D8" w14:paraId="14DCFB71" w14:textId="77777777">
      <w:pPr>
        <w:spacing w:line="240" w:lineRule="auto"/>
        <w:jc w:val="center"/>
        <w:rPr>
          <w:b/>
        </w:rPr>
      </w:pPr>
    </w:p>
    <w:p w:rsidR="00812D16" w:rsidRPr="00C119D8" w:rsidP="00C119D8" w14:paraId="7CA6D472" w14:textId="77777777">
      <w:pPr>
        <w:spacing w:line="240" w:lineRule="auto"/>
        <w:jc w:val="center"/>
      </w:pPr>
      <w:r w:rsidRPr="00C119D8">
        <w:rPr>
          <w:b/>
        </w:rPr>
        <w:t>ANHANG II</w:t>
      </w:r>
    </w:p>
    <w:p w:rsidR="00812D16" w:rsidRPr="00C119D8" w:rsidP="00C119D8" w14:paraId="273114AC" w14:textId="77777777">
      <w:pPr>
        <w:spacing w:line="240" w:lineRule="auto"/>
        <w:ind w:right="1416"/>
      </w:pPr>
    </w:p>
    <w:p w:rsidR="00812D16" w:rsidRPr="00C119D8" w:rsidP="00C9159B" w14:paraId="20F2DCAF" w14:textId="77777777">
      <w:pPr>
        <w:numPr>
          <w:ilvl w:val="0"/>
          <w:numId w:val="7"/>
        </w:numPr>
        <w:tabs>
          <w:tab w:val="left" w:pos="1701"/>
        </w:tabs>
        <w:spacing w:line="240" w:lineRule="auto"/>
        <w:ind w:right="1418"/>
        <w:rPr>
          <w:b/>
        </w:rPr>
      </w:pPr>
      <w:r w:rsidRPr="00C119D8">
        <w:rPr>
          <w:b/>
        </w:rPr>
        <w:t xml:space="preserve">&lt;HERSTELLER DES WIRKSTOFFS/DER WIRKSTOFFE BIOLOGISCHEN URSPRUNGS UND&gt; </w:t>
      </w:r>
      <w:r w:rsidRPr="00C119D8">
        <w:rPr>
          <w:b/>
        </w:rPr>
        <w:t>HERSTELLER, DER (DIE) FÜR DIE CHARGENFREIGABE VERANTWORTLICH IST (SIND)</w:t>
      </w:r>
    </w:p>
    <w:p w:rsidR="00812D16" w:rsidRPr="00C119D8" w:rsidP="00C119D8" w14:paraId="2008E305" w14:textId="77777777">
      <w:pPr>
        <w:spacing w:line="240" w:lineRule="auto"/>
        <w:ind w:left="567" w:hanging="1701"/>
      </w:pPr>
    </w:p>
    <w:p w:rsidR="00812D16" w:rsidRPr="00C119D8" w:rsidP="00C9159B" w14:paraId="0FF9E833" w14:textId="77777777">
      <w:pPr>
        <w:numPr>
          <w:ilvl w:val="0"/>
          <w:numId w:val="7"/>
        </w:numPr>
        <w:tabs>
          <w:tab w:val="left" w:pos="1701"/>
        </w:tabs>
        <w:spacing w:line="240" w:lineRule="auto"/>
        <w:ind w:right="1418"/>
        <w:rPr>
          <w:b/>
        </w:rPr>
      </w:pPr>
      <w:r w:rsidRPr="00C119D8">
        <w:rPr>
          <w:b/>
        </w:rPr>
        <w:t>BEDINGUNGEN ODER EINSCHRÄNKUNGEN FÜR DIE ABGABE UND DEN GEBRAUCH</w:t>
      </w:r>
    </w:p>
    <w:p w:rsidR="00812D16" w:rsidRPr="00C119D8" w:rsidP="00C119D8" w14:paraId="014D948B" w14:textId="77777777">
      <w:pPr>
        <w:spacing w:line="240" w:lineRule="auto"/>
        <w:ind w:left="567" w:hanging="567"/>
      </w:pPr>
    </w:p>
    <w:p w:rsidR="00812D16" w:rsidRPr="00C119D8" w:rsidP="00C9159B" w14:paraId="18484BD3" w14:textId="77777777">
      <w:pPr>
        <w:numPr>
          <w:ilvl w:val="0"/>
          <w:numId w:val="7"/>
        </w:numPr>
        <w:tabs>
          <w:tab w:val="left" w:pos="1701"/>
        </w:tabs>
        <w:spacing w:line="240" w:lineRule="auto"/>
        <w:ind w:right="1418"/>
        <w:rPr>
          <w:b/>
        </w:rPr>
      </w:pPr>
      <w:r w:rsidRPr="00C119D8">
        <w:rPr>
          <w:b/>
        </w:rPr>
        <w:t>SONSTIGE BEDINGUNGEN UND AUFLAGEN DER GENEHMIGUNG FÜR DAS INVERKEHRBRINGEN&gt;</w:t>
      </w:r>
    </w:p>
    <w:p w:rsidR="009B5C19" w:rsidRPr="00C119D8" w:rsidP="00C119D8" w14:paraId="2891A164" w14:textId="77777777">
      <w:pPr>
        <w:spacing w:line="240" w:lineRule="auto"/>
        <w:ind w:right="1558"/>
        <w:rPr>
          <w:b/>
        </w:rPr>
      </w:pPr>
    </w:p>
    <w:p w:rsidR="009B5C19" w:rsidRPr="00C119D8" w:rsidP="00C9159B" w14:paraId="75E94018" w14:textId="77777777">
      <w:pPr>
        <w:numPr>
          <w:ilvl w:val="0"/>
          <w:numId w:val="7"/>
        </w:numPr>
        <w:tabs>
          <w:tab w:val="left" w:pos="1701"/>
        </w:tabs>
        <w:spacing w:line="240" w:lineRule="auto"/>
        <w:ind w:right="1418"/>
        <w:rPr>
          <w:b/>
        </w:rPr>
      </w:pPr>
      <w:r w:rsidRPr="00C119D8">
        <w:rPr>
          <w:b/>
          <w:caps/>
        </w:rPr>
        <w:t xml:space="preserve">BEDINGUNGEN ODER </w:t>
      </w:r>
      <w:r w:rsidRPr="00C119D8">
        <w:rPr>
          <w:b/>
          <w:caps/>
        </w:rPr>
        <w:t>EINSCHRÄNKUNGEN FÜR DIE SICHERE UND WIRKSAME ANWENDUNG DES ARZNEIMITTELS</w:t>
      </w:r>
    </w:p>
    <w:p w:rsidR="009B5C19" w:rsidRPr="00C119D8" w:rsidP="00C119D8" w14:paraId="104CDB36" w14:textId="77777777">
      <w:pPr>
        <w:spacing w:line="240" w:lineRule="auto"/>
        <w:ind w:right="1416"/>
        <w:rPr>
          <w:b/>
        </w:rPr>
      </w:pPr>
    </w:p>
    <w:p w:rsidR="009B5C19" w:rsidRPr="00C119D8" w:rsidP="00C119D8" w14:paraId="6F82537F" w14:textId="77777777">
      <w:pPr>
        <w:tabs>
          <w:tab w:val="left" w:pos="1701"/>
        </w:tabs>
        <w:spacing w:line="240" w:lineRule="auto"/>
        <w:ind w:left="1701" w:right="1418" w:hanging="708"/>
        <w:rPr>
          <w:b/>
        </w:rPr>
      </w:pPr>
      <w:r w:rsidRPr="00C119D8">
        <w:rPr>
          <w:b/>
        </w:rPr>
        <w:t>&lt;E.</w:t>
      </w:r>
      <w:r w:rsidRPr="00C119D8">
        <w:rPr>
          <w:b/>
        </w:rPr>
        <w:tab/>
        <w:t>SPEZIFISCHE VERPFLICHTUNG ZUM ABSCHLUSS VON MASSNAHMEN NACH DER ZULASSUNG &lt;UNTER „BESONDEREN BEDINGUNGEN“&gt; &lt;UNTER „AUSSERGEWÖHNLICHEN UMSTÄNDEN“&gt;&gt;</w:t>
      </w:r>
    </w:p>
    <w:p w:rsidR="00812D16" w:rsidRPr="00C119D8" w:rsidP="00C9159B" w14:paraId="75CA27C5" w14:textId="77777777">
      <w:pPr>
        <w:keepNext/>
        <w:numPr>
          <w:ilvl w:val="0"/>
          <w:numId w:val="8"/>
        </w:numPr>
        <w:spacing w:line="240" w:lineRule="auto"/>
        <w:ind w:left="567" w:hanging="567"/>
      </w:pPr>
      <w:r>
        <w:br w:type="page"/>
      </w:r>
      <w:r w:rsidRPr="00C119D8">
        <w:rPr>
          <w:b/>
        </w:rPr>
        <w:t>&lt;HERSTELLER DES WIRKSTOFFS/DER WIRKSTOFFE BIOLOGISCHEN URSPRUNGS UND&gt; HERSTELLER, DER (DIE) FÜR DIE CHARGENFREIGABE VERANTWORTLICH IST (SIND)</w:t>
      </w:r>
    </w:p>
    <w:p w:rsidR="00812D16" w:rsidRPr="00C119D8" w:rsidP="00C119D8" w14:paraId="67649B7D" w14:textId="77777777">
      <w:pPr>
        <w:keepNext/>
        <w:spacing w:line="240" w:lineRule="auto"/>
        <w:ind w:right="1416"/>
      </w:pPr>
    </w:p>
    <w:p w:rsidR="00812D16" w:rsidRPr="00C119D8" w:rsidP="00C119D8" w14:paraId="19ADEC0B" w14:textId="77777777">
      <w:pPr>
        <w:spacing w:line="240" w:lineRule="auto"/>
        <w:outlineLvl w:val="0"/>
        <w:rPr>
          <w:u w:val="single"/>
        </w:rPr>
      </w:pPr>
      <w:r w:rsidRPr="00C119D8">
        <w:rPr>
          <w:u w:val="single"/>
        </w:rPr>
        <w:t>&lt;Name und Anschrift des (der) Hersteller(s) des Wirkstoffs/der Wirkstoffe biologischen Ursprungs</w:t>
      </w:r>
    </w:p>
    <w:p w:rsidR="00812D16" w:rsidRPr="00C119D8" w:rsidP="00C119D8" w14:paraId="40452F79" w14:textId="77777777">
      <w:pPr>
        <w:spacing w:line="240" w:lineRule="auto"/>
        <w:ind w:right="1416"/>
      </w:pPr>
    </w:p>
    <w:p w:rsidR="00812D16" w:rsidRPr="00C119D8" w:rsidP="00C119D8" w14:paraId="393B07C1" w14:textId="77777777">
      <w:pPr>
        <w:spacing w:line="240" w:lineRule="auto"/>
      </w:pPr>
      <w:r w:rsidRPr="00C119D8">
        <w:t>{Name und Anschrift}&gt;</w:t>
      </w:r>
    </w:p>
    <w:p w:rsidR="00812D16" w:rsidRPr="00C119D8" w:rsidP="00C119D8" w14:paraId="28A545F1" w14:textId="77777777">
      <w:pPr>
        <w:spacing w:line="240" w:lineRule="auto"/>
      </w:pPr>
    </w:p>
    <w:p w:rsidR="00812D16" w:rsidRPr="00C119D8" w:rsidP="00C119D8" w14:paraId="6778E552" w14:textId="77777777">
      <w:pPr>
        <w:spacing w:line="240" w:lineRule="auto"/>
        <w:outlineLvl w:val="0"/>
      </w:pPr>
      <w:r w:rsidRPr="00C119D8">
        <w:rPr>
          <w:u w:val="single"/>
        </w:rPr>
        <w:t>Name und Anschrift des (der) Hersteller(s), der (die) für die Chargenfreigabe verantwortlich ist (sind)</w:t>
      </w:r>
    </w:p>
    <w:p w:rsidR="00812D16" w:rsidRPr="00C119D8" w:rsidP="00C119D8" w14:paraId="24027287" w14:textId="77777777">
      <w:pPr>
        <w:spacing w:line="240" w:lineRule="auto"/>
      </w:pPr>
    </w:p>
    <w:p w:rsidR="00812D16" w:rsidRPr="00C119D8" w:rsidP="00C119D8" w14:paraId="0CF06290" w14:textId="77777777">
      <w:pPr>
        <w:spacing w:line="240" w:lineRule="auto"/>
      </w:pPr>
      <w:r w:rsidRPr="00C119D8">
        <w:t>{Name und Anschrift</w:t>
      </w:r>
      <w:r>
        <w:t>}</w:t>
      </w:r>
    </w:p>
    <w:p w:rsidR="00812D16" w:rsidRPr="00C119D8" w:rsidP="00C119D8" w14:paraId="7D01E6A8" w14:textId="77777777">
      <w:pPr>
        <w:spacing w:line="240" w:lineRule="auto"/>
      </w:pPr>
    </w:p>
    <w:p w:rsidR="00812D16" w:rsidRPr="00C119D8" w:rsidP="00C119D8" w14:paraId="4CFAABA6" w14:textId="77777777">
      <w:pPr>
        <w:spacing w:line="240" w:lineRule="auto"/>
      </w:pPr>
      <w:r w:rsidRPr="00C119D8">
        <w:t>&lt;In der Druckversion der Packungsbeilage des Arzneimittels müssen Name und Anschrift des Herstellers, der für die Freigabe der betreffenden Charge verantwortlich ist, angegeben werden.&gt;</w:t>
      </w:r>
    </w:p>
    <w:p w:rsidR="00812D16" w:rsidRPr="00C119D8" w:rsidP="00C119D8" w14:paraId="4797D971" w14:textId="77777777">
      <w:pPr>
        <w:spacing w:line="240" w:lineRule="auto"/>
      </w:pPr>
    </w:p>
    <w:p w:rsidR="00973F32" w:rsidRPr="00C119D8" w:rsidP="00C119D8" w14:paraId="277DB199" w14:textId="77777777">
      <w:pPr>
        <w:spacing w:line="240" w:lineRule="auto"/>
      </w:pPr>
    </w:p>
    <w:p w:rsidR="00A73A74" w:rsidRPr="00C119D8" w:rsidP="00C9159B" w14:paraId="1C13037D" w14:textId="77777777">
      <w:pPr>
        <w:keepNext/>
        <w:numPr>
          <w:ilvl w:val="0"/>
          <w:numId w:val="8"/>
        </w:numPr>
        <w:spacing w:line="240" w:lineRule="auto"/>
        <w:ind w:left="567" w:hanging="567"/>
        <w:rPr>
          <w:b/>
        </w:rPr>
      </w:pPr>
      <w:r w:rsidRPr="00C119D8">
        <w:rPr>
          <w:b/>
        </w:rPr>
        <w:t>BEDINGUNGEN ODER EINSCHRÄNKUNGEN FÜR DIE ABGABE UND DEN GEBRAUCH</w:t>
      </w:r>
      <w:r>
        <w:rPr>
          <w:b/>
          <w:noProof/>
        </w:rPr>
        <w:t xml:space="preserve"> </w:t>
      </w:r>
    </w:p>
    <w:p w:rsidR="00812D16" w:rsidRPr="00C119D8" w:rsidP="00C119D8" w14:paraId="2079A223" w14:textId="77777777">
      <w:pPr>
        <w:keepNext/>
        <w:spacing w:line="240" w:lineRule="auto"/>
      </w:pPr>
    </w:p>
    <w:p w:rsidR="00812D16" w:rsidRPr="00C119D8" w:rsidP="00C119D8" w14:paraId="754DD661" w14:textId="77777777">
      <w:pPr>
        <w:numPr>
          <w:ilvl w:val="12"/>
          <w:numId w:val="0"/>
        </w:numPr>
        <w:spacing w:line="240" w:lineRule="auto"/>
      </w:pPr>
      <w:r w:rsidRPr="00C119D8">
        <w:t>&lt;Arzneimittel, das der Verschreibungspflicht unterliegt.&gt;</w:t>
      </w:r>
    </w:p>
    <w:p w:rsidR="00812D16" w:rsidRPr="00C119D8" w:rsidP="00C119D8" w14:paraId="462633E2" w14:textId="77777777">
      <w:pPr>
        <w:numPr>
          <w:ilvl w:val="12"/>
          <w:numId w:val="0"/>
        </w:numPr>
        <w:spacing w:line="240" w:lineRule="auto"/>
      </w:pPr>
      <w:r w:rsidRPr="00C119D8">
        <w:t>&lt;Arzneimittel, das nicht der Verschreibungspflicht unterliegt.&gt;</w:t>
      </w:r>
    </w:p>
    <w:p w:rsidR="00812D16" w:rsidRPr="00C119D8" w:rsidP="00C119D8" w14:paraId="42A14DA0" w14:textId="77777777">
      <w:pPr>
        <w:numPr>
          <w:ilvl w:val="12"/>
          <w:numId w:val="0"/>
        </w:numPr>
        <w:spacing w:line="240" w:lineRule="auto"/>
      </w:pPr>
      <w:r w:rsidRPr="00C119D8">
        <w:t xml:space="preserve">&lt;Arzneimittel auf </w:t>
      </w:r>
      <w:r w:rsidRPr="00C119D8">
        <w:t>besondere ärztliche Verschreibung.&gt;</w:t>
      </w:r>
    </w:p>
    <w:p w:rsidR="00812D16" w:rsidRPr="00C119D8" w:rsidP="00C119D8" w14:paraId="412BDBE0" w14:textId="77777777">
      <w:pPr>
        <w:numPr>
          <w:ilvl w:val="12"/>
          <w:numId w:val="0"/>
        </w:numPr>
        <w:spacing w:line="240" w:lineRule="auto"/>
      </w:pPr>
      <w:r w:rsidRPr="00C119D8">
        <w:t>&lt;Arzneimittel auf eingeschränkte ärztliche Verschreibung (siehe Anhang</w:t>
      </w:r>
      <w:r>
        <w:t> </w:t>
      </w:r>
      <w:r w:rsidRPr="00C119D8">
        <w:t>I: Zusammenfassung der Merkmale des Arzneimittels, Abschnitt 4.2).&gt;</w:t>
      </w:r>
    </w:p>
    <w:p w:rsidR="00812D16" w:rsidRPr="00C119D8" w:rsidP="00C119D8" w14:paraId="4A9EF7AB" w14:textId="77777777">
      <w:pPr>
        <w:numPr>
          <w:ilvl w:val="12"/>
          <w:numId w:val="0"/>
        </w:numPr>
        <w:spacing w:line="240" w:lineRule="auto"/>
      </w:pPr>
      <w:r w:rsidRPr="00C119D8">
        <w:t>&lt;Arzneimittel, das der besonderen und eingeschränkten ärztlichen Verschreibung unterliegt (siehe Anhang I: Zusammenfassung der Merkmale des Arzneimittels, Abschnitt 4.2).&gt;</w:t>
      </w:r>
    </w:p>
    <w:p w:rsidR="00812D16" w:rsidRPr="00C119D8" w:rsidP="00C119D8" w14:paraId="4F90260C" w14:textId="77777777">
      <w:pPr>
        <w:numPr>
          <w:ilvl w:val="12"/>
          <w:numId w:val="0"/>
        </w:numPr>
        <w:spacing w:line="240" w:lineRule="auto"/>
      </w:pPr>
    </w:p>
    <w:p w:rsidR="00150060" w:rsidRPr="00C119D8" w:rsidP="00C9159B" w14:paraId="68108CC6" w14:textId="77777777">
      <w:pPr>
        <w:keepNext/>
        <w:numPr>
          <w:ilvl w:val="0"/>
          <w:numId w:val="4"/>
        </w:numPr>
        <w:spacing w:line="240" w:lineRule="auto"/>
        <w:ind w:right="-1" w:hanging="720"/>
        <w:rPr>
          <w:b/>
        </w:rPr>
      </w:pPr>
      <w:r w:rsidRPr="00C119D8">
        <w:rPr>
          <w:b/>
        </w:rPr>
        <w:t>&lt;Amtliche Chargenfreigabe</w:t>
      </w:r>
    </w:p>
    <w:p w:rsidR="00C97C7F" w:rsidRPr="006B4557" w:rsidP="0056212D" w14:paraId="5DF56FC7" w14:textId="77777777">
      <w:pPr>
        <w:keepNext/>
        <w:spacing w:line="240" w:lineRule="auto"/>
        <w:ind w:right="-1"/>
        <w:rPr>
          <w:b/>
          <w:noProof/>
          <w:szCs w:val="22"/>
        </w:rPr>
      </w:pPr>
    </w:p>
    <w:p w:rsidR="00150060" w:rsidRPr="00C119D8" w:rsidP="00C119D8" w14:paraId="2BCE1C0E" w14:textId="77777777">
      <w:pPr>
        <w:spacing w:line="240" w:lineRule="auto"/>
        <w:ind w:right="-1"/>
      </w:pPr>
      <w:r w:rsidRPr="00C119D8">
        <w:t>Gemäß Artikel 114 der Richtlinie 2001/83/EG, wird die amtliche Chargenfreigabe von einem amtlichen Arzneimittelkontrolllabor oder einem zu diesem Zweck benannten Labor vorgenommen.&gt;</w:t>
      </w:r>
    </w:p>
    <w:p w:rsidR="00812D16" w:rsidRPr="00C119D8" w:rsidP="00C119D8" w14:paraId="1D171B1B" w14:textId="77777777">
      <w:pPr>
        <w:numPr>
          <w:ilvl w:val="12"/>
          <w:numId w:val="0"/>
        </w:numPr>
        <w:spacing w:line="240" w:lineRule="auto"/>
      </w:pPr>
    </w:p>
    <w:p w:rsidR="00C97C7F" w:rsidRPr="00C119D8" w:rsidP="00C119D8" w14:paraId="1A77A25E" w14:textId="77777777">
      <w:pPr>
        <w:numPr>
          <w:ilvl w:val="12"/>
          <w:numId w:val="0"/>
        </w:numPr>
        <w:spacing w:line="240" w:lineRule="auto"/>
      </w:pPr>
    </w:p>
    <w:p w:rsidR="00812D16" w:rsidRPr="00C119D8" w:rsidP="00C9159B" w14:paraId="7A9CB587" w14:textId="77777777">
      <w:pPr>
        <w:keepNext/>
        <w:numPr>
          <w:ilvl w:val="0"/>
          <w:numId w:val="8"/>
        </w:numPr>
        <w:spacing w:line="240" w:lineRule="auto"/>
        <w:ind w:left="567" w:hanging="567"/>
        <w:rPr>
          <w:b/>
        </w:rPr>
      </w:pPr>
      <w:r w:rsidRPr="00C119D8">
        <w:rPr>
          <w:b/>
        </w:rPr>
        <w:t>SONSTIGE BEDINGUNGEN UND AUFLAGEN DER GENEHMIGUNG FÜR DAS INVERKEHRBRINGEN</w:t>
      </w:r>
      <w:r>
        <w:rPr>
          <w:b/>
          <w:noProof/>
        </w:rPr>
        <w:t>&gt;</w:t>
      </w:r>
    </w:p>
    <w:p w:rsidR="009B5C19" w:rsidRPr="00C119D8" w:rsidP="00C119D8" w14:paraId="68ED03E3" w14:textId="77777777">
      <w:pPr>
        <w:keepNext/>
        <w:spacing w:line="240" w:lineRule="auto"/>
        <w:ind w:right="-1"/>
        <w:rPr>
          <w:u w:val="single"/>
        </w:rPr>
      </w:pPr>
    </w:p>
    <w:p w:rsidR="009B5C19" w:rsidRPr="00C119D8" w:rsidP="00C9159B" w14:paraId="67BB0171" w14:textId="77777777">
      <w:pPr>
        <w:keepNext/>
        <w:numPr>
          <w:ilvl w:val="0"/>
          <w:numId w:val="5"/>
        </w:numPr>
        <w:spacing w:line="240" w:lineRule="auto"/>
        <w:ind w:right="-1" w:hanging="720"/>
        <w:rPr>
          <w:b/>
        </w:rPr>
      </w:pPr>
      <w:r w:rsidRPr="00C119D8">
        <w:rPr>
          <w:b/>
        </w:rPr>
        <w:t>Regelmäßig aktualisierte Unbedenklichkeitsberichte</w:t>
      </w:r>
      <w:r w:rsidR="001F774C">
        <w:rPr>
          <w:b/>
        </w:rPr>
        <w:t xml:space="preserve"> </w:t>
      </w:r>
      <w:r w:rsidR="00201AFD">
        <w:rPr>
          <w:b/>
        </w:rPr>
        <w:t>[</w:t>
      </w:r>
      <w:r w:rsidRPr="00AB3504" w:rsidR="00201AFD">
        <w:rPr>
          <w:b/>
        </w:rPr>
        <w:t>Periodic</w:t>
      </w:r>
      <w:r w:rsidRPr="00AB3504" w:rsidR="00201AFD">
        <w:rPr>
          <w:b/>
        </w:rPr>
        <w:t xml:space="preserve"> </w:t>
      </w:r>
      <w:r w:rsidRPr="00AB3504" w:rsidR="00201AFD">
        <w:rPr>
          <w:b/>
        </w:rPr>
        <w:t>Safety</w:t>
      </w:r>
      <w:r w:rsidRPr="00AB3504" w:rsidR="00201AFD">
        <w:rPr>
          <w:b/>
        </w:rPr>
        <w:t xml:space="preserve"> Update Reports </w:t>
      </w:r>
      <w:r w:rsidR="001F774C">
        <w:rPr>
          <w:b/>
        </w:rPr>
        <w:t>(PSURs)</w:t>
      </w:r>
      <w:r w:rsidR="00201AFD">
        <w:rPr>
          <w:b/>
        </w:rPr>
        <w:t>]</w:t>
      </w:r>
    </w:p>
    <w:p w:rsidR="009B5C19" w:rsidP="00C119D8" w14:paraId="0C332E0F" w14:textId="77777777">
      <w:pPr>
        <w:keepNext/>
        <w:tabs>
          <w:tab w:val="left" w:pos="0"/>
        </w:tabs>
        <w:spacing w:line="240" w:lineRule="auto"/>
        <w:ind w:right="567"/>
      </w:pPr>
    </w:p>
    <w:p w:rsidR="007B4DF8" w:rsidP="00C119D8" w14:paraId="227ABF68" w14:textId="77777777">
      <w:pPr>
        <w:keepNext/>
        <w:tabs>
          <w:tab w:val="left" w:pos="0"/>
        </w:tabs>
        <w:spacing w:line="240" w:lineRule="auto"/>
        <w:ind w:right="567"/>
      </w:pPr>
      <w:r>
        <w:t xml:space="preserve">&lt;Die Anforderungen an die </w:t>
      </w:r>
      <w:r>
        <w:t>Einreichung von PSURs für dieses Arzneimittel sind im Artikel 9 der Verordnung 507/2006/EG festgelegt, dementsprechend hat der Inhaber der Genehmigung für das Inverkehrbringen (MAH) alle 6 Monate PSURs vorzulegen.&gt;</w:t>
      </w:r>
    </w:p>
    <w:p w:rsidR="00051F3D" w:rsidRPr="00C119D8" w:rsidP="00C119D8" w14:paraId="5A0DB6F8" w14:textId="77777777">
      <w:pPr>
        <w:keepNext/>
        <w:tabs>
          <w:tab w:val="left" w:pos="0"/>
        </w:tabs>
        <w:spacing w:line="240" w:lineRule="auto"/>
        <w:ind w:right="567"/>
      </w:pPr>
      <w:r>
        <w:t xml:space="preserve"> </w:t>
      </w:r>
    </w:p>
    <w:p w:rsidR="009B5C19" w:rsidRPr="00C119D8" w:rsidP="00C119D8" w14:paraId="5B313F27" w14:textId="77777777">
      <w:pPr>
        <w:tabs>
          <w:tab w:val="left" w:pos="0"/>
        </w:tabs>
        <w:spacing w:line="240" w:lineRule="auto"/>
        <w:ind w:right="567"/>
      </w:pPr>
      <w:r w:rsidRPr="00C119D8">
        <w:t xml:space="preserve">&lt;Die Anforderungen an die Einreichung von </w:t>
      </w:r>
      <w:r w:rsidR="001F774C">
        <w:t>PSURs</w:t>
      </w:r>
      <w:r w:rsidRPr="00C119D8">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festgelegt.&gt;</w:t>
      </w:r>
    </w:p>
    <w:p w:rsidR="00E11D49" w:rsidRPr="00C119D8" w:rsidP="00C119D8" w14:paraId="0B50AD10" w14:textId="77777777">
      <w:pPr>
        <w:tabs>
          <w:tab w:val="left" w:pos="0"/>
        </w:tabs>
        <w:spacing w:line="240" w:lineRule="auto"/>
        <w:ind w:right="567"/>
      </w:pPr>
    </w:p>
    <w:p w:rsidR="00E11D49" w:rsidRPr="00C119D8" w:rsidP="00C119D8" w14:paraId="310BF5E3" w14:textId="77777777">
      <w:pPr>
        <w:spacing w:line="240" w:lineRule="auto"/>
      </w:pPr>
      <w:r w:rsidRPr="00C119D8">
        <w:t xml:space="preserve">&lt;Der Inhaber der Genehmigung für das Inverkehrbringen </w:t>
      </w:r>
      <w:r w:rsidR="001F774C">
        <w:t xml:space="preserve">(MAH) </w:t>
      </w:r>
      <w:r w:rsidRPr="00C119D8">
        <w:t xml:space="preserve">legt den ersten </w:t>
      </w:r>
      <w:r w:rsidR="001F774C">
        <w:t xml:space="preserve">PSUR </w:t>
      </w:r>
      <w:r w:rsidRPr="00C119D8">
        <w:t>für dieses Arzneimittel innerhalb von 6 Monaten nach der Zulassung vor.&gt;</w:t>
      </w:r>
      <w:r>
        <w:t xml:space="preserve"> </w:t>
      </w:r>
    </w:p>
    <w:p w:rsidR="00910624" w:rsidRPr="00C119D8" w:rsidP="00C119D8" w14:paraId="32E4CC59" w14:textId="77777777">
      <w:pPr>
        <w:spacing w:line="240" w:lineRule="auto"/>
        <w:ind w:right="-1"/>
        <w:rPr>
          <w:u w:val="single"/>
        </w:rPr>
      </w:pPr>
    </w:p>
    <w:p w:rsidR="00910624" w:rsidRPr="00C119D8" w:rsidP="00C119D8" w14:paraId="0E8045BB" w14:textId="77777777">
      <w:pPr>
        <w:spacing w:line="240" w:lineRule="auto"/>
        <w:ind w:right="-1"/>
        <w:rPr>
          <w:u w:val="single"/>
        </w:rPr>
      </w:pPr>
    </w:p>
    <w:p w:rsidR="00910624" w:rsidRPr="00C119D8" w:rsidP="00C9159B" w14:paraId="69FFD0C7" w14:textId="77777777">
      <w:pPr>
        <w:keepNext/>
        <w:numPr>
          <w:ilvl w:val="0"/>
          <w:numId w:val="8"/>
        </w:numPr>
        <w:spacing w:line="240" w:lineRule="auto"/>
        <w:ind w:left="567" w:hanging="567"/>
        <w:rPr>
          <w:b/>
        </w:rPr>
      </w:pPr>
      <w:r w:rsidRPr="00C119D8">
        <w:rPr>
          <w:b/>
        </w:rPr>
        <w:t xml:space="preserve">BEDINGUNGEN ODER EINSCHRÄNKUNGEN FÜR DIE SICHERE UND </w:t>
      </w:r>
      <w:r w:rsidRPr="00C119D8">
        <w:rPr>
          <w:b/>
        </w:rPr>
        <w:t>WIRKSAME ANWENDUNG DES ARZNEIMITTELS</w:t>
      </w:r>
      <w:r>
        <w:rPr>
          <w:b/>
        </w:rPr>
        <w:t xml:space="preserve">  </w:t>
      </w:r>
    </w:p>
    <w:p w:rsidR="00812D16" w:rsidRPr="00C119D8" w:rsidP="00C119D8" w14:paraId="15F944D4" w14:textId="77777777">
      <w:pPr>
        <w:keepNext/>
        <w:spacing w:line="240" w:lineRule="auto"/>
        <w:ind w:right="-1"/>
        <w:rPr>
          <w:u w:val="single"/>
        </w:rPr>
      </w:pPr>
    </w:p>
    <w:p w:rsidR="00812D16" w:rsidRPr="00C119D8" w:rsidP="00C9159B" w14:paraId="16D22706" w14:textId="77777777">
      <w:pPr>
        <w:keepNext/>
        <w:numPr>
          <w:ilvl w:val="0"/>
          <w:numId w:val="5"/>
        </w:numPr>
        <w:spacing w:line="240" w:lineRule="auto"/>
        <w:ind w:right="-1" w:hanging="720"/>
        <w:rPr>
          <w:b/>
        </w:rPr>
      </w:pPr>
      <w:r w:rsidRPr="00C119D8">
        <w:rPr>
          <w:b/>
        </w:rPr>
        <w:t>Risikomanagement-Plan (RMP)</w:t>
      </w:r>
    </w:p>
    <w:p w:rsidR="00CB31DA" w:rsidRPr="00C119D8" w:rsidP="00C119D8" w14:paraId="172FD8E4" w14:textId="77777777">
      <w:pPr>
        <w:keepNext/>
        <w:spacing w:line="240" w:lineRule="auto"/>
        <w:ind w:left="720" w:right="-1"/>
        <w:rPr>
          <w:b/>
        </w:rPr>
      </w:pPr>
    </w:p>
    <w:p w:rsidR="00812D16" w:rsidRPr="00C119D8" w:rsidP="00C119D8" w14:paraId="21A04FCA" w14:textId="77777777">
      <w:pPr>
        <w:tabs>
          <w:tab w:val="left" w:pos="0"/>
        </w:tabs>
        <w:spacing w:line="240" w:lineRule="auto"/>
        <w:ind w:right="567"/>
      </w:pPr>
      <w:r w:rsidRPr="00C119D8">
        <w:t>Der Inhaber der Genehmigung für das Inverkehrbringen</w:t>
      </w:r>
      <w:r w:rsidR="001F774C">
        <w:t xml:space="preserve"> (MAH)</w:t>
      </w:r>
      <w:r w:rsidRPr="00C119D8">
        <w:t xml:space="preserve"> führt die notwendigen, im vereinbarten RMP beschriebenen und in Modul 1.8.2 der Zulassung dargelegten </w:t>
      </w:r>
      <w:r w:rsidRPr="00C119D8">
        <w:t>Pharmakovigilanzaktivitäten</w:t>
      </w:r>
      <w:r w:rsidRPr="00C119D8">
        <w:t xml:space="preserve"> und Maßnahmen sowie alle künftigen vereinbarten Aktualisierungen des RMP durch.</w:t>
      </w:r>
    </w:p>
    <w:p w:rsidR="00812D16" w:rsidRPr="00C119D8" w:rsidP="00C119D8" w14:paraId="1E21AB43" w14:textId="77777777">
      <w:pPr>
        <w:spacing w:line="240" w:lineRule="auto"/>
        <w:ind w:right="-1"/>
      </w:pPr>
    </w:p>
    <w:p w:rsidR="00812D16" w:rsidRPr="00C119D8" w:rsidP="00C119D8" w14:paraId="0CB3E9A2" w14:textId="77777777">
      <w:pPr>
        <w:spacing w:line="240" w:lineRule="auto"/>
        <w:ind w:right="-1"/>
      </w:pPr>
      <w:r w:rsidRPr="00C119D8">
        <w:t>Ein aktualisierter RMP ist einzureichen:</w:t>
      </w:r>
    </w:p>
    <w:p w:rsidR="00660403" w:rsidRPr="00C119D8" w:rsidP="00C9159B" w14:paraId="6D16997B" w14:textId="77777777">
      <w:pPr>
        <w:numPr>
          <w:ilvl w:val="0"/>
          <w:numId w:val="2"/>
        </w:numPr>
        <w:spacing w:line="240" w:lineRule="auto"/>
        <w:ind w:right="-1"/>
      </w:pPr>
      <w:r w:rsidRPr="00C119D8">
        <w:t>nach Aufforderung durch die Europäische Arzneimittel-Agentur;</w:t>
      </w:r>
    </w:p>
    <w:p w:rsidR="00812D16" w:rsidRPr="00C119D8" w:rsidP="00C9159B" w14:paraId="170AF547" w14:textId="77777777">
      <w:pPr>
        <w:numPr>
          <w:ilvl w:val="0"/>
          <w:numId w:val="2"/>
        </w:numPr>
        <w:tabs>
          <w:tab w:val="clear" w:pos="567"/>
          <w:tab w:val="clear" w:pos="720"/>
        </w:tabs>
        <w:spacing w:line="240" w:lineRule="auto"/>
        <w:ind w:left="567" w:right="-1" w:hanging="207"/>
      </w:pPr>
      <w:r w:rsidRPr="00C119D8">
        <w:t>jedes Mal</w:t>
      </w:r>
      <w:r w:rsidR="007B4DF8">
        <w:t>,</w:t>
      </w:r>
      <w:r w:rsidRPr="00C119D8">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rsidR="007B31AB" w:rsidRPr="00C119D8" w:rsidP="00C119D8" w14:paraId="1A70665C" w14:textId="77777777">
      <w:pPr>
        <w:spacing w:line="240" w:lineRule="auto"/>
        <w:ind w:right="-1"/>
      </w:pPr>
    </w:p>
    <w:p w:rsidR="007B31AB" w:rsidRPr="00C119D8" w:rsidP="00C119D8" w14:paraId="6513886C" w14:textId="77777777">
      <w:pPr>
        <w:tabs>
          <w:tab w:val="left" w:pos="0"/>
          <w:tab w:val="clear" w:pos="567"/>
        </w:tabs>
        <w:spacing w:line="240" w:lineRule="auto"/>
        <w:ind w:right="567"/>
      </w:pPr>
      <w:r>
        <w:t>&lt;</w:t>
      </w:r>
      <w:r w:rsidRPr="00C119D8">
        <w:t>Ein aktualisierter RMP wird zum {vom CHMP vereinbarter Zeitpunkt}</w:t>
      </w:r>
      <w:r w:rsidR="007B4DF8">
        <w:t xml:space="preserve"> </w:t>
      </w:r>
      <w:r w:rsidRPr="00C119D8">
        <w:t>vorgelegt.</w:t>
      </w:r>
      <w:r>
        <w:t>&gt;</w:t>
      </w:r>
    </w:p>
    <w:p w:rsidR="007B31AB" w:rsidRPr="00C119D8" w:rsidP="00C119D8" w14:paraId="39658F7F" w14:textId="77777777">
      <w:pPr>
        <w:spacing w:line="240" w:lineRule="auto"/>
        <w:ind w:right="-1"/>
      </w:pPr>
    </w:p>
    <w:p w:rsidR="00CB31DA" w:rsidRPr="00C119D8" w:rsidP="00C119D8" w14:paraId="083EC312" w14:textId="77777777">
      <w:pPr>
        <w:spacing w:line="240" w:lineRule="auto"/>
        <w:ind w:right="-1"/>
      </w:pPr>
    </w:p>
    <w:p w:rsidR="00CB31DA" w:rsidRPr="00C119D8" w:rsidP="00C9159B" w14:paraId="6ACE4B66" w14:textId="77777777">
      <w:pPr>
        <w:numPr>
          <w:ilvl w:val="0"/>
          <w:numId w:val="5"/>
        </w:numPr>
        <w:spacing w:line="240" w:lineRule="auto"/>
        <w:ind w:right="-1" w:hanging="720"/>
      </w:pPr>
      <w:r>
        <w:rPr>
          <w:b/>
        </w:rPr>
        <w:t>&lt;Zusätzliche Maßnahmen zur Risikominimierung&gt;</w:t>
      </w:r>
      <w:r w:rsidRPr="00C119D8">
        <w:rPr>
          <w:b/>
        </w:rPr>
        <w:t xml:space="preserve"> </w:t>
      </w:r>
    </w:p>
    <w:p w:rsidR="00CB31DA" w:rsidRPr="00C119D8" w:rsidP="00C119D8" w14:paraId="072F7B4C" w14:textId="77777777">
      <w:pPr>
        <w:spacing w:line="240" w:lineRule="auto"/>
        <w:ind w:right="-1"/>
      </w:pPr>
    </w:p>
    <w:p w:rsidR="00CB31DA" w:rsidRPr="00C119D8" w:rsidP="00C9159B" w14:paraId="4399D42C" w14:textId="77777777">
      <w:pPr>
        <w:numPr>
          <w:ilvl w:val="0"/>
          <w:numId w:val="5"/>
        </w:numPr>
        <w:spacing w:line="240" w:lineRule="auto"/>
        <w:ind w:right="-1" w:hanging="720"/>
        <w:rPr>
          <w:b/>
        </w:rPr>
      </w:pPr>
      <w:r w:rsidRPr="00C119D8">
        <w:rPr>
          <w:b/>
        </w:rPr>
        <w:t xml:space="preserve">&lt;Verpflichtung zur Durchführung von Maßnahmen nach der Zulassung </w:t>
      </w:r>
    </w:p>
    <w:p w:rsidR="00CB31DA" w:rsidRPr="00C119D8" w:rsidP="00C119D8" w14:paraId="7F6D7359" w14:textId="77777777">
      <w:pPr>
        <w:spacing w:line="240" w:lineRule="auto"/>
        <w:ind w:right="-1"/>
        <w:rPr>
          <w:b/>
        </w:rPr>
      </w:pPr>
    </w:p>
    <w:p w:rsidR="00CB31DA" w:rsidRPr="00C119D8" w:rsidP="00C119D8" w14:paraId="24EF1598" w14:textId="77777777">
      <w:pPr>
        <w:spacing w:line="240" w:lineRule="auto"/>
        <w:ind w:right="-1"/>
      </w:pPr>
      <w:r w:rsidRPr="00C119D8">
        <w:t>Der Inhaber der Genehmigung für das Inverkehrbringen schließt innerhalb des festgelegten Zeitrahmens folgende Maßnahmen ab:</w:t>
      </w:r>
    </w:p>
    <w:p w:rsidR="00CB31DA" w:rsidRPr="00C119D8" w:rsidP="00C119D8" w14:paraId="031C303B" w14:textId="77777777">
      <w:pPr>
        <w:spacing w:line="240" w:lineRule="auto"/>
        <w:ind w:right="-1"/>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5"/>
        <w:gridCol w:w="1455"/>
      </w:tblGrid>
      <w:tr w14:paraId="0EC0C4A4" w14:textId="77777777" w:rsidTr="00C119D8">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181" w:type="pct"/>
            <w:tcBorders>
              <w:top w:val="single" w:sz="4" w:space="0" w:color="auto"/>
              <w:left w:val="single" w:sz="4" w:space="0" w:color="auto"/>
              <w:bottom w:val="single" w:sz="4" w:space="0" w:color="auto"/>
              <w:right w:val="single" w:sz="4" w:space="0" w:color="auto"/>
            </w:tcBorders>
          </w:tcPr>
          <w:p w:rsidR="00CB31DA" w:rsidRPr="00C119D8" w:rsidP="00C119D8" w14:paraId="6B72E9E6" w14:textId="77777777">
            <w:pPr>
              <w:spacing w:line="240" w:lineRule="auto"/>
              <w:ind w:right="-1"/>
              <w:rPr>
                <w:b/>
              </w:rPr>
            </w:pPr>
            <w:r w:rsidRPr="00C119D8">
              <w:rPr>
                <w:b/>
              </w:rPr>
              <w:t>Beschreibung</w:t>
            </w:r>
          </w:p>
        </w:tc>
        <w:tc>
          <w:tcPr>
            <w:tcW w:w="819" w:type="pct"/>
            <w:tcBorders>
              <w:top w:val="single" w:sz="4" w:space="0" w:color="auto"/>
              <w:left w:val="single" w:sz="4" w:space="0" w:color="auto"/>
              <w:bottom w:val="single" w:sz="4" w:space="0" w:color="auto"/>
              <w:right w:val="single" w:sz="4" w:space="0" w:color="auto"/>
            </w:tcBorders>
          </w:tcPr>
          <w:p w:rsidR="00CB31DA" w:rsidRPr="00C119D8" w:rsidP="00C119D8" w14:paraId="32840BAD" w14:textId="77777777">
            <w:pPr>
              <w:spacing w:line="240" w:lineRule="auto"/>
              <w:ind w:right="-1"/>
              <w:rPr>
                <w:b/>
              </w:rPr>
            </w:pPr>
            <w:r w:rsidRPr="00C119D8">
              <w:rPr>
                <w:b/>
              </w:rPr>
              <w:t>Fällig am</w:t>
            </w:r>
          </w:p>
        </w:tc>
      </w:tr>
      <w:tr w14:paraId="3C463533" w14:textId="77777777" w:rsidTr="00C119D8">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1A0A5D" w:rsidRPr="00C119D8" w:rsidP="00C119D8" w14:paraId="1444846C" w14:textId="77777777">
            <w:pPr>
              <w:spacing w:line="240" w:lineRule="auto"/>
              <w:ind w:right="-1"/>
            </w:pPr>
            <w:r w:rsidRPr="00C119D8">
              <w:t xml:space="preserve">&lt;Wirksamkeitsprüfung&lt;en&gt; nach der Zulassung </w:t>
            </w:r>
            <w:r w:rsidR="00713FEB">
              <w:t>[</w:t>
            </w:r>
            <w:r w:rsidRPr="00EF28F9" w:rsidR="00713FEB">
              <w:rPr>
                <w:iCs/>
                <w:szCs w:val="22"/>
              </w:rPr>
              <w:t>Post</w:t>
            </w:r>
            <w:r w:rsidRPr="00EF28F9" w:rsidR="00713FEB">
              <w:rPr>
                <w:iCs/>
                <w:szCs w:val="22"/>
              </w:rPr>
              <w:noBreakHyphen/>
              <w:t xml:space="preserve">authorisation </w:t>
            </w:r>
            <w:r w:rsidRPr="00EF28F9" w:rsidR="00713FEB">
              <w:rPr>
                <w:iCs/>
                <w:szCs w:val="22"/>
              </w:rPr>
              <w:t>efficacy</w:t>
            </w:r>
            <w:r w:rsidRPr="00EF28F9" w:rsidR="00713FEB">
              <w:rPr>
                <w:iCs/>
                <w:szCs w:val="22"/>
              </w:rPr>
              <w:t xml:space="preserve"> </w:t>
            </w:r>
            <w:r w:rsidRPr="00EF28F9" w:rsidR="00713FEB">
              <w:rPr>
                <w:iCs/>
                <w:szCs w:val="22"/>
              </w:rPr>
              <w:t>study</w:t>
            </w:r>
            <w:r w:rsidRPr="00EF28F9" w:rsidR="00713FEB">
              <w:rPr>
                <w:iCs/>
                <w:szCs w:val="22"/>
              </w:rPr>
              <w:t xml:space="preserve"> </w:t>
            </w:r>
            <w:r w:rsidRPr="00C119D8">
              <w:t>(PAES)</w:t>
            </w:r>
            <w:r w:rsidR="00713FEB">
              <w:t>]</w:t>
            </w:r>
            <w:r w:rsidRPr="00C119D8">
              <w:t>:&gt;</w:t>
            </w:r>
          </w:p>
        </w:tc>
        <w:tc>
          <w:tcPr>
            <w:tcW w:w="819" w:type="pct"/>
            <w:tcBorders>
              <w:top w:val="single" w:sz="4" w:space="0" w:color="auto"/>
              <w:left w:val="single" w:sz="4" w:space="0" w:color="auto"/>
              <w:bottom w:val="single" w:sz="4" w:space="0" w:color="auto"/>
              <w:right w:val="single" w:sz="4" w:space="0" w:color="auto"/>
            </w:tcBorders>
          </w:tcPr>
          <w:p w:rsidR="001A0A5D" w:rsidRPr="00C119D8" w:rsidP="00C119D8" w14:paraId="2398E998" w14:textId="77777777">
            <w:pPr>
              <w:spacing w:line="240" w:lineRule="auto"/>
              <w:ind w:right="-1"/>
            </w:pPr>
          </w:p>
        </w:tc>
      </w:tr>
      <w:tr w14:paraId="7692D445" w14:textId="77777777" w:rsidTr="00C119D8">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1A0A5D" w:rsidRPr="00C119D8" w:rsidP="00C119D8" w14:paraId="6C73BC38" w14:textId="77777777">
            <w:pPr>
              <w:spacing w:line="240" w:lineRule="auto"/>
            </w:pPr>
            <w:r w:rsidRPr="00C119D8">
              <w:t xml:space="preserve">&lt;Nichtinterventionelle Unbedenklichkeitsprüfung&lt;en&gt; nach der Zulassung </w:t>
            </w:r>
            <w:r w:rsidR="005F2039">
              <w:t>[</w:t>
            </w:r>
            <w:r w:rsidRPr="00EF28F9" w:rsidR="005F2039">
              <w:t xml:space="preserve">post-authorisation </w:t>
            </w:r>
            <w:r w:rsidRPr="00EF28F9" w:rsidR="005F2039">
              <w:t>safety</w:t>
            </w:r>
            <w:r w:rsidRPr="00EF28F9" w:rsidR="005F2039">
              <w:t xml:space="preserve"> </w:t>
            </w:r>
            <w:r w:rsidRPr="00EF28F9" w:rsidR="005F2039">
              <w:t>study</w:t>
            </w:r>
            <w:r w:rsidRPr="00C119D8" w:rsidR="005F2039">
              <w:t xml:space="preserve"> </w:t>
            </w:r>
            <w:r w:rsidRPr="00C119D8">
              <w:t>(PASS)</w:t>
            </w:r>
            <w:r w:rsidR="005F2039">
              <w:t>]</w:t>
            </w:r>
            <w:r w:rsidRPr="00C119D8">
              <w:t>:&gt;</w:t>
            </w:r>
            <w:r w:rsidR="00F06889">
              <w:t>&gt;</w:t>
            </w:r>
          </w:p>
        </w:tc>
        <w:tc>
          <w:tcPr>
            <w:tcW w:w="819" w:type="pct"/>
            <w:tcBorders>
              <w:top w:val="single" w:sz="4" w:space="0" w:color="auto"/>
              <w:left w:val="single" w:sz="4" w:space="0" w:color="auto"/>
              <w:bottom w:val="single" w:sz="4" w:space="0" w:color="auto"/>
              <w:right w:val="single" w:sz="4" w:space="0" w:color="auto"/>
            </w:tcBorders>
          </w:tcPr>
          <w:p w:rsidR="001A0A5D" w:rsidRPr="00C119D8" w:rsidP="00C119D8" w14:paraId="2F089041" w14:textId="77777777">
            <w:pPr>
              <w:spacing w:line="240" w:lineRule="auto"/>
            </w:pPr>
          </w:p>
        </w:tc>
      </w:tr>
      <w:tr w14:paraId="542FECC6" w14:textId="77777777" w:rsidTr="00C119D8">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1A0A5D" w:rsidRPr="00C119D8" w:rsidP="00C119D8" w14:paraId="79E63FEB" w14:textId="77777777">
            <w:pPr>
              <w:spacing w:line="240" w:lineRule="auto"/>
            </w:pPr>
          </w:p>
        </w:tc>
        <w:tc>
          <w:tcPr>
            <w:tcW w:w="819" w:type="pct"/>
            <w:tcBorders>
              <w:top w:val="single" w:sz="4" w:space="0" w:color="auto"/>
              <w:left w:val="single" w:sz="4" w:space="0" w:color="auto"/>
              <w:bottom w:val="single" w:sz="4" w:space="0" w:color="auto"/>
              <w:right w:val="single" w:sz="4" w:space="0" w:color="auto"/>
            </w:tcBorders>
          </w:tcPr>
          <w:p w:rsidR="001A0A5D" w:rsidRPr="00C119D8" w:rsidP="00C119D8" w14:paraId="112F0718" w14:textId="77777777">
            <w:pPr>
              <w:spacing w:line="240" w:lineRule="auto"/>
            </w:pPr>
          </w:p>
        </w:tc>
      </w:tr>
    </w:tbl>
    <w:p w:rsidR="00C179B0" w:rsidRPr="00C119D8" w:rsidP="00C119D8" w14:paraId="4D9B4597" w14:textId="77777777">
      <w:pPr>
        <w:spacing w:line="240" w:lineRule="auto"/>
        <w:ind w:right="-1"/>
        <w:rPr>
          <w:b/>
        </w:rPr>
      </w:pPr>
    </w:p>
    <w:p w:rsidR="00C179B0" w:rsidRPr="00C119D8" w:rsidP="00204AAB" w14:paraId="58C98DA4" w14:textId="77777777">
      <w:pPr>
        <w:pStyle w:val="NormalAgency"/>
      </w:pPr>
    </w:p>
    <w:p w:rsidR="00C179B0" w:rsidRPr="00C119D8" w:rsidP="00C119D8" w14:paraId="474BB9F9" w14:textId="77777777">
      <w:pPr>
        <w:keepNext/>
        <w:tabs>
          <w:tab w:val="clear" w:pos="567"/>
        </w:tabs>
        <w:spacing w:line="240" w:lineRule="auto"/>
        <w:ind w:left="567" w:right="-1" w:hanging="567"/>
        <w:rPr>
          <w:b/>
        </w:rPr>
      </w:pPr>
      <w:r w:rsidRPr="00C119D8">
        <w:rPr>
          <w:rStyle w:val="DoNotTranslateExternal1"/>
        </w:rPr>
        <w:t>&lt;E.</w:t>
      </w:r>
      <w:r w:rsidRPr="00C119D8">
        <w:tab/>
      </w:r>
      <w:r w:rsidRPr="00C119D8">
        <w:rPr>
          <w:b/>
        </w:rPr>
        <w:t xml:space="preserve">SPEZIFISCHE VERPFLICHTUNG ZUM ABSCHLUSS VON MASSNAHMEN NACH DER ZULASSUNG &lt;UNTER „BESONDEREN BEDINGUNGEN“&gt; &lt;UNTER </w:t>
      </w:r>
      <w:r w:rsidRPr="00C119D8">
        <w:rPr>
          <w:b/>
        </w:rPr>
        <w:t>„AUSSERGEWÖHNLICHEN UMSTÄNDEN“&gt;</w:t>
      </w:r>
    </w:p>
    <w:p w:rsidR="00C179B0" w:rsidRPr="00C119D8" w:rsidP="00C119D8" w14:paraId="3F2A66CA" w14:textId="77777777">
      <w:pPr>
        <w:keepNext/>
        <w:spacing w:line="240" w:lineRule="auto"/>
        <w:ind w:right="-1"/>
        <w:rPr>
          <w:b/>
        </w:rPr>
      </w:pPr>
    </w:p>
    <w:p w:rsidR="00C179B0" w:rsidRPr="00C119D8" w:rsidP="00C119D8" w14:paraId="58B62B59" w14:textId="77777777">
      <w:pPr>
        <w:spacing w:line="240" w:lineRule="auto"/>
        <w:ind w:right="-1"/>
      </w:pPr>
      <w:r w:rsidRPr="00C119D8">
        <w:t>&lt;Da dies eine Zulassung unter „Besonderen Bedingungen“ ist, und gemäß Artikel 14</w:t>
      </w:r>
      <w:r>
        <w:t>-</w:t>
      </w:r>
      <w:r w:rsidR="007A0D4C">
        <w:t>a</w:t>
      </w:r>
      <w:r w:rsidRPr="00C119D8">
        <w:t xml:space="preserve"> der Verordnung (EG) Nr. 726/2004, muss der Inhaber der Genehmigung für das Inverkehrbringen innerhalb des festgelegten Zeitrahmens, folgende Maßnahmen abschließen:</w:t>
      </w:r>
    </w:p>
    <w:p w:rsidR="00C179B0" w:rsidRPr="00C119D8" w:rsidP="00C119D8" w14:paraId="5FA9D89C" w14:textId="77777777">
      <w:pPr>
        <w:spacing w:line="240" w:lineRule="auto"/>
        <w:ind w:right="-1"/>
      </w:pPr>
    </w:p>
    <w:p w:rsidR="00C179B0" w:rsidRPr="00C119D8" w:rsidP="00C119D8" w14:paraId="11E7CC5D" w14:textId="77777777">
      <w:pPr>
        <w:spacing w:line="240" w:lineRule="auto"/>
        <w:ind w:right="-1"/>
      </w:pPr>
      <w:r w:rsidRPr="00C119D8">
        <w:t>&lt;Da dies eine Zulassung unter „Außergewöhnlichen Umständen“ ist, und gemäß Artikel 14 Absatz 8 der Verordnung (EG) Nr. 726/2004, muss der Inhaber der Genehmigung für das Inverkehrbringen innerhalb des festgelegten Zeitrahmens, folgende Maßnahmen abschließen:</w:t>
      </w:r>
    </w:p>
    <w:p w:rsidR="00C179B0" w:rsidRPr="00C119D8" w:rsidP="00C119D8" w14:paraId="0497D0A6" w14:textId="77777777">
      <w:pPr>
        <w:pStyle w:val="BodytextAgency"/>
        <w:spacing w:after="0" w:line="240" w:lineRule="auto"/>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3FF1FEF3" w14:textId="77777777" w:rsidTr="00C119D8">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C179B0" w:rsidRPr="00C119D8" w:rsidP="00C119D8" w14:paraId="4F2C2102" w14:textId="77777777">
            <w:pPr>
              <w:spacing w:line="240" w:lineRule="auto"/>
              <w:ind w:right="-1"/>
              <w:rPr>
                <w:b/>
              </w:rPr>
            </w:pPr>
            <w:r w:rsidRPr="00C119D8">
              <w:rPr>
                <w:b/>
              </w:rPr>
              <w:t>Beschreibung</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C179B0" w:rsidRPr="00C119D8" w:rsidP="00C119D8" w14:paraId="6AFB261C" w14:textId="77777777">
            <w:pPr>
              <w:spacing w:line="240" w:lineRule="auto"/>
              <w:ind w:right="-1"/>
              <w:rPr>
                <w:b/>
              </w:rPr>
            </w:pPr>
            <w:r w:rsidRPr="00C119D8">
              <w:rPr>
                <w:b/>
              </w:rPr>
              <w:t>Fällig am</w:t>
            </w:r>
          </w:p>
        </w:tc>
      </w:tr>
      <w:tr w14:paraId="36A849A0" w14:textId="77777777" w:rsidTr="00C119D8">
        <w:tblPrEx>
          <w:tblW w:w="4911" w:type="pct"/>
          <w:tblLayout w:type="fixed"/>
          <w:tblLook w:val="01E0"/>
        </w:tblPrEx>
        <w:tc>
          <w:tcPr>
            <w:tcW w:w="4186" w:type="pct"/>
            <w:shd w:val="clear" w:color="auto" w:fill="auto"/>
          </w:tcPr>
          <w:p w:rsidR="001A0A5D" w:rsidRPr="00C119D8" w:rsidP="00C119D8" w14:paraId="41CE9701" w14:textId="77777777">
            <w:pPr>
              <w:pStyle w:val="TabletextrowsAgency"/>
              <w:spacing w:line="240" w:lineRule="auto"/>
              <w:rPr>
                <w:rFonts w:ascii="Times New Roman" w:hAnsi="Times New Roman"/>
                <w:sz w:val="22"/>
              </w:rPr>
            </w:pPr>
            <w:r w:rsidRPr="00C119D8">
              <w:rPr>
                <w:rFonts w:ascii="Times New Roman" w:hAnsi="Times New Roman"/>
                <w:sz w:val="22"/>
              </w:rPr>
              <w:t>&lt;Nichtinterventionelle Unbedenklichkeitsprüfung&lt;en&gt; nach der Zulassung (PASS):&gt;</w:t>
            </w:r>
            <w:r w:rsidR="00F06889">
              <w:rPr>
                <w:rFonts w:ascii="Times New Roman" w:hAnsi="Times New Roman"/>
                <w:sz w:val="22"/>
              </w:rPr>
              <w:t>&gt;</w:t>
            </w:r>
          </w:p>
        </w:tc>
        <w:tc>
          <w:tcPr>
            <w:tcW w:w="814" w:type="pct"/>
            <w:shd w:val="clear" w:color="auto" w:fill="auto"/>
          </w:tcPr>
          <w:p w:rsidR="001A0A5D" w:rsidRPr="00C119D8" w:rsidP="00C119D8" w14:paraId="2D83DC54" w14:textId="77777777">
            <w:pPr>
              <w:pStyle w:val="TabletextrowsAgency"/>
              <w:spacing w:line="240" w:lineRule="auto"/>
              <w:rPr>
                <w:rFonts w:ascii="Times New Roman" w:hAnsi="Times New Roman"/>
                <w:sz w:val="22"/>
              </w:rPr>
            </w:pPr>
          </w:p>
        </w:tc>
      </w:tr>
      <w:tr w14:paraId="1A18CEC3" w14:textId="77777777" w:rsidTr="00C119D8">
        <w:tblPrEx>
          <w:tblW w:w="4911" w:type="pct"/>
          <w:tblLayout w:type="fixed"/>
          <w:tblLook w:val="01E0"/>
        </w:tblPrEx>
        <w:tc>
          <w:tcPr>
            <w:tcW w:w="4186" w:type="pct"/>
            <w:shd w:val="clear" w:color="auto" w:fill="auto"/>
          </w:tcPr>
          <w:p w:rsidR="001A0A5D" w:rsidRPr="00C119D8" w:rsidP="00C119D8" w14:paraId="711D410F" w14:textId="77777777">
            <w:pPr>
              <w:pStyle w:val="TabletextrowsAgency"/>
              <w:spacing w:line="240" w:lineRule="auto"/>
              <w:rPr>
                <w:rFonts w:ascii="Times New Roman" w:hAnsi="Times New Roman"/>
                <w:sz w:val="22"/>
              </w:rPr>
            </w:pPr>
          </w:p>
        </w:tc>
        <w:tc>
          <w:tcPr>
            <w:tcW w:w="814" w:type="pct"/>
            <w:shd w:val="clear" w:color="auto" w:fill="auto"/>
          </w:tcPr>
          <w:p w:rsidR="001A0A5D" w:rsidRPr="00C119D8" w:rsidP="00C119D8" w14:paraId="0A55D6A9" w14:textId="77777777">
            <w:pPr>
              <w:pStyle w:val="TabletextrowsAgency"/>
              <w:spacing w:line="240" w:lineRule="auto"/>
              <w:rPr>
                <w:rFonts w:ascii="Times New Roman" w:hAnsi="Times New Roman"/>
                <w:sz w:val="22"/>
              </w:rPr>
            </w:pPr>
          </w:p>
        </w:tc>
      </w:tr>
      <w:tr w14:paraId="1D9DA6B9" w14:textId="77777777" w:rsidTr="00C119D8">
        <w:tblPrEx>
          <w:tblW w:w="4911" w:type="pct"/>
          <w:tblLayout w:type="fixed"/>
          <w:tblLook w:val="01E0"/>
        </w:tblPrEx>
        <w:tc>
          <w:tcPr>
            <w:tcW w:w="4186" w:type="pct"/>
            <w:shd w:val="clear" w:color="auto" w:fill="auto"/>
          </w:tcPr>
          <w:p w:rsidR="001A0A5D" w:rsidRPr="00C119D8" w:rsidP="00C119D8" w14:paraId="44C0DF9D" w14:textId="77777777">
            <w:pPr>
              <w:pStyle w:val="TabletextrowsAgency"/>
              <w:spacing w:line="240" w:lineRule="auto"/>
              <w:rPr>
                <w:rFonts w:ascii="Times New Roman" w:hAnsi="Times New Roman"/>
                <w:sz w:val="22"/>
              </w:rPr>
            </w:pPr>
          </w:p>
        </w:tc>
        <w:tc>
          <w:tcPr>
            <w:tcW w:w="814" w:type="pct"/>
            <w:shd w:val="clear" w:color="auto" w:fill="auto"/>
          </w:tcPr>
          <w:p w:rsidR="001A0A5D" w:rsidRPr="00C119D8" w:rsidP="00C119D8" w14:paraId="364F5C88" w14:textId="77777777">
            <w:pPr>
              <w:pStyle w:val="TabletextrowsAgency"/>
              <w:spacing w:line="240" w:lineRule="auto"/>
              <w:rPr>
                <w:rFonts w:ascii="Times New Roman" w:hAnsi="Times New Roman"/>
                <w:sz w:val="22"/>
              </w:rPr>
            </w:pPr>
          </w:p>
        </w:tc>
      </w:tr>
    </w:tbl>
    <w:p w:rsidR="00812D16" w:rsidRPr="00C119D8" w:rsidP="00C119D8" w14:paraId="4411CE77" w14:textId="77777777">
      <w:pPr>
        <w:spacing w:line="240" w:lineRule="auto"/>
        <w:ind w:right="566"/>
      </w:pPr>
      <w:r w:rsidRPr="00C119D8">
        <w:br w:type="page"/>
      </w:r>
    </w:p>
    <w:p w:rsidR="00812D16" w:rsidRPr="00C119D8" w:rsidP="00C119D8" w14:paraId="7A2A7B1A" w14:textId="77777777">
      <w:pPr>
        <w:spacing w:line="240" w:lineRule="auto"/>
      </w:pPr>
    </w:p>
    <w:p w:rsidR="00812D16" w:rsidRPr="00C119D8" w:rsidP="00C119D8" w14:paraId="4AC18669" w14:textId="77777777">
      <w:pPr>
        <w:spacing w:line="240" w:lineRule="auto"/>
      </w:pPr>
    </w:p>
    <w:p w:rsidR="00812D16" w:rsidRPr="00C119D8" w:rsidP="00C119D8" w14:paraId="7D4E4E9F" w14:textId="77777777">
      <w:pPr>
        <w:spacing w:line="240" w:lineRule="auto"/>
      </w:pPr>
    </w:p>
    <w:p w:rsidR="00812D16" w:rsidRPr="00C119D8" w:rsidP="00C119D8" w14:paraId="402B19DB" w14:textId="77777777">
      <w:pPr>
        <w:spacing w:line="240" w:lineRule="auto"/>
      </w:pPr>
    </w:p>
    <w:p w:rsidR="00812D16" w:rsidRPr="00C119D8" w:rsidP="00C119D8" w14:paraId="508BB635" w14:textId="77777777">
      <w:pPr>
        <w:spacing w:line="240" w:lineRule="auto"/>
      </w:pPr>
    </w:p>
    <w:p w:rsidR="00812D16" w:rsidRPr="00C119D8" w:rsidP="00C119D8" w14:paraId="1AD9EC51" w14:textId="77777777">
      <w:pPr>
        <w:spacing w:line="240" w:lineRule="auto"/>
      </w:pPr>
    </w:p>
    <w:p w:rsidR="00812D16" w:rsidRPr="00C119D8" w:rsidP="00C119D8" w14:paraId="354BA9D5" w14:textId="77777777">
      <w:pPr>
        <w:spacing w:line="240" w:lineRule="auto"/>
      </w:pPr>
    </w:p>
    <w:p w:rsidR="00812D16" w:rsidRPr="00C119D8" w:rsidP="00C119D8" w14:paraId="32BF1204" w14:textId="77777777">
      <w:pPr>
        <w:spacing w:line="240" w:lineRule="auto"/>
      </w:pPr>
    </w:p>
    <w:p w:rsidR="00812D16" w:rsidRPr="00C119D8" w:rsidP="00C119D8" w14:paraId="672301C9" w14:textId="77777777">
      <w:pPr>
        <w:spacing w:line="240" w:lineRule="auto"/>
      </w:pPr>
    </w:p>
    <w:p w:rsidR="00812D16" w:rsidRPr="00C119D8" w:rsidP="00C119D8" w14:paraId="45087029" w14:textId="77777777">
      <w:pPr>
        <w:spacing w:line="240" w:lineRule="auto"/>
      </w:pPr>
    </w:p>
    <w:p w:rsidR="00812D16" w:rsidRPr="00C119D8" w:rsidP="00C119D8" w14:paraId="6FC39D33" w14:textId="77777777">
      <w:pPr>
        <w:spacing w:line="240" w:lineRule="auto"/>
      </w:pPr>
    </w:p>
    <w:p w:rsidR="00812D16" w:rsidRPr="00C119D8" w:rsidP="00C119D8" w14:paraId="3E72923B" w14:textId="77777777">
      <w:pPr>
        <w:spacing w:line="240" w:lineRule="auto"/>
      </w:pPr>
    </w:p>
    <w:p w:rsidR="00812D16" w:rsidRPr="00C119D8" w:rsidP="00C119D8" w14:paraId="4C60C011" w14:textId="77777777">
      <w:pPr>
        <w:spacing w:line="240" w:lineRule="auto"/>
      </w:pPr>
    </w:p>
    <w:p w:rsidR="00812D16" w:rsidRPr="00C119D8" w:rsidP="00C119D8" w14:paraId="36B535D3" w14:textId="77777777">
      <w:pPr>
        <w:spacing w:line="240" w:lineRule="auto"/>
      </w:pPr>
    </w:p>
    <w:p w:rsidR="00812D16" w:rsidRPr="00C119D8" w:rsidP="00C119D8" w14:paraId="60DEBDD6" w14:textId="77777777">
      <w:pPr>
        <w:spacing w:line="240" w:lineRule="auto"/>
      </w:pPr>
    </w:p>
    <w:p w:rsidR="00812D16" w:rsidRPr="00C119D8" w:rsidP="00C119D8" w14:paraId="5C25A0F1" w14:textId="77777777">
      <w:pPr>
        <w:spacing w:line="240" w:lineRule="auto"/>
      </w:pPr>
    </w:p>
    <w:p w:rsidR="00812D16" w:rsidRPr="00C119D8" w:rsidP="00C119D8" w14:paraId="2A9C3477" w14:textId="77777777">
      <w:pPr>
        <w:spacing w:line="240" w:lineRule="auto"/>
        <w:outlineLvl w:val="0"/>
        <w:rPr>
          <w:b/>
        </w:rPr>
      </w:pPr>
    </w:p>
    <w:p w:rsidR="00812D16" w:rsidRPr="00C119D8" w:rsidP="00C119D8" w14:paraId="459576D2" w14:textId="77777777">
      <w:pPr>
        <w:spacing w:line="240" w:lineRule="auto"/>
        <w:outlineLvl w:val="0"/>
        <w:rPr>
          <w:b/>
        </w:rPr>
      </w:pPr>
    </w:p>
    <w:p w:rsidR="00812D16" w:rsidRPr="00C119D8" w:rsidP="00C119D8" w14:paraId="11FC3BF8" w14:textId="77777777">
      <w:pPr>
        <w:spacing w:line="240" w:lineRule="auto"/>
        <w:outlineLvl w:val="0"/>
        <w:rPr>
          <w:b/>
        </w:rPr>
      </w:pPr>
    </w:p>
    <w:p w:rsidR="00812D16" w:rsidRPr="00C119D8" w:rsidP="00C119D8" w14:paraId="14955F3B" w14:textId="77777777">
      <w:pPr>
        <w:spacing w:line="240" w:lineRule="auto"/>
        <w:outlineLvl w:val="0"/>
        <w:rPr>
          <w:b/>
        </w:rPr>
      </w:pPr>
    </w:p>
    <w:p w:rsidR="00812D16" w:rsidRPr="00C119D8" w:rsidP="00C119D8" w14:paraId="41730E82" w14:textId="77777777">
      <w:pPr>
        <w:spacing w:line="240" w:lineRule="auto"/>
        <w:outlineLvl w:val="0"/>
        <w:rPr>
          <w:b/>
        </w:rPr>
      </w:pPr>
    </w:p>
    <w:p w:rsidR="00812D16" w:rsidRPr="00C119D8" w:rsidP="00C119D8" w14:paraId="76007447" w14:textId="77777777">
      <w:pPr>
        <w:spacing w:line="240" w:lineRule="auto"/>
        <w:outlineLvl w:val="0"/>
        <w:rPr>
          <w:b/>
        </w:rPr>
      </w:pPr>
    </w:p>
    <w:p w:rsidR="00C018C8" w:rsidP="00C119D8" w14:paraId="0A79CCF2" w14:textId="77777777">
      <w:pPr>
        <w:spacing w:line="240" w:lineRule="auto"/>
        <w:jc w:val="center"/>
        <w:outlineLvl w:val="0"/>
        <w:rPr>
          <w:b/>
          <w:noProof/>
        </w:rPr>
      </w:pPr>
    </w:p>
    <w:p w:rsidR="00812D16" w:rsidRPr="00C119D8" w:rsidP="00C119D8" w14:paraId="7DB80AD8" w14:textId="77777777">
      <w:pPr>
        <w:spacing w:line="240" w:lineRule="auto"/>
        <w:jc w:val="center"/>
        <w:outlineLvl w:val="0"/>
        <w:rPr>
          <w:b/>
        </w:rPr>
      </w:pPr>
      <w:r>
        <w:rPr>
          <w:b/>
          <w:noProof/>
        </w:rPr>
        <w:t>ANHANG III</w:t>
      </w:r>
    </w:p>
    <w:p w:rsidR="00812D16" w:rsidRPr="00C119D8" w:rsidP="00C119D8" w14:paraId="188503BF" w14:textId="77777777">
      <w:pPr>
        <w:spacing w:line="240" w:lineRule="auto"/>
        <w:jc w:val="center"/>
        <w:rPr>
          <w:b/>
        </w:rPr>
      </w:pPr>
    </w:p>
    <w:p w:rsidR="00812D16" w:rsidRPr="00C119D8" w:rsidP="00C119D8" w14:paraId="41ED72DB" w14:textId="77777777">
      <w:pPr>
        <w:spacing w:line="240" w:lineRule="auto"/>
        <w:jc w:val="center"/>
        <w:outlineLvl w:val="0"/>
        <w:rPr>
          <w:b/>
        </w:rPr>
      </w:pPr>
      <w:r>
        <w:rPr>
          <w:b/>
          <w:noProof/>
        </w:rPr>
        <w:t>ETIKETTIERUNG UND PACKUNGSBEILAGE</w:t>
      </w:r>
    </w:p>
    <w:p w:rsidR="000166C1" w:rsidRPr="006B4557" w:rsidP="00204AAB" w14:paraId="4D5C0570" w14:textId="77777777">
      <w:pPr>
        <w:spacing w:line="240" w:lineRule="auto"/>
        <w:rPr>
          <w:b/>
          <w:noProof/>
          <w:szCs w:val="22"/>
        </w:rPr>
      </w:pPr>
      <w:r>
        <w:br w:type="page"/>
      </w:r>
    </w:p>
    <w:p w:rsidR="000166C1" w:rsidRPr="006B4557" w:rsidP="00204AAB" w14:paraId="5E497745" w14:textId="77777777">
      <w:pPr>
        <w:spacing w:line="240" w:lineRule="auto"/>
        <w:outlineLvl w:val="0"/>
        <w:rPr>
          <w:b/>
          <w:noProof/>
          <w:szCs w:val="22"/>
        </w:rPr>
      </w:pPr>
    </w:p>
    <w:p w:rsidR="000166C1" w:rsidRPr="00C119D8" w:rsidP="00C119D8" w14:paraId="43718D40" w14:textId="77777777">
      <w:pPr>
        <w:spacing w:line="240" w:lineRule="auto"/>
        <w:outlineLvl w:val="0"/>
        <w:rPr>
          <w:b/>
        </w:rPr>
      </w:pPr>
    </w:p>
    <w:p w:rsidR="000166C1" w:rsidRPr="00C119D8" w:rsidP="00C119D8" w14:paraId="76449B66" w14:textId="77777777">
      <w:pPr>
        <w:spacing w:line="240" w:lineRule="auto"/>
        <w:outlineLvl w:val="0"/>
        <w:rPr>
          <w:b/>
        </w:rPr>
      </w:pPr>
    </w:p>
    <w:p w:rsidR="000166C1" w:rsidRPr="00C119D8" w:rsidP="00C119D8" w14:paraId="410A9F60" w14:textId="77777777">
      <w:pPr>
        <w:spacing w:line="240" w:lineRule="auto"/>
        <w:outlineLvl w:val="0"/>
        <w:rPr>
          <w:b/>
        </w:rPr>
      </w:pPr>
    </w:p>
    <w:p w:rsidR="000166C1" w:rsidRPr="00C119D8" w:rsidP="00C119D8" w14:paraId="4F910183" w14:textId="77777777">
      <w:pPr>
        <w:spacing w:line="240" w:lineRule="auto"/>
        <w:outlineLvl w:val="0"/>
        <w:rPr>
          <w:b/>
        </w:rPr>
      </w:pPr>
    </w:p>
    <w:p w:rsidR="000166C1" w:rsidRPr="00C119D8" w:rsidP="00C119D8" w14:paraId="08F3DE0D" w14:textId="77777777">
      <w:pPr>
        <w:spacing w:line="240" w:lineRule="auto"/>
        <w:outlineLvl w:val="0"/>
        <w:rPr>
          <w:b/>
        </w:rPr>
      </w:pPr>
    </w:p>
    <w:p w:rsidR="000166C1" w:rsidRPr="00C119D8" w:rsidP="00C119D8" w14:paraId="0E9A5BF0" w14:textId="77777777">
      <w:pPr>
        <w:spacing w:line="240" w:lineRule="auto"/>
        <w:outlineLvl w:val="0"/>
        <w:rPr>
          <w:b/>
        </w:rPr>
      </w:pPr>
    </w:p>
    <w:p w:rsidR="000166C1" w:rsidRPr="00C119D8" w:rsidP="00C119D8" w14:paraId="52C5B70A" w14:textId="77777777">
      <w:pPr>
        <w:spacing w:line="240" w:lineRule="auto"/>
        <w:outlineLvl w:val="0"/>
        <w:rPr>
          <w:b/>
        </w:rPr>
      </w:pPr>
    </w:p>
    <w:p w:rsidR="000166C1" w:rsidRPr="00C119D8" w:rsidP="00C119D8" w14:paraId="060BE4F6" w14:textId="77777777">
      <w:pPr>
        <w:spacing w:line="240" w:lineRule="auto"/>
        <w:outlineLvl w:val="0"/>
        <w:rPr>
          <w:b/>
        </w:rPr>
      </w:pPr>
    </w:p>
    <w:p w:rsidR="000166C1" w:rsidRPr="00C119D8" w:rsidP="00C119D8" w14:paraId="115B5B2E" w14:textId="77777777">
      <w:pPr>
        <w:spacing w:line="240" w:lineRule="auto"/>
        <w:outlineLvl w:val="0"/>
        <w:rPr>
          <w:b/>
        </w:rPr>
      </w:pPr>
    </w:p>
    <w:p w:rsidR="000166C1" w:rsidRPr="00C119D8" w:rsidP="00C119D8" w14:paraId="78C5B4D2" w14:textId="77777777">
      <w:pPr>
        <w:spacing w:line="240" w:lineRule="auto"/>
        <w:outlineLvl w:val="0"/>
        <w:rPr>
          <w:b/>
        </w:rPr>
      </w:pPr>
    </w:p>
    <w:p w:rsidR="000166C1" w:rsidRPr="00C119D8" w:rsidP="00C119D8" w14:paraId="53B6D692" w14:textId="77777777">
      <w:pPr>
        <w:spacing w:line="240" w:lineRule="auto"/>
        <w:outlineLvl w:val="0"/>
        <w:rPr>
          <w:b/>
        </w:rPr>
      </w:pPr>
    </w:p>
    <w:p w:rsidR="000166C1" w:rsidRPr="00C119D8" w:rsidP="00C119D8" w14:paraId="285289AA" w14:textId="77777777">
      <w:pPr>
        <w:spacing w:line="240" w:lineRule="auto"/>
        <w:outlineLvl w:val="0"/>
        <w:rPr>
          <w:b/>
        </w:rPr>
      </w:pPr>
    </w:p>
    <w:p w:rsidR="000166C1" w:rsidRPr="00C119D8" w:rsidP="00C119D8" w14:paraId="01780472" w14:textId="77777777">
      <w:pPr>
        <w:spacing w:line="240" w:lineRule="auto"/>
        <w:outlineLvl w:val="0"/>
        <w:rPr>
          <w:b/>
        </w:rPr>
      </w:pPr>
    </w:p>
    <w:p w:rsidR="000166C1" w:rsidRPr="00C119D8" w:rsidP="00C119D8" w14:paraId="744F3A0A" w14:textId="77777777">
      <w:pPr>
        <w:spacing w:line="240" w:lineRule="auto"/>
        <w:outlineLvl w:val="0"/>
        <w:rPr>
          <w:b/>
        </w:rPr>
      </w:pPr>
    </w:p>
    <w:p w:rsidR="000166C1" w:rsidRPr="00C119D8" w:rsidP="00C119D8" w14:paraId="1E728D6B" w14:textId="77777777">
      <w:pPr>
        <w:spacing w:line="240" w:lineRule="auto"/>
        <w:outlineLvl w:val="0"/>
        <w:rPr>
          <w:b/>
        </w:rPr>
      </w:pPr>
    </w:p>
    <w:p w:rsidR="000166C1" w:rsidRPr="00C119D8" w:rsidP="00C119D8" w14:paraId="2BA80396" w14:textId="77777777">
      <w:pPr>
        <w:spacing w:line="240" w:lineRule="auto"/>
        <w:outlineLvl w:val="0"/>
        <w:rPr>
          <w:b/>
        </w:rPr>
      </w:pPr>
    </w:p>
    <w:p w:rsidR="000166C1" w:rsidRPr="00C119D8" w:rsidP="00C119D8" w14:paraId="679E506E" w14:textId="77777777">
      <w:pPr>
        <w:spacing w:line="240" w:lineRule="auto"/>
        <w:outlineLvl w:val="0"/>
        <w:rPr>
          <w:b/>
        </w:rPr>
      </w:pPr>
    </w:p>
    <w:p w:rsidR="00B64B2F" w:rsidRPr="00C119D8" w:rsidP="00C119D8" w14:paraId="3F807BFB" w14:textId="77777777">
      <w:pPr>
        <w:spacing w:line="240" w:lineRule="auto"/>
        <w:outlineLvl w:val="0"/>
        <w:rPr>
          <w:b/>
        </w:rPr>
      </w:pPr>
    </w:p>
    <w:p w:rsidR="00B64B2F" w:rsidRPr="00C119D8" w:rsidP="00C119D8" w14:paraId="3F2114DD" w14:textId="77777777">
      <w:pPr>
        <w:spacing w:line="240" w:lineRule="auto"/>
        <w:outlineLvl w:val="0"/>
        <w:rPr>
          <w:b/>
        </w:rPr>
      </w:pPr>
    </w:p>
    <w:p w:rsidR="00B64B2F" w:rsidRPr="00C119D8" w:rsidP="00C119D8" w14:paraId="732A4377" w14:textId="77777777">
      <w:pPr>
        <w:spacing w:line="240" w:lineRule="auto"/>
        <w:outlineLvl w:val="0"/>
        <w:rPr>
          <w:b/>
        </w:rPr>
      </w:pPr>
    </w:p>
    <w:p w:rsidR="00973F32" w:rsidRPr="00C119D8" w:rsidP="00C119D8" w14:paraId="376B1CA0" w14:textId="77777777">
      <w:pPr>
        <w:spacing w:line="240" w:lineRule="auto"/>
        <w:jc w:val="center"/>
        <w:outlineLvl w:val="0"/>
        <w:rPr>
          <w:rStyle w:val="DoNotTranslateExternal1"/>
        </w:rPr>
      </w:pPr>
    </w:p>
    <w:p w:rsidR="00C018C8" w:rsidP="00C119D8" w14:paraId="2335EB49" w14:textId="77777777">
      <w:pPr>
        <w:spacing w:line="240" w:lineRule="auto"/>
        <w:jc w:val="center"/>
        <w:outlineLvl w:val="0"/>
        <w:rPr>
          <w:rStyle w:val="DoNotTranslateExternal1"/>
        </w:rPr>
      </w:pPr>
    </w:p>
    <w:p w:rsidR="00812D16" w:rsidRPr="00C119D8" w:rsidP="00C119D8" w14:paraId="66901C18" w14:textId="77777777">
      <w:pPr>
        <w:spacing w:line="240" w:lineRule="auto"/>
        <w:jc w:val="center"/>
        <w:outlineLvl w:val="0"/>
      </w:pPr>
      <w:r w:rsidRPr="00C119D8">
        <w:rPr>
          <w:rStyle w:val="DoNotTranslateExternal1"/>
        </w:rPr>
        <w:t>A.</w:t>
      </w:r>
      <w:r>
        <w:rPr>
          <w:b/>
          <w:noProof/>
        </w:rPr>
        <w:t xml:space="preserve"> ETIKETTIERUNG</w:t>
      </w:r>
    </w:p>
    <w:p w:rsidR="00812D16" w:rsidRPr="00C119D8" w:rsidP="00C119D8" w14:paraId="4192B6FC" w14:textId="77777777">
      <w:pPr>
        <w:shd w:val="clear" w:color="auto" w:fill="FFFFFF"/>
        <w:spacing w:line="240" w:lineRule="auto"/>
      </w:pPr>
      <w:r w:rsidRPr="00C119D8">
        <w:br w:type="page"/>
      </w:r>
    </w:p>
    <w:p w:rsidR="00812D16" w:rsidRPr="00C119D8" w:rsidP="00C119D8" w14:paraId="3482BB76" w14:textId="77777777">
      <w:pPr>
        <w:pBdr>
          <w:top w:val="single" w:sz="4" w:space="1" w:color="auto"/>
          <w:left w:val="single" w:sz="4" w:space="4" w:color="auto"/>
          <w:bottom w:val="single" w:sz="4" w:space="1" w:color="auto"/>
          <w:right w:val="single" w:sz="4" w:space="4" w:color="auto"/>
        </w:pBdr>
        <w:spacing w:line="240" w:lineRule="auto"/>
        <w:rPr>
          <w:b/>
        </w:rPr>
      </w:pPr>
      <w:r w:rsidRPr="00C119D8">
        <w:rPr>
          <w:b/>
        </w:rPr>
        <w:t>ANGABEN &lt;AUF DER ÄUSSEREN UMHÜLLUNG&gt; &lt;UND&gt; &lt;AUF DEM BEHÄLTNIS&gt;</w:t>
      </w:r>
    </w:p>
    <w:p w:rsidR="00812D16" w:rsidRPr="00C119D8" w:rsidP="00C119D8" w14:paraId="165E7683" w14:textId="77777777">
      <w:pPr>
        <w:pBdr>
          <w:top w:val="single" w:sz="4" w:space="1" w:color="auto"/>
          <w:left w:val="single" w:sz="4" w:space="4" w:color="auto"/>
          <w:bottom w:val="single" w:sz="4" w:space="1" w:color="auto"/>
          <w:right w:val="single" w:sz="4" w:space="4" w:color="auto"/>
        </w:pBdr>
        <w:spacing w:line="240" w:lineRule="auto"/>
        <w:ind w:left="567" w:hanging="567"/>
      </w:pPr>
    </w:p>
    <w:p w:rsidR="00812D16" w:rsidRPr="00C119D8" w:rsidP="00C119D8" w14:paraId="40F52E7F" w14:textId="77777777">
      <w:pPr>
        <w:pBdr>
          <w:top w:val="single" w:sz="4" w:space="1" w:color="auto"/>
          <w:left w:val="single" w:sz="4" w:space="4" w:color="auto"/>
          <w:bottom w:val="single" w:sz="4" w:space="1" w:color="auto"/>
          <w:right w:val="single" w:sz="4" w:space="4" w:color="auto"/>
        </w:pBdr>
        <w:spacing w:line="240" w:lineRule="auto"/>
      </w:pPr>
      <w:r w:rsidRPr="00C119D8">
        <w:rPr>
          <w:b/>
        </w:rPr>
        <w:t>{ART/TYP}</w:t>
      </w:r>
    </w:p>
    <w:p w:rsidR="00812D16" w:rsidRPr="00C119D8" w:rsidP="00C119D8" w14:paraId="19058CBD" w14:textId="77777777">
      <w:pPr>
        <w:spacing w:line="240" w:lineRule="auto"/>
      </w:pPr>
    </w:p>
    <w:p w:rsidR="006C6114" w:rsidRPr="006C6114" w:rsidP="00204AAB" w14:paraId="04F4F6E5" w14:textId="77777777">
      <w:pPr>
        <w:spacing w:line="240" w:lineRule="auto"/>
        <w:rPr>
          <w:noProof/>
          <w:szCs w:val="22"/>
        </w:rPr>
      </w:pPr>
    </w:p>
    <w:p w:rsidR="00812D16" w:rsidRPr="00C119D8" w:rsidP="00C9159B" w14:paraId="44B06690"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BEZEICHNUNG DES ARZNEIMITTELS</w:t>
      </w:r>
    </w:p>
    <w:p w:rsidR="00812D16" w:rsidRPr="00C119D8" w:rsidP="00C119D8" w14:paraId="3E5B8512" w14:textId="77777777">
      <w:pPr>
        <w:keepNext/>
        <w:spacing w:line="240" w:lineRule="auto"/>
      </w:pPr>
    </w:p>
    <w:p w:rsidR="00812D16" w:rsidRPr="00C119D8" w:rsidP="00C119D8" w14:paraId="580CC673" w14:textId="77777777">
      <w:pPr>
        <w:spacing w:line="240" w:lineRule="auto"/>
      </w:pPr>
      <w:r w:rsidRPr="00C119D8">
        <w:t xml:space="preserve">{Name (Phantasiebezeichnung) des Arzneimittels Stärke Darreichungsform} </w:t>
      </w:r>
    </w:p>
    <w:p w:rsidR="00812D16" w:rsidRPr="00C119D8" w:rsidP="00C119D8" w14:paraId="7D260B7B" w14:textId="77777777">
      <w:pPr>
        <w:spacing w:line="240" w:lineRule="auto"/>
        <w:rPr>
          <w:b/>
        </w:rPr>
      </w:pPr>
      <w:r w:rsidRPr="00C119D8">
        <w:t>{Wirkstoff(e)}</w:t>
      </w:r>
      <w:r w:rsidRPr="00C119D8">
        <w:rPr>
          <w:b/>
        </w:rPr>
        <w:t xml:space="preserve"> </w:t>
      </w:r>
    </w:p>
    <w:p w:rsidR="00812D16" w:rsidRPr="00C119D8" w:rsidP="00C119D8" w14:paraId="3793687E" w14:textId="77777777">
      <w:pPr>
        <w:spacing w:line="240" w:lineRule="auto"/>
      </w:pPr>
    </w:p>
    <w:p w:rsidR="00812D16" w:rsidRPr="00C119D8" w:rsidP="00C119D8" w14:paraId="2D1C7886" w14:textId="77777777">
      <w:pPr>
        <w:spacing w:line="240" w:lineRule="auto"/>
      </w:pPr>
    </w:p>
    <w:p w:rsidR="00812D16" w:rsidRPr="00C119D8" w:rsidP="00C9159B" w14:paraId="384882D9"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WIRKSTOFF(E)</w:t>
      </w:r>
    </w:p>
    <w:p w:rsidR="00812D16" w:rsidRPr="00C119D8" w:rsidP="00C119D8" w14:paraId="50D09453" w14:textId="77777777">
      <w:pPr>
        <w:keepNext/>
        <w:spacing w:line="240" w:lineRule="auto"/>
      </w:pPr>
    </w:p>
    <w:p w:rsidR="00812D16" w:rsidRPr="00C119D8" w:rsidP="00C119D8" w14:paraId="6CD717A8" w14:textId="77777777">
      <w:pPr>
        <w:spacing w:line="240" w:lineRule="auto"/>
      </w:pPr>
      <w:r w:rsidRPr="00C119D8">
        <w:t>&lt;Dieses Arzneimittel enthält Zellen &lt;menschlicher&gt; &lt;tierischer&gt; Herkunft.&gt;</w:t>
      </w:r>
    </w:p>
    <w:p w:rsidR="00812D16" w:rsidRPr="00C119D8" w:rsidP="00C119D8" w14:paraId="12B36A44" w14:textId="77777777">
      <w:pPr>
        <w:spacing w:line="240" w:lineRule="auto"/>
      </w:pPr>
    </w:p>
    <w:p w:rsidR="00812D16" w:rsidRPr="00C119D8" w:rsidP="00C119D8" w14:paraId="08006B47" w14:textId="77777777">
      <w:pPr>
        <w:spacing w:line="240" w:lineRule="auto"/>
      </w:pPr>
    </w:p>
    <w:p w:rsidR="00812D16" w:rsidRPr="00C119D8" w:rsidP="00C9159B" w14:paraId="13203B97"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SONSTIGE BESTANDTEILE</w:t>
      </w:r>
    </w:p>
    <w:p w:rsidR="00812D16" w:rsidRPr="00C119D8" w:rsidP="00C119D8" w14:paraId="569ADD8E" w14:textId="77777777">
      <w:pPr>
        <w:spacing w:line="240" w:lineRule="auto"/>
      </w:pPr>
    </w:p>
    <w:p w:rsidR="00812D16" w:rsidRPr="00C119D8" w:rsidP="00C119D8" w14:paraId="0E32784A" w14:textId="77777777">
      <w:pPr>
        <w:spacing w:line="240" w:lineRule="auto"/>
      </w:pPr>
    </w:p>
    <w:p w:rsidR="00812D16" w:rsidRPr="00C119D8" w:rsidP="00C9159B" w14:paraId="413D7158"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DARREICHUNGSFORM UND INHALT</w:t>
      </w:r>
    </w:p>
    <w:p w:rsidR="00812D16" w:rsidRPr="00C119D8" w:rsidP="00C119D8" w14:paraId="6D321B3A" w14:textId="77777777">
      <w:pPr>
        <w:spacing w:line="240" w:lineRule="auto"/>
      </w:pPr>
    </w:p>
    <w:p w:rsidR="00812D16" w:rsidRPr="00C119D8" w:rsidP="00C119D8" w14:paraId="364B6D3E" w14:textId="77777777">
      <w:pPr>
        <w:spacing w:line="240" w:lineRule="auto"/>
      </w:pPr>
    </w:p>
    <w:p w:rsidR="00812D16" w:rsidRPr="00C119D8" w:rsidP="00C9159B" w14:paraId="06AAB007"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Pr>
          <w:b/>
          <w:noProof/>
        </w:rPr>
        <w:t>HINWEISE ZUR</w:t>
      </w:r>
      <w:r w:rsidRPr="00C119D8">
        <w:rPr>
          <w:b/>
        </w:rPr>
        <w:t xml:space="preserve"> UND ART(EN) DER ANWENDUNG</w:t>
      </w:r>
    </w:p>
    <w:p w:rsidR="00812D16" w:rsidRPr="00C119D8" w:rsidP="00C119D8" w14:paraId="5D2FC17A" w14:textId="77777777">
      <w:pPr>
        <w:keepNext/>
        <w:spacing w:line="240" w:lineRule="auto"/>
      </w:pPr>
    </w:p>
    <w:p w:rsidR="00812D16" w:rsidRPr="00C119D8" w:rsidP="00C119D8" w14:paraId="0C1E435C" w14:textId="77777777">
      <w:pPr>
        <w:spacing w:line="240" w:lineRule="auto"/>
      </w:pPr>
      <w:r w:rsidRPr="00C119D8">
        <w:t>Packungsbeilage beachten.</w:t>
      </w:r>
    </w:p>
    <w:p w:rsidR="00812D16" w:rsidRPr="00C119D8" w:rsidP="00C119D8" w14:paraId="000AD254" w14:textId="77777777">
      <w:pPr>
        <w:spacing w:line="240" w:lineRule="auto"/>
      </w:pPr>
    </w:p>
    <w:p w:rsidR="00812D16" w:rsidRPr="00C119D8" w:rsidP="00C119D8" w14:paraId="3A3392F1" w14:textId="77777777">
      <w:pPr>
        <w:spacing w:line="240" w:lineRule="auto"/>
      </w:pPr>
    </w:p>
    <w:p w:rsidR="00812D16" w:rsidRPr="00C119D8" w:rsidP="00C9159B" w14:paraId="67990AC1"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WARNHINWEIS, DASS DAS ARZNEIMITTEL FÜR KINDER UNZUGÄNGLICH AUFZUBEWAHREN IST</w:t>
      </w:r>
    </w:p>
    <w:p w:rsidR="00812D16" w:rsidRPr="00C119D8" w:rsidP="00C119D8" w14:paraId="753E8878" w14:textId="77777777">
      <w:pPr>
        <w:keepNext/>
        <w:spacing w:line="240" w:lineRule="auto"/>
      </w:pPr>
    </w:p>
    <w:p w:rsidR="00812D16" w:rsidRPr="00C119D8" w:rsidP="00C119D8" w14:paraId="7B06552F" w14:textId="77777777">
      <w:pPr>
        <w:spacing w:line="240" w:lineRule="auto"/>
        <w:outlineLvl w:val="0"/>
      </w:pPr>
      <w:r w:rsidRPr="00C119D8">
        <w:t>Arzneimittel für Kinder unzugänglich aufbewahren.</w:t>
      </w:r>
    </w:p>
    <w:p w:rsidR="00812D16" w:rsidRPr="00C119D8" w:rsidP="00C119D8" w14:paraId="3CFED400" w14:textId="77777777">
      <w:pPr>
        <w:spacing w:line="240" w:lineRule="auto"/>
      </w:pPr>
    </w:p>
    <w:p w:rsidR="00812D16" w:rsidRPr="00C119D8" w:rsidP="00C119D8" w14:paraId="1717DB72" w14:textId="77777777">
      <w:pPr>
        <w:spacing w:line="240" w:lineRule="auto"/>
      </w:pPr>
    </w:p>
    <w:p w:rsidR="00812D16" w:rsidRPr="00C119D8" w:rsidP="00C9159B" w14:paraId="094A56EB"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WEITERE WARNHINWEISE, FALLS ERFORDERLICH</w:t>
      </w:r>
    </w:p>
    <w:p w:rsidR="00812D16" w:rsidRPr="00C119D8" w:rsidP="00C119D8" w14:paraId="03F5392F" w14:textId="77777777">
      <w:pPr>
        <w:keepNext/>
        <w:spacing w:line="240" w:lineRule="auto"/>
      </w:pPr>
    </w:p>
    <w:p w:rsidR="00812D16" w:rsidRPr="00C119D8" w:rsidP="00C119D8" w14:paraId="719F824F" w14:textId="77777777">
      <w:pPr>
        <w:spacing w:line="240" w:lineRule="auto"/>
      </w:pPr>
      <w:r w:rsidRPr="00C119D8">
        <w:t xml:space="preserve">&lt;Nur zur autologen </w:t>
      </w:r>
      <w:r w:rsidRPr="00C119D8">
        <w:t>Anwendung.&gt;</w:t>
      </w:r>
    </w:p>
    <w:p w:rsidR="00812D16" w:rsidRPr="00C119D8" w:rsidP="00C119D8" w14:paraId="0F57006C" w14:textId="77777777">
      <w:pPr>
        <w:tabs>
          <w:tab w:val="left" w:pos="749"/>
        </w:tabs>
        <w:spacing w:line="240" w:lineRule="auto"/>
      </w:pPr>
    </w:p>
    <w:p w:rsidR="00812D16" w:rsidRPr="00C119D8" w:rsidP="00C119D8" w14:paraId="17B7DC1F" w14:textId="77777777">
      <w:pPr>
        <w:tabs>
          <w:tab w:val="left" w:pos="749"/>
        </w:tabs>
        <w:spacing w:line="240" w:lineRule="auto"/>
      </w:pPr>
    </w:p>
    <w:p w:rsidR="00812D16" w:rsidRPr="00C119D8" w:rsidP="00C9159B" w14:paraId="03843D2C"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VERFALLDATUM</w:t>
      </w:r>
    </w:p>
    <w:p w:rsidR="00812D16" w:rsidRPr="00C119D8" w:rsidP="00C119D8" w14:paraId="032B8566" w14:textId="77777777">
      <w:pPr>
        <w:keepNext/>
        <w:spacing w:line="240" w:lineRule="auto"/>
      </w:pPr>
    </w:p>
    <w:p w:rsidR="00812D16" w:rsidRPr="00C119D8" w:rsidP="00C119D8" w14:paraId="37A94750" w14:textId="77777777">
      <w:pPr>
        <w:spacing w:line="240" w:lineRule="auto"/>
      </w:pPr>
    </w:p>
    <w:p w:rsidR="00812D16" w:rsidRPr="00C119D8" w:rsidP="00C9159B" w14:paraId="742196D0"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BESONDERE VORSICHTSMASSNAHMEN FÜR DIE AUFBEWAHRUNG</w:t>
      </w:r>
    </w:p>
    <w:p w:rsidR="00812D16" w:rsidRPr="00C119D8" w:rsidP="00C119D8" w14:paraId="47A396BC" w14:textId="77777777">
      <w:pPr>
        <w:keepNext/>
        <w:spacing w:line="240" w:lineRule="auto"/>
      </w:pPr>
    </w:p>
    <w:p w:rsidR="00812D16" w:rsidRPr="00C119D8" w:rsidP="00C119D8" w14:paraId="69DA76CC" w14:textId="77777777">
      <w:pPr>
        <w:spacing w:line="240" w:lineRule="auto"/>
        <w:ind w:left="567" w:hanging="567"/>
      </w:pPr>
    </w:p>
    <w:p w:rsidR="00812D16" w:rsidRPr="00C119D8" w:rsidP="00C9159B" w14:paraId="7D0C5B67"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GEGEBENENFALLS BESONDERE VORSICHTSMASSNAHMEN FÜR DIE BESEITIGUNG VON NICHT VERWENDETEM ARZNEIMITTEL ODER DAVON STAMMENDEN ABFALLMATERIALIEN</w:t>
      </w:r>
    </w:p>
    <w:p w:rsidR="00812D16" w:rsidRPr="00C119D8" w:rsidP="00C119D8" w14:paraId="5E1B82D1" w14:textId="77777777">
      <w:pPr>
        <w:spacing w:line="240" w:lineRule="auto"/>
      </w:pPr>
    </w:p>
    <w:p w:rsidR="00812D16" w:rsidRPr="00C119D8" w:rsidP="00C119D8" w14:paraId="60766444" w14:textId="77777777">
      <w:pPr>
        <w:spacing w:line="240" w:lineRule="auto"/>
      </w:pPr>
    </w:p>
    <w:p w:rsidR="00812D16" w:rsidRPr="00C119D8" w:rsidP="00C9159B" w14:paraId="38F16476"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NAME UND ANSCHRIFT DES PHARMAZEUTISCHEN UNTERNEHMERS</w:t>
      </w:r>
    </w:p>
    <w:p w:rsidR="00812D16" w:rsidRPr="00C119D8" w:rsidP="00C119D8" w14:paraId="1FA7E1F4" w14:textId="77777777">
      <w:pPr>
        <w:spacing w:line="240" w:lineRule="auto"/>
      </w:pPr>
    </w:p>
    <w:p w:rsidR="00812D16" w:rsidRPr="00C119D8" w:rsidP="00C119D8" w14:paraId="06941460" w14:textId="77777777">
      <w:pPr>
        <w:spacing w:line="240" w:lineRule="auto"/>
      </w:pPr>
      <w:r w:rsidRPr="00C119D8">
        <w:t>{Name und Anschrift</w:t>
      </w:r>
      <w:r w:rsidR="00CC510A">
        <w:t>}</w:t>
      </w:r>
    </w:p>
    <w:p w:rsidR="00812D16" w:rsidRPr="00C119D8" w:rsidP="00C119D8" w14:paraId="79DE6C55" w14:textId="77777777">
      <w:pPr>
        <w:spacing w:line="240" w:lineRule="auto"/>
      </w:pPr>
      <w:r w:rsidRPr="00C119D8">
        <w:t>&lt;{Tel.}&gt;</w:t>
      </w:r>
    </w:p>
    <w:p w:rsidR="00812D16" w:rsidRPr="00C119D8" w:rsidP="00C119D8" w14:paraId="64EEE154" w14:textId="77777777">
      <w:pPr>
        <w:spacing w:line="240" w:lineRule="auto"/>
      </w:pPr>
      <w:r w:rsidRPr="00C119D8">
        <w:t>&lt;{Fax}&gt;</w:t>
      </w:r>
    </w:p>
    <w:p w:rsidR="00812D16" w:rsidRPr="00C119D8" w:rsidP="00C119D8" w14:paraId="3B473573" w14:textId="77777777">
      <w:pPr>
        <w:spacing w:line="240" w:lineRule="auto"/>
      </w:pPr>
      <w:r w:rsidRPr="00C119D8">
        <w:t>&lt;{E-Mail}&gt;</w:t>
      </w:r>
      <w:r w:rsidRPr="00C119D8">
        <w:rPr>
          <w:i/>
        </w:rPr>
        <w:t xml:space="preserve"> </w:t>
      </w:r>
    </w:p>
    <w:p w:rsidR="00812D16" w:rsidRPr="00C119D8" w:rsidP="00C119D8" w14:paraId="35DA3FC4" w14:textId="77777777">
      <w:pPr>
        <w:spacing w:line="240" w:lineRule="auto"/>
      </w:pPr>
    </w:p>
    <w:p w:rsidR="00812D16" w:rsidRPr="00C119D8" w:rsidP="00C119D8" w14:paraId="10CD0485" w14:textId="77777777">
      <w:pPr>
        <w:spacing w:line="240" w:lineRule="auto"/>
      </w:pPr>
    </w:p>
    <w:p w:rsidR="00812D16" w:rsidRPr="00C119D8" w:rsidP="00C9159B" w14:paraId="24330C47"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 xml:space="preserve">ZULASSUNGSNUMMER(N) </w:t>
      </w:r>
    </w:p>
    <w:p w:rsidR="00812D16" w:rsidRPr="00C119D8" w:rsidP="00C119D8" w14:paraId="556ACED7" w14:textId="77777777">
      <w:pPr>
        <w:spacing w:line="240" w:lineRule="auto"/>
      </w:pPr>
    </w:p>
    <w:p w:rsidR="00812D16" w:rsidRPr="00C119D8" w:rsidP="00C119D8" w14:paraId="7D8E0025" w14:textId="77777777">
      <w:pPr>
        <w:spacing w:line="240" w:lineRule="auto"/>
        <w:outlineLvl w:val="0"/>
      </w:pPr>
      <w:r w:rsidRPr="00C119D8">
        <w:t xml:space="preserve">EU/0/00/000/000 </w:t>
      </w:r>
    </w:p>
    <w:p w:rsidR="00812D16" w:rsidRPr="00C119D8" w:rsidP="00C119D8" w14:paraId="4BA876D0" w14:textId="77777777">
      <w:pPr>
        <w:spacing w:line="240" w:lineRule="auto"/>
      </w:pPr>
    </w:p>
    <w:p w:rsidR="00812D16" w:rsidRPr="00C119D8" w:rsidP="00C119D8" w14:paraId="18E2EEA5" w14:textId="77777777">
      <w:pPr>
        <w:spacing w:line="240" w:lineRule="auto"/>
      </w:pPr>
    </w:p>
    <w:p w:rsidR="00812D16" w:rsidRPr="00C119D8" w:rsidP="00C9159B" w14:paraId="54E9E4B1"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C</w:t>
      </w:r>
      <w:r w:rsidR="007A0D4C">
        <w:rPr>
          <w:b/>
        </w:rPr>
        <w:t>HARGENBEZEICHNUNG</w:t>
      </w:r>
      <w:r w:rsidRPr="00C119D8">
        <w:rPr>
          <w:b/>
        </w:rPr>
        <w:t>&lt;, SPENDER- UND PRODUKTCODE&gt;</w:t>
      </w:r>
    </w:p>
    <w:p w:rsidR="00812D16" w:rsidRPr="00C119D8" w:rsidP="00C119D8" w14:paraId="2BF72F59" w14:textId="77777777">
      <w:pPr>
        <w:spacing w:line="240" w:lineRule="auto"/>
        <w:rPr>
          <w:i/>
        </w:rPr>
      </w:pPr>
    </w:p>
    <w:p w:rsidR="00812D16" w:rsidRPr="00C119D8" w:rsidP="00C119D8" w14:paraId="44E02307" w14:textId="77777777">
      <w:pPr>
        <w:spacing w:line="240" w:lineRule="auto"/>
      </w:pPr>
    </w:p>
    <w:p w:rsidR="00812D16" w:rsidRPr="00C119D8" w:rsidP="00C9159B" w14:paraId="65AC9823"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VERKAUFSABGRENZUNG</w:t>
      </w:r>
    </w:p>
    <w:p w:rsidR="00812D16" w:rsidRPr="00C119D8" w:rsidP="00C119D8" w14:paraId="29555354" w14:textId="77777777">
      <w:pPr>
        <w:spacing w:line="240" w:lineRule="auto"/>
        <w:rPr>
          <w:i/>
        </w:rPr>
      </w:pPr>
    </w:p>
    <w:p w:rsidR="00812D16" w:rsidRPr="00C119D8" w:rsidP="00C119D8" w14:paraId="496A8479" w14:textId="77777777">
      <w:pPr>
        <w:spacing w:line="240" w:lineRule="auto"/>
      </w:pPr>
    </w:p>
    <w:p w:rsidR="00812D16" w:rsidRPr="00C119D8" w:rsidP="00C9159B" w14:paraId="1668F053"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HINWEISE FÜR DEN GEBRAUCH</w:t>
      </w:r>
    </w:p>
    <w:p w:rsidR="00812D16" w:rsidRPr="00C119D8" w:rsidP="00C119D8" w14:paraId="52D855E0" w14:textId="77777777">
      <w:pPr>
        <w:spacing w:line="240" w:lineRule="auto"/>
      </w:pPr>
    </w:p>
    <w:p w:rsidR="00812D16" w:rsidRPr="00C119D8" w:rsidP="00C119D8" w14:paraId="50635548" w14:textId="77777777">
      <w:pPr>
        <w:spacing w:line="240" w:lineRule="auto"/>
      </w:pPr>
    </w:p>
    <w:p w:rsidR="00812D16" w:rsidRPr="00C119D8" w:rsidP="00C9159B" w14:paraId="0DCB7C02"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ANGABEN IN BLINDENSCHRIFT</w:t>
      </w:r>
    </w:p>
    <w:p w:rsidR="00812D16" w:rsidRPr="00C119D8" w:rsidP="00C119D8" w14:paraId="52610BD4" w14:textId="77777777">
      <w:pPr>
        <w:spacing w:line="240" w:lineRule="auto"/>
      </w:pPr>
    </w:p>
    <w:p w:rsidR="00812D16" w:rsidRPr="00C119D8" w:rsidP="00C119D8" w14:paraId="700F9935" w14:textId="77777777">
      <w:pPr>
        <w:spacing w:line="240" w:lineRule="auto"/>
        <w:rPr>
          <w:shd w:val="clear" w:color="auto" w:fill="CCCCCC"/>
        </w:rPr>
      </w:pPr>
      <w:r w:rsidRPr="00C119D8">
        <w:rPr>
          <w:highlight w:val="lightGray"/>
        </w:rPr>
        <w:t xml:space="preserve">&lt;Der </w:t>
      </w:r>
      <w:r w:rsidRPr="00C119D8">
        <w:rPr>
          <w:highlight w:val="lightGray"/>
        </w:rPr>
        <w:t>Begründung, keine Angaben in Blindenschrift aufzunehmen, wird zugestimmt.&gt;</w:t>
      </w:r>
    </w:p>
    <w:p w:rsidR="005C71E4" w:rsidRPr="00C119D8" w:rsidP="00C119D8" w14:paraId="21757440" w14:textId="77777777">
      <w:pPr>
        <w:spacing w:line="240" w:lineRule="auto"/>
        <w:rPr>
          <w:shd w:val="clear" w:color="auto" w:fill="CCCCCC"/>
        </w:rPr>
      </w:pPr>
    </w:p>
    <w:p w:rsidR="005C71E4" w:rsidRPr="00067B16" w:rsidP="00204AAB" w14:paraId="31F9879A" w14:textId="77777777">
      <w:pPr>
        <w:spacing w:line="240" w:lineRule="auto"/>
        <w:rPr>
          <w:noProof/>
          <w:szCs w:val="22"/>
          <w:shd w:val="clear" w:color="auto" w:fill="CCCCCC"/>
        </w:rPr>
      </w:pPr>
    </w:p>
    <w:p w:rsidR="00651F26" w:rsidRPr="00C937E7" w:rsidP="00C9159B" w14:paraId="4CD3FC4E"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INDIVIDUELLES </w:t>
      </w:r>
      <w:r w:rsidRPr="002255BF">
        <w:rPr>
          <w:b/>
          <w:noProof/>
        </w:rPr>
        <w:t>ERKENNUNGSMERKMAL</w:t>
      </w:r>
      <w:r>
        <w:rPr>
          <w:b/>
          <w:noProof/>
        </w:rPr>
        <w:t xml:space="preserve"> – 2D-BARCODE</w:t>
      </w:r>
    </w:p>
    <w:p w:rsidR="00651F26" w:rsidRPr="00C937E7" w:rsidP="00651F26" w14:paraId="7B83229C" w14:textId="77777777">
      <w:pPr>
        <w:tabs>
          <w:tab w:val="clear" w:pos="567"/>
        </w:tabs>
        <w:spacing w:line="240" w:lineRule="auto"/>
        <w:rPr>
          <w:noProof/>
        </w:rPr>
      </w:pPr>
    </w:p>
    <w:p w:rsidR="00651F26" w:rsidRPr="00C937E7" w:rsidP="00651F26" w14:paraId="70D3B88C" w14:textId="77777777">
      <w:pPr>
        <w:spacing w:line="240" w:lineRule="auto"/>
        <w:rPr>
          <w:noProof/>
          <w:szCs w:val="22"/>
          <w:shd w:val="clear" w:color="auto" w:fill="CCCCCC"/>
        </w:rPr>
      </w:pPr>
      <w:r w:rsidRPr="00FE7E06">
        <w:rPr>
          <w:noProof/>
          <w:highlight w:val="lightGray"/>
        </w:rPr>
        <w:t>&lt;2D-Barcode mit individuellem Erkennungsmerkmal.&gt;</w:t>
      </w:r>
    </w:p>
    <w:p w:rsidR="00651F26" w:rsidP="00651F26" w14:paraId="055BD90F" w14:textId="77777777">
      <w:pPr>
        <w:spacing w:line="240" w:lineRule="auto"/>
        <w:rPr>
          <w:noProof/>
          <w:szCs w:val="22"/>
          <w:shd w:val="clear" w:color="auto" w:fill="CCCCCC"/>
        </w:rPr>
      </w:pPr>
    </w:p>
    <w:p w:rsidR="00C9159B" w:rsidRPr="00C937E7" w:rsidP="00651F26" w14:paraId="2FA2D437" w14:textId="77777777">
      <w:pPr>
        <w:spacing w:line="240" w:lineRule="auto"/>
        <w:rPr>
          <w:noProof/>
          <w:szCs w:val="22"/>
          <w:shd w:val="clear" w:color="auto" w:fill="CCCCCC"/>
        </w:rPr>
      </w:pPr>
    </w:p>
    <w:p w:rsidR="00651F26" w:rsidRPr="00C937E7" w:rsidP="00651F26" w14:paraId="14B40B90" w14:textId="77777777">
      <w:pPr>
        <w:tabs>
          <w:tab w:val="clear" w:pos="567"/>
        </w:tabs>
        <w:spacing w:line="240" w:lineRule="auto"/>
        <w:rPr>
          <w:noProof/>
          <w:vanish/>
          <w:szCs w:val="22"/>
        </w:rPr>
      </w:pPr>
    </w:p>
    <w:p w:rsidR="00651F26" w:rsidRPr="00C937E7" w:rsidP="00651F26" w14:paraId="5A2C5506" w14:textId="77777777">
      <w:pPr>
        <w:tabs>
          <w:tab w:val="clear" w:pos="567"/>
        </w:tabs>
        <w:spacing w:line="240" w:lineRule="auto"/>
        <w:rPr>
          <w:b/>
          <w:noProof/>
          <w:szCs w:val="22"/>
          <w:u w:val="single"/>
        </w:rPr>
      </w:pPr>
      <w:r w:rsidRPr="00FE7E06">
        <w:rPr>
          <w:highlight w:val="lightGray"/>
        </w:rPr>
        <w:t>&lt;Nicht zutreffend.&gt;</w:t>
      </w:r>
      <w:r>
        <w:rPr>
          <w:noProof/>
          <w:color w:val="008000"/>
        </w:rPr>
        <w:t xml:space="preserve"> </w:t>
      </w:r>
    </w:p>
    <w:p w:rsidR="00651F26" w:rsidRPr="00C937E7" w:rsidP="00651F26" w14:paraId="71C6AC7B" w14:textId="77777777">
      <w:pPr>
        <w:tabs>
          <w:tab w:val="clear" w:pos="567"/>
        </w:tabs>
        <w:spacing w:line="240" w:lineRule="auto"/>
        <w:rPr>
          <w:noProof/>
        </w:rPr>
      </w:pPr>
    </w:p>
    <w:p w:rsidR="00651F26" w:rsidRPr="00C937E7" w:rsidP="00651F26" w14:paraId="6DD3DAB3" w14:textId="77777777">
      <w:pPr>
        <w:tabs>
          <w:tab w:val="clear" w:pos="567"/>
        </w:tabs>
        <w:spacing w:line="240" w:lineRule="auto"/>
        <w:rPr>
          <w:noProof/>
        </w:rPr>
      </w:pPr>
    </w:p>
    <w:p w:rsidR="00651F26" w:rsidRPr="00C937E7" w:rsidP="00C9159B" w14:paraId="7379F425" w14:textId="77777777">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INDIVIDUELLES </w:t>
      </w:r>
      <w:r w:rsidRPr="002255BF">
        <w:rPr>
          <w:b/>
          <w:noProof/>
        </w:rPr>
        <w:t>ERKENNUNGSMERKMAL</w:t>
      </w:r>
      <w:r>
        <w:rPr>
          <w:b/>
          <w:noProof/>
        </w:rPr>
        <w:t xml:space="preserve"> – VOM MENSCHEN LESBARES FORMAT</w:t>
      </w:r>
    </w:p>
    <w:p w:rsidR="00651F26" w:rsidRPr="00C937E7" w:rsidP="00651F26" w14:paraId="289817AB" w14:textId="77777777">
      <w:pPr>
        <w:tabs>
          <w:tab w:val="clear" w:pos="567"/>
        </w:tabs>
        <w:spacing w:line="240" w:lineRule="auto"/>
        <w:rPr>
          <w:noProof/>
        </w:rPr>
      </w:pPr>
    </w:p>
    <w:p w:rsidR="00651F26" w:rsidRPr="00345F79" w:rsidP="00651F26" w14:paraId="6DD0C812" w14:textId="77777777">
      <w:pPr>
        <w:rPr>
          <w:color w:val="008000"/>
          <w:szCs w:val="22"/>
        </w:rPr>
      </w:pPr>
      <w:r>
        <w:t xml:space="preserve">&lt; PC {Nummer} </w:t>
      </w:r>
      <w:r>
        <w:rPr>
          <w:color w:val="008000"/>
        </w:rPr>
        <w:t>[Produktcode]</w:t>
      </w:r>
    </w:p>
    <w:p w:rsidR="00651F26" w:rsidRPr="00C937E7" w:rsidP="00651F26" w14:paraId="7D984948" w14:textId="77777777">
      <w:pPr>
        <w:rPr>
          <w:szCs w:val="22"/>
        </w:rPr>
      </w:pPr>
      <w:r>
        <w:t xml:space="preserve">SN {Nummer} </w:t>
      </w:r>
      <w:r>
        <w:rPr>
          <w:color w:val="008000"/>
        </w:rPr>
        <w:t>[Seriennummer]</w:t>
      </w:r>
    </w:p>
    <w:p w:rsidR="00651F26" w:rsidRPr="00C937E7" w:rsidP="00651F26" w14:paraId="56403AFA" w14:textId="77777777">
      <w:pPr>
        <w:rPr>
          <w:szCs w:val="22"/>
        </w:rPr>
      </w:pPr>
      <w:r>
        <w:t xml:space="preserve">NN {Nummer} </w:t>
      </w:r>
      <w:r>
        <w:rPr>
          <w:color w:val="008000"/>
        </w:rPr>
        <w:t xml:space="preserve">[nationale </w:t>
      </w:r>
      <w:r w:rsidRPr="009F020E">
        <w:rPr>
          <w:color w:val="008000"/>
        </w:rPr>
        <w:t>Kostenerstattungsnummer</w:t>
      </w:r>
      <w:r>
        <w:rPr>
          <w:color w:val="008000"/>
        </w:rPr>
        <w:t xml:space="preserve"> oder eine </w:t>
      </w:r>
      <w:r w:rsidRPr="00B53981">
        <w:rPr>
          <w:color w:val="008000"/>
        </w:rPr>
        <w:t xml:space="preserve">andere </w:t>
      </w:r>
      <w:r w:rsidRPr="001319B7">
        <w:rPr>
          <w:color w:val="008000"/>
        </w:rPr>
        <w:t>nationale</w:t>
      </w:r>
      <w:r>
        <w:rPr>
          <w:color w:val="008000"/>
        </w:rPr>
        <w:t xml:space="preserve"> Nummer zur Identifizierung des Arzneimittels]&gt;</w:t>
      </w:r>
    </w:p>
    <w:p w:rsidR="00651F26" w:rsidP="00651F26" w14:paraId="79237158" w14:textId="77777777">
      <w:pPr>
        <w:ind w:left="-198"/>
        <w:rPr>
          <w:szCs w:val="22"/>
        </w:rPr>
      </w:pPr>
    </w:p>
    <w:p w:rsidR="00F10902" w:rsidP="00651F26" w14:paraId="5FC025B8" w14:textId="77777777">
      <w:pPr>
        <w:ind w:left="-198"/>
        <w:rPr>
          <w:szCs w:val="22"/>
        </w:rPr>
      </w:pPr>
    </w:p>
    <w:p w:rsidR="00F10902" w:rsidRPr="00C937E7" w:rsidP="00651F26" w14:paraId="6973DB48" w14:textId="77777777">
      <w:pPr>
        <w:ind w:left="-198"/>
        <w:rPr>
          <w:szCs w:val="22"/>
        </w:rPr>
      </w:pPr>
    </w:p>
    <w:p w:rsidR="00651F26" w:rsidRPr="00C937E7" w:rsidP="00651F26" w14:paraId="1CB05863" w14:textId="77777777">
      <w:pPr>
        <w:spacing w:line="240" w:lineRule="auto"/>
        <w:rPr>
          <w:noProof/>
          <w:vanish/>
          <w:szCs w:val="22"/>
        </w:rPr>
      </w:pPr>
    </w:p>
    <w:p w:rsidR="00651F26" w:rsidRPr="00C937E7" w:rsidP="00651F26" w14:paraId="343B91C7" w14:textId="77777777">
      <w:pPr>
        <w:tabs>
          <w:tab w:val="clear" w:pos="567"/>
        </w:tabs>
        <w:spacing w:line="240" w:lineRule="auto"/>
        <w:rPr>
          <w:noProof/>
          <w:vanish/>
          <w:szCs w:val="22"/>
        </w:rPr>
      </w:pPr>
    </w:p>
    <w:p w:rsidR="00651F26" w:rsidRPr="0025349D" w:rsidP="00651F26" w14:paraId="6C544187" w14:textId="77777777">
      <w:pPr>
        <w:spacing w:line="240" w:lineRule="auto"/>
        <w:rPr>
          <w:noProof/>
          <w:vanish/>
          <w:szCs w:val="22"/>
        </w:rPr>
      </w:pPr>
      <w:r w:rsidRPr="00FE7E06">
        <w:rPr>
          <w:noProof/>
          <w:highlight w:val="lightGray"/>
          <w:shd w:val="clear" w:color="auto" w:fill="CCCCCC"/>
        </w:rPr>
        <w:t>&lt;Nicht zutreffend.&gt;</w:t>
      </w:r>
    </w:p>
    <w:p w:rsidR="00651F26" w:rsidRPr="00F12063" w:rsidP="00651F26" w14:paraId="7762C7C2" w14:textId="77777777">
      <w:pPr>
        <w:tabs>
          <w:tab w:val="clear" w:pos="567"/>
        </w:tabs>
        <w:spacing w:line="240" w:lineRule="auto"/>
        <w:rPr>
          <w:noProof/>
          <w:vanish/>
          <w:szCs w:val="22"/>
        </w:rPr>
      </w:pPr>
    </w:p>
    <w:p w:rsidR="005C71E4" w:rsidRPr="0025349D" w:rsidP="005C71E4" w14:paraId="23965716" w14:textId="77777777">
      <w:pPr>
        <w:spacing w:line="240" w:lineRule="auto"/>
        <w:rPr>
          <w:noProof/>
          <w:vanish/>
          <w:szCs w:val="22"/>
        </w:rPr>
      </w:pPr>
    </w:p>
    <w:p w:rsidR="005C71E4" w:rsidRPr="00F12063" w:rsidP="005C71E4" w14:paraId="5997B956" w14:textId="77777777">
      <w:pPr>
        <w:tabs>
          <w:tab w:val="clear" w:pos="567"/>
        </w:tabs>
        <w:spacing w:line="240" w:lineRule="auto"/>
        <w:rPr>
          <w:noProof/>
          <w:vanish/>
          <w:szCs w:val="22"/>
        </w:rPr>
      </w:pPr>
    </w:p>
    <w:p w:rsidR="00B64B2F" w:rsidRPr="00A26F79" w:rsidP="005C71E4" w14:paraId="2CAE09FC" w14:textId="77777777">
      <w:pPr>
        <w:spacing w:line="240" w:lineRule="auto"/>
        <w:rPr>
          <w:noProof/>
          <w:szCs w:val="22"/>
          <w:shd w:val="clear" w:color="auto" w:fill="CCCCCC"/>
        </w:rPr>
      </w:pPr>
    </w:p>
    <w:p w:rsidR="003A2407" w:rsidRPr="008225EB" w:rsidP="00204AAB" w14:paraId="2BC1D80C" w14:textId="77777777">
      <w:pPr>
        <w:spacing w:line="240" w:lineRule="auto"/>
        <w:rPr>
          <w:b/>
          <w:noProof/>
          <w:szCs w:val="22"/>
        </w:rPr>
      </w:pPr>
      <w:r>
        <w:br w:type="page"/>
      </w:r>
    </w:p>
    <w:p w:rsidR="00812D16" w:rsidRPr="00C119D8" w:rsidP="00C119D8" w14:paraId="468A137C" w14:textId="77777777">
      <w:p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MINDESTANGABEN AUF BLISTERPACKUNGEN ODER FOLIENSTREIFEN</w:t>
      </w:r>
    </w:p>
    <w:p w:rsidR="003A2407" w:rsidRPr="00C119D8" w:rsidP="00C119D8" w14:paraId="3A1A4EB2" w14:textId="77777777">
      <w:pPr>
        <w:pBdr>
          <w:top w:val="single" w:sz="4" w:space="1" w:color="auto"/>
          <w:left w:val="single" w:sz="4" w:space="4" w:color="auto"/>
          <w:bottom w:val="single" w:sz="4" w:space="1" w:color="auto"/>
          <w:right w:val="single" w:sz="4" w:space="4" w:color="auto"/>
        </w:pBdr>
        <w:spacing w:line="240" w:lineRule="auto"/>
        <w:ind w:left="567" w:hanging="567"/>
        <w:rPr>
          <w:b/>
        </w:rPr>
      </w:pPr>
    </w:p>
    <w:p w:rsidR="00812D16" w:rsidRPr="00C119D8" w:rsidP="00C119D8" w14:paraId="1E49C38E" w14:textId="77777777">
      <w:p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 xml:space="preserve">{ART/TYP} </w:t>
      </w:r>
    </w:p>
    <w:p w:rsidR="00812D16" w:rsidRPr="00C119D8" w:rsidP="00C119D8" w14:paraId="0EDFDD9B" w14:textId="77777777">
      <w:pPr>
        <w:spacing w:line="240" w:lineRule="auto"/>
      </w:pPr>
    </w:p>
    <w:p w:rsidR="006C6114" w:rsidRPr="00412450" w:rsidP="00204AAB" w14:paraId="3D452D92" w14:textId="77777777">
      <w:pPr>
        <w:spacing w:line="240" w:lineRule="auto"/>
        <w:rPr>
          <w:noProof/>
          <w:szCs w:val="22"/>
        </w:rPr>
      </w:pPr>
    </w:p>
    <w:p w:rsidR="00812D16" w:rsidRPr="00C119D8" w:rsidP="00C9159B" w14:paraId="21F1FE9A" w14:textId="77777777">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BEZEICHNUNG DES ARZNEIMITTELS</w:t>
      </w:r>
    </w:p>
    <w:p w:rsidR="00812D16" w:rsidRPr="00C119D8" w:rsidP="00C119D8" w14:paraId="5BC11523" w14:textId="77777777">
      <w:pPr>
        <w:spacing w:line="240" w:lineRule="auto"/>
        <w:rPr>
          <w:i/>
        </w:rPr>
      </w:pPr>
    </w:p>
    <w:p w:rsidR="00812D16" w:rsidRPr="00C119D8" w:rsidP="00C119D8" w14:paraId="1954CC97" w14:textId="77777777">
      <w:pPr>
        <w:spacing w:line="240" w:lineRule="auto"/>
        <w:ind w:left="567" w:hanging="567"/>
      </w:pPr>
      <w:r w:rsidRPr="00C119D8">
        <w:t>{Name (Phantasiebezeichnung) des Arzneimittels Stärke Darreichungsform}</w:t>
      </w:r>
    </w:p>
    <w:p w:rsidR="00812D16" w:rsidRPr="00C119D8" w:rsidP="00C119D8" w14:paraId="65396D68" w14:textId="77777777">
      <w:pPr>
        <w:spacing w:line="240" w:lineRule="auto"/>
        <w:ind w:left="567" w:hanging="567"/>
      </w:pPr>
      <w:r w:rsidRPr="00C119D8">
        <w:t>{Wirkstoff(e)}</w:t>
      </w:r>
    </w:p>
    <w:p w:rsidR="00812D16" w:rsidRPr="00C119D8" w:rsidP="00C119D8" w14:paraId="67272398" w14:textId="77777777">
      <w:pPr>
        <w:spacing w:line="240" w:lineRule="auto"/>
      </w:pPr>
    </w:p>
    <w:p w:rsidR="00812D16" w:rsidRPr="00C119D8" w:rsidP="00C119D8" w14:paraId="638D5EE0" w14:textId="77777777">
      <w:pPr>
        <w:spacing w:line="240" w:lineRule="auto"/>
      </w:pPr>
    </w:p>
    <w:p w:rsidR="00812D16" w:rsidRPr="00C119D8" w:rsidP="00C9159B" w14:paraId="417D9D5A" w14:textId="77777777">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NAME DES PHARMAZEUTISCHEN UNTERNEHMERS</w:t>
      </w:r>
    </w:p>
    <w:p w:rsidR="00812D16" w:rsidRPr="00C119D8" w:rsidP="00C119D8" w14:paraId="0B0A67B4" w14:textId="77777777">
      <w:pPr>
        <w:spacing w:line="240" w:lineRule="auto"/>
      </w:pPr>
    </w:p>
    <w:p w:rsidR="00D73B08" w:rsidRPr="00C119D8" w:rsidP="00C119D8" w14:paraId="29392E59" w14:textId="77777777">
      <w:pPr>
        <w:spacing w:line="240" w:lineRule="auto"/>
      </w:pPr>
      <w:r w:rsidRPr="00C119D8">
        <w:t>{Name}</w:t>
      </w:r>
    </w:p>
    <w:p w:rsidR="00812D16" w:rsidRPr="00C119D8" w:rsidP="00C119D8" w14:paraId="11B3CA87" w14:textId="77777777">
      <w:pPr>
        <w:spacing w:line="240" w:lineRule="auto"/>
      </w:pPr>
    </w:p>
    <w:p w:rsidR="00812D16" w:rsidRPr="00C119D8" w:rsidP="00C119D8" w14:paraId="396D4761" w14:textId="77777777">
      <w:pPr>
        <w:spacing w:line="240" w:lineRule="auto"/>
      </w:pPr>
    </w:p>
    <w:p w:rsidR="00812D16" w:rsidRPr="00C119D8" w:rsidP="00C9159B" w14:paraId="30581FC4" w14:textId="77777777">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VERFALLDATUM</w:t>
      </w:r>
    </w:p>
    <w:p w:rsidR="00812D16" w:rsidRPr="00C119D8" w:rsidP="00C119D8" w14:paraId="3FC77FA4" w14:textId="77777777">
      <w:pPr>
        <w:spacing w:line="240" w:lineRule="auto"/>
      </w:pPr>
    </w:p>
    <w:p w:rsidR="00812D16" w:rsidRPr="00C119D8" w:rsidP="00C119D8" w14:paraId="63787D75" w14:textId="77777777">
      <w:pPr>
        <w:spacing w:line="240" w:lineRule="auto"/>
      </w:pPr>
    </w:p>
    <w:p w:rsidR="00812D16" w:rsidRPr="00C119D8" w:rsidP="00C9159B" w14:paraId="2071EB44" w14:textId="77777777">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C</w:t>
      </w:r>
      <w:r>
        <w:rPr>
          <w:b/>
        </w:rPr>
        <w:t>HARGENBEZEICHNUNG</w:t>
      </w:r>
      <w:r w:rsidRPr="00C119D8">
        <w:rPr>
          <w:b/>
        </w:rPr>
        <w:t>&lt;, SPENDER- UND PRODUKTCODE&gt;</w:t>
      </w:r>
    </w:p>
    <w:p w:rsidR="00812D16" w:rsidRPr="00C119D8" w:rsidP="00C119D8" w14:paraId="4D5B498C" w14:textId="77777777">
      <w:pPr>
        <w:spacing w:line="240" w:lineRule="auto"/>
      </w:pPr>
    </w:p>
    <w:p w:rsidR="00812D16" w:rsidRPr="00C119D8" w:rsidP="00C119D8" w14:paraId="42216264" w14:textId="77777777">
      <w:pPr>
        <w:spacing w:line="240" w:lineRule="auto"/>
      </w:pPr>
    </w:p>
    <w:p w:rsidR="00812D16" w:rsidRPr="00C119D8" w:rsidP="00C9159B" w14:paraId="15C86AB3" w14:textId="77777777">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WEITERE ANGABEN</w:t>
      </w:r>
    </w:p>
    <w:p w:rsidR="00812D16" w:rsidRPr="00C119D8" w:rsidP="00C119D8" w14:paraId="44B21CBC" w14:textId="77777777">
      <w:pPr>
        <w:spacing w:line="240" w:lineRule="auto"/>
      </w:pPr>
    </w:p>
    <w:p w:rsidR="00812D16" w:rsidRPr="00C119D8" w:rsidP="00C119D8" w14:paraId="00052B9F" w14:textId="77777777">
      <w:pPr>
        <w:spacing w:line="240" w:lineRule="auto"/>
      </w:pPr>
      <w:r w:rsidRPr="00C119D8">
        <w:t>&lt;Nur zur autologen Anwendung.&gt;</w:t>
      </w:r>
    </w:p>
    <w:p w:rsidR="00812D16" w:rsidRPr="00C119D8" w:rsidP="00C119D8" w14:paraId="616725A3" w14:textId="77777777">
      <w:pPr>
        <w:spacing w:line="240" w:lineRule="auto"/>
      </w:pPr>
    </w:p>
    <w:p w:rsidR="00812D16" w:rsidRPr="00C119D8" w:rsidP="00C119D8" w14:paraId="4D1BC4DE" w14:textId="77777777">
      <w:pPr>
        <w:pBdr>
          <w:top w:val="single" w:sz="4" w:space="1" w:color="auto"/>
          <w:left w:val="single" w:sz="4" w:space="4" w:color="auto"/>
          <w:bottom w:val="single" w:sz="4" w:space="1" w:color="auto"/>
          <w:right w:val="single" w:sz="4" w:space="4" w:color="auto"/>
        </w:pBdr>
        <w:spacing w:line="240" w:lineRule="auto"/>
        <w:rPr>
          <w:b/>
        </w:rPr>
      </w:pPr>
      <w:r w:rsidRPr="00C119D8">
        <w:br w:type="page"/>
      </w:r>
      <w:r w:rsidRPr="00C119D8">
        <w:rPr>
          <w:b/>
        </w:rPr>
        <w:t>MINDESTANGABEN AUF KLEINEN BEHÄLTNISSEN</w:t>
      </w:r>
    </w:p>
    <w:p w:rsidR="00812D16" w:rsidRPr="00C119D8" w:rsidP="00C119D8" w14:paraId="3D5C5A81" w14:textId="77777777">
      <w:pPr>
        <w:pBdr>
          <w:top w:val="single" w:sz="4" w:space="1" w:color="auto"/>
          <w:left w:val="single" w:sz="4" w:space="4" w:color="auto"/>
          <w:bottom w:val="single" w:sz="4" w:space="1" w:color="auto"/>
          <w:right w:val="single" w:sz="4" w:space="4" w:color="auto"/>
        </w:pBdr>
        <w:spacing w:line="240" w:lineRule="auto"/>
        <w:rPr>
          <w:b/>
        </w:rPr>
      </w:pPr>
    </w:p>
    <w:p w:rsidR="00812D16" w:rsidRPr="00C119D8" w:rsidP="00C119D8" w14:paraId="1B08E93F" w14:textId="77777777">
      <w:pPr>
        <w:pBdr>
          <w:top w:val="single" w:sz="4" w:space="1" w:color="auto"/>
          <w:left w:val="single" w:sz="4" w:space="4" w:color="auto"/>
          <w:bottom w:val="single" w:sz="4" w:space="1" w:color="auto"/>
          <w:right w:val="single" w:sz="4" w:space="4" w:color="auto"/>
        </w:pBdr>
        <w:spacing w:line="240" w:lineRule="auto"/>
        <w:rPr>
          <w:b/>
        </w:rPr>
      </w:pPr>
      <w:r w:rsidRPr="00C119D8">
        <w:rPr>
          <w:b/>
        </w:rPr>
        <w:t xml:space="preserve">{ART/TYP} </w:t>
      </w:r>
    </w:p>
    <w:p w:rsidR="00812D16" w:rsidRPr="00C119D8" w:rsidP="00C119D8" w14:paraId="3FE8DC52" w14:textId="77777777">
      <w:pPr>
        <w:spacing w:line="240" w:lineRule="auto"/>
      </w:pPr>
    </w:p>
    <w:p w:rsidR="00812D16" w:rsidRPr="00C119D8" w:rsidP="00C119D8" w14:paraId="635905BC" w14:textId="77777777">
      <w:pPr>
        <w:spacing w:line="240" w:lineRule="auto"/>
      </w:pPr>
    </w:p>
    <w:p w:rsidR="00812D16" w:rsidRPr="00C119D8" w:rsidP="00C9159B" w14:paraId="693DF63B" w14:textId="77777777">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BEZEICHNUNG DES ARZNEIMITTELS SOWIE ART(EN) DER ANWENDUNG</w:t>
      </w:r>
    </w:p>
    <w:p w:rsidR="00812D16" w:rsidRPr="00C119D8" w:rsidP="00C119D8" w14:paraId="091C15B8" w14:textId="77777777">
      <w:pPr>
        <w:spacing w:line="240" w:lineRule="auto"/>
        <w:ind w:left="567" w:hanging="567"/>
      </w:pPr>
    </w:p>
    <w:p w:rsidR="00812D16" w:rsidRPr="00C119D8" w:rsidP="00C119D8" w14:paraId="1579F6FC" w14:textId="77777777">
      <w:pPr>
        <w:spacing w:line="240" w:lineRule="auto"/>
      </w:pPr>
      <w:r w:rsidRPr="00C119D8">
        <w:t xml:space="preserve">{Name </w:t>
      </w:r>
      <w:r w:rsidRPr="00C119D8">
        <w:t>(Phantasiebezeichnung) des Arzneimittels Stärke Darreichungsform}</w:t>
      </w:r>
    </w:p>
    <w:p w:rsidR="00812D16" w:rsidRPr="00C119D8" w:rsidP="00C119D8" w14:paraId="0304CB70" w14:textId="77777777">
      <w:pPr>
        <w:spacing w:line="240" w:lineRule="auto"/>
      </w:pPr>
      <w:r w:rsidRPr="00C119D8">
        <w:t>{Wirkstoff(e)}</w:t>
      </w:r>
    </w:p>
    <w:p w:rsidR="00812D16" w:rsidRPr="00C119D8" w:rsidP="00C119D8" w14:paraId="69FD2967" w14:textId="77777777">
      <w:pPr>
        <w:spacing w:line="240" w:lineRule="auto"/>
      </w:pPr>
      <w:r w:rsidRPr="00C119D8">
        <w:t>{Art der Anwendung}</w:t>
      </w:r>
    </w:p>
    <w:p w:rsidR="00812D16" w:rsidRPr="00C119D8" w:rsidP="00C119D8" w14:paraId="302A4A95" w14:textId="77777777">
      <w:pPr>
        <w:spacing w:line="240" w:lineRule="auto"/>
      </w:pPr>
    </w:p>
    <w:p w:rsidR="00812D16" w:rsidRPr="00C119D8" w:rsidP="00C119D8" w14:paraId="617C11C4" w14:textId="77777777">
      <w:pPr>
        <w:spacing w:line="240" w:lineRule="auto"/>
      </w:pPr>
    </w:p>
    <w:p w:rsidR="00812D16" w:rsidRPr="00C119D8" w:rsidP="00C9159B" w14:paraId="6FC26BA9" w14:textId="77777777">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Pr>
          <w:b/>
          <w:noProof/>
        </w:rPr>
        <w:t>HINWEISE ZUR</w:t>
      </w:r>
      <w:r w:rsidRPr="00C119D8">
        <w:rPr>
          <w:b/>
        </w:rPr>
        <w:t xml:space="preserve"> ANWENDUNG</w:t>
      </w:r>
    </w:p>
    <w:p w:rsidR="00812D16" w:rsidRPr="00C119D8" w:rsidP="00C119D8" w14:paraId="10A91BF9" w14:textId="77777777">
      <w:pPr>
        <w:spacing w:line="240" w:lineRule="auto"/>
      </w:pPr>
    </w:p>
    <w:p w:rsidR="00812D16" w:rsidRPr="00C119D8" w:rsidP="00C119D8" w14:paraId="42A2D063" w14:textId="77777777">
      <w:pPr>
        <w:spacing w:line="240" w:lineRule="auto"/>
      </w:pPr>
    </w:p>
    <w:p w:rsidR="00812D16" w:rsidRPr="00C119D8" w:rsidP="00C9159B" w14:paraId="7B2130E4" w14:textId="77777777">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VERFALLDATUM</w:t>
      </w:r>
    </w:p>
    <w:p w:rsidR="00812D16" w:rsidRPr="00C119D8" w:rsidP="00C119D8" w14:paraId="435D8D3E" w14:textId="77777777">
      <w:pPr>
        <w:spacing w:line="240" w:lineRule="auto"/>
      </w:pPr>
    </w:p>
    <w:p w:rsidR="00812D16" w:rsidRPr="00C119D8" w:rsidP="00C119D8" w14:paraId="77006B72" w14:textId="77777777">
      <w:pPr>
        <w:spacing w:line="240" w:lineRule="auto"/>
      </w:pPr>
    </w:p>
    <w:p w:rsidR="00812D16" w:rsidRPr="00C119D8" w:rsidP="00C9159B" w14:paraId="6626F224" w14:textId="77777777">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Pr>
          <w:b/>
        </w:rPr>
        <w:t>CHARGENBEZEICHNUNG</w:t>
      </w:r>
      <w:r w:rsidRPr="00C119D8">
        <w:rPr>
          <w:b/>
        </w:rPr>
        <w:t>&lt;, SPENDER- UND PRODUKTCODE&gt;</w:t>
      </w:r>
    </w:p>
    <w:p w:rsidR="00812D16" w:rsidRPr="00C119D8" w:rsidP="00C119D8" w14:paraId="7F24477C" w14:textId="77777777">
      <w:pPr>
        <w:spacing w:line="240" w:lineRule="auto"/>
        <w:ind w:right="113"/>
      </w:pPr>
    </w:p>
    <w:p w:rsidR="00812D16" w:rsidRPr="00C119D8" w:rsidP="00C119D8" w14:paraId="2DD75C48" w14:textId="77777777">
      <w:pPr>
        <w:spacing w:line="240" w:lineRule="auto"/>
        <w:ind w:right="113"/>
      </w:pPr>
    </w:p>
    <w:p w:rsidR="00812D16" w:rsidRPr="00C119D8" w:rsidP="00C9159B" w14:paraId="39FBEFED" w14:textId="77777777">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INHALT NACH GEWICHT, VOLUMEN ODER EINHEITEN</w:t>
      </w:r>
    </w:p>
    <w:p w:rsidR="00812D16" w:rsidRPr="00C119D8" w:rsidP="00C119D8" w14:paraId="113032AA" w14:textId="77777777">
      <w:pPr>
        <w:spacing w:line="240" w:lineRule="auto"/>
        <w:ind w:right="113"/>
      </w:pPr>
    </w:p>
    <w:p w:rsidR="00812D16" w:rsidRPr="00C119D8" w:rsidP="00C119D8" w14:paraId="011455E4" w14:textId="77777777">
      <w:pPr>
        <w:spacing w:line="240" w:lineRule="auto"/>
        <w:ind w:right="113"/>
      </w:pPr>
    </w:p>
    <w:p w:rsidR="00812D16" w:rsidRPr="00C119D8" w:rsidP="00C9159B" w14:paraId="042FACCD" w14:textId="77777777">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 xml:space="preserve">WEITERE </w:t>
      </w:r>
      <w:r w:rsidRPr="00C119D8">
        <w:rPr>
          <w:b/>
        </w:rPr>
        <w:t>ANGABEN</w:t>
      </w:r>
    </w:p>
    <w:p w:rsidR="00812D16" w:rsidRPr="00C119D8" w:rsidP="00C119D8" w14:paraId="3404E4F4" w14:textId="77777777">
      <w:pPr>
        <w:spacing w:line="240" w:lineRule="auto"/>
        <w:ind w:right="113"/>
      </w:pPr>
    </w:p>
    <w:p w:rsidR="00812D16" w:rsidRPr="00C119D8" w:rsidP="00C119D8" w14:paraId="3AD0379F" w14:textId="77777777">
      <w:pPr>
        <w:spacing w:line="240" w:lineRule="auto"/>
      </w:pPr>
      <w:r w:rsidRPr="00C119D8">
        <w:t>&lt;Nur zur autologen Anwendung.&gt;</w:t>
      </w:r>
    </w:p>
    <w:p w:rsidR="00812D16" w:rsidRPr="00C119D8" w:rsidP="00C119D8" w14:paraId="60F2942E" w14:textId="77777777">
      <w:pPr>
        <w:spacing w:line="240" w:lineRule="auto"/>
        <w:ind w:right="113"/>
      </w:pPr>
    </w:p>
    <w:p w:rsidR="00812D16" w:rsidRPr="00C119D8" w:rsidP="00C119D8" w14:paraId="552BA0E5" w14:textId="77777777">
      <w:pPr>
        <w:spacing w:line="240" w:lineRule="auto"/>
        <w:ind w:right="113"/>
      </w:pPr>
    </w:p>
    <w:p w:rsidR="00FE401B" w:rsidRPr="00C119D8" w:rsidP="00C119D8" w14:paraId="05C85885" w14:textId="77777777">
      <w:pPr>
        <w:spacing w:line="240" w:lineRule="auto"/>
        <w:outlineLvl w:val="0"/>
        <w:rPr>
          <w:b/>
        </w:rPr>
      </w:pPr>
      <w:r w:rsidRPr="00C119D8">
        <w:br w:type="page"/>
      </w:r>
    </w:p>
    <w:p w:rsidR="00FE401B" w:rsidRPr="00C119D8" w:rsidP="00C119D8" w14:paraId="71F8AC4C" w14:textId="77777777">
      <w:pPr>
        <w:spacing w:line="240" w:lineRule="auto"/>
        <w:outlineLvl w:val="0"/>
        <w:rPr>
          <w:b/>
        </w:rPr>
      </w:pPr>
    </w:p>
    <w:p w:rsidR="00FE401B" w:rsidRPr="00C119D8" w:rsidP="00C119D8" w14:paraId="6BF6D279" w14:textId="77777777">
      <w:pPr>
        <w:spacing w:line="240" w:lineRule="auto"/>
        <w:outlineLvl w:val="0"/>
        <w:rPr>
          <w:b/>
        </w:rPr>
      </w:pPr>
    </w:p>
    <w:p w:rsidR="00FE401B" w:rsidRPr="00C119D8" w:rsidP="00C119D8" w14:paraId="76F55754" w14:textId="77777777">
      <w:pPr>
        <w:spacing w:line="240" w:lineRule="auto"/>
        <w:outlineLvl w:val="0"/>
        <w:rPr>
          <w:b/>
        </w:rPr>
      </w:pPr>
    </w:p>
    <w:p w:rsidR="00FE401B" w:rsidRPr="00C119D8" w:rsidP="00C119D8" w14:paraId="3D241698" w14:textId="77777777">
      <w:pPr>
        <w:spacing w:line="240" w:lineRule="auto"/>
        <w:outlineLvl w:val="0"/>
        <w:rPr>
          <w:b/>
        </w:rPr>
      </w:pPr>
    </w:p>
    <w:p w:rsidR="00FE401B" w:rsidRPr="00C119D8" w:rsidP="00C119D8" w14:paraId="2C83A068" w14:textId="77777777">
      <w:pPr>
        <w:spacing w:line="240" w:lineRule="auto"/>
        <w:outlineLvl w:val="0"/>
        <w:rPr>
          <w:b/>
        </w:rPr>
      </w:pPr>
    </w:p>
    <w:p w:rsidR="00FE401B" w:rsidRPr="00C119D8" w:rsidP="00C119D8" w14:paraId="50AD91CB" w14:textId="77777777">
      <w:pPr>
        <w:spacing w:line="240" w:lineRule="auto"/>
        <w:outlineLvl w:val="0"/>
        <w:rPr>
          <w:b/>
        </w:rPr>
      </w:pPr>
    </w:p>
    <w:p w:rsidR="00FE401B" w:rsidRPr="00C119D8" w:rsidP="00C119D8" w14:paraId="2DBEF4AF" w14:textId="77777777">
      <w:pPr>
        <w:spacing w:line="240" w:lineRule="auto"/>
        <w:outlineLvl w:val="0"/>
        <w:rPr>
          <w:b/>
        </w:rPr>
      </w:pPr>
    </w:p>
    <w:p w:rsidR="00FE401B" w:rsidRPr="00C119D8" w:rsidP="00C119D8" w14:paraId="11BDB28C" w14:textId="77777777">
      <w:pPr>
        <w:spacing w:line="240" w:lineRule="auto"/>
        <w:outlineLvl w:val="0"/>
        <w:rPr>
          <w:b/>
        </w:rPr>
      </w:pPr>
    </w:p>
    <w:p w:rsidR="00FE401B" w:rsidRPr="00C119D8" w:rsidP="00C119D8" w14:paraId="35775796" w14:textId="77777777">
      <w:pPr>
        <w:spacing w:line="240" w:lineRule="auto"/>
        <w:outlineLvl w:val="0"/>
        <w:rPr>
          <w:b/>
        </w:rPr>
      </w:pPr>
    </w:p>
    <w:p w:rsidR="00FE401B" w:rsidRPr="00C119D8" w:rsidP="00C119D8" w14:paraId="3E67EE35" w14:textId="77777777">
      <w:pPr>
        <w:spacing w:line="240" w:lineRule="auto"/>
        <w:outlineLvl w:val="0"/>
        <w:rPr>
          <w:b/>
        </w:rPr>
      </w:pPr>
    </w:p>
    <w:p w:rsidR="00FE401B" w:rsidRPr="00C119D8" w:rsidP="00C119D8" w14:paraId="342A437E" w14:textId="77777777">
      <w:pPr>
        <w:spacing w:line="240" w:lineRule="auto"/>
        <w:outlineLvl w:val="0"/>
        <w:rPr>
          <w:b/>
        </w:rPr>
      </w:pPr>
    </w:p>
    <w:p w:rsidR="00FE401B" w:rsidRPr="00C119D8" w:rsidP="00C119D8" w14:paraId="546C0340" w14:textId="77777777">
      <w:pPr>
        <w:spacing w:line="240" w:lineRule="auto"/>
        <w:outlineLvl w:val="0"/>
        <w:rPr>
          <w:b/>
        </w:rPr>
      </w:pPr>
    </w:p>
    <w:p w:rsidR="00FE401B" w:rsidRPr="00C119D8" w:rsidP="00C119D8" w14:paraId="4EC59D38" w14:textId="77777777">
      <w:pPr>
        <w:spacing w:line="240" w:lineRule="auto"/>
        <w:outlineLvl w:val="0"/>
        <w:rPr>
          <w:b/>
        </w:rPr>
      </w:pPr>
    </w:p>
    <w:p w:rsidR="00FE401B" w:rsidRPr="00C119D8" w:rsidP="00C119D8" w14:paraId="0E2D4790" w14:textId="77777777">
      <w:pPr>
        <w:spacing w:line="240" w:lineRule="auto"/>
        <w:outlineLvl w:val="0"/>
        <w:rPr>
          <w:b/>
        </w:rPr>
      </w:pPr>
    </w:p>
    <w:p w:rsidR="00FE401B" w:rsidRPr="00C119D8" w:rsidP="00C119D8" w14:paraId="7A1F0719" w14:textId="77777777">
      <w:pPr>
        <w:spacing w:line="240" w:lineRule="auto"/>
        <w:outlineLvl w:val="0"/>
        <w:rPr>
          <w:b/>
        </w:rPr>
      </w:pPr>
    </w:p>
    <w:p w:rsidR="00FE401B" w:rsidRPr="00C119D8" w:rsidP="00C119D8" w14:paraId="1360353C" w14:textId="77777777">
      <w:pPr>
        <w:spacing w:line="240" w:lineRule="auto"/>
        <w:outlineLvl w:val="0"/>
        <w:rPr>
          <w:b/>
        </w:rPr>
      </w:pPr>
    </w:p>
    <w:p w:rsidR="00FE401B" w:rsidRPr="00C119D8" w:rsidP="00C119D8" w14:paraId="6CE6E8AE" w14:textId="77777777">
      <w:pPr>
        <w:spacing w:line="240" w:lineRule="auto"/>
        <w:outlineLvl w:val="0"/>
        <w:rPr>
          <w:b/>
        </w:rPr>
      </w:pPr>
    </w:p>
    <w:p w:rsidR="00FE401B" w:rsidRPr="00C119D8" w:rsidP="00C119D8" w14:paraId="717949A7" w14:textId="77777777">
      <w:pPr>
        <w:spacing w:line="240" w:lineRule="auto"/>
        <w:outlineLvl w:val="0"/>
        <w:rPr>
          <w:b/>
        </w:rPr>
      </w:pPr>
    </w:p>
    <w:p w:rsidR="00FE401B" w:rsidRPr="00C119D8" w:rsidP="00C119D8" w14:paraId="550B81FB" w14:textId="77777777">
      <w:pPr>
        <w:spacing w:line="240" w:lineRule="auto"/>
        <w:outlineLvl w:val="0"/>
        <w:rPr>
          <w:b/>
        </w:rPr>
      </w:pPr>
    </w:p>
    <w:p w:rsidR="00FE401B" w:rsidRPr="00C119D8" w:rsidP="00C119D8" w14:paraId="35864CD5" w14:textId="77777777">
      <w:pPr>
        <w:spacing w:line="240" w:lineRule="auto"/>
        <w:outlineLvl w:val="0"/>
        <w:rPr>
          <w:b/>
        </w:rPr>
      </w:pPr>
    </w:p>
    <w:p w:rsidR="00FE401B" w:rsidRPr="00C119D8" w:rsidP="00C119D8" w14:paraId="7C3E4843" w14:textId="77777777">
      <w:pPr>
        <w:spacing w:line="240" w:lineRule="auto"/>
        <w:outlineLvl w:val="0"/>
        <w:rPr>
          <w:b/>
        </w:rPr>
      </w:pPr>
    </w:p>
    <w:p w:rsidR="00973F32" w:rsidP="00204AAB" w14:paraId="7C673E14" w14:textId="77777777">
      <w:pPr>
        <w:spacing w:line="240" w:lineRule="auto"/>
        <w:jc w:val="center"/>
        <w:outlineLvl w:val="0"/>
        <w:rPr>
          <w:rStyle w:val="DoNotTranslateExternal1"/>
        </w:rPr>
      </w:pPr>
    </w:p>
    <w:p w:rsidR="00C018C8" w:rsidP="00C119D8" w14:paraId="1FC57C54" w14:textId="77777777">
      <w:pPr>
        <w:spacing w:line="240" w:lineRule="auto"/>
        <w:jc w:val="center"/>
        <w:outlineLvl w:val="0"/>
        <w:rPr>
          <w:rStyle w:val="DoNotTranslateExternal1"/>
        </w:rPr>
      </w:pPr>
    </w:p>
    <w:p w:rsidR="00812D16" w:rsidRPr="00C119D8" w:rsidP="00C119D8" w14:paraId="763F6E1E" w14:textId="77777777">
      <w:pPr>
        <w:spacing w:line="240" w:lineRule="auto"/>
        <w:jc w:val="center"/>
        <w:outlineLvl w:val="0"/>
        <w:rPr>
          <w:b/>
        </w:rPr>
      </w:pPr>
      <w:r w:rsidRPr="00C119D8">
        <w:rPr>
          <w:rStyle w:val="DoNotTranslateExternal1"/>
        </w:rPr>
        <w:t>B.</w:t>
      </w:r>
      <w:r w:rsidRPr="00C119D8">
        <w:rPr>
          <w:b/>
        </w:rPr>
        <w:t xml:space="preserve"> PACKUNGSBEILAGE</w:t>
      </w:r>
    </w:p>
    <w:p w:rsidR="00812D16" w:rsidRPr="00C119D8" w:rsidP="00C119D8" w14:paraId="7A70594D" w14:textId="77777777">
      <w:pPr>
        <w:tabs>
          <w:tab w:val="clear" w:pos="567"/>
        </w:tabs>
        <w:spacing w:line="240" w:lineRule="auto"/>
        <w:jc w:val="center"/>
        <w:outlineLvl w:val="0"/>
      </w:pPr>
      <w:r w:rsidRPr="00C119D8">
        <w:br w:type="page"/>
      </w:r>
      <w:r w:rsidRPr="00C119D8">
        <w:rPr>
          <w:b/>
        </w:rPr>
        <w:t>Gebrauchsinformation: Information für &lt;Patienten&gt; &lt;Anwender&gt;</w:t>
      </w:r>
    </w:p>
    <w:p w:rsidR="00812D16" w:rsidRPr="00C119D8" w:rsidP="00C119D8" w14:paraId="431EC819" w14:textId="77777777">
      <w:pPr>
        <w:numPr>
          <w:ilvl w:val="12"/>
          <w:numId w:val="0"/>
        </w:numPr>
        <w:shd w:val="clear" w:color="auto" w:fill="FFFFFF"/>
        <w:tabs>
          <w:tab w:val="clear" w:pos="567"/>
        </w:tabs>
        <w:spacing w:line="240" w:lineRule="auto"/>
        <w:jc w:val="center"/>
      </w:pPr>
    </w:p>
    <w:p w:rsidR="00812D16" w:rsidRPr="00C119D8" w:rsidP="00204AAB" w14:paraId="0EEF3AEE" w14:textId="77777777">
      <w:pPr>
        <w:tabs>
          <w:tab w:val="left" w:pos="993"/>
        </w:tabs>
        <w:spacing w:line="240" w:lineRule="auto"/>
        <w:jc w:val="center"/>
        <w:outlineLvl w:val="0"/>
        <w:rPr>
          <w:b/>
        </w:rPr>
      </w:pPr>
      <w:r w:rsidRPr="00C119D8">
        <w:rPr>
          <w:b/>
        </w:rPr>
        <w:t>{Name (Phantasiebezeichnung) des Arzneimittels Stärke Darreichungsform}</w:t>
      </w:r>
    </w:p>
    <w:p w:rsidR="00812D16" w:rsidRPr="00C119D8" w:rsidP="00C119D8" w14:paraId="0AB479C2" w14:textId="77777777">
      <w:pPr>
        <w:numPr>
          <w:ilvl w:val="12"/>
          <w:numId w:val="0"/>
        </w:numPr>
        <w:tabs>
          <w:tab w:val="clear" w:pos="567"/>
        </w:tabs>
        <w:spacing w:line="240" w:lineRule="auto"/>
        <w:jc w:val="center"/>
      </w:pPr>
      <w:r w:rsidRPr="00C119D8">
        <w:t>{Wirkstoff(e)}</w:t>
      </w:r>
    </w:p>
    <w:p w:rsidR="00812D16" w:rsidRPr="00C119D8" w:rsidP="00C119D8" w14:paraId="48AFAAEB" w14:textId="77777777">
      <w:pPr>
        <w:tabs>
          <w:tab w:val="clear" w:pos="567"/>
        </w:tabs>
        <w:spacing w:line="240" w:lineRule="auto"/>
      </w:pPr>
    </w:p>
    <w:p w:rsidR="00033D26" w:rsidRPr="00C119D8" w:rsidP="00C119D8" w14:paraId="163CCFFE" w14:textId="77777777">
      <w:pPr>
        <w:spacing w:line="240" w:lineRule="auto"/>
      </w:pPr>
      <w:r w:rsidRPr="00C119D8">
        <w:t>&lt;</w:t>
      </w:r>
      <w:r w:rsidR="005D10C6">
        <w:rPr>
          <w:noProof/>
          <w:lang w:bidi="ar-SA"/>
        </w:rPr>
        <w:drawing>
          <wp:inline distT="0" distB="0" distL="0" distR="0">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6821" name="Picture 2" descr="BT_1000x858p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119D8">
        <w:t xml:space="preserve">Dieses Arzneimittel unterliegt einer zusätzlichen Überwachung. Dies ermöglicht eine schnelle Identifizierung neuer Erkenntnisse über die Sicherheit. Sie können dabei helfen, indem Sie jede auftretende Nebenwirkung melden. Hinweise zur Meldung von Nebenwirkungen, siehe </w:t>
      </w:r>
      <w:r w:rsidRPr="00C119D8" w:rsidR="000B62A7">
        <w:t xml:space="preserve">Ende </w:t>
      </w:r>
      <w:r w:rsidRPr="00C119D8">
        <w:t>Abschnitt 4</w:t>
      </w:r>
      <w:r>
        <w:t>.&gt;</w:t>
      </w:r>
      <w:r w:rsidRPr="00C119D8">
        <w:rPr>
          <w:color w:val="008000"/>
        </w:rPr>
        <w:t xml:space="preserve"> [Nur für Arzneimittel, die einer zusätzlichen Überwachung unterliegen]</w:t>
      </w:r>
    </w:p>
    <w:p w:rsidR="00812D16" w:rsidRPr="00C119D8" w:rsidP="00C119D8" w14:paraId="3603F5DA" w14:textId="77777777">
      <w:pPr>
        <w:tabs>
          <w:tab w:val="clear" w:pos="567"/>
        </w:tabs>
        <w:spacing w:line="240" w:lineRule="auto"/>
      </w:pPr>
    </w:p>
    <w:p w:rsidR="00812D16" w:rsidRPr="00C119D8" w:rsidP="00C119D8" w14:paraId="50FB76F9" w14:textId="77777777">
      <w:pPr>
        <w:tabs>
          <w:tab w:val="clear" w:pos="567"/>
        </w:tabs>
        <w:suppressAutoHyphens/>
        <w:spacing w:line="240" w:lineRule="auto"/>
        <w:ind w:left="142" w:hanging="142"/>
      </w:pPr>
      <w:r w:rsidRPr="00C119D8">
        <w:rPr>
          <w:b/>
        </w:rPr>
        <w:t>&lt;Lesen Sie die gesamte Packungsbeilage sorgfältig durch, bevor Sie mit der &lt;Einnahme&gt; &lt;Anwendung&gt; dieses Arzneimittels beginnen, denn sie enthält wichtige Informationen.</w:t>
      </w:r>
    </w:p>
    <w:p w:rsidR="00812D16" w:rsidRPr="00C119D8" w:rsidP="00C9159B" w14:paraId="5A1012EF" w14:textId="77777777">
      <w:pPr>
        <w:numPr>
          <w:ilvl w:val="0"/>
          <w:numId w:val="1"/>
        </w:numPr>
        <w:tabs>
          <w:tab w:val="clear" w:pos="567"/>
        </w:tabs>
        <w:spacing w:line="240" w:lineRule="auto"/>
        <w:ind w:left="567" w:right="-2" w:hanging="567"/>
      </w:pPr>
      <w:r w:rsidRPr="00C119D8">
        <w:t xml:space="preserve">Heben Sie die Packungsbeilage auf. Vielleicht möchten Sie diese später nochmals lesen. </w:t>
      </w:r>
    </w:p>
    <w:p w:rsidR="00812D16" w:rsidRPr="00C119D8" w:rsidP="00C9159B" w14:paraId="35B34AEB" w14:textId="77777777">
      <w:pPr>
        <w:numPr>
          <w:ilvl w:val="0"/>
          <w:numId w:val="1"/>
        </w:numPr>
        <w:tabs>
          <w:tab w:val="clear" w:pos="567"/>
        </w:tabs>
        <w:spacing w:line="240" w:lineRule="auto"/>
        <w:ind w:left="567" w:right="-2" w:hanging="567"/>
      </w:pPr>
      <w:r w:rsidRPr="00C119D8">
        <w:t>Wenn Sie weitere Fragen haben, wenden Sie sich an Ihren &lt;Arzt&gt; &lt;,&gt; &lt;oder&gt; &lt;Apotheker&gt; &lt;oder das medizinische Fachpersonal&gt;.</w:t>
      </w:r>
    </w:p>
    <w:p w:rsidR="00812D16" w:rsidRPr="00C119D8" w:rsidP="00C119D8" w14:paraId="3A4DE905" w14:textId="77777777">
      <w:pPr>
        <w:spacing w:line="240" w:lineRule="auto"/>
        <w:ind w:left="567" w:right="-2" w:hanging="567"/>
      </w:pPr>
      <w:r w:rsidRPr="00C119D8">
        <w:t>&lt;-</w:t>
      </w:r>
      <w:r w:rsidRPr="00C119D8">
        <w:tab/>
        <w:t>Dieses Arzneimittel wurde Ihnen persönlich verschrieben. Geben Sie es nicht an Dritte weiter. Es kann anderen Menschen schaden, auch wenn diese die gleichen Beschwerden haben wie Sie.&gt;</w:t>
      </w:r>
      <w:r w:rsidRPr="00C119D8">
        <w:rPr>
          <w:color w:val="008000"/>
        </w:rPr>
        <w:t xml:space="preserve"> </w:t>
      </w:r>
    </w:p>
    <w:p w:rsidR="00812D16" w:rsidRPr="00C119D8" w:rsidP="00C9159B" w14:paraId="59F141E0" w14:textId="77777777">
      <w:pPr>
        <w:numPr>
          <w:ilvl w:val="0"/>
          <w:numId w:val="1"/>
        </w:numPr>
        <w:spacing w:line="240" w:lineRule="auto"/>
        <w:ind w:left="567" w:hanging="567"/>
      </w:pPr>
      <w:r w:rsidRPr="00C119D8">
        <w:t xml:space="preserve">Wenn Sie Nebenwirkungen bemerken, wenden Sie sich an Ihren &lt;Arzt&gt; &lt;,&gt; &lt;oder&gt; </w:t>
      </w:r>
      <w:r w:rsidRPr="00C119D8">
        <w:t>&lt;Apotheker&gt; &lt;oder das medizinische Fachpersonal&gt;.</w:t>
      </w:r>
      <w:r w:rsidRPr="00C119D8">
        <w:rPr>
          <w:color w:val="FF0000"/>
        </w:rPr>
        <w:t xml:space="preserve"> </w:t>
      </w:r>
      <w:r w:rsidRPr="00C119D8">
        <w:t xml:space="preserve">Dies gilt auch für Nebenwirkungen, die nicht in dieser Packungsbeilage angegeben sind. </w:t>
      </w:r>
      <w:r>
        <w:t>Siehe Abschnitt 4.&gt;</w:t>
      </w:r>
    </w:p>
    <w:p w:rsidR="00812D16" w:rsidRPr="00C119D8" w:rsidP="00C119D8" w14:paraId="17791F25" w14:textId="77777777">
      <w:pPr>
        <w:tabs>
          <w:tab w:val="clear" w:pos="567"/>
        </w:tabs>
        <w:spacing w:line="240" w:lineRule="auto"/>
        <w:ind w:right="-2"/>
      </w:pPr>
    </w:p>
    <w:p w:rsidR="00812D16" w:rsidRPr="00C119D8" w:rsidP="00C119D8" w14:paraId="1CAC9015" w14:textId="77777777">
      <w:pPr>
        <w:keepNext/>
        <w:numPr>
          <w:ilvl w:val="12"/>
          <w:numId w:val="0"/>
        </w:numPr>
        <w:tabs>
          <w:tab w:val="clear" w:pos="567"/>
        </w:tabs>
        <w:spacing w:line="240" w:lineRule="auto"/>
        <w:ind w:right="-2"/>
      </w:pPr>
      <w:r w:rsidRPr="00C119D8">
        <w:rPr>
          <w:b/>
        </w:rPr>
        <w:t>&lt;Lesen Sie die gesamte Packungsbeilage sorgfältig durch, bevor Sie mit der &lt;Einnahme&gt; &lt;Anwendung&gt; dieses Arzneimittels beginnen, denn sie enthält wichtige Informationen.</w:t>
      </w:r>
    </w:p>
    <w:p w:rsidR="00812D16" w:rsidRPr="00C119D8" w:rsidP="00C119D8" w14:paraId="23202D9A" w14:textId="77777777">
      <w:pPr>
        <w:numPr>
          <w:ilvl w:val="12"/>
          <w:numId w:val="0"/>
        </w:numPr>
        <w:tabs>
          <w:tab w:val="clear" w:pos="567"/>
        </w:tabs>
        <w:spacing w:line="240" w:lineRule="auto"/>
        <w:ind w:right="-2"/>
      </w:pPr>
      <w:r w:rsidRPr="00C119D8">
        <w:t xml:space="preserve">&lt;Nehmen&gt; &lt;Wenden&gt; Sie dieses Arzneimittel immer genau wie in dieser Packungsbeilage beschrieben bzw. genau nach Anweisung Ihres &lt;Arztes&gt; &lt;,&gt; &lt;oder&gt; &lt;Apothekers&gt; &lt;oder des medizinischen Fachpersonals&gt; &lt;ein&gt; &lt;an&gt;. </w:t>
      </w:r>
    </w:p>
    <w:p w:rsidR="00812D16" w:rsidRPr="00C119D8" w:rsidP="00C9159B" w14:paraId="24823AB9" w14:textId="77777777">
      <w:pPr>
        <w:numPr>
          <w:ilvl w:val="0"/>
          <w:numId w:val="1"/>
        </w:numPr>
        <w:spacing w:line="240" w:lineRule="auto"/>
        <w:ind w:left="567" w:hanging="567"/>
      </w:pPr>
      <w:r w:rsidRPr="00C119D8">
        <w:t xml:space="preserve">Heben Sie die Packungsbeilage auf. Vielleicht möchten Sie diese später nochmals lesen. </w:t>
      </w:r>
    </w:p>
    <w:p w:rsidR="00812D16" w:rsidRPr="00C119D8" w:rsidP="00C9159B" w14:paraId="33139384" w14:textId="77777777">
      <w:pPr>
        <w:numPr>
          <w:ilvl w:val="0"/>
          <w:numId w:val="1"/>
        </w:numPr>
        <w:spacing w:line="240" w:lineRule="auto"/>
        <w:ind w:left="567" w:hanging="567"/>
      </w:pPr>
      <w:r w:rsidRPr="00C119D8">
        <w:t>Fragen Sie Ihren Apotheker, wenn Sie weitere Informationen oder einen Rat benötigen.</w:t>
      </w:r>
    </w:p>
    <w:p w:rsidR="00812D16" w:rsidRPr="006B4557" w:rsidP="00C9159B" w14:paraId="110EED4C" w14:textId="77777777">
      <w:pPr>
        <w:numPr>
          <w:ilvl w:val="0"/>
          <w:numId w:val="1"/>
        </w:numPr>
        <w:spacing w:line="240" w:lineRule="auto"/>
        <w:ind w:left="567" w:hanging="567"/>
        <w:rPr>
          <w:noProof/>
        </w:rPr>
      </w:pPr>
      <w:r w:rsidRPr="00C119D8">
        <w:t xml:space="preserve">Wenn Sie Nebenwirkungen bemerken, wenden Sie sich an Ihren &lt;Arzt&gt; &lt;,&gt; &lt;oder&gt; &lt;Apotheker&gt; &lt;oder das medizinische Fachpersonal&gt;. Dies gilt auch für Nebenwirkungen, die nicht in dieser Packungsbeilage angegeben sind. </w:t>
      </w:r>
      <w:r>
        <w:t>Siehe Abschnitt 4.</w:t>
      </w:r>
    </w:p>
    <w:p w:rsidR="00812D16" w:rsidRPr="00C119D8" w:rsidP="00C9159B" w14:paraId="04B234E2" w14:textId="77777777">
      <w:pPr>
        <w:numPr>
          <w:ilvl w:val="0"/>
          <w:numId w:val="1"/>
        </w:numPr>
        <w:spacing w:line="240" w:lineRule="auto"/>
        <w:ind w:left="567" w:hanging="567"/>
      </w:pPr>
      <w:r w:rsidRPr="00C119D8">
        <w:t>Wenn Sie sich &lt;nach {Anzahl} Tag(en)&gt; nicht besser oder gar schlechter fühlen, wenden Sie sich an Ihren Arzt.&gt;</w:t>
      </w:r>
    </w:p>
    <w:p w:rsidR="00812D16" w:rsidRPr="00C119D8" w:rsidP="00C119D8" w14:paraId="43A38563" w14:textId="77777777">
      <w:pPr>
        <w:tabs>
          <w:tab w:val="clear" w:pos="567"/>
        </w:tabs>
        <w:spacing w:line="240" w:lineRule="auto"/>
        <w:ind w:right="-2"/>
      </w:pPr>
    </w:p>
    <w:p w:rsidR="00812D16" w:rsidRPr="00C119D8" w:rsidP="00C119D8" w14:paraId="73410526" w14:textId="77777777">
      <w:pPr>
        <w:keepNext/>
        <w:numPr>
          <w:ilvl w:val="12"/>
          <w:numId w:val="0"/>
        </w:numPr>
        <w:tabs>
          <w:tab w:val="clear" w:pos="567"/>
        </w:tabs>
        <w:spacing w:line="240" w:lineRule="auto"/>
        <w:ind w:right="-2"/>
        <w:outlineLvl w:val="0"/>
      </w:pPr>
      <w:r w:rsidRPr="00C119D8">
        <w:rPr>
          <w:b/>
        </w:rPr>
        <w:t>Was in dieser Packungsbeilage steht</w:t>
      </w:r>
    </w:p>
    <w:p w:rsidR="00812D16" w:rsidRPr="00C119D8" w:rsidP="00C119D8" w14:paraId="206F6902" w14:textId="77777777">
      <w:pPr>
        <w:keepNext/>
        <w:numPr>
          <w:ilvl w:val="12"/>
          <w:numId w:val="0"/>
        </w:numPr>
        <w:tabs>
          <w:tab w:val="clear" w:pos="567"/>
        </w:tabs>
        <w:spacing w:line="240" w:lineRule="auto"/>
        <w:ind w:right="-2"/>
        <w:outlineLvl w:val="0"/>
      </w:pPr>
    </w:p>
    <w:p w:rsidR="00F9016F" w:rsidRPr="00C119D8" w:rsidP="00C9159B" w14:paraId="6D1C4246" w14:textId="77777777">
      <w:pPr>
        <w:pStyle w:val="Listenabsatz1"/>
        <w:numPr>
          <w:ilvl w:val="0"/>
          <w:numId w:val="11"/>
        </w:numPr>
        <w:tabs>
          <w:tab w:val="left" w:pos="426"/>
          <w:tab w:val="clear" w:pos="567"/>
        </w:tabs>
        <w:spacing w:line="240" w:lineRule="auto"/>
        <w:ind w:left="426" w:right="-29"/>
      </w:pPr>
      <w:r w:rsidRPr="00C119D8">
        <w:t xml:space="preserve">Was ist X und wofür wird es angewendet? </w:t>
      </w:r>
    </w:p>
    <w:p w:rsidR="00812D16" w:rsidRPr="00C119D8" w:rsidP="00C9159B" w14:paraId="70275B62" w14:textId="77777777">
      <w:pPr>
        <w:pStyle w:val="Listenabsatz1"/>
        <w:numPr>
          <w:ilvl w:val="0"/>
          <w:numId w:val="11"/>
        </w:numPr>
        <w:tabs>
          <w:tab w:val="left" w:pos="426"/>
          <w:tab w:val="clear" w:pos="567"/>
        </w:tabs>
        <w:spacing w:line="240" w:lineRule="auto"/>
        <w:ind w:left="426" w:right="-29"/>
      </w:pPr>
      <w:r w:rsidRPr="00C119D8">
        <w:t xml:space="preserve">Was sollten Sie vor der &lt;Einnahme&gt; &lt;Anwendung&gt; von X beachten? </w:t>
      </w:r>
    </w:p>
    <w:p w:rsidR="00812D16" w:rsidRPr="00C119D8" w:rsidP="00C9159B" w14:paraId="30E9A46E" w14:textId="77777777">
      <w:pPr>
        <w:pStyle w:val="Listenabsatz1"/>
        <w:numPr>
          <w:ilvl w:val="0"/>
          <w:numId w:val="11"/>
        </w:numPr>
        <w:tabs>
          <w:tab w:val="left" w:pos="426"/>
          <w:tab w:val="clear" w:pos="567"/>
        </w:tabs>
        <w:spacing w:line="240" w:lineRule="auto"/>
        <w:ind w:left="426" w:right="-29"/>
      </w:pPr>
      <w:r w:rsidRPr="00C119D8">
        <w:t xml:space="preserve">Wie ist X &lt;einzunehmen&gt; &lt;anzuwenden&gt;? </w:t>
      </w:r>
    </w:p>
    <w:p w:rsidR="00812D16" w:rsidRPr="00C119D8" w:rsidP="00C9159B" w14:paraId="0E55E41C" w14:textId="77777777">
      <w:pPr>
        <w:pStyle w:val="Listenabsatz1"/>
        <w:numPr>
          <w:ilvl w:val="0"/>
          <w:numId w:val="11"/>
        </w:numPr>
        <w:tabs>
          <w:tab w:val="left" w:pos="426"/>
          <w:tab w:val="clear" w:pos="567"/>
        </w:tabs>
        <w:spacing w:line="240" w:lineRule="auto"/>
        <w:ind w:left="426" w:right="-29"/>
      </w:pPr>
      <w:r w:rsidRPr="00C119D8">
        <w:t xml:space="preserve">Welche Nebenwirkungen sind möglich? </w:t>
      </w:r>
    </w:p>
    <w:p w:rsidR="00F9016F" w:rsidRPr="00C119D8" w:rsidP="00C9159B" w14:paraId="101CB8FA" w14:textId="77777777">
      <w:pPr>
        <w:pStyle w:val="Listenabsatz1"/>
        <w:numPr>
          <w:ilvl w:val="0"/>
          <w:numId w:val="11"/>
        </w:numPr>
        <w:tabs>
          <w:tab w:val="left" w:pos="426"/>
          <w:tab w:val="clear" w:pos="567"/>
        </w:tabs>
        <w:spacing w:line="240" w:lineRule="auto"/>
        <w:ind w:left="426" w:right="-29"/>
      </w:pPr>
      <w:r w:rsidRPr="00C119D8">
        <w:t xml:space="preserve">Wie ist X aufzubewahren? </w:t>
      </w:r>
    </w:p>
    <w:p w:rsidR="00812D16" w:rsidRPr="00C119D8" w:rsidP="00C9159B" w14:paraId="38F10824" w14:textId="77777777">
      <w:pPr>
        <w:pStyle w:val="Listenabsatz1"/>
        <w:numPr>
          <w:ilvl w:val="0"/>
          <w:numId w:val="11"/>
        </w:numPr>
        <w:tabs>
          <w:tab w:val="left" w:pos="426"/>
          <w:tab w:val="clear" w:pos="567"/>
        </w:tabs>
        <w:spacing w:line="240" w:lineRule="auto"/>
        <w:ind w:left="426" w:right="-29"/>
      </w:pPr>
      <w:r w:rsidRPr="00C119D8">
        <w:t>Inhalt der Packung und weitere Informationen</w:t>
      </w:r>
    </w:p>
    <w:p w:rsidR="00812D16" w:rsidRPr="00C119D8" w:rsidP="00C119D8" w14:paraId="11D22532" w14:textId="77777777">
      <w:pPr>
        <w:numPr>
          <w:ilvl w:val="12"/>
          <w:numId w:val="0"/>
        </w:numPr>
        <w:tabs>
          <w:tab w:val="clear" w:pos="567"/>
        </w:tabs>
        <w:spacing w:line="240" w:lineRule="auto"/>
        <w:ind w:right="-2"/>
      </w:pPr>
    </w:p>
    <w:p w:rsidR="009B6496" w:rsidRPr="00C119D8" w:rsidP="00C119D8" w14:paraId="45E9BA04" w14:textId="77777777">
      <w:pPr>
        <w:numPr>
          <w:ilvl w:val="12"/>
          <w:numId w:val="0"/>
        </w:numPr>
        <w:tabs>
          <w:tab w:val="clear" w:pos="567"/>
        </w:tabs>
        <w:spacing w:line="240" w:lineRule="auto"/>
      </w:pPr>
    </w:p>
    <w:p w:rsidR="009B6496" w:rsidRPr="00C119D8" w:rsidP="00C9159B" w14:paraId="329216E7" w14:textId="77777777">
      <w:pPr>
        <w:keepNext/>
        <w:numPr>
          <w:ilvl w:val="0"/>
          <w:numId w:val="10"/>
        </w:numPr>
        <w:spacing w:line="240" w:lineRule="auto"/>
        <w:ind w:left="567" w:right="-2"/>
        <w:rPr>
          <w:b/>
        </w:rPr>
      </w:pPr>
      <w:r w:rsidRPr="00C119D8">
        <w:rPr>
          <w:b/>
        </w:rPr>
        <w:t>Was ist X und wofür wird es angewendet?</w:t>
      </w:r>
    </w:p>
    <w:p w:rsidR="009B6496" w:rsidRPr="00C119D8" w:rsidP="00C119D8" w14:paraId="29856187" w14:textId="77777777">
      <w:pPr>
        <w:numPr>
          <w:ilvl w:val="12"/>
          <w:numId w:val="0"/>
        </w:numPr>
        <w:tabs>
          <w:tab w:val="clear" w:pos="567"/>
        </w:tabs>
        <w:spacing w:line="240" w:lineRule="auto"/>
      </w:pPr>
    </w:p>
    <w:p w:rsidR="009B6496" w:rsidRPr="00C119D8" w:rsidP="00C119D8" w14:paraId="7CFB4810" w14:textId="77777777">
      <w:pPr>
        <w:tabs>
          <w:tab w:val="clear" w:pos="567"/>
        </w:tabs>
        <w:spacing w:line="240" w:lineRule="auto"/>
        <w:ind w:right="-2"/>
      </w:pPr>
      <w:r w:rsidRPr="00C119D8">
        <w:t>&lt;Wenn Sie sich &lt;nach {Anzahl} Tag(en)&gt; nicht besser oder gar schlechter fühlen, wenden Sie sich an Ihren Arzt.&gt;</w:t>
      </w:r>
    </w:p>
    <w:p w:rsidR="009B6496" w:rsidRPr="00C119D8" w:rsidP="00C119D8" w14:paraId="4F088DB7" w14:textId="77777777">
      <w:pPr>
        <w:tabs>
          <w:tab w:val="clear" w:pos="567"/>
        </w:tabs>
        <w:spacing w:line="240" w:lineRule="auto"/>
        <w:ind w:right="-2"/>
      </w:pPr>
    </w:p>
    <w:p w:rsidR="00896658" w:rsidRPr="00C119D8" w:rsidP="00C119D8" w14:paraId="163181B8" w14:textId="77777777">
      <w:pPr>
        <w:tabs>
          <w:tab w:val="clear" w:pos="567"/>
        </w:tabs>
        <w:spacing w:line="240" w:lineRule="auto"/>
        <w:ind w:right="-2"/>
      </w:pPr>
    </w:p>
    <w:p w:rsidR="009B6496" w:rsidRPr="00C119D8" w:rsidP="00C9159B" w14:paraId="044A3A54" w14:textId="77777777">
      <w:pPr>
        <w:keepNext/>
        <w:numPr>
          <w:ilvl w:val="0"/>
          <w:numId w:val="10"/>
        </w:numPr>
        <w:spacing w:line="240" w:lineRule="auto"/>
        <w:ind w:left="567" w:right="-2"/>
        <w:rPr>
          <w:b/>
        </w:rPr>
      </w:pPr>
      <w:r w:rsidRPr="00C119D8">
        <w:rPr>
          <w:b/>
        </w:rPr>
        <w:t>Was sollten Sie vor der &lt;Einnahme&gt; &lt;Anwendung&gt; von X beachten?</w:t>
      </w:r>
      <w:r w:rsidRPr="00C119D8">
        <w:t xml:space="preserve"> </w:t>
      </w:r>
    </w:p>
    <w:p w:rsidR="009B6496" w:rsidRPr="00C119D8" w:rsidP="00C119D8" w14:paraId="2EAC4AC2" w14:textId="77777777">
      <w:pPr>
        <w:keepNext/>
        <w:numPr>
          <w:ilvl w:val="12"/>
          <w:numId w:val="0"/>
        </w:numPr>
        <w:tabs>
          <w:tab w:val="clear" w:pos="567"/>
        </w:tabs>
        <w:spacing w:line="240" w:lineRule="auto"/>
        <w:outlineLvl w:val="0"/>
        <w:rPr>
          <w:i/>
        </w:rPr>
      </w:pPr>
    </w:p>
    <w:p w:rsidR="009B6496" w:rsidRPr="00C119D8" w:rsidP="00C119D8" w14:paraId="22BCCEB1" w14:textId="77777777">
      <w:pPr>
        <w:keepNext/>
        <w:numPr>
          <w:ilvl w:val="12"/>
          <w:numId w:val="0"/>
        </w:numPr>
        <w:tabs>
          <w:tab w:val="clear" w:pos="567"/>
        </w:tabs>
        <w:spacing w:line="240" w:lineRule="auto"/>
        <w:outlineLvl w:val="0"/>
      </w:pPr>
      <w:r w:rsidRPr="00C119D8">
        <w:rPr>
          <w:b/>
        </w:rPr>
        <w:t>X darf nicht &lt;eingenommen&gt; &lt;angewendet&gt; werden&lt;,&gt;</w:t>
      </w:r>
    </w:p>
    <w:p w:rsidR="009B6496" w:rsidRPr="00C119D8" w:rsidP="00C119D8" w14:paraId="40522A74" w14:textId="77777777">
      <w:pPr>
        <w:numPr>
          <w:ilvl w:val="12"/>
          <w:numId w:val="0"/>
        </w:numPr>
        <w:tabs>
          <w:tab w:val="clear" w:pos="567"/>
        </w:tabs>
        <w:spacing w:line="240" w:lineRule="auto"/>
        <w:ind w:left="567" w:hanging="567"/>
      </w:pPr>
      <w:r w:rsidRPr="00C119D8">
        <w:t>-</w:t>
      </w:r>
      <w:r w:rsidRPr="00C119D8">
        <w:tab/>
      </w:r>
      <w:r w:rsidRPr="00C119D8">
        <w:t xml:space="preserve">&lt;wenn Sie allergisch gegen {Wirkstoff(e)} oder einen der in Abschnitt 6. genannten sonstigen Bestandteile dieses Arzneimittels sind.&gt; </w:t>
      </w:r>
    </w:p>
    <w:p w:rsidR="009B6496" w:rsidRPr="00C119D8" w:rsidP="00C119D8" w14:paraId="2B3368ED" w14:textId="77777777">
      <w:pPr>
        <w:numPr>
          <w:ilvl w:val="12"/>
          <w:numId w:val="0"/>
        </w:numPr>
        <w:tabs>
          <w:tab w:val="clear" w:pos="567"/>
        </w:tabs>
        <w:spacing w:line="240" w:lineRule="auto"/>
      </w:pPr>
    </w:p>
    <w:p w:rsidR="009B6496" w:rsidRPr="00C119D8" w:rsidP="00C119D8" w14:paraId="6E4D1C32" w14:textId="77777777">
      <w:pPr>
        <w:numPr>
          <w:ilvl w:val="12"/>
          <w:numId w:val="0"/>
        </w:numPr>
        <w:tabs>
          <w:tab w:val="clear" w:pos="567"/>
        </w:tabs>
        <w:spacing w:line="240" w:lineRule="auto"/>
        <w:outlineLvl w:val="0"/>
        <w:rPr>
          <w:b/>
        </w:rPr>
      </w:pPr>
      <w:r w:rsidRPr="00C119D8">
        <w:rPr>
          <w:b/>
        </w:rPr>
        <w:t xml:space="preserve">Warnhinweise und Vorsichtsmaßnahmen </w:t>
      </w:r>
    </w:p>
    <w:p w:rsidR="003C1CA5" w:rsidRPr="00C119D8" w:rsidP="00C119D8" w14:paraId="1F3F8AAD" w14:textId="77777777">
      <w:pPr>
        <w:numPr>
          <w:ilvl w:val="12"/>
          <w:numId w:val="0"/>
        </w:numPr>
        <w:tabs>
          <w:tab w:val="clear" w:pos="567"/>
        </w:tabs>
        <w:spacing w:line="240" w:lineRule="auto"/>
      </w:pPr>
      <w:r w:rsidRPr="00C119D8">
        <w:t xml:space="preserve">Bitte sprechen Sie mit Ihrem Arzt &lt;,&gt; &lt;oder&gt; &lt;Apotheker&gt; &lt;oder dem </w:t>
      </w:r>
      <w:r w:rsidRPr="00C119D8">
        <w:t>medizinischen Fachpersonal &gt;, bevor Sie X &lt;einnehmen&gt; &lt;anwenden&gt;.</w:t>
      </w:r>
    </w:p>
    <w:p w:rsidR="009B6496" w:rsidRPr="00C119D8" w:rsidP="00C119D8" w14:paraId="63B7C086" w14:textId="77777777">
      <w:pPr>
        <w:numPr>
          <w:ilvl w:val="12"/>
          <w:numId w:val="0"/>
        </w:numPr>
        <w:tabs>
          <w:tab w:val="clear" w:pos="567"/>
        </w:tabs>
        <w:spacing w:line="240" w:lineRule="auto"/>
        <w:ind w:right="-2"/>
      </w:pPr>
    </w:p>
    <w:p w:rsidR="003C1CA5" w:rsidRPr="00C119D8" w:rsidP="00C119D8" w14:paraId="1B61BEEE" w14:textId="77777777">
      <w:pPr>
        <w:keepNext/>
        <w:numPr>
          <w:ilvl w:val="12"/>
          <w:numId w:val="0"/>
        </w:numPr>
        <w:tabs>
          <w:tab w:val="clear" w:pos="567"/>
        </w:tabs>
        <w:spacing w:line="240" w:lineRule="auto"/>
        <w:rPr>
          <w:b/>
        </w:rPr>
      </w:pPr>
      <w:r w:rsidRPr="00C119D8">
        <w:rPr>
          <w:b/>
        </w:rPr>
        <w:t>Kinder &lt;und Jugendliche&gt;</w:t>
      </w:r>
    </w:p>
    <w:p w:rsidR="003C1CA5" w:rsidRPr="00C119D8" w:rsidP="00C119D8" w14:paraId="0FE679AB" w14:textId="77777777">
      <w:pPr>
        <w:keepNext/>
        <w:numPr>
          <w:ilvl w:val="12"/>
          <w:numId w:val="0"/>
        </w:numPr>
        <w:tabs>
          <w:tab w:val="clear" w:pos="567"/>
        </w:tabs>
        <w:spacing w:line="240" w:lineRule="auto"/>
        <w:rPr>
          <w:b/>
        </w:rPr>
      </w:pPr>
    </w:p>
    <w:p w:rsidR="009B6496" w:rsidRPr="00C119D8" w:rsidP="00C119D8" w14:paraId="17D65A5C" w14:textId="77777777">
      <w:pPr>
        <w:keepNext/>
        <w:numPr>
          <w:ilvl w:val="12"/>
          <w:numId w:val="0"/>
        </w:numPr>
        <w:tabs>
          <w:tab w:val="clear" w:pos="567"/>
        </w:tabs>
        <w:spacing w:line="240" w:lineRule="auto"/>
        <w:ind w:right="-2"/>
      </w:pPr>
      <w:r w:rsidRPr="00C119D8">
        <w:rPr>
          <w:b/>
        </w:rPr>
        <w:t>&lt;Einnahme&gt; &lt;Anwendung&gt; von X zusammen mit anderen Arzneimitteln</w:t>
      </w:r>
    </w:p>
    <w:p w:rsidR="009B6496" w:rsidRPr="00C119D8" w:rsidP="00C119D8" w14:paraId="1555289B" w14:textId="77777777">
      <w:pPr>
        <w:numPr>
          <w:ilvl w:val="12"/>
          <w:numId w:val="0"/>
        </w:numPr>
        <w:tabs>
          <w:tab w:val="clear" w:pos="567"/>
        </w:tabs>
        <w:spacing w:line="240" w:lineRule="auto"/>
        <w:ind w:right="-2"/>
      </w:pPr>
      <w:r w:rsidRPr="00C119D8">
        <w:t>&lt;Informieren Sie Ihren &lt;Arzt &gt; &lt;oder&gt; &lt;Apotheker&gt; wenn Sie andere Arzneimittel &lt;einnehmen&gt; &lt;anwenden&gt;, kürzlich andere Arzneimittel &lt;eingenommen&gt; &lt;angewendet&gt; haben oder beabsichtigen andere Arzneimittel &lt;einzunehmen&gt; &lt;anzuwenden&gt;.&gt;</w:t>
      </w:r>
    </w:p>
    <w:p w:rsidR="009B6496" w:rsidRPr="00C119D8" w:rsidP="00C119D8" w14:paraId="7F038A16" w14:textId="77777777">
      <w:pPr>
        <w:numPr>
          <w:ilvl w:val="12"/>
          <w:numId w:val="0"/>
        </w:numPr>
        <w:tabs>
          <w:tab w:val="clear" w:pos="567"/>
        </w:tabs>
        <w:spacing w:line="240" w:lineRule="auto"/>
        <w:ind w:right="-2"/>
      </w:pPr>
    </w:p>
    <w:p w:rsidR="009B6496" w:rsidRPr="00C119D8" w:rsidP="00C119D8" w14:paraId="45D56EA5" w14:textId="77777777">
      <w:pPr>
        <w:numPr>
          <w:ilvl w:val="12"/>
          <w:numId w:val="0"/>
        </w:numPr>
        <w:tabs>
          <w:tab w:val="clear" w:pos="567"/>
        </w:tabs>
        <w:spacing w:line="240" w:lineRule="auto"/>
        <w:ind w:right="-2"/>
        <w:rPr>
          <w:b/>
        </w:rPr>
      </w:pPr>
      <w:r w:rsidRPr="00C119D8">
        <w:rPr>
          <w:b/>
        </w:rPr>
        <w:t>&lt;Einnahme&gt; &lt;Anwendung&gt; von X zusammen mit &lt;Nahrungsmitteln&gt; &lt;und&gt; &lt;,&gt; &lt;Getränken&gt; &lt;und&gt; &lt;Alkohol&gt;</w:t>
      </w:r>
    </w:p>
    <w:p w:rsidR="009B6496" w:rsidRPr="00C119D8" w:rsidP="00204AAB" w14:paraId="28028523" w14:textId="77777777">
      <w:pPr>
        <w:numPr>
          <w:ilvl w:val="12"/>
          <w:numId w:val="0"/>
        </w:numPr>
        <w:tabs>
          <w:tab w:val="clear" w:pos="567"/>
          <w:tab w:val="left" w:pos="1290"/>
        </w:tabs>
        <w:spacing w:line="240" w:lineRule="auto"/>
        <w:ind w:right="-2"/>
      </w:pPr>
    </w:p>
    <w:p w:rsidR="009B6496" w:rsidRPr="00C119D8" w:rsidP="00C119D8" w14:paraId="03BA575A" w14:textId="77777777">
      <w:pPr>
        <w:numPr>
          <w:ilvl w:val="12"/>
          <w:numId w:val="0"/>
        </w:numPr>
        <w:tabs>
          <w:tab w:val="clear" w:pos="567"/>
        </w:tabs>
        <w:spacing w:line="240" w:lineRule="auto"/>
        <w:ind w:right="-2"/>
        <w:outlineLvl w:val="0"/>
        <w:rPr>
          <w:b/>
        </w:rPr>
      </w:pPr>
      <w:r w:rsidRPr="00C119D8">
        <w:rPr>
          <w:b/>
        </w:rPr>
        <w:t>Schwangerschaft &lt;und&gt; &lt;,&gt; Stillzeit &lt;und Fortpflanzungsfähigkeit&gt;</w:t>
      </w:r>
    </w:p>
    <w:p w:rsidR="009B6496" w:rsidRPr="00C119D8" w:rsidP="00C119D8" w14:paraId="1EB5BDB0" w14:textId="77777777">
      <w:pPr>
        <w:numPr>
          <w:ilvl w:val="12"/>
          <w:numId w:val="0"/>
        </w:numPr>
        <w:tabs>
          <w:tab w:val="clear" w:pos="567"/>
        </w:tabs>
        <w:spacing w:line="240" w:lineRule="auto"/>
      </w:pPr>
      <w:r w:rsidRPr="00C119D8">
        <w:t>&lt;Wenn Sie schwanger sind oder stillen, oder wenn Sie vermuten, schwanger zu sein oder beabsichtigen, schwanger zu werden, fragen Sie vor der Einnahme &lt;Anwendung&gt; dieses Arzneimittels Ihren &lt;Arzt&gt; &lt;oder&gt; &lt;Apotheker&gt; um Rat.&gt;</w:t>
      </w:r>
    </w:p>
    <w:p w:rsidR="009B6496" w:rsidRPr="00C119D8" w:rsidP="00C119D8" w14:paraId="3D3ABFEF" w14:textId="77777777">
      <w:pPr>
        <w:numPr>
          <w:ilvl w:val="12"/>
          <w:numId w:val="0"/>
        </w:numPr>
        <w:tabs>
          <w:tab w:val="clear" w:pos="567"/>
        </w:tabs>
        <w:spacing w:line="240" w:lineRule="auto"/>
      </w:pPr>
    </w:p>
    <w:p w:rsidR="009B6496" w:rsidRPr="00C119D8" w:rsidP="00C119D8" w14:paraId="11E21A1B" w14:textId="77777777">
      <w:pPr>
        <w:numPr>
          <w:ilvl w:val="12"/>
          <w:numId w:val="0"/>
        </w:numPr>
        <w:tabs>
          <w:tab w:val="clear" w:pos="567"/>
        </w:tabs>
        <w:spacing w:line="240" w:lineRule="auto"/>
        <w:ind w:right="-2"/>
        <w:outlineLvl w:val="0"/>
      </w:pPr>
      <w:r w:rsidRPr="00C119D8">
        <w:rPr>
          <w:b/>
        </w:rPr>
        <w:t>Verkehrstüchtigkeit und Fähigkeit zum Bedienen von Maschinen</w:t>
      </w:r>
    </w:p>
    <w:p w:rsidR="009B6496" w:rsidRPr="00C119D8" w:rsidP="00C119D8" w14:paraId="2A102EF7" w14:textId="77777777">
      <w:pPr>
        <w:numPr>
          <w:ilvl w:val="12"/>
          <w:numId w:val="0"/>
        </w:numPr>
        <w:tabs>
          <w:tab w:val="clear" w:pos="567"/>
        </w:tabs>
        <w:spacing w:line="240" w:lineRule="auto"/>
        <w:ind w:right="-2"/>
      </w:pPr>
    </w:p>
    <w:p w:rsidR="009B6496" w:rsidRPr="00C119D8" w:rsidP="00C119D8" w14:paraId="49E67333" w14:textId="77777777">
      <w:pPr>
        <w:numPr>
          <w:ilvl w:val="12"/>
          <w:numId w:val="0"/>
        </w:numPr>
        <w:tabs>
          <w:tab w:val="clear" w:pos="567"/>
        </w:tabs>
        <w:spacing w:line="240" w:lineRule="auto"/>
        <w:ind w:right="-2"/>
        <w:outlineLvl w:val="0"/>
        <w:rPr>
          <w:b/>
        </w:rPr>
      </w:pPr>
      <w:r w:rsidRPr="00C119D8">
        <w:rPr>
          <w:b/>
        </w:rPr>
        <w:t>&lt;X enthält {Bezeichnung &lt;des&gt; &lt;der&gt; sonstigen Bestandteil(s)(e)}&gt;</w:t>
      </w:r>
    </w:p>
    <w:p w:rsidR="009B6496" w:rsidRPr="00C119D8" w:rsidP="00C119D8" w14:paraId="28DE5195" w14:textId="77777777">
      <w:pPr>
        <w:numPr>
          <w:ilvl w:val="12"/>
          <w:numId w:val="0"/>
        </w:numPr>
        <w:tabs>
          <w:tab w:val="clear" w:pos="567"/>
        </w:tabs>
        <w:spacing w:line="240" w:lineRule="auto"/>
        <w:ind w:right="-2"/>
      </w:pPr>
    </w:p>
    <w:p w:rsidR="009B6496" w:rsidRPr="00C119D8" w:rsidP="00C119D8" w14:paraId="73EC83BD" w14:textId="77777777">
      <w:pPr>
        <w:numPr>
          <w:ilvl w:val="12"/>
          <w:numId w:val="0"/>
        </w:numPr>
        <w:tabs>
          <w:tab w:val="clear" w:pos="567"/>
        </w:tabs>
        <w:spacing w:line="240" w:lineRule="auto"/>
        <w:ind w:right="-2"/>
      </w:pPr>
    </w:p>
    <w:p w:rsidR="009B6496" w:rsidRPr="00C119D8" w:rsidP="00C9159B" w14:paraId="5386D5DB" w14:textId="77777777">
      <w:pPr>
        <w:keepNext/>
        <w:numPr>
          <w:ilvl w:val="0"/>
          <w:numId w:val="10"/>
        </w:numPr>
        <w:spacing w:line="240" w:lineRule="auto"/>
        <w:ind w:left="567" w:right="-2"/>
        <w:rPr>
          <w:b/>
        </w:rPr>
      </w:pPr>
      <w:r w:rsidRPr="00C119D8">
        <w:rPr>
          <w:b/>
        </w:rPr>
        <w:t>Wie ist X &lt;einzunehmen&gt; &lt;anzuwenden&gt;?</w:t>
      </w:r>
    </w:p>
    <w:p w:rsidR="009B6496" w:rsidRPr="00C119D8" w:rsidP="00C119D8" w14:paraId="76C7177C" w14:textId="77777777">
      <w:pPr>
        <w:keepNext/>
        <w:numPr>
          <w:ilvl w:val="12"/>
          <w:numId w:val="0"/>
        </w:numPr>
        <w:tabs>
          <w:tab w:val="clear" w:pos="567"/>
        </w:tabs>
        <w:spacing w:line="240" w:lineRule="auto"/>
        <w:ind w:right="-2"/>
      </w:pPr>
    </w:p>
    <w:p w:rsidR="00EB3C54" w:rsidRPr="00C119D8" w:rsidP="00C119D8" w14:paraId="4EDCE396" w14:textId="77777777">
      <w:pPr>
        <w:numPr>
          <w:ilvl w:val="12"/>
          <w:numId w:val="0"/>
        </w:numPr>
        <w:tabs>
          <w:tab w:val="clear" w:pos="567"/>
        </w:tabs>
        <w:spacing w:line="240" w:lineRule="auto"/>
        <w:ind w:right="-2"/>
      </w:pPr>
      <w:r w:rsidRPr="00C119D8">
        <w:t xml:space="preserve">&lt;&lt;Nehmen&gt; &lt;Wenden&gt; Sie dieses Arzneimittel immer genau nach Absprache mit Ihrem Arzt &lt;oder Apotheker&gt; &lt;ein&gt; &lt;an&gt;. Fragen Sie bei Ihrem &lt;Arzt&gt; &lt;oder&gt; &lt;Apotheker&gt; nach, wenn Sie sich nicht sicher sind.&gt; </w:t>
      </w:r>
    </w:p>
    <w:p w:rsidR="00D3545E" w:rsidRPr="00C119D8" w:rsidP="00C119D8" w14:paraId="0B13CEEE" w14:textId="77777777">
      <w:pPr>
        <w:numPr>
          <w:ilvl w:val="12"/>
          <w:numId w:val="0"/>
        </w:numPr>
        <w:tabs>
          <w:tab w:val="clear" w:pos="567"/>
        </w:tabs>
        <w:spacing w:line="240" w:lineRule="auto"/>
        <w:ind w:right="-2"/>
      </w:pPr>
    </w:p>
    <w:p w:rsidR="009B6496" w:rsidRPr="00C119D8" w:rsidP="00C119D8" w14:paraId="11F64759" w14:textId="77777777">
      <w:pPr>
        <w:numPr>
          <w:ilvl w:val="12"/>
          <w:numId w:val="0"/>
        </w:numPr>
        <w:tabs>
          <w:tab w:val="clear" w:pos="567"/>
        </w:tabs>
        <w:spacing w:line="240" w:lineRule="auto"/>
        <w:ind w:right="-2"/>
      </w:pPr>
      <w:r w:rsidRPr="00C119D8">
        <w:t>&lt;Die empfohlene Dosis beträgt …&gt;</w:t>
      </w:r>
    </w:p>
    <w:p w:rsidR="00EB3C54" w:rsidRPr="00C119D8" w:rsidP="00C119D8" w14:paraId="301BCE5E" w14:textId="77777777">
      <w:pPr>
        <w:numPr>
          <w:ilvl w:val="12"/>
          <w:numId w:val="0"/>
        </w:numPr>
        <w:tabs>
          <w:tab w:val="clear" w:pos="567"/>
        </w:tabs>
        <w:spacing w:line="240" w:lineRule="auto"/>
        <w:ind w:right="-2"/>
      </w:pPr>
    </w:p>
    <w:p w:rsidR="00EB3C54" w:rsidRPr="00C119D8" w:rsidP="00C119D8" w14:paraId="35C8A5FE" w14:textId="77777777">
      <w:pPr>
        <w:numPr>
          <w:ilvl w:val="12"/>
          <w:numId w:val="0"/>
        </w:numPr>
        <w:tabs>
          <w:tab w:val="clear" w:pos="567"/>
        </w:tabs>
        <w:spacing w:line="240" w:lineRule="auto"/>
        <w:ind w:right="-2"/>
      </w:pPr>
      <w:r>
        <w:t>&lt;</w:t>
      </w:r>
      <w:r w:rsidRPr="00C119D8">
        <w:t>Nehmen&gt; &lt;Wenden&gt; Sie dieses Arzneimittel immer genau wie in dieser Packungsbeilage beschrieben bzw. genau</w:t>
      </w:r>
      <w:r w:rsidR="00CC510A">
        <w:t xml:space="preserve"> </w:t>
      </w:r>
      <w:r w:rsidRPr="001319B7" w:rsidR="00441094">
        <w:rPr>
          <w:noProof/>
          <w:szCs w:val="22"/>
        </w:rPr>
        <w:t>nach der mit Ihrem &lt;Arzt&gt; &lt;oder&gt; &lt;Apotheker&gt; &lt;oder dem medizinischen Fachpersonal&gt; getroffenen Absprache &lt;ein&gt; &lt;an&gt;.&gt;</w:t>
      </w:r>
      <w:r w:rsidRPr="001319B7">
        <w:t>. Fragen Sie bei Ihrem &lt;Arzt&gt; &lt;oder&gt;</w:t>
      </w:r>
      <w:r w:rsidRPr="001319B7" w:rsidR="000B62A7">
        <w:t xml:space="preserve"> &lt;,&gt;</w:t>
      </w:r>
      <w:r w:rsidRPr="001319B7">
        <w:t xml:space="preserve"> &lt;Apotheker&gt; </w:t>
      </w:r>
      <w:r w:rsidRPr="001319B7" w:rsidR="000B62A7">
        <w:t>&lt;</w:t>
      </w:r>
      <w:r w:rsidRPr="001319B7" w:rsidR="00441094">
        <w:rPr>
          <w:noProof/>
          <w:szCs w:val="22"/>
        </w:rPr>
        <w:t xml:space="preserve"> oder dem </w:t>
      </w:r>
      <w:r w:rsidRPr="001319B7" w:rsidR="000B62A7">
        <w:t>medizinische</w:t>
      </w:r>
      <w:r w:rsidRPr="001319B7" w:rsidR="00636EE9">
        <w:t>n</w:t>
      </w:r>
      <w:r w:rsidRPr="001319B7" w:rsidR="000B62A7">
        <w:t xml:space="preserve"> Fachpersonal&gt; </w:t>
      </w:r>
      <w:r w:rsidRPr="001319B7">
        <w:t>nach, wenn Sie sich nicht sicher sind.&gt;</w:t>
      </w:r>
      <w:r w:rsidRPr="00C119D8">
        <w:t xml:space="preserve"> </w:t>
      </w:r>
    </w:p>
    <w:p w:rsidR="00D3545E" w:rsidRPr="00C119D8" w:rsidP="00C119D8" w14:paraId="6D94E3CD" w14:textId="77777777">
      <w:pPr>
        <w:numPr>
          <w:ilvl w:val="12"/>
          <w:numId w:val="0"/>
        </w:numPr>
        <w:tabs>
          <w:tab w:val="clear" w:pos="567"/>
        </w:tabs>
        <w:spacing w:line="240" w:lineRule="auto"/>
        <w:ind w:right="-2"/>
      </w:pPr>
    </w:p>
    <w:p w:rsidR="00EB3C54" w:rsidRPr="00C119D8" w:rsidP="00C119D8" w14:paraId="03F42A36" w14:textId="77777777">
      <w:pPr>
        <w:numPr>
          <w:ilvl w:val="12"/>
          <w:numId w:val="0"/>
        </w:numPr>
        <w:tabs>
          <w:tab w:val="clear" w:pos="567"/>
        </w:tabs>
        <w:spacing w:line="240" w:lineRule="auto"/>
        <w:ind w:right="-2"/>
      </w:pPr>
      <w:r w:rsidRPr="00C119D8">
        <w:t>&lt;Die empfohlene Dosis beträgt …&gt;</w:t>
      </w:r>
      <w:r w:rsidRPr="00C119D8">
        <w:rPr>
          <w:color w:val="008000"/>
        </w:rPr>
        <w:t xml:space="preserve"> </w:t>
      </w:r>
    </w:p>
    <w:p w:rsidR="009B6496" w:rsidRPr="00C119D8" w:rsidP="00C119D8" w14:paraId="4903FB1C" w14:textId="77777777">
      <w:pPr>
        <w:numPr>
          <w:ilvl w:val="12"/>
          <w:numId w:val="0"/>
        </w:numPr>
        <w:tabs>
          <w:tab w:val="clear" w:pos="567"/>
        </w:tabs>
        <w:spacing w:line="240" w:lineRule="auto"/>
        <w:ind w:right="-2"/>
      </w:pPr>
    </w:p>
    <w:p w:rsidR="009B6496" w:rsidRPr="00C119D8" w:rsidP="00204AAB" w14:paraId="38C5426E" w14:textId="77777777">
      <w:pPr>
        <w:autoSpaceDE w:val="0"/>
        <w:autoSpaceDN w:val="0"/>
        <w:adjustRightInd w:val="0"/>
        <w:spacing w:line="240" w:lineRule="auto"/>
        <w:rPr>
          <w:b/>
        </w:rPr>
      </w:pPr>
      <w:r w:rsidRPr="00C119D8">
        <w:rPr>
          <w:b/>
        </w:rPr>
        <w:t>&lt;Anwendung bei Kindern &lt;und Jugendlichen&gt;&gt;</w:t>
      </w:r>
    </w:p>
    <w:p w:rsidR="00EB3C54" w:rsidRPr="00C119D8" w:rsidP="00C119D8" w14:paraId="029246F6" w14:textId="77777777">
      <w:pPr>
        <w:spacing w:line="240" w:lineRule="auto"/>
      </w:pPr>
      <w:r w:rsidRPr="00C119D8">
        <w:t xml:space="preserve">&lt;Die Bruchkerbe dient nur zum Teilen der Tablette, wenn Sie Schwierigkeiten haben, diese im </w:t>
      </w:r>
      <w:r w:rsidRPr="00C119D8">
        <w:t>Ganzen zu schlucken.&gt;</w:t>
      </w:r>
    </w:p>
    <w:p w:rsidR="00EB3C54" w:rsidRPr="00C119D8" w:rsidP="00C119D8" w14:paraId="40B90C68" w14:textId="77777777">
      <w:pPr>
        <w:spacing w:line="240" w:lineRule="auto"/>
      </w:pPr>
      <w:r w:rsidRPr="00C119D8">
        <w:t>&lt;Die Tablette kann in gleiche Dosen geteilt werden.&gt;</w:t>
      </w:r>
    </w:p>
    <w:p w:rsidR="00EB3C54" w:rsidRPr="00C119D8" w:rsidP="00C119D8" w14:paraId="161DBEBD" w14:textId="77777777">
      <w:pPr>
        <w:numPr>
          <w:ilvl w:val="12"/>
          <w:numId w:val="0"/>
        </w:numPr>
        <w:tabs>
          <w:tab w:val="clear" w:pos="567"/>
        </w:tabs>
        <w:spacing w:line="240" w:lineRule="auto"/>
      </w:pPr>
      <w:r w:rsidRPr="00C119D8">
        <w:t>&lt;Die Kerbe dient nicht zum Teilen der Tablette.&gt;</w:t>
      </w:r>
    </w:p>
    <w:p w:rsidR="009B6496" w:rsidRPr="00C119D8" w:rsidP="00C119D8" w14:paraId="0E2B11AF" w14:textId="77777777">
      <w:pPr>
        <w:numPr>
          <w:ilvl w:val="12"/>
          <w:numId w:val="0"/>
        </w:numPr>
        <w:tabs>
          <w:tab w:val="clear" w:pos="567"/>
        </w:tabs>
        <w:spacing w:line="240" w:lineRule="auto"/>
        <w:ind w:right="-2"/>
      </w:pPr>
    </w:p>
    <w:p w:rsidR="009B6496" w:rsidRPr="00C119D8" w:rsidP="00C119D8" w14:paraId="255222D2" w14:textId="77777777">
      <w:pPr>
        <w:numPr>
          <w:ilvl w:val="12"/>
          <w:numId w:val="0"/>
        </w:numPr>
        <w:tabs>
          <w:tab w:val="clear" w:pos="567"/>
        </w:tabs>
        <w:spacing w:line="240" w:lineRule="auto"/>
        <w:ind w:right="-2"/>
        <w:outlineLvl w:val="0"/>
      </w:pPr>
      <w:r w:rsidRPr="00C119D8">
        <w:rPr>
          <w:b/>
        </w:rPr>
        <w:t>&lt;Wenn Sie eine größere Menge von X &lt;eingenommen&gt; &lt;angewendet&gt; haben, als Sie sollten&gt;</w:t>
      </w:r>
    </w:p>
    <w:p w:rsidR="009B6496" w:rsidRPr="00C119D8" w:rsidP="00C119D8" w14:paraId="5B0E8743" w14:textId="77777777">
      <w:pPr>
        <w:numPr>
          <w:ilvl w:val="12"/>
          <w:numId w:val="0"/>
        </w:numPr>
        <w:tabs>
          <w:tab w:val="clear" w:pos="567"/>
        </w:tabs>
        <w:spacing w:line="240" w:lineRule="auto"/>
        <w:ind w:right="-2"/>
        <w:outlineLvl w:val="0"/>
        <w:rPr>
          <w:i/>
        </w:rPr>
      </w:pPr>
    </w:p>
    <w:p w:rsidR="009B6496" w:rsidRPr="00C119D8" w:rsidP="00C119D8" w14:paraId="5767FF4A" w14:textId="77777777">
      <w:pPr>
        <w:numPr>
          <w:ilvl w:val="12"/>
          <w:numId w:val="0"/>
        </w:numPr>
        <w:tabs>
          <w:tab w:val="clear" w:pos="567"/>
        </w:tabs>
        <w:spacing w:line="240" w:lineRule="auto"/>
        <w:ind w:right="-2"/>
        <w:outlineLvl w:val="0"/>
      </w:pPr>
      <w:r w:rsidRPr="00C119D8">
        <w:rPr>
          <w:b/>
        </w:rPr>
        <w:t xml:space="preserve">&lt;Wenn Sie die &lt;Einnahme&gt; </w:t>
      </w:r>
      <w:r w:rsidRPr="00C119D8">
        <w:rPr>
          <w:b/>
        </w:rPr>
        <w:t>&lt;Anwendung&gt; von X vergessen haben&gt;</w:t>
      </w:r>
    </w:p>
    <w:p w:rsidR="009B6496" w:rsidRPr="00C119D8" w:rsidP="00C119D8" w14:paraId="4BB98D94" w14:textId="77777777">
      <w:pPr>
        <w:numPr>
          <w:ilvl w:val="12"/>
          <w:numId w:val="0"/>
        </w:numPr>
        <w:tabs>
          <w:tab w:val="clear" w:pos="567"/>
        </w:tabs>
        <w:spacing w:line="240" w:lineRule="auto"/>
        <w:ind w:right="-2"/>
      </w:pPr>
      <w:r w:rsidRPr="00C119D8">
        <w:t>&lt;Nehmen &lt;Wenden&gt; Sie nicht die doppelte Menge ein &lt;an&gt;, wenn Sie die vorherige Einnahme &lt;Anwendung&gt; vergessen haben.&gt;</w:t>
      </w:r>
    </w:p>
    <w:p w:rsidR="009B6496" w:rsidRPr="00C119D8" w:rsidP="00C119D8" w14:paraId="28793C7C" w14:textId="77777777">
      <w:pPr>
        <w:numPr>
          <w:ilvl w:val="12"/>
          <w:numId w:val="0"/>
        </w:numPr>
        <w:tabs>
          <w:tab w:val="clear" w:pos="567"/>
        </w:tabs>
        <w:spacing w:line="240" w:lineRule="auto"/>
        <w:ind w:right="-2"/>
      </w:pPr>
    </w:p>
    <w:p w:rsidR="009B6496" w:rsidRPr="00C119D8" w:rsidP="00C119D8" w14:paraId="4E123318" w14:textId="77777777">
      <w:pPr>
        <w:numPr>
          <w:ilvl w:val="12"/>
          <w:numId w:val="0"/>
        </w:numPr>
        <w:tabs>
          <w:tab w:val="clear" w:pos="567"/>
        </w:tabs>
        <w:spacing w:line="240" w:lineRule="auto"/>
        <w:ind w:right="-2"/>
        <w:outlineLvl w:val="0"/>
        <w:rPr>
          <w:b/>
        </w:rPr>
      </w:pPr>
      <w:r w:rsidRPr="00C119D8">
        <w:rPr>
          <w:b/>
        </w:rPr>
        <w:t>&lt;Wenn Sie die &lt;Einnahme&gt; &lt;Anwendung&gt; von X abbrechen&gt;</w:t>
      </w:r>
    </w:p>
    <w:p w:rsidR="009B6496" w:rsidRPr="00C119D8" w:rsidP="00C119D8" w14:paraId="2B3EF597" w14:textId="77777777">
      <w:pPr>
        <w:numPr>
          <w:ilvl w:val="12"/>
          <w:numId w:val="0"/>
        </w:numPr>
        <w:tabs>
          <w:tab w:val="clear" w:pos="567"/>
        </w:tabs>
        <w:spacing w:line="240" w:lineRule="auto"/>
        <w:ind w:right="-29"/>
      </w:pPr>
      <w:r w:rsidRPr="00C119D8">
        <w:t>&lt;Wenn Sie weitere Fragen zur &lt;Einnahme&gt; &lt;Anwendung&gt; dieses Arzneimittels haben, wenden Sie sich an Ihren &lt;Arzt&gt; &lt;,&gt; &lt;oder&gt; Apotheker&gt; &lt;oder das medizinische Fachpersonal&gt;.&gt;</w:t>
      </w:r>
    </w:p>
    <w:p w:rsidR="009B6496" w:rsidRPr="00C119D8" w:rsidP="00C119D8" w14:paraId="29605B7A" w14:textId="77777777">
      <w:pPr>
        <w:numPr>
          <w:ilvl w:val="12"/>
          <w:numId w:val="0"/>
        </w:numPr>
        <w:tabs>
          <w:tab w:val="clear" w:pos="567"/>
        </w:tabs>
        <w:spacing w:line="240" w:lineRule="auto"/>
      </w:pPr>
    </w:p>
    <w:p w:rsidR="009B6496" w:rsidRPr="00C119D8" w:rsidP="00C119D8" w14:paraId="70A224F2" w14:textId="77777777">
      <w:pPr>
        <w:numPr>
          <w:ilvl w:val="12"/>
          <w:numId w:val="0"/>
        </w:numPr>
        <w:tabs>
          <w:tab w:val="clear" w:pos="567"/>
        </w:tabs>
        <w:spacing w:line="240" w:lineRule="auto"/>
      </w:pPr>
    </w:p>
    <w:p w:rsidR="009B6496" w:rsidRPr="00C119D8" w:rsidP="00C9159B" w14:paraId="177038A6" w14:textId="77777777">
      <w:pPr>
        <w:keepNext/>
        <w:numPr>
          <w:ilvl w:val="0"/>
          <w:numId w:val="10"/>
        </w:numPr>
        <w:spacing w:line="240" w:lineRule="auto"/>
        <w:ind w:left="567" w:right="-2"/>
      </w:pPr>
      <w:r w:rsidRPr="00C119D8">
        <w:rPr>
          <w:b/>
        </w:rPr>
        <w:t>Welche Nebenwirkungen sind möglich?</w:t>
      </w:r>
    </w:p>
    <w:p w:rsidR="009B6496" w:rsidRPr="00C119D8" w:rsidP="00C119D8" w14:paraId="4739FEF6" w14:textId="77777777">
      <w:pPr>
        <w:keepNext/>
        <w:numPr>
          <w:ilvl w:val="12"/>
          <w:numId w:val="0"/>
        </w:numPr>
        <w:tabs>
          <w:tab w:val="clear" w:pos="567"/>
        </w:tabs>
        <w:spacing w:line="240" w:lineRule="auto"/>
      </w:pPr>
    </w:p>
    <w:p w:rsidR="009B6496" w:rsidRPr="00C119D8" w:rsidP="00C119D8" w14:paraId="16F70839" w14:textId="77777777">
      <w:pPr>
        <w:numPr>
          <w:ilvl w:val="12"/>
          <w:numId w:val="0"/>
        </w:numPr>
        <w:tabs>
          <w:tab w:val="clear" w:pos="567"/>
        </w:tabs>
        <w:spacing w:line="240" w:lineRule="auto"/>
        <w:ind w:right="-29"/>
      </w:pPr>
      <w:r w:rsidRPr="00C119D8">
        <w:t>Wie alle Arzneimittel kann auch dieses Arzneimittel Nebenwirkungen haben, die aber nicht bei jedem auftreten müssen.</w:t>
      </w:r>
    </w:p>
    <w:p w:rsidR="009B6496" w:rsidRPr="00C119D8" w:rsidP="00C119D8" w14:paraId="1E0338EB" w14:textId="77777777">
      <w:pPr>
        <w:numPr>
          <w:ilvl w:val="12"/>
          <w:numId w:val="0"/>
        </w:numPr>
        <w:tabs>
          <w:tab w:val="clear" w:pos="567"/>
        </w:tabs>
        <w:spacing w:line="240" w:lineRule="auto"/>
        <w:ind w:right="-29"/>
      </w:pPr>
    </w:p>
    <w:p w:rsidR="00EB3C54" w:rsidRPr="00C119D8" w:rsidP="00C119D8" w14:paraId="7CAB4A69" w14:textId="77777777">
      <w:pPr>
        <w:numPr>
          <w:ilvl w:val="12"/>
          <w:numId w:val="0"/>
        </w:numPr>
        <w:tabs>
          <w:tab w:val="clear" w:pos="567"/>
        </w:tabs>
        <w:spacing w:line="240" w:lineRule="auto"/>
        <w:outlineLvl w:val="0"/>
        <w:rPr>
          <w:b/>
        </w:rPr>
      </w:pPr>
      <w:r w:rsidRPr="00C119D8">
        <w:rPr>
          <w:b/>
        </w:rPr>
        <w:t>&lt;Zusätzliche Nebenwirkungen bei Kindern &lt;und Jugendlichen&gt;&gt;</w:t>
      </w:r>
    </w:p>
    <w:p w:rsidR="00EB3C54" w:rsidRPr="00C119D8" w:rsidP="00C119D8" w14:paraId="5252A371" w14:textId="77777777">
      <w:pPr>
        <w:numPr>
          <w:ilvl w:val="12"/>
          <w:numId w:val="0"/>
        </w:numPr>
        <w:tabs>
          <w:tab w:val="clear" w:pos="567"/>
        </w:tabs>
        <w:spacing w:line="240" w:lineRule="auto"/>
        <w:ind w:right="-2"/>
        <w:rPr>
          <w:rFonts w:ascii="TimesNewRoman" w:hAnsi="TimesNewRoman"/>
          <w:b/>
        </w:rPr>
      </w:pPr>
    </w:p>
    <w:p w:rsidR="00A75FE1" w:rsidRPr="00C119D8" w:rsidP="00C119D8" w14:paraId="47550549" w14:textId="77777777">
      <w:pPr>
        <w:numPr>
          <w:ilvl w:val="12"/>
          <w:numId w:val="0"/>
        </w:numPr>
        <w:spacing w:line="240" w:lineRule="auto"/>
        <w:outlineLvl w:val="0"/>
        <w:rPr>
          <w:b/>
        </w:rPr>
      </w:pPr>
      <w:r w:rsidRPr="00C119D8">
        <w:rPr>
          <w:b/>
        </w:rPr>
        <w:t>Meldung von Nebenwirkungen</w:t>
      </w:r>
    </w:p>
    <w:p w:rsidR="009B6496" w:rsidRPr="00C119D8" w:rsidP="00C119D8" w14:paraId="23B89631" w14:textId="77777777">
      <w:pPr>
        <w:pStyle w:val="BodytextAgency"/>
        <w:spacing w:after="0" w:line="240" w:lineRule="auto"/>
        <w:rPr>
          <w:rFonts w:ascii="Times New Roman" w:hAnsi="Times New Roman"/>
          <w:sz w:val="22"/>
        </w:rPr>
      </w:pPr>
      <w:r w:rsidRPr="00C119D8">
        <w:rPr>
          <w:rFonts w:ascii="Times New Roman" w:hAnsi="Times New Roman"/>
          <w:sz w:val="22"/>
        </w:rPr>
        <w:t>Wenn Sie Nebenwirkungen bemerken, wenden Sie sich an Ihren &lt;Arzt&gt; &lt;oder&gt; &lt;,&gt; &lt;Apotheker&gt; &lt;oder das medizinische Fachpersonal&gt;.</w:t>
      </w:r>
      <w:r w:rsidRPr="00C119D8">
        <w:rPr>
          <w:rFonts w:ascii="Times New Roman" w:hAnsi="Times New Roman"/>
          <w:color w:val="FF0000"/>
          <w:sz w:val="22"/>
        </w:rPr>
        <w:t xml:space="preserve"> </w:t>
      </w:r>
      <w:r w:rsidRPr="00C119D8">
        <w:rPr>
          <w:rFonts w:ascii="Times New Roman" w:hAnsi="Times New Roman"/>
          <w:sz w:val="22"/>
        </w:rPr>
        <w:t xml:space="preserve">Dies gilt </w:t>
      </w:r>
      <w:r w:rsidRPr="00C119D8">
        <w:rPr>
          <w:rFonts w:ascii="Times New Roman" w:hAnsi="Times New Roman"/>
          <w:sz w:val="22"/>
        </w:rPr>
        <w:t>auch für Nebenwirkungen, die nicht in dieser Packungsbeilage angegeben sind.</w:t>
      </w:r>
      <w:r w:rsidRPr="00C119D8">
        <w:t xml:space="preserve"> </w:t>
      </w:r>
      <w:r w:rsidRPr="00C119D8">
        <w:rPr>
          <w:rFonts w:ascii="Times New Roman" w:hAnsi="Times New Roman"/>
          <w:sz w:val="22"/>
        </w:rPr>
        <w:t xml:space="preserve">Sie können Nebenwirkungen auch direkt über </w:t>
      </w:r>
      <w:r w:rsidRPr="00C119D8">
        <w:rPr>
          <w:rFonts w:ascii="Times New Roman" w:hAnsi="Times New Roman"/>
          <w:sz w:val="22"/>
          <w:highlight w:val="lightGray"/>
        </w:rPr>
        <w:t xml:space="preserve">das in </w:t>
      </w:r>
      <w:hyperlink r:id="rId6" w:history="1">
        <w:r w:rsidRPr="00FE7E06">
          <w:rPr>
            <w:rStyle w:val="Hyperlink"/>
            <w:rFonts w:ascii="Times New Roman" w:hAnsi="Times New Roman"/>
            <w:sz w:val="22"/>
            <w:highlight w:val="lightGray"/>
          </w:rPr>
          <w:t>Anhang V</w:t>
        </w:r>
      </w:hyperlink>
      <w:r w:rsidRPr="00C119D8" w:rsidR="002362FA">
        <w:rPr>
          <w:rStyle w:val="Hyperlink"/>
        </w:rPr>
        <w:t xml:space="preserve"> </w:t>
      </w:r>
      <w:r w:rsidRPr="00C119D8">
        <w:rPr>
          <w:rFonts w:ascii="Times New Roman" w:hAnsi="Times New Roman"/>
          <w:sz w:val="22"/>
          <w:highlight w:val="lightGray"/>
        </w:rPr>
        <w:t>aufgeführte nationale Meldesystem</w:t>
      </w:r>
      <w:r w:rsidRPr="00C119D8">
        <w:rPr>
          <w:rFonts w:ascii="Times New Roman" w:hAnsi="Times New Roman"/>
          <w:color w:val="008000"/>
          <w:sz w:val="22"/>
        </w:rPr>
        <w:t>*</w:t>
      </w:r>
      <w:r w:rsidRPr="00C119D8">
        <w:rPr>
          <w:rFonts w:ascii="Times New Roman" w:hAnsi="Times New Roman"/>
          <w:sz w:val="22"/>
        </w:rPr>
        <w:t xml:space="preserve"> anzeigen.</w:t>
      </w:r>
      <w:r w:rsidRPr="00C119D8" w:rsidR="002362FA">
        <w:rPr>
          <w:rFonts w:ascii="Times New Roman" w:hAnsi="Times New Roman"/>
          <w:sz w:val="22"/>
        </w:rPr>
        <w:t xml:space="preserve"> </w:t>
      </w:r>
      <w:r w:rsidRPr="00C119D8">
        <w:rPr>
          <w:rFonts w:ascii="Times New Roman" w:hAnsi="Times New Roman"/>
          <w:sz w:val="22"/>
        </w:rPr>
        <w:t xml:space="preserve">Indem Sie Nebenwirkungen melden, können Sie dazu beitragen, dass mehr Informationen über die Sicherheit dieses Arzneimittels zur Verfügung gestellt </w:t>
      </w:r>
      <w:r w:rsidRPr="001319B7">
        <w:rPr>
          <w:rFonts w:ascii="Times New Roman" w:hAnsi="Times New Roman"/>
          <w:sz w:val="22"/>
        </w:rPr>
        <w:t>werden</w:t>
      </w:r>
      <w:r w:rsidRPr="00B53981">
        <w:rPr>
          <w:rFonts w:ascii="Times New Roman" w:hAnsi="Times New Roman"/>
          <w:sz w:val="22"/>
        </w:rPr>
        <w:t>.</w:t>
      </w:r>
    </w:p>
    <w:p w:rsidR="00A25442" w:rsidRPr="00C119D8" w:rsidP="00C119D8" w14:paraId="7B669304" w14:textId="77777777">
      <w:pPr>
        <w:pStyle w:val="BodytextAgency"/>
        <w:spacing w:after="0" w:line="240" w:lineRule="auto"/>
        <w:rPr>
          <w:rFonts w:ascii="Times New Roman" w:hAnsi="Times New Roman"/>
          <w:sz w:val="22"/>
        </w:rPr>
      </w:pPr>
    </w:p>
    <w:p w:rsidR="008D35AD" w:rsidRPr="00C119D8" w:rsidP="00C119D8" w14:paraId="2922E9A7" w14:textId="77777777">
      <w:pPr>
        <w:autoSpaceDE w:val="0"/>
        <w:autoSpaceDN w:val="0"/>
        <w:adjustRightInd w:val="0"/>
        <w:spacing w:line="240" w:lineRule="auto"/>
        <w:rPr>
          <w:color w:val="008000"/>
        </w:rPr>
      </w:pPr>
      <w:r w:rsidRPr="00C119D8">
        <w:rPr>
          <w:color w:val="008000"/>
        </w:rPr>
        <w:t>[*Zur Umsetzung in der Druckversion, siehe Hinweise im „annotated QRD template“.]</w:t>
      </w:r>
    </w:p>
    <w:p w:rsidR="008D35AD" w:rsidRPr="00C119D8" w:rsidP="00C119D8" w14:paraId="3B6A8668" w14:textId="77777777">
      <w:pPr>
        <w:autoSpaceDE w:val="0"/>
        <w:autoSpaceDN w:val="0"/>
        <w:adjustRightInd w:val="0"/>
        <w:spacing w:line="240" w:lineRule="auto"/>
      </w:pPr>
    </w:p>
    <w:p w:rsidR="008D35AD" w:rsidRPr="00C119D8" w:rsidP="00C119D8" w14:paraId="00B31C5A" w14:textId="77777777">
      <w:pPr>
        <w:autoSpaceDE w:val="0"/>
        <w:autoSpaceDN w:val="0"/>
        <w:adjustRightInd w:val="0"/>
        <w:spacing w:line="240" w:lineRule="auto"/>
      </w:pPr>
    </w:p>
    <w:p w:rsidR="009B6496" w:rsidRPr="00C119D8" w:rsidP="00C9159B" w14:paraId="725350A1" w14:textId="77777777">
      <w:pPr>
        <w:keepNext/>
        <w:numPr>
          <w:ilvl w:val="0"/>
          <w:numId w:val="10"/>
        </w:numPr>
        <w:spacing w:line="240" w:lineRule="auto"/>
        <w:ind w:left="567" w:right="-2"/>
        <w:rPr>
          <w:b/>
        </w:rPr>
      </w:pPr>
      <w:r w:rsidRPr="00C119D8">
        <w:rPr>
          <w:b/>
        </w:rPr>
        <w:t>Wie ist X aufzubewahren?</w:t>
      </w:r>
    </w:p>
    <w:p w:rsidR="009B6496" w:rsidRPr="00C119D8" w:rsidP="00C119D8" w14:paraId="01492994" w14:textId="77777777">
      <w:pPr>
        <w:keepNext/>
        <w:numPr>
          <w:ilvl w:val="12"/>
          <w:numId w:val="0"/>
        </w:numPr>
        <w:tabs>
          <w:tab w:val="clear" w:pos="567"/>
        </w:tabs>
        <w:spacing w:line="240" w:lineRule="auto"/>
        <w:ind w:right="-2"/>
      </w:pPr>
    </w:p>
    <w:p w:rsidR="009B6496" w:rsidRPr="00C119D8" w:rsidP="00C119D8" w14:paraId="6ECCBFCC" w14:textId="77777777">
      <w:pPr>
        <w:numPr>
          <w:ilvl w:val="12"/>
          <w:numId w:val="0"/>
        </w:numPr>
        <w:tabs>
          <w:tab w:val="clear" w:pos="567"/>
        </w:tabs>
        <w:spacing w:line="240" w:lineRule="auto"/>
        <w:ind w:right="-2"/>
      </w:pPr>
      <w:r w:rsidRPr="00C119D8">
        <w:t>Bewahren Sie dieses Arzneimittel für Kinder unzugänglich auf.</w:t>
      </w:r>
    </w:p>
    <w:p w:rsidR="009B6496" w:rsidRPr="00C119D8" w:rsidP="00C119D8" w14:paraId="3FE6D552" w14:textId="77777777">
      <w:pPr>
        <w:numPr>
          <w:ilvl w:val="12"/>
          <w:numId w:val="0"/>
        </w:numPr>
        <w:tabs>
          <w:tab w:val="clear" w:pos="567"/>
        </w:tabs>
        <w:spacing w:line="240" w:lineRule="auto"/>
        <w:ind w:right="-2"/>
      </w:pPr>
    </w:p>
    <w:p w:rsidR="009B6496" w:rsidRPr="00C119D8" w:rsidP="00C119D8" w14:paraId="15927280" w14:textId="77777777">
      <w:pPr>
        <w:numPr>
          <w:ilvl w:val="12"/>
          <w:numId w:val="0"/>
        </w:numPr>
        <w:tabs>
          <w:tab w:val="clear" w:pos="567"/>
        </w:tabs>
        <w:spacing w:line="240" w:lineRule="auto"/>
        <w:ind w:right="-2"/>
      </w:pPr>
      <w:r w:rsidRPr="00C119D8">
        <w:t>&lt;Sie dürfen dieses Arzneimittel nach dem auf &lt;dem Etikett&gt; &lt;dem Umkarton&gt; &lt;dem Behältnis&gt; &lt;…&gt; &lt;nach {Abkürzung verwendet für das Verfalldatum}&gt; angegebenen Verfalldatum nicht mehr verwenden.&gt; &lt; Das Verfalldatum bezieht sich auf den letzten Tag des angegebenen Monats.&gt;</w:t>
      </w:r>
    </w:p>
    <w:p w:rsidR="009B6496" w:rsidRPr="00C119D8" w:rsidP="00C119D8" w14:paraId="2E3F4575" w14:textId="77777777">
      <w:pPr>
        <w:numPr>
          <w:ilvl w:val="12"/>
          <w:numId w:val="0"/>
        </w:numPr>
        <w:tabs>
          <w:tab w:val="clear" w:pos="567"/>
        </w:tabs>
        <w:spacing w:line="240" w:lineRule="auto"/>
        <w:ind w:right="-2"/>
      </w:pPr>
    </w:p>
    <w:p w:rsidR="009B6496" w:rsidRPr="00C119D8" w:rsidP="00C119D8" w14:paraId="4C5872BE" w14:textId="77777777">
      <w:pPr>
        <w:numPr>
          <w:ilvl w:val="12"/>
          <w:numId w:val="0"/>
        </w:numPr>
        <w:tabs>
          <w:tab w:val="clear" w:pos="567"/>
        </w:tabs>
        <w:spacing w:line="240" w:lineRule="auto"/>
        <w:ind w:right="-2"/>
      </w:pPr>
      <w:r w:rsidRPr="00C119D8">
        <w:t>&lt;Sie dürfen dieses Arzneimittel nicht verwenden, wenn Sie Folgendes bemerken: {Beschreibung der sichtbaren Anzeichen von Nichtverwendbarkeit}.&gt;</w:t>
      </w:r>
    </w:p>
    <w:p w:rsidR="009B6496" w:rsidRPr="00C119D8" w:rsidP="00C119D8" w14:paraId="7836C9AC" w14:textId="77777777">
      <w:pPr>
        <w:numPr>
          <w:ilvl w:val="12"/>
          <w:numId w:val="0"/>
        </w:numPr>
        <w:tabs>
          <w:tab w:val="clear" w:pos="567"/>
        </w:tabs>
        <w:spacing w:line="240" w:lineRule="auto"/>
        <w:ind w:right="-2"/>
      </w:pPr>
    </w:p>
    <w:p w:rsidR="009B6496" w:rsidRPr="00C119D8" w:rsidP="00C119D8" w14:paraId="68E3C5D7" w14:textId="77777777">
      <w:pPr>
        <w:numPr>
          <w:ilvl w:val="12"/>
          <w:numId w:val="0"/>
        </w:numPr>
        <w:tabs>
          <w:tab w:val="clear" w:pos="567"/>
        </w:tabs>
        <w:spacing w:line="240" w:lineRule="auto"/>
        <w:ind w:right="-2"/>
        <w:rPr>
          <w:i/>
        </w:rPr>
      </w:pPr>
      <w:r w:rsidRPr="00C119D8">
        <w:t xml:space="preserve">&lt;Entsorgen Sie </w:t>
      </w:r>
      <w:r w:rsidRPr="00C119D8">
        <w:t>Arzneimittel nicht im Abwasser &lt;oder Haushaltsabfall&gt;. Fragen Sie Ihren Apotheker, wie das Arzneimittel zu entsorgen ist, wenn Sie es nicht mehr verwenden. Sie tragen damit zum Schutz der Umwelt bei.&gt;</w:t>
      </w:r>
    </w:p>
    <w:p w:rsidR="009B6496" w:rsidRPr="00C119D8" w:rsidP="00C119D8" w14:paraId="0529BAC7" w14:textId="77777777">
      <w:pPr>
        <w:numPr>
          <w:ilvl w:val="12"/>
          <w:numId w:val="0"/>
        </w:numPr>
        <w:tabs>
          <w:tab w:val="clear" w:pos="567"/>
        </w:tabs>
        <w:spacing w:line="240" w:lineRule="auto"/>
        <w:ind w:right="-2"/>
      </w:pPr>
    </w:p>
    <w:p w:rsidR="009B6496" w:rsidRPr="00C119D8" w:rsidP="00C119D8" w14:paraId="2CEF0676" w14:textId="77777777">
      <w:pPr>
        <w:numPr>
          <w:ilvl w:val="12"/>
          <w:numId w:val="0"/>
        </w:numPr>
        <w:tabs>
          <w:tab w:val="clear" w:pos="567"/>
        </w:tabs>
        <w:spacing w:line="240" w:lineRule="auto"/>
        <w:ind w:right="-2"/>
      </w:pPr>
    </w:p>
    <w:p w:rsidR="009B6496" w:rsidRPr="00C119D8" w:rsidP="00C9159B" w14:paraId="68D7B01C" w14:textId="77777777">
      <w:pPr>
        <w:keepNext/>
        <w:numPr>
          <w:ilvl w:val="0"/>
          <w:numId w:val="10"/>
        </w:numPr>
        <w:spacing w:line="240" w:lineRule="auto"/>
        <w:ind w:left="567" w:right="-2"/>
        <w:rPr>
          <w:b/>
        </w:rPr>
      </w:pPr>
      <w:r w:rsidRPr="00C119D8">
        <w:rPr>
          <w:b/>
        </w:rPr>
        <w:t>Inhalt der Packung und weitere Informationen</w:t>
      </w:r>
    </w:p>
    <w:p w:rsidR="009B6496" w:rsidRPr="00C119D8" w:rsidP="00C119D8" w14:paraId="358C1ACF" w14:textId="77777777">
      <w:pPr>
        <w:keepNext/>
        <w:numPr>
          <w:ilvl w:val="12"/>
          <w:numId w:val="0"/>
        </w:numPr>
        <w:tabs>
          <w:tab w:val="clear" w:pos="567"/>
        </w:tabs>
        <w:spacing w:line="240" w:lineRule="auto"/>
      </w:pPr>
    </w:p>
    <w:p w:rsidR="009B6496" w:rsidRPr="00C119D8" w:rsidP="00C119D8" w14:paraId="5AED3B9C" w14:textId="77777777">
      <w:pPr>
        <w:numPr>
          <w:ilvl w:val="12"/>
          <w:numId w:val="0"/>
        </w:numPr>
        <w:tabs>
          <w:tab w:val="clear" w:pos="567"/>
        </w:tabs>
        <w:spacing w:line="240" w:lineRule="auto"/>
        <w:ind w:right="-2"/>
        <w:rPr>
          <w:b/>
        </w:rPr>
      </w:pPr>
      <w:r>
        <w:rPr>
          <w:b/>
        </w:rPr>
        <w:t xml:space="preserve">Was X enthält </w:t>
      </w:r>
    </w:p>
    <w:p w:rsidR="009B6496" w:rsidRPr="00C119D8" w:rsidP="00C9159B" w14:paraId="5A14A34A" w14:textId="77777777">
      <w:pPr>
        <w:keepNext/>
        <w:numPr>
          <w:ilvl w:val="0"/>
          <w:numId w:val="3"/>
        </w:numPr>
        <w:tabs>
          <w:tab w:val="clear" w:pos="567"/>
        </w:tabs>
        <w:spacing w:line="240" w:lineRule="auto"/>
        <w:ind w:left="567" w:right="-2" w:hanging="567"/>
        <w:rPr>
          <w:i/>
        </w:rPr>
      </w:pPr>
      <w:r w:rsidRPr="00C119D8">
        <w:t xml:space="preserve">Der (Die) Wirkstoff(e) ist (sind): </w:t>
      </w:r>
    </w:p>
    <w:p w:rsidR="009B6496" w:rsidRPr="00C119D8" w:rsidP="00C9159B" w14:paraId="64C942FE" w14:textId="77777777">
      <w:pPr>
        <w:keepNext/>
        <w:numPr>
          <w:ilvl w:val="0"/>
          <w:numId w:val="3"/>
        </w:numPr>
        <w:tabs>
          <w:tab w:val="clear" w:pos="567"/>
        </w:tabs>
        <w:spacing w:line="240" w:lineRule="auto"/>
        <w:ind w:left="567" w:right="-2" w:hanging="567"/>
      </w:pPr>
      <w:r w:rsidRPr="00C119D8">
        <w:t xml:space="preserve">Der (Die) sonstige(n) Bestandteil(e) ist (sind): </w:t>
      </w:r>
    </w:p>
    <w:p w:rsidR="009B6496" w:rsidRPr="00C119D8" w:rsidP="00C119D8" w14:paraId="181C06CF" w14:textId="77777777">
      <w:pPr>
        <w:keepNext/>
        <w:tabs>
          <w:tab w:val="clear" w:pos="567"/>
        </w:tabs>
        <w:spacing w:line="240" w:lineRule="auto"/>
        <w:ind w:right="-2"/>
      </w:pPr>
    </w:p>
    <w:p w:rsidR="009B6496" w:rsidRPr="00C119D8" w:rsidP="00C119D8" w14:paraId="063DE255" w14:textId="77777777">
      <w:pPr>
        <w:numPr>
          <w:ilvl w:val="12"/>
          <w:numId w:val="0"/>
        </w:numPr>
        <w:tabs>
          <w:tab w:val="clear" w:pos="567"/>
        </w:tabs>
        <w:spacing w:line="240" w:lineRule="auto"/>
        <w:ind w:right="-2"/>
        <w:rPr>
          <w:b/>
        </w:rPr>
      </w:pPr>
      <w:r w:rsidRPr="00C119D8">
        <w:rPr>
          <w:b/>
        </w:rPr>
        <w:t>Wie X aussieht und Inhalt der Packung</w:t>
      </w:r>
    </w:p>
    <w:p w:rsidR="009B6496" w:rsidRPr="00C119D8" w:rsidP="00C119D8" w14:paraId="0F209406" w14:textId="77777777">
      <w:pPr>
        <w:numPr>
          <w:ilvl w:val="12"/>
          <w:numId w:val="0"/>
        </w:numPr>
        <w:tabs>
          <w:tab w:val="clear" w:pos="567"/>
        </w:tabs>
        <w:spacing w:line="240" w:lineRule="auto"/>
      </w:pPr>
    </w:p>
    <w:p w:rsidR="009B6496" w:rsidRPr="00C119D8" w:rsidP="00C119D8" w14:paraId="6FDB660B" w14:textId="77777777">
      <w:pPr>
        <w:keepNext/>
        <w:numPr>
          <w:ilvl w:val="12"/>
          <w:numId w:val="0"/>
        </w:numPr>
        <w:tabs>
          <w:tab w:val="clear" w:pos="567"/>
        </w:tabs>
        <w:spacing w:line="240" w:lineRule="auto"/>
        <w:ind w:right="-2"/>
        <w:rPr>
          <w:b/>
        </w:rPr>
      </w:pPr>
      <w:r w:rsidRPr="00C119D8">
        <w:rPr>
          <w:b/>
        </w:rPr>
        <w:t>Pharmazeutischer Unternehmer und Hersteller</w:t>
      </w:r>
    </w:p>
    <w:p w:rsidR="009B6496" w:rsidRPr="00C119D8" w:rsidP="00C119D8" w14:paraId="4EE6B938" w14:textId="77777777">
      <w:pPr>
        <w:tabs>
          <w:tab w:val="clear" w:pos="567"/>
        </w:tabs>
        <w:spacing w:line="240" w:lineRule="auto"/>
        <w:rPr>
          <w:b/>
        </w:rPr>
      </w:pPr>
      <w:r w:rsidRPr="00C119D8">
        <w:t>{Name und Anschrift</w:t>
      </w:r>
      <w:r>
        <w:t>}</w:t>
      </w:r>
    </w:p>
    <w:p w:rsidR="009B6496" w:rsidRPr="00C119D8" w:rsidP="00C119D8" w14:paraId="045C71B0" w14:textId="77777777">
      <w:pPr>
        <w:tabs>
          <w:tab w:val="clear" w:pos="567"/>
        </w:tabs>
        <w:spacing w:line="240" w:lineRule="auto"/>
      </w:pPr>
      <w:r w:rsidRPr="00C119D8">
        <w:t>&lt;{Tel.}&gt;</w:t>
      </w:r>
    </w:p>
    <w:p w:rsidR="009B6496" w:rsidRPr="00C119D8" w:rsidP="00C119D8" w14:paraId="69822655" w14:textId="77777777">
      <w:pPr>
        <w:tabs>
          <w:tab w:val="clear" w:pos="567"/>
        </w:tabs>
        <w:spacing w:line="240" w:lineRule="auto"/>
      </w:pPr>
      <w:r w:rsidRPr="00C119D8">
        <w:t>&lt;{Fax}&gt;</w:t>
      </w:r>
    </w:p>
    <w:p w:rsidR="009B6496" w:rsidRPr="00C119D8" w:rsidP="00C119D8" w14:paraId="410569F7" w14:textId="77777777">
      <w:pPr>
        <w:numPr>
          <w:ilvl w:val="12"/>
          <w:numId w:val="0"/>
        </w:numPr>
        <w:tabs>
          <w:tab w:val="clear" w:pos="567"/>
        </w:tabs>
        <w:spacing w:line="240" w:lineRule="auto"/>
        <w:ind w:right="-2"/>
      </w:pPr>
      <w:r w:rsidRPr="00C119D8">
        <w:t>&lt;{E-Mail}&gt;</w:t>
      </w:r>
    </w:p>
    <w:p w:rsidR="009B6496" w:rsidRPr="00C119D8" w:rsidP="00C119D8" w14:paraId="07BEEF77" w14:textId="77777777">
      <w:pPr>
        <w:numPr>
          <w:ilvl w:val="12"/>
          <w:numId w:val="0"/>
        </w:numPr>
        <w:tabs>
          <w:tab w:val="clear" w:pos="567"/>
        </w:tabs>
        <w:spacing w:line="240" w:lineRule="auto"/>
        <w:ind w:right="-2"/>
      </w:pPr>
    </w:p>
    <w:p w:rsidR="009B6496" w:rsidRPr="00C119D8" w:rsidP="00C119D8" w14:paraId="42F56DB0" w14:textId="77777777">
      <w:pPr>
        <w:numPr>
          <w:ilvl w:val="12"/>
          <w:numId w:val="0"/>
        </w:numPr>
        <w:tabs>
          <w:tab w:val="clear" w:pos="567"/>
        </w:tabs>
        <w:spacing w:line="240" w:lineRule="auto"/>
        <w:ind w:right="-2"/>
      </w:pPr>
      <w:r>
        <w:t>&lt;</w:t>
      </w:r>
      <w:r w:rsidRPr="00C119D8" w:rsidR="003C5E61">
        <w:t>Falls Sie weitere Informationen über das Arzneimittel wünschen, setzen Sie sich bitte mit dem örtlichen Vertreter des pharmazeutischen Unternehmers in Verbindung.</w:t>
      </w:r>
    </w:p>
    <w:p w:rsidR="009B6496" w:rsidRPr="00C119D8" w:rsidP="00204AAB" w14:paraId="5C7DE163" w14:textId="77777777">
      <w:pPr>
        <w:spacing w:line="240" w:lineRule="auto"/>
      </w:pPr>
    </w:p>
    <w:tbl>
      <w:tblPr>
        <w:tblW w:w="9356" w:type="dxa"/>
        <w:tblInd w:w="-34" w:type="dxa"/>
        <w:tblLayout w:type="fixed"/>
        <w:tblLook w:val="0000"/>
      </w:tblPr>
      <w:tblGrid>
        <w:gridCol w:w="34"/>
        <w:gridCol w:w="4644"/>
        <w:gridCol w:w="4678"/>
      </w:tblGrid>
      <w:tr w14:paraId="1A5D98DE" w14:textId="77777777" w:rsidTr="00C119D8">
        <w:tblPrEx>
          <w:tblW w:w="9356" w:type="dxa"/>
          <w:tblInd w:w="-34" w:type="dxa"/>
          <w:tblLayout w:type="fixed"/>
          <w:tblLook w:val="0000"/>
        </w:tblPrEx>
        <w:trPr>
          <w:gridBefore w:val="1"/>
          <w:wBefore w:w="34" w:type="dxa"/>
        </w:trPr>
        <w:tc>
          <w:tcPr>
            <w:tcW w:w="4644" w:type="dxa"/>
          </w:tcPr>
          <w:p w:rsidR="009B6496" w:rsidRPr="00C119D8" w:rsidP="00204AAB" w14:paraId="643C74BF" w14:textId="77777777">
            <w:pPr>
              <w:spacing w:line="240" w:lineRule="auto"/>
            </w:pPr>
            <w:r w:rsidRPr="00C119D8">
              <w:rPr>
                <w:b/>
              </w:rPr>
              <w:t>België/Belgique/Belgien</w:t>
            </w:r>
          </w:p>
          <w:p w:rsidR="009B6496" w:rsidRPr="00C119D8" w:rsidP="00204AAB" w14:paraId="7E579ECC" w14:textId="77777777">
            <w:pPr>
              <w:spacing w:line="240" w:lineRule="auto"/>
            </w:pPr>
            <w:r w:rsidRPr="00C119D8">
              <w:t>{Nom/Naam/Name}</w:t>
            </w:r>
          </w:p>
          <w:p w:rsidR="009B6496" w:rsidRPr="00C119D8" w:rsidP="00204AAB" w14:paraId="0273E908" w14:textId="77777777">
            <w:pPr>
              <w:spacing w:line="240" w:lineRule="auto"/>
            </w:pPr>
            <w:r w:rsidRPr="00C119D8">
              <w:t>&lt;{Adresse/Adres/Anschrift }</w:t>
            </w:r>
          </w:p>
          <w:p w:rsidR="009B6496" w:rsidRPr="00C119D8" w:rsidP="00204AAB" w14:paraId="33BF8131" w14:textId="77777777">
            <w:pPr>
              <w:spacing w:line="240" w:lineRule="auto"/>
            </w:pPr>
            <w:r w:rsidRPr="00C119D8">
              <w:t>B-0000 {Localité/Stad/Stadt}&gt;</w:t>
            </w:r>
          </w:p>
          <w:p w:rsidR="009B6496" w:rsidRPr="0098572D" w:rsidP="00204AAB" w14:paraId="54CC11DD" w14:textId="77777777">
            <w:pPr>
              <w:spacing w:line="240" w:lineRule="auto"/>
            </w:pPr>
            <w:r w:rsidRPr="0098572D">
              <w:t>Tél/Tel: + {N° de téléphone/Telefoonnummer/</w:t>
            </w:r>
          </w:p>
          <w:p w:rsidR="009B6496" w:rsidRPr="00C119D8" w:rsidP="00204AAB" w14:paraId="33D62CB1" w14:textId="77777777">
            <w:pPr>
              <w:spacing w:line="240" w:lineRule="auto"/>
            </w:pPr>
            <w:r w:rsidRPr="00C119D8">
              <w:t>Telefonnummer}</w:t>
            </w:r>
          </w:p>
          <w:p w:rsidR="009B6496" w:rsidRPr="00EB595B" w:rsidP="00204AAB" w14:paraId="3A7D613C" w14:textId="77777777">
            <w:pPr>
              <w:spacing w:line="240" w:lineRule="auto"/>
              <w:ind w:right="34"/>
              <w:rPr>
                <w:noProof/>
                <w:szCs w:val="22"/>
              </w:rPr>
            </w:pPr>
            <w:r>
              <w:t>&lt;{e-mail}&gt;</w:t>
            </w:r>
          </w:p>
          <w:p w:rsidR="009B6496" w:rsidRPr="008A1008" w:rsidP="00204AAB" w14:paraId="770819F4" w14:textId="77777777">
            <w:pPr>
              <w:spacing w:line="240" w:lineRule="auto"/>
              <w:ind w:right="34"/>
              <w:rPr>
                <w:noProof/>
                <w:szCs w:val="22"/>
              </w:rPr>
            </w:pPr>
          </w:p>
        </w:tc>
        <w:tc>
          <w:tcPr>
            <w:tcW w:w="4678" w:type="dxa"/>
          </w:tcPr>
          <w:p w:rsidR="006F11BD" w:rsidRPr="006B4557" w:rsidP="00204AAB" w14:paraId="0CD899B5" w14:textId="77777777">
            <w:pPr>
              <w:autoSpaceDE w:val="0"/>
              <w:autoSpaceDN w:val="0"/>
              <w:adjustRightInd w:val="0"/>
              <w:spacing w:line="240" w:lineRule="auto"/>
              <w:rPr>
                <w:noProof/>
                <w:szCs w:val="22"/>
              </w:rPr>
            </w:pPr>
            <w:r>
              <w:rPr>
                <w:b/>
                <w:noProof/>
              </w:rPr>
              <w:t>Lietuva</w:t>
            </w:r>
          </w:p>
          <w:p w:rsidR="006F11BD" w:rsidRPr="006B4557" w:rsidP="00204AAB" w14:paraId="6C8D762A" w14:textId="77777777">
            <w:pPr>
              <w:autoSpaceDE w:val="0"/>
              <w:autoSpaceDN w:val="0"/>
              <w:adjustRightInd w:val="0"/>
              <w:spacing w:line="240" w:lineRule="auto"/>
              <w:rPr>
                <w:noProof/>
                <w:szCs w:val="22"/>
              </w:rPr>
            </w:pPr>
            <w:r>
              <w:t>{pavadinimas}</w:t>
            </w:r>
          </w:p>
          <w:p w:rsidR="006F11BD" w:rsidRPr="006B4557" w:rsidP="00204AAB" w14:paraId="09FB190E" w14:textId="77777777">
            <w:pPr>
              <w:autoSpaceDE w:val="0"/>
              <w:autoSpaceDN w:val="0"/>
              <w:adjustRightInd w:val="0"/>
              <w:spacing w:line="240" w:lineRule="auto"/>
              <w:rPr>
                <w:noProof/>
                <w:szCs w:val="22"/>
              </w:rPr>
            </w:pPr>
            <w:r>
              <w:t>&lt;{adresas}</w:t>
            </w:r>
          </w:p>
          <w:p w:rsidR="006F11BD" w:rsidRPr="006B4557" w:rsidP="00204AAB" w14:paraId="00FCE1DE" w14:textId="77777777">
            <w:pPr>
              <w:autoSpaceDE w:val="0"/>
              <w:autoSpaceDN w:val="0"/>
              <w:adjustRightInd w:val="0"/>
              <w:spacing w:line="240" w:lineRule="auto"/>
              <w:rPr>
                <w:noProof/>
                <w:szCs w:val="22"/>
              </w:rPr>
            </w:pPr>
            <w:r>
              <w:t>LT {pašto indeksas} {miestas}&gt;</w:t>
            </w:r>
          </w:p>
          <w:p w:rsidR="006F11BD" w:rsidRPr="0098572D" w:rsidP="00204AAB" w14:paraId="0071A279" w14:textId="77777777">
            <w:pPr>
              <w:autoSpaceDE w:val="0"/>
              <w:autoSpaceDN w:val="0"/>
              <w:adjustRightInd w:val="0"/>
              <w:spacing w:line="240" w:lineRule="auto"/>
              <w:rPr>
                <w:lang w:val="it-IT"/>
              </w:rPr>
            </w:pPr>
            <w:r w:rsidRPr="0098572D">
              <w:rPr>
                <w:lang w:val="it-IT"/>
              </w:rPr>
              <w:t>Tel.: +370{telefono numeris}</w:t>
            </w:r>
          </w:p>
          <w:p w:rsidR="006F11BD" w:rsidRPr="0098572D" w:rsidP="00204AAB" w14:paraId="22729E81" w14:textId="77777777">
            <w:pPr>
              <w:autoSpaceDE w:val="0"/>
              <w:autoSpaceDN w:val="0"/>
              <w:adjustRightInd w:val="0"/>
              <w:spacing w:line="240" w:lineRule="auto"/>
              <w:rPr>
                <w:lang w:val="it-IT"/>
              </w:rPr>
            </w:pPr>
            <w:r w:rsidRPr="0098572D">
              <w:rPr>
                <w:lang w:val="it-IT"/>
              </w:rPr>
              <w:t>&lt;{e-mail}&gt;</w:t>
            </w:r>
          </w:p>
          <w:p w:rsidR="009B6496" w:rsidRPr="0098572D" w:rsidP="00204AAB" w14:paraId="22376FBA" w14:textId="77777777">
            <w:pPr>
              <w:autoSpaceDE w:val="0"/>
              <w:autoSpaceDN w:val="0"/>
              <w:adjustRightInd w:val="0"/>
              <w:spacing w:line="240" w:lineRule="auto"/>
              <w:rPr>
                <w:lang w:val="it-IT"/>
              </w:rPr>
            </w:pPr>
          </w:p>
          <w:p w:rsidR="009B6496" w:rsidRPr="0098572D" w:rsidP="00204AAB" w14:paraId="43C5E7E2" w14:textId="77777777">
            <w:pPr>
              <w:suppressAutoHyphens/>
              <w:spacing w:line="240" w:lineRule="auto"/>
              <w:rPr>
                <w:lang w:val="it-IT"/>
              </w:rPr>
            </w:pPr>
          </w:p>
        </w:tc>
      </w:tr>
      <w:tr w14:paraId="2AF74305" w14:textId="77777777" w:rsidTr="00C119D8">
        <w:tblPrEx>
          <w:tblW w:w="9356" w:type="dxa"/>
          <w:tblInd w:w="-34" w:type="dxa"/>
          <w:tblLayout w:type="fixed"/>
          <w:tblLook w:val="0000"/>
        </w:tblPrEx>
        <w:trPr>
          <w:gridBefore w:val="1"/>
          <w:wBefore w:w="34" w:type="dxa"/>
        </w:trPr>
        <w:tc>
          <w:tcPr>
            <w:tcW w:w="4644" w:type="dxa"/>
          </w:tcPr>
          <w:p w:rsidR="009B6496" w:rsidRPr="0098572D" w:rsidP="00204AAB" w14:paraId="13BE2AA8" w14:textId="77777777">
            <w:pPr>
              <w:autoSpaceDE w:val="0"/>
              <w:autoSpaceDN w:val="0"/>
              <w:adjustRightInd w:val="0"/>
              <w:spacing w:line="240" w:lineRule="auto"/>
              <w:rPr>
                <w:b/>
                <w:lang w:val="it-IT"/>
              </w:rPr>
            </w:pPr>
            <w:r>
              <w:rPr>
                <w:b/>
              </w:rPr>
              <w:t>България</w:t>
            </w:r>
          </w:p>
          <w:p w:rsidR="009B6496" w:rsidRPr="0098572D" w:rsidP="00204AAB" w14:paraId="017736BE" w14:textId="77777777">
            <w:pPr>
              <w:autoSpaceDE w:val="0"/>
              <w:autoSpaceDN w:val="0"/>
              <w:adjustRightInd w:val="0"/>
              <w:spacing w:line="240" w:lineRule="auto"/>
              <w:rPr>
                <w:lang w:val="it-IT"/>
              </w:rPr>
            </w:pPr>
            <w:r w:rsidRPr="0098572D">
              <w:rPr>
                <w:lang w:val="it-IT"/>
              </w:rPr>
              <w:t>{</w:t>
            </w:r>
            <w:r>
              <w:t>Име</w:t>
            </w:r>
            <w:r w:rsidRPr="0098572D">
              <w:rPr>
                <w:lang w:val="it-IT"/>
              </w:rPr>
              <w:t>}</w:t>
            </w:r>
          </w:p>
          <w:p w:rsidR="009B6496" w:rsidRPr="0098572D" w:rsidP="00204AAB" w14:paraId="557BC3FB" w14:textId="77777777">
            <w:pPr>
              <w:autoSpaceDE w:val="0"/>
              <w:autoSpaceDN w:val="0"/>
              <w:adjustRightInd w:val="0"/>
              <w:spacing w:line="240" w:lineRule="auto"/>
              <w:rPr>
                <w:lang w:val="it-IT"/>
              </w:rPr>
            </w:pPr>
            <w:r w:rsidRPr="0098572D">
              <w:rPr>
                <w:lang w:val="it-IT"/>
              </w:rPr>
              <w:t>&lt;{</w:t>
            </w:r>
            <w:r>
              <w:t>Адрес</w:t>
            </w:r>
            <w:r w:rsidRPr="0098572D">
              <w:rPr>
                <w:lang w:val="it-IT"/>
              </w:rPr>
              <w:t>}</w:t>
            </w:r>
          </w:p>
          <w:p w:rsidR="009B6496" w:rsidRPr="0098572D" w:rsidP="00204AAB" w14:paraId="081A4D6E" w14:textId="77777777">
            <w:pPr>
              <w:autoSpaceDE w:val="0"/>
              <w:autoSpaceDN w:val="0"/>
              <w:adjustRightInd w:val="0"/>
              <w:spacing w:line="240" w:lineRule="auto"/>
              <w:rPr>
                <w:lang w:val="it-IT"/>
              </w:rPr>
            </w:pPr>
            <w:r w:rsidRPr="0098572D">
              <w:rPr>
                <w:lang w:val="it-IT"/>
              </w:rPr>
              <w:t>{</w:t>
            </w:r>
            <w:r>
              <w:t>Град</w:t>
            </w:r>
            <w:r w:rsidRPr="0098572D">
              <w:rPr>
                <w:lang w:val="it-IT"/>
              </w:rPr>
              <w:t>} {</w:t>
            </w:r>
            <w:r>
              <w:t>Пощенски</w:t>
            </w:r>
            <w:r w:rsidRPr="0098572D">
              <w:rPr>
                <w:lang w:val="it-IT"/>
              </w:rPr>
              <w:t xml:space="preserve"> </w:t>
            </w:r>
            <w:r>
              <w:t>код</w:t>
            </w:r>
            <w:r w:rsidRPr="0098572D">
              <w:rPr>
                <w:lang w:val="it-IT"/>
              </w:rPr>
              <w:t>}&gt;</w:t>
            </w:r>
          </w:p>
          <w:p w:rsidR="009B6496" w:rsidRPr="0098572D" w:rsidP="00204AAB" w14:paraId="74191A59" w14:textId="77777777">
            <w:pPr>
              <w:autoSpaceDE w:val="0"/>
              <w:autoSpaceDN w:val="0"/>
              <w:adjustRightInd w:val="0"/>
              <w:spacing w:line="240" w:lineRule="auto"/>
              <w:rPr>
                <w:lang w:val="it-IT"/>
              </w:rPr>
            </w:pPr>
            <w:r w:rsidRPr="0098572D">
              <w:rPr>
                <w:lang w:val="it-IT"/>
              </w:rPr>
              <w:t>Te</w:t>
            </w:r>
            <w:r>
              <w:t>л</w:t>
            </w:r>
            <w:r w:rsidRPr="0098572D">
              <w:rPr>
                <w:lang w:val="it-IT"/>
              </w:rPr>
              <w:t>.: + {</w:t>
            </w:r>
            <w:r>
              <w:t>Телефонен</w:t>
            </w:r>
            <w:r w:rsidRPr="0098572D">
              <w:rPr>
                <w:lang w:val="it-IT"/>
              </w:rPr>
              <w:t xml:space="preserve"> </w:t>
            </w:r>
            <w:r>
              <w:t>номер</w:t>
            </w:r>
            <w:r w:rsidRPr="0098572D">
              <w:rPr>
                <w:lang w:val="it-IT"/>
              </w:rPr>
              <w:t>}</w:t>
            </w:r>
          </w:p>
          <w:p w:rsidR="009B6496" w:rsidRPr="0098572D" w:rsidP="00204AAB" w14:paraId="0214BAAD" w14:textId="77777777">
            <w:pPr>
              <w:tabs>
                <w:tab w:val="left" w:pos="-720"/>
              </w:tabs>
              <w:suppressAutoHyphens/>
              <w:spacing w:line="240" w:lineRule="auto"/>
              <w:rPr>
                <w:lang w:val="it-IT"/>
              </w:rPr>
            </w:pPr>
            <w:r w:rsidRPr="0098572D">
              <w:rPr>
                <w:lang w:val="it-IT"/>
              </w:rPr>
              <w:t>&lt;{e-mail}&gt;</w:t>
            </w:r>
          </w:p>
          <w:p w:rsidR="009B6496" w:rsidRPr="0098572D" w:rsidP="00204AAB" w14:paraId="704A3984" w14:textId="77777777">
            <w:pPr>
              <w:tabs>
                <w:tab w:val="left" w:pos="-720"/>
              </w:tabs>
              <w:suppressAutoHyphens/>
              <w:spacing w:line="240" w:lineRule="auto"/>
              <w:rPr>
                <w:lang w:val="it-IT"/>
              </w:rPr>
            </w:pPr>
          </w:p>
        </w:tc>
        <w:tc>
          <w:tcPr>
            <w:tcW w:w="4678" w:type="dxa"/>
          </w:tcPr>
          <w:p w:rsidR="006F11BD" w:rsidRPr="0098572D" w:rsidP="00204AAB" w14:paraId="6A8D5F69" w14:textId="77777777">
            <w:pPr>
              <w:tabs>
                <w:tab w:val="left" w:pos="-720"/>
              </w:tabs>
              <w:suppressAutoHyphens/>
              <w:spacing w:line="240" w:lineRule="auto"/>
              <w:rPr>
                <w:lang w:val="it-IT"/>
              </w:rPr>
            </w:pPr>
            <w:r w:rsidRPr="0098572D">
              <w:rPr>
                <w:b/>
                <w:lang w:val="it-IT"/>
              </w:rPr>
              <w:t>Luxembourg/Luxemburg</w:t>
            </w:r>
          </w:p>
          <w:p w:rsidR="006F11BD" w:rsidRPr="0098572D" w:rsidP="00204AAB" w14:paraId="4C92239F" w14:textId="77777777">
            <w:pPr>
              <w:tabs>
                <w:tab w:val="left" w:pos="-720"/>
              </w:tabs>
              <w:suppressAutoHyphens/>
              <w:spacing w:line="240" w:lineRule="auto"/>
              <w:rPr>
                <w:lang w:val="it-IT"/>
              </w:rPr>
            </w:pPr>
            <w:r w:rsidRPr="0098572D">
              <w:rPr>
                <w:lang w:val="it-IT"/>
              </w:rPr>
              <w:t>{Nom}</w:t>
            </w:r>
          </w:p>
          <w:p w:rsidR="006F11BD" w:rsidRPr="0098572D" w:rsidP="00204AAB" w14:paraId="1D6D7ADB" w14:textId="77777777">
            <w:pPr>
              <w:tabs>
                <w:tab w:val="left" w:pos="-720"/>
              </w:tabs>
              <w:suppressAutoHyphens/>
              <w:spacing w:line="240" w:lineRule="auto"/>
              <w:rPr>
                <w:lang w:val="it-IT"/>
              </w:rPr>
            </w:pPr>
            <w:r w:rsidRPr="0098572D">
              <w:rPr>
                <w:lang w:val="it-IT"/>
              </w:rPr>
              <w:t>&lt;{Adresse}</w:t>
            </w:r>
          </w:p>
          <w:p w:rsidR="006F11BD" w:rsidRPr="0098572D" w:rsidP="00204AAB" w14:paraId="0C0EF336" w14:textId="77777777">
            <w:pPr>
              <w:tabs>
                <w:tab w:val="left" w:pos="-720"/>
              </w:tabs>
              <w:suppressAutoHyphens/>
              <w:spacing w:line="240" w:lineRule="auto"/>
              <w:rPr>
                <w:lang w:val="it-IT"/>
              </w:rPr>
            </w:pPr>
            <w:r w:rsidRPr="0098572D">
              <w:rPr>
                <w:lang w:val="it-IT"/>
              </w:rPr>
              <w:t>L-0000 {Localité/Stadt}&gt;</w:t>
            </w:r>
          </w:p>
          <w:p w:rsidR="006F11BD" w:rsidRPr="00C119D8" w:rsidP="00204AAB" w14:paraId="34951551" w14:textId="77777777">
            <w:pPr>
              <w:tabs>
                <w:tab w:val="left" w:pos="-720"/>
              </w:tabs>
              <w:suppressAutoHyphens/>
              <w:spacing w:line="240" w:lineRule="auto"/>
              <w:rPr>
                <w:lang w:val="fr-LU"/>
              </w:rPr>
            </w:pPr>
            <w:r w:rsidRPr="00C119D8">
              <w:rPr>
                <w:lang w:val="fr-LU"/>
              </w:rPr>
              <w:t>Tél/Tel: + {N° de téléphone/Telefonnummer}</w:t>
            </w:r>
          </w:p>
          <w:p w:rsidR="009B6496" w:rsidRPr="008225EB" w:rsidP="00204AAB" w14:paraId="565F8ED4" w14:textId="77777777">
            <w:pPr>
              <w:tabs>
                <w:tab w:val="left" w:pos="-720"/>
              </w:tabs>
              <w:suppressAutoHyphens/>
              <w:spacing w:line="240" w:lineRule="auto"/>
              <w:rPr>
                <w:noProof/>
                <w:szCs w:val="22"/>
              </w:rPr>
            </w:pPr>
            <w:r>
              <w:t>&lt;{e-mail}&gt;</w:t>
            </w:r>
          </w:p>
        </w:tc>
      </w:tr>
      <w:tr w14:paraId="2B3ED770" w14:textId="77777777" w:rsidTr="00C119D8">
        <w:tblPrEx>
          <w:tblW w:w="9356" w:type="dxa"/>
          <w:tblInd w:w="-34" w:type="dxa"/>
          <w:tblLayout w:type="fixed"/>
          <w:tblLook w:val="0000"/>
        </w:tblPrEx>
        <w:trPr>
          <w:gridBefore w:val="1"/>
          <w:wBefore w:w="34" w:type="dxa"/>
          <w:trHeight w:val="1619"/>
        </w:trPr>
        <w:tc>
          <w:tcPr>
            <w:tcW w:w="4644" w:type="dxa"/>
          </w:tcPr>
          <w:p w:rsidR="009B6496" w:rsidRPr="00C119D8" w:rsidP="00204AAB" w14:paraId="6AD2CEC9" w14:textId="77777777">
            <w:pPr>
              <w:tabs>
                <w:tab w:val="left" w:pos="-720"/>
              </w:tabs>
              <w:suppressAutoHyphens/>
              <w:spacing w:line="240" w:lineRule="auto"/>
            </w:pPr>
            <w:r w:rsidRPr="00C119D8">
              <w:rPr>
                <w:b/>
              </w:rPr>
              <w:t>Česká republika</w:t>
            </w:r>
          </w:p>
          <w:p w:rsidR="009B6496" w:rsidRPr="00C119D8" w:rsidP="00204AAB" w14:paraId="3453E929" w14:textId="77777777">
            <w:pPr>
              <w:tabs>
                <w:tab w:val="left" w:pos="-720"/>
              </w:tabs>
              <w:suppressAutoHyphens/>
              <w:spacing w:line="240" w:lineRule="auto"/>
            </w:pPr>
            <w:r w:rsidRPr="007B42D3">
              <w:rPr>
                <w:rFonts w:ascii="Symbol" w:hAnsi="Symbol"/>
                <w:noProof/>
                <w:szCs w:val="22"/>
              </w:rPr>
              <w:sym w:font="Symbol" w:char="F07B"/>
            </w:r>
            <w:r w:rsidRPr="00C119D8">
              <w:t>Název</w:t>
            </w:r>
            <w:r w:rsidRPr="007B42D3">
              <w:rPr>
                <w:rFonts w:ascii="Symbol" w:hAnsi="Symbol"/>
                <w:noProof/>
                <w:szCs w:val="22"/>
              </w:rPr>
              <w:sym w:font="Symbol" w:char="F07D"/>
            </w:r>
          </w:p>
          <w:p w:rsidR="009B6496" w:rsidRPr="00C119D8" w:rsidP="00204AAB" w14:paraId="1224925A" w14:textId="77777777">
            <w:pPr>
              <w:tabs>
                <w:tab w:val="left" w:pos="-720"/>
              </w:tabs>
              <w:suppressAutoHyphens/>
              <w:spacing w:line="240" w:lineRule="auto"/>
            </w:pPr>
            <w:r w:rsidRPr="00C119D8">
              <w:t>&lt;</w:t>
            </w:r>
            <w:r w:rsidRPr="007B42D3">
              <w:rPr>
                <w:rFonts w:ascii="Symbol" w:hAnsi="Symbol"/>
                <w:noProof/>
                <w:szCs w:val="22"/>
              </w:rPr>
              <w:sym w:font="Symbol" w:char="F07B"/>
            </w:r>
            <w:r w:rsidRPr="00C119D8">
              <w:t>Adresa</w:t>
            </w:r>
            <w:r w:rsidRPr="007B42D3">
              <w:rPr>
                <w:rFonts w:ascii="Symbol" w:hAnsi="Symbol"/>
                <w:noProof/>
                <w:szCs w:val="22"/>
              </w:rPr>
              <w:sym w:font="Symbol" w:char="F07D"/>
            </w:r>
          </w:p>
          <w:p w:rsidR="009B6496" w:rsidRPr="00C119D8" w:rsidP="00204AAB" w14:paraId="200F52F9" w14:textId="77777777">
            <w:pPr>
              <w:tabs>
                <w:tab w:val="left" w:pos="-720"/>
              </w:tabs>
              <w:suppressAutoHyphens/>
              <w:spacing w:line="240" w:lineRule="auto"/>
            </w:pPr>
            <w:r w:rsidRPr="00C119D8">
              <w:t xml:space="preserve">CZ </w:t>
            </w:r>
            <w:r w:rsidRPr="007B42D3">
              <w:rPr>
                <w:rFonts w:ascii="Symbol" w:hAnsi="Symbol"/>
                <w:noProof/>
                <w:szCs w:val="22"/>
              </w:rPr>
              <w:sym w:font="Symbol" w:char="F07B"/>
            </w:r>
            <w:r w:rsidRPr="00C119D8">
              <w:t>město</w:t>
            </w:r>
            <w:r w:rsidRPr="007B42D3">
              <w:rPr>
                <w:rFonts w:ascii="Symbol" w:hAnsi="Symbol"/>
                <w:noProof/>
                <w:szCs w:val="22"/>
              </w:rPr>
              <w:sym w:font="Symbol" w:char="F07D"/>
            </w:r>
            <w:r w:rsidRPr="00C119D8">
              <w:t>&gt;</w:t>
            </w:r>
          </w:p>
          <w:p w:rsidR="009B6496" w:rsidRPr="00C119D8" w:rsidP="00204AAB" w14:paraId="06EEF0DA" w14:textId="77777777">
            <w:pPr>
              <w:spacing w:line="240" w:lineRule="auto"/>
            </w:pPr>
            <w:r w:rsidRPr="00C119D8">
              <w:t>Tel: +</w:t>
            </w:r>
            <w:r w:rsidRPr="007B42D3">
              <w:rPr>
                <w:rFonts w:ascii="Symbol" w:hAnsi="Symbol"/>
                <w:noProof/>
                <w:szCs w:val="22"/>
              </w:rPr>
              <w:sym w:font="Symbol" w:char="F07B"/>
            </w:r>
            <w:r w:rsidRPr="00C119D8">
              <w:t>telefonní číslo</w:t>
            </w:r>
            <w:r w:rsidRPr="007B42D3">
              <w:rPr>
                <w:rFonts w:ascii="Symbol" w:hAnsi="Symbol"/>
                <w:noProof/>
                <w:szCs w:val="22"/>
              </w:rPr>
              <w:sym w:font="Symbol" w:char="F07D"/>
            </w:r>
          </w:p>
          <w:p w:rsidR="009B6496" w:rsidRPr="00C119D8" w:rsidP="00204AAB" w14:paraId="179A9F3C" w14:textId="77777777">
            <w:pPr>
              <w:tabs>
                <w:tab w:val="left" w:pos="-720"/>
              </w:tabs>
              <w:suppressAutoHyphens/>
              <w:spacing w:line="240" w:lineRule="auto"/>
            </w:pPr>
            <w:r w:rsidRPr="00C119D8">
              <w:t>&lt;{e-mail}&gt;</w:t>
            </w:r>
          </w:p>
          <w:p w:rsidR="009B6496" w:rsidRPr="00C119D8" w:rsidP="00204AAB" w14:paraId="21DB7194" w14:textId="77777777">
            <w:pPr>
              <w:tabs>
                <w:tab w:val="left" w:pos="-720"/>
              </w:tabs>
              <w:suppressAutoHyphens/>
              <w:spacing w:line="240" w:lineRule="auto"/>
            </w:pPr>
          </w:p>
        </w:tc>
        <w:tc>
          <w:tcPr>
            <w:tcW w:w="4678" w:type="dxa"/>
          </w:tcPr>
          <w:p w:rsidR="00BB5EF0" w:rsidRPr="00C119D8" w:rsidP="00204AAB" w14:paraId="7AA0F7C1" w14:textId="77777777">
            <w:pPr>
              <w:spacing w:line="240" w:lineRule="auto"/>
              <w:rPr>
                <w:b/>
              </w:rPr>
            </w:pPr>
            <w:r w:rsidRPr="00C119D8">
              <w:rPr>
                <w:b/>
              </w:rPr>
              <w:t>Magyarország</w:t>
            </w:r>
          </w:p>
          <w:p w:rsidR="00BB5EF0" w:rsidRPr="00C119D8" w:rsidP="00204AAB" w14:paraId="0C4DA1C6" w14:textId="77777777">
            <w:pPr>
              <w:spacing w:line="240" w:lineRule="auto"/>
            </w:pPr>
            <w:r w:rsidRPr="00C119D8">
              <w:t>{Név}</w:t>
            </w:r>
          </w:p>
          <w:p w:rsidR="00BB5EF0" w:rsidRPr="00C119D8" w:rsidP="00204AAB" w14:paraId="1943E9BF" w14:textId="77777777">
            <w:pPr>
              <w:spacing w:line="240" w:lineRule="auto"/>
            </w:pPr>
            <w:r w:rsidRPr="00C119D8">
              <w:t>&lt;{Cím}</w:t>
            </w:r>
          </w:p>
          <w:p w:rsidR="00BB5EF0" w:rsidRPr="00C119D8" w:rsidP="00204AAB" w14:paraId="5D6AFC6E" w14:textId="77777777">
            <w:pPr>
              <w:spacing w:line="240" w:lineRule="auto"/>
            </w:pPr>
            <w:r w:rsidRPr="00C119D8">
              <w:t xml:space="preserve">H-0000 </w:t>
            </w:r>
            <w:r w:rsidRPr="00C119D8">
              <w:t>{Város}&gt;</w:t>
            </w:r>
          </w:p>
          <w:p w:rsidR="00BB5EF0" w:rsidRPr="00B3208E" w:rsidP="00204AAB" w14:paraId="6C630311" w14:textId="77777777">
            <w:pPr>
              <w:spacing w:line="240" w:lineRule="auto"/>
              <w:rPr>
                <w:noProof/>
                <w:szCs w:val="22"/>
              </w:rPr>
            </w:pPr>
            <w:r>
              <w:t>Tel.: +Telefonszám}</w:t>
            </w:r>
          </w:p>
          <w:p w:rsidR="009B6496" w:rsidRPr="00A26F79" w:rsidP="00204AAB" w14:paraId="2D798DBA" w14:textId="77777777">
            <w:pPr>
              <w:spacing w:line="240" w:lineRule="auto"/>
              <w:rPr>
                <w:noProof/>
                <w:szCs w:val="22"/>
              </w:rPr>
            </w:pPr>
            <w:r>
              <w:t>&lt;{e-mail}&gt;</w:t>
            </w:r>
          </w:p>
        </w:tc>
      </w:tr>
      <w:tr w14:paraId="6D8C09EB" w14:textId="77777777" w:rsidTr="00C119D8">
        <w:tblPrEx>
          <w:tblW w:w="9356" w:type="dxa"/>
          <w:tblInd w:w="-34" w:type="dxa"/>
          <w:tblLayout w:type="fixed"/>
          <w:tblLook w:val="0000"/>
        </w:tblPrEx>
        <w:trPr>
          <w:gridBefore w:val="1"/>
          <w:wBefore w:w="34" w:type="dxa"/>
        </w:trPr>
        <w:tc>
          <w:tcPr>
            <w:tcW w:w="4644" w:type="dxa"/>
          </w:tcPr>
          <w:p w:rsidR="009B6496" w:rsidRPr="006B4557" w:rsidP="00204AAB" w14:paraId="24DBA660" w14:textId="77777777">
            <w:pPr>
              <w:spacing w:line="240" w:lineRule="auto"/>
              <w:rPr>
                <w:noProof/>
                <w:szCs w:val="22"/>
              </w:rPr>
            </w:pPr>
            <w:r>
              <w:rPr>
                <w:b/>
                <w:noProof/>
              </w:rPr>
              <w:t>Danmark</w:t>
            </w:r>
          </w:p>
          <w:p w:rsidR="009B6496" w:rsidRPr="006B4557" w:rsidP="00204AAB" w14:paraId="198A7DAE" w14:textId="77777777">
            <w:pPr>
              <w:spacing w:line="240" w:lineRule="auto"/>
              <w:rPr>
                <w:noProof/>
                <w:szCs w:val="22"/>
              </w:rPr>
            </w:pPr>
            <w:r>
              <w:t>{Navn}</w:t>
            </w:r>
          </w:p>
          <w:p w:rsidR="009B6496" w:rsidRPr="006B4557" w:rsidP="00204AAB" w14:paraId="710436A7" w14:textId="77777777">
            <w:pPr>
              <w:spacing w:line="240" w:lineRule="auto"/>
              <w:rPr>
                <w:noProof/>
                <w:szCs w:val="22"/>
              </w:rPr>
            </w:pPr>
            <w:r>
              <w:t>&lt;{Adresse}</w:t>
            </w:r>
          </w:p>
          <w:p w:rsidR="009B6496" w:rsidRPr="006B4557" w:rsidP="00204AAB" w14:paraId="49B19895" w14:textId="77777777">
            <w:pPr>
              <w:spacing w:line="240" w:lineRule="auto"/>
              <w:rPr>
                <w:noProof/>
                <w:szCs w:val="22"/>
              </w:rPr>
            </w:pPr>
            <w:r>
              <w:t>DK-0000 {by}&gt;</w:t>
            </w:r>
          </w:p>
          <w:p w:rsidR="009B6496" w:rsidRPr="006B4557" w:rsidP="00204AAB" w14:paraId="3D3765F8" w14:textId="554A5D87">
            <w:pPr>
              <w:spacing w:line="240" w:lineRule="auto"/>
              <w:rPr>
                <w:noProof/>
                <w:szCs w:val="22"/>
              </w:rPr>
            </w:pPr>
            <w:r>
              <w:t>Tlf</w:t>
            </w:r>
            <w:r w:rsidR="00DB1C68">
              <w:t>.</w:t>
            </w:r>
            <w:r>
              <w:t>: + {Telefonnummer}</w:t>
            </w:r>
          </w:p>
          <w:p w:rsidR="009B6496" w:rsidRPr="006B4557" w:rsidP="00204AAB" w14:paraId="114FACC5" w14:textId="77777777">
            <w:pPr>
              <w:tabs>
                <w:tab w:val="left" w:pos="-720"/>
              </w:tabs>
              <w:suppressAutoHyphens/>
              <w:spacing w:line="240" w:lineRule="auto"/>
              <w:rPr>
                <w:noProof/>
                <w:szCs w:val="22"/>
              </w:rPr>
            </w:pPr>
            <w:r>
              <w:t>&lt;{e-mail}&gt;</w:t>
            </w:r>
          </w:p>
          <w:p w:rsidR="009B6496" w:rsidRPr="006B4557" w:rsidP="00204AAB" w14:paraId="38A3B498" w14:textId="77777777">
            <w:pPr>
              <w:tabs>
                <w:tab w:val="left" w:pos="-720"/>
              </w:tabs>
              <w:suppressAutoHyphens/>
              <w:spacing w:line="240" w:lineRule="auto"/>
              <w:rPr>
                <w:noProof/>
                <w:szCs w:val="22"/>
              </w:rPr>
            </w:pPr>
          </w:p>
        </w:tc>
        <w:tc>
          <w:tcPr>
            <w:tcW w:w="4678" w:type="dxa"/>
          </w:tcPr>
          <w:p w:rsidR="00BB5EF0" w:rsidRPr="006B4557" w:rsidP="00204AAB" w14:paraId="7B53F971" w14:textId="77777777">
            <w:pPr>
              <w:spacing w:line="240" w:lineRule="auto"/>
              <w:rPr>
                <w:b/>
                <w:noProof/>
                <w:szCs w:val="22"/>
              </w:rPr>
            </w:pPr>
            <w:r>
              <w:rPr>
                <w:b/>
                <w:noProof/>
              </w:rPr>
              <w:t>Malta</w:t>
            </w:r>
          </w:p>
          <w:p w:rsidR="00BB5EF0" w:rsidRPr="006B4557" w:rsidP="00204AAB" w14:paraId="5F95562A" w14:textId="77777777">
            <w:pPr>
              <w:spacing w:line="240" w:lineRule="auto"/>
              <w:rPr>
                <w:noProof/>
                <w:szCs w:val="22"/>
              </w:rPr>
            </w:pPr>
            <w:r>
              <w:t>{Isem}</w:t>
            </w:r>
          </w:p>
          <w:p w:rsidR="00BB5EF0" w:rsidRPr="006B4557" w:rsidP="00204AAB" w14:paraId="7F177BAB" w14:textId="77777777">
            <w:pPr>
              <w:spacing w:line="240" w:lineRule="auto"/>
              <w:rPr>
                <w:noProof/>
                <w:szCs w:val="22"/>
              </w:rPr>
            </w:pPr>
            <w:r>
              <w:t>&lt;{Indirizz}</w:t>
            </w:r>
          </w:p>
          <w:p w:rsidR="00BB5EF0" w:rsidRPr="006B4557" w:rsidP="00204AAB" w14:paraId="42F05D56" w14:textId="77777777">
            <w:pPr>
              <w:spacing w:line="240" w:lineRule="auto"/>
              <w:rPr>
                <w:noProof/>
                <w:szCs w:val="22"/>
              </w:rPr>
            </w:pPr>
            <w:r>
              <w:t>MT-0000 {Belt/Raħal}&gt;</w:t>
            </w:r>
          </w:p>
          <w:p w:rsidR="00BB5EF0" w:rsidRPr="00C119D8" w:rsidP="00204AAB" w14:paraId="1A397CCB" w14:textId="77777777">
            <w:pPr>
              <w:spacing w:line="240" w:lineRule="auto"/>
            </w:pPr>
            <w:r w:rsidRPr="00C119D8">
              <w:t>Tel: + {Numru tat-telefon}</w:t>
            </w:r>
          </w:p>
          <w:p w:rsidR="009B6496" w:rsidRPr="00C119D8" w:rsidP="00204AAB" w14:paraId="2A753557" w14:textId="77777777">
            <w:pPr>
              <w:spacing w:line="240" w:lineRule="auto"/>
            </w:pPr>
            <w:r w:rsidRPr="00C119D8">
              <w:t>&lt;{e-mail}&gt;</w:t>
            </w:r>
          </w:p>
        </w:tc>
      </w:tr>
      <w:tr w14:paraId="2C989329" w14:textId="77777777" w:rsidTr="00C119D8">
        <w:tblPrEx>
          <w:tblW w:w="9356" w:type="dxa"/>
          <w:tblInd w:w="-34" w:type="dxa"/>
          <w:tblLayout w:type="fixed"/>
          <w:tblLook w:val="0000"/>
        </w:tblPrEx>
        <w:trPr>
          <w:gridBefore w:val="1"/>
          <w:wBefore w:w="34" w:type="dxa"/>
        </w:trPr>
        <w:tc>
          <w:tcPr>
            <w:tcW w:w="4644" w:type="dxa"/>
          </w:tcPr>
          <w:p w:rsidR="009B6496" w:rsidRPr="00C119D8" w:rsidP="00204AAB" w14:paraId="306568DE" w14:textId="77777777">
            <w:pPr>
              <w:spacing w:line="240" w:lineRule="auto"/>
            </w:pPr>
            <w:r w:rsidRPr="00C119D8">
              <w:rPr>
                <w:b/>
              </w:rPr>
              <w:t>Deutschland</w:t>
            </w:r>
          </w:p>
          <w:p w:rsidR="009B6496" w:rsidRPr="00C119D8" w:rsidP="00204AAB" w14:paraId="3D74E716" w14:textId="77777777">
            <w:pPr>
              <w:spacing w:line="240" w:lineRule="auto"/>
              <w:rPr>
                <w:i/>
              </w:rPr>
            </w:pPr>
            <w:r w:rsidRPr="00C119D8">
              <w:t>{Name}</w:t>
            </w:r>
          </w:p>
          <w:p w:rsidR="009B6496" w:rsidRPr="00C119D8" w:rsidP="00204AAB" w14:paraId="48D21A0C" w14:textId="77777777">
            <w:pPr>
              <w:spacing w:line="240" w:lineRule="auto"/>
            </w:pPr>
            <w:r w:rsidRPr="00C119D8">
              <w:t>&lt;{Anschrift}</w:t>
            </w:r>
          </w:p>
          <w:p w:rsidR="009B6496" w:rsidRPr="00C119D8" w:rsidP="00204AAB" w14:paraId="3F3E1D25" w14:textId="77777777">
            <w:pPr>
              <w:spacing w:line="240" w:lineRule="auto"/>
            </w:pPr>
            <w:r w:rsidRPr="00C119D8">
              <w:t xml:space="preserve">D-00000 </w:t>
            </w:r>
            <w:r w:rsidRPr="00C119D8">
              <w:t>{Stadt}&gt;</w:t>
            </w:r>
          </w:p>
          <w:p w:rsidR="009B6496" w:rsidRPr="006B4557" w:rsidP="00204AAB" w14:paraId="4CF0E5AA" w14:textId="77777777">
            <w:pPr>
              <w:spacing w:line="240" w:lineRule="auto"/>
              <w:rPr>
                <w:noProof/>
                <w:szCs w:val="22"/>
              </w:rPr>
            </w:pPr>
            <w:r>
              <w:t>Tel.: + {Telefonnummer}</w:t>
            </w:r>
          </w:p>
          <w:p w:rsidR="009B6496" w:rsidRPr="006B4557" w:rsidP="00204AAB" w14:paraId="50A780B3" w14:textId="77777777">
            <w:pPr>
              <w:tabs>
                <w:tab w:val="left" w:pos="-720"/>
              </w:tabs>
              <w:suppressAutoHyphens/>
              <w:spacing w:line="240" w:lineRule="auto"/>
              <w:rPr>
                <w:noProof/>
                <w:szCs w:val="22"/>
              </w:rPr>
            </w:pPr>
            <w:r>
              <w:t>&lt;{e-mail}&gt;</w:t>
            </w:r>
          </w:p>
          <w:p w:rsidR="009B6496" w:rsidRPr="006B4557" w:rsidP="00204AAB" w14:paraId="450139FB" w14:textId="77777777">
            <w:pPr>
              <w:tabs>
                <w:tab w:val="left" w:pos="-720"/>
              </w:tabs>
              <w:suppressAutoHyphens/>
              <w:spacing w:line="240" w:lineRule="auto"/>
              <w:rPr>
                <w:noProof/>
                <w:szCs w:val="22"/>
              </w:rPr>
            </w:pPr>
          </w:p>
        </w:tc>
        <w:tc>
          <w:tcPr>
            <w:tcW w:w="4678" w:type="dxa"/>
          </w:tcPr>
          <w:p w:rsidR="00BB5EF0" w:rsidRPr="007B42D3" w:rsidP="00204AAB" w14:paraId="5B1A1BB0" w14:textId="77777777">
            <w:pPr>
              <w:tabs>
                <w:tab w:val="left" w:pos="-720"/>
              </w:tabs>
              <w:suppressAutoHyphens/>
              <w:spacing w:line="240" w:lineRule="auto"/>
              <w:rPr>
                <w:noProof/>
                <w:szCs w:val="22"/>
              </w:rPr>
            </w:pPr>
            <w:r>
              <w:rPr>
                <w:b/>
                <w:noProof/>
              </w:rPr>
              <w:t>Nederland</w:t>
            </w:r>
          </w:p>
          <w:p w:rsidR="00BB5EF0" w:rsidRPr="00067B16" w:rsidP="00204AAB" w14:paraId="13A5100C" w14:textId="77777777">
            <w:pPr>
              <w:tabs>
                <w:tab w:val="left" w:pos="-720"/>
              </w:tabs>
              <w:suppressAutoHyphens/>
              <w:spacing w:line="240" w:lineRule="auto"/>
              <w:rPr>
                <w:iCs/>
                <w:noProof/>
                <w:szCs w:val="22"/>
              </w:rPr>
            </w:pPr>
            <w:r>
              <w:t>{Naam}</w:t>
            </w:r>
          </w:p>
          <w:p w:rsidR="00BB5EF0" w:rsidRPr="00067B16" w:rsidP="00204AAB" w14:paraId="3E655F6C" w14:textId="77777777">
            <w:pPr>
              <w:tabs>
                <w:tab w:val="left" w:pos="-720"/>
              </w:tabs>
              <w:suppressAutoHyphens/>
              <w:spacing w:line="240" w:lineRule="auto"/>
              <w:rPr>
                <w:noProof/>
                <w:szCs w:val="22"/>
              </w:rPr>
            </w:pPr>
            <w:r>
              <w:t>&lt;{Adres}</w:t>
            </w:r>
          </w:p>
          <w:p w:rsidR="00BB5EF0" w:rsidRPr="00B3208E" w:rsidP="00204AAB" w14:paraId="520A7B83" w14:textId="77777777">
            <w:pPr>
              <w:tabs>
                <w:tab w:val="left" w:pos="-720"/>
              </w:tabs>
              <w:suppressAutoHyphens/>
              <w:spacing w:line="240" w:lineRule="auto"/>
              <w:rPr>
                <w:noProof/>
                <w:szCs w:val="22"/>
              </w:rPr>
            </w:pPr>
            <w:r>
              <w:t>NL-0000 XX {stad}&gt;</w:t>
            </w:r>
          </w:p>
          <w:p w:rsidR="00BB5EF0" w:rsidRPr="00A26F79" w:rsidP="00204AAB" w14:paraId="77314327" w14:textId="77777777">
            <w:pPr>
              <w:tabs>
                <w:tab w:val="left" w:pos="-720"/>
              </w:tabs>
              <w:suppressAutoHyphens/>
              <w:spacing w:line="240" w:lineRule="auto"/>
              <w:rPr>
                <w:noProof/>
                <w:szCs w:val="22"/>
              </w:rPr>
            </w:pPr>
            <w:r>
              <w:t>Tel: + {Telefoonnummer}</w:t>
            </w:r>
          </w:p>
          <w:p w:rsidR="009B6496" w:rsidRPr="008225EB" w:rsidP="00204AAB" w14:paraId="37EA24F5" w14:textId="77777777">
            <w:pPr>
              <w:tabs>
                <w:tab w:val="left" w:pos="-720"/>
              </w:tabs>
              <w:suppressAutoHyphens/>
              <w:spacing w:line="240" w:lineRule="auto"/>
              <w:rPr>
                <w:noProof/>
                <w:szCs w:val="22"/>
              </w:rPr>
            </w:pPr>
            <w:r>
              <w:t>&lt;{e-mail}&gt;</w:t>
            </w:r>
          </w:p>
        </w:tc>
      </w:tr>
      <w:tr w14:paraId="0F8744DD" w14:textId="77777777" w:rsidTr="00C119D8">
        <w:tblPrEx>
          <w:tblW w:w="9356" w:type="dxa"/>
          <w:tblInd w:w="-34" w:type="dxa"/>
          <w:tblLayout w:type="fixed"/>
          <w:tblLook w:val="0000"/>
        </w:tblPrEx>
        <w:trPr>
          <w:gridBefore w:val="1"/>
          <w:wBefore w:w="34" w:type="dxa"/>
        </w:trPr>
        <w:tc>
          <w:tcPr>
            <w:tcW w:w="4644" w:type="dxa"/>
          </w:tcPr>
          <w:p w:rsidR="009B6496" w:rsidRPr="0098572D" w:rsidP="00204AAB" w14:paraId="745262A9" w14:textId="77777777">
            <w:pPr>
              <w:tabs>
                <w:tab w:val="left" w:pos="-720"/>
              </w:tabs>
              <w:suppressAutoHyphens/>
              <w:spacing w:line="240" w:lineRule="auto"/>
              <w:rPr>
                <w:b/>
                <w:bCs/>
                <w:noProof/>
                <w:szCs w:val="22"/>
                <w:lang w:val="fi-FI"/>
              </w:rPr>
            </w:pPr>
            <w:r w:rsidRPr="0098572D">
              <w:rPr>
                <w:b/>
                <w:noProof/>
                <w:lang w:val="fi-FI"/>
              </w:rPr>
              <w:t>Eesti</w:t>
            </w:r>
          </w:p>
          <w:p w:rsidR="009B6496" w:rsidRPr="0098572D" w:rsidP="00204AAB" w14:paraId="179FD446" w14:textId="77777777">
            <w:pPr>
              <w:tabs>
                <w:tab w:val="left" w:pos="-720"/>
              </w:tabs>
              <w:suppressAutoHyphens/>
              <w:spacing w:line="240" w:lineRule="auto"/>
              <w:rPr>
                <w:noProof/>
                <w:szCs w:val="22"/>
                <w:lang w:val="fi-FI"/>
              </w:rPr>
            </w:pPr>
            <w:r w:rsidRPr="0098572D">
              <w:rPr>
                <w:lang w:val="fi-FI"/>
              </w:rPr>
              <w:t>(Nimi)</w:t>
            </w:r>
          </w:p>
          <w:p w:rsidR="009B6496" w:rsidRPr="0098572D" w:rsidP="00204AAB" w14:paraId="699F440A" w14:textId="77777777">
            <w:pPr>
              <w:tabs>
                <w:tab w:val="left" w:pos="-720"/>
              </w:tabs>
              <w:suppressAutoHyphens/>
              <w:spacing w:line="240" w:lineRule="auto"/>
              <w:rPr>
                <w:noProof/>
                <w:szCs w:val="22"/>
                <w:lang w:val="fi-FI"/>
              </w:rPr>
            </w:pPr>
            <w:r w:rsidRPr="0098572D">
              <w:rPr>
                <w:lang w:val="fi-FI"/>
              </w:rPr>
              <w:t>&lt;(Aadress)</w:t>
            </w:r>
          </w:p>
          <w:p w:rsidR="009B6496" w:rsidRPr="0098572D" w:rsidP="00204AAB" w14:paraId="1E021FD5" w14:textId="77777777">
            <w:pPr>
              <w:tabs>
                <w:tab w:val="left" w:pos="-720"/>
              </w:tabs>
              <w:suppressAutoHyphens/>
              <w:spacing w:line="240" w:lineRule="auto"/>
              <w:rPr>
                <w:noProof/>
                <w:szCs w:val="22"/>
                <w:lang w:val="fi-FI"/>
              </w:rPr>
            </w:pPr>
            <w:r w:rsidRPr="0098572D">
              <w:rPr>
                <w:lang w:val="fi-FI"/>
              </w:rPr>
              <w:t>EE - (Postiindeks) (Linn)&gt;</w:t>
            </w:r>
          </w:p>
          <w:p w:rsidR="009B6496" w:rsidRPr="006B4557" w:rsidP="00204AAB" w14:paraId="528BECF1" w14:textId="77777777">
            <w:pPr>
              <w:tabs>
                <w:tab w:val="left" w:pos="-720"/>
              </w:tabs>
              <w:suppressAutoHyphens/>
              <w:spacing w:line="240" w:lineRule="auto"/>
              <w:rPr>
                <w:noProof/>
                <w:szCs w:val="22"/>
              </w:rPr>
            </w:pPr>
            <w:r>
              <w:t>Tel: +(Telefoninumber)</w:t>
            </w:r>
          </w:p>
          <w:p w:rsidR="009B6496" w:rsidRPr="006B4557" w:rsidP="00204AAB" w14:paraId="5D0DCD17" w14:textId="77777777">
            <w:pPr>
              <w:tabs>
                <w:tab w:val="left" w:pos="-720"/>
              </w:tabs>
              <w:suppressAutoHyphens/>
              <w:spacing w:line="240" w:lineRule="auto"/>
              <w:rPr>
                <w:noProof/>
                <w:szCs w:val="22"/>
              </w:rPr>
            </w:pPr>
            <w:r>
              <w:t>&lt;{e-mail}&gt;</w:t>
            </w:r>
          </w:p>
          <w:p w:rsidR="009B6496" w:rsidRPr="006B4557" w:rsidP="00204AAB" w14:paraId="7581C8A3" w14:textId="77777777">
            <w:pPr>
              <w:tabs>
                <w:tab w:val="left" w:pos="-720"/>
              </w:tabs>
              <w:suppressAutoHyphens/>
              <w:spacing w:line="240" w:lineRule="auto"/>
              <w:rPr>
                <w:noProof/>
                <w:szCs w:val="22"/>
              </w:rPr>
            </w:pPr>
          </w:p>
        </w:tc>
        <w:tc>
          <w:tcPr>
            <w:tcW w:w="4678" w:type="dxa"/>
          </w:tcPr>
          <w:p w:rsidR="00BB5EF0" w:rsidRPr="007B42D3" w:rsidP="00204AAB" w14:paraId="0EFB1AE4" w14:textId="77777777">
            <w:pPr>
              <w:spacing w:line="240" w:lineRule="auto"/>
              <w:rPr>
                <w:noProof/>
                <w:szCs w:val="22"/>
              </w:rPr>
            </w:pPr>
            <w:r>
              <w:rPr>
                <w:b/>
                <w:noProof/>
              </w:rPr>
              <w:t>Norge</w:t>
            </w:r>
          </w:p>
          <w:p w:rsidR="00BB5EF0" w:rsidRPr="00067B16" w:rsidP="00204AAB" w14:paraId="5243521A" w14:textId="77777777">
            <w:pPr>
              <w:spacing w:line="240" w:lineRule="auto"/>
              <w:rPr>
                <w:noProof/>
                <w:szCs w:val="22"/>
              </w:rPr>
            </w:pPr>
            <w:r>
              <w:t>{Navn}</w:t>
            </w:r>
          </w:p>
          <w:p w:rsidR="00BB5EF0" w:rsidRPr="00067B16" w:rsidP="00204AAB" w14:paraId="7BB18EE7" w14:textId="77777777">
            <w:pPr>
              <w:spacing w:line="240" w:lineRule="auto"/>
              <w:rPr>
                <w:noProof/>
                <w:szCs w:val="22"/>
              </w:rPr>
            </w:pPr>
            <w:r>
              <w:t>&lt;{Adresse}</w:t>
            </w:r>
          </w:p>
          <w:p w:rsidR="00BB5EF0" w:rsidRPr="00B3208E" w:rsidP="00204AAB" w14:paraId="65C41D7D" w14:textId="77777777">
            <w:pPr>
              <w:spacing w:line="240" w:lineRule="auto"/>
              <w:rPr>
                <w:noProof/>
                <w:szCs w:val="22"/>
              </w:rPr>
            </w:pPr>
            <w:r>
              <w:t xml:space="preserve">N-0000 </w:t>
            </w:r>
            <w:r>
              <w:t>{poststed}&gt;</w:t>
            </w:r>
          </w:p>
          <w:p w:rsidR="00BB5EF0" w:rsidRPr="00A26F79" w:rsidP="00204AAB" w14:paraId="2FAC4211" w14:textId="77777777">
            <w:pPr>
              <w:spacing w:line="240" w:lineRule="auto"/>
              <w:rPr>
                <w:noProof/>
                <w:szCs w:val="22"/>
              </w:rPr>
            </w:pPr>
            <w:r>
              <w:t>Tlf: + {Telefonnummer}</w:t>
            </w:r>
          </w:p>
          <w:p w:rsidR="009B6496" w:rsidRPr="008225EB" w:rsidP="00204AAB" w14:paraId="7E6F511A" w14:textId="77777777">
            <w:pPr>
              <w:spacing w:line="240" w:lineRule="auto"/>
              <w:rPr>
                <w:noProof/>
                <w:szCs w:val="22"/>
              </w:rPr>
            </w:pPr>
            <w:r>
              <w:t>&lt;{e-mail}&gt;</w:t>
            </w:r>
          </w:p>
        </w:tc>
      </w:tr>
      <w:tr w14:paraId="504F4985" w14:textId="77777777" w:rsidTr="00C119D8">
        <w:tblPrEx>
          <w:tblW w:w="9356" w:type="dxa"/>
          <w:tblInd w:w="-34" w:type="dxa"/>
          <w:tblLayout w:type="fixed"/>
          <w:tblLook w:val="0000"/>
        </w:tblPrEx>
        <w:trPr>
          <w:gridBefore w:val="1"/>
          <w:wBefore w:w="34" w:type="dxa"/>
        </w:trPr>
        <w:tc>
          <w:tcPr>
            <w:tcW w:w="4644" w:type="dxa"/>
          </w:tcPr>
          <w:p w:rsidR="009B6496" w:rsidRPr="00C119D8" w:rsidP="00204AAB" w14:paraId="536993D9" w14:textId="77777777">
            <w:pPr>
              <w:spacing w:line="240" w:lineRule="auto"/>
              <w:rPr>
                <w:lang w:val="el-GR"/>
              </w:rPr>
            </w:pPr>
            <w:r w:rsidRPr="00C119D8">
              <w:rPr>
                <w:b/>
                <w:lang w:val="el-GR"/>
              </w:rPr>
              <w:t>Ελλάδα</w:t>
            </w:r>
          </w:p>
          <w:p w:rsidR="009B6496" w:rsidRPr="00C119D8" w:rsidP="00204AAB" w14:paraId="1459C334" w14:textId="77777777">
            <w:pPr>
              <w:spacing w:line="240" w:lineRule="auto"/>
              <w:rPr>
                <w:lang w:val="el-GR"/>
              </w:rPr>
            </w:pPr>
            <w:r w:rsidRPr="00C119D8">
              <w:rPr>
                <w:lang w:val="el-GR"/>
              </w:rPr>
              <w:t>{Όνομα}</w:t>
            </w:r>
          </w:p>
          <w:p w:rsidR="009B6496" w:rsidRPr="00C119D8" w:rsidP="00204AAB" w14:paraId="52A24D6C" w14:textId="77777777">
            <w:pPr>
              <w:spacing w:line="240" w:lineRule="auto"/>
              <w:rPr>
                <w:lang w:val="el-GR"/>
              </w:rPr>
            </w:pPr>
            <w:r w:rsidRPr="00C119D8">
              <w:rPr>
                <w:lang w:val="el-GR"/>
              </w:rPr>
              <w:t>&lt;{Διεύθυνση}</w:t>
            </w:r>
          </w:p>
          <w:p w:rsidR="009B6496" w:rsidRPr="00C119D8" w:rsidP="00204AAB" w14:paraId="37811688" w14:textId="77777777">
            <w:pPr>
              <w:spacing w:line="240" w:lineRule="auto"/>
              <w:rPr>
                <w:lang w:val="el-GR"/>
              </w:rPr>
            </w:pPr>
            <w:r>
              <w:t>GR</w:t>
            </w:r>
            <w:r w:rsidRPr="00C119D8">
              <w:rPr>
                <w:lang w:val="el-GR"/>
              </w:rPr>
              <w:t>-000</w:t>
            </w:r>
            <w:r>
              <w:t> </w:t>
            </w:r>
            <w:r w:rsidRPr="00C119D8">
              <w:rPr>
                <w:lang w:val="el-GR"/>
              </w:rPr>
              <w:t>00 {πόλη}&gt;</w:t>
            </w:r>
          </w:p>
          <w:p w:rsidR="009B6496" w:rsidRPr="00C119D8" w:rsidP="00204AAB" w14:paraId="6E4A2144" w14:textId="77777777">
            <w:pPr>
              <w:spacing w:line="240" w:lineRule="auto"/>
              <w:rPr>
                <w:lang w:val="el-GR"/>
              </w:rPr>
            </w:pPr>
            <w:r w:rsidRPr="00C119D8">
              <w:rPr>
                <w:lang w:val="el-GR"/>
              </w:rPr>
              <w:t>Τηλ: + {Αριθμός τηλεφώνου}</w:t>
            </w:r>
          </w:p>
          <w:p w:rsidR="009B6496" w:rsidRPr="00C119D8" w:rsidP="00204AAB" w14:paraId="2CEB20F2" w14:textId="77777777">
            <w:pPr>
              <w:tabs>
                <w:tab w:val="left" w:pos="-720"/>
              </w:tabs>
              <w:suppressAutoHyphens/>
              <w:spacing w:line="240" w:lineRule="auto"/>
              <w:rPr>
                <w:lang w:val="el-GR"/>
              </w:rPr>
            </w:pPr>
            <w:r w:rsidRPr="00C119D8">
              <w:rPr>
                <w:lang w:val="el-GR"/>
              </w:rPr>
              <w:t>&lt;{</w:t>
            </w:r>
            <w:r>
              <w:t>e</w:t>
            </w:r>
            <w:r w:rsidRPr="00C119D8">
              <w:rPr>
                <w:lang w:val="el-GR"/>
              </w:rPr>
              <w:t>-</w:t>
            </w:r>
            <w:r>
              <w:t>mail</w:t>
            </w:r>
            <w:r w:rsidRPr="00C119D8">
              <w:rPr>
                <w:lang w:val="el-GR"/>
              </w:rPr>
              <w:t>}&gt;</w:t>
            </w:r>
          </w:p>
          <w:p w:rsidR="009B6496" w:rsidRPr="00C119D8" w:rsidP="00204AAB" w14:paraId="535BA57A" w14:textId="77777777">
            <w:pPr>
              <w:tabs>
                <w:tab w:val="left" w:pos="-720"/>
              </w:tabs>
              <w:suppressAutoHyphens/>
              <w:spacing w:line="240" w:lineRule="auto"/>
              <w:rPr>
                <w:lang w:val="el-GR"/>
              </w:rPr>
            </w:pPr>
          </w:p>
        </w:tc>
        <w:tc>
          <w:tcPr>
            <w:tcW w:w="4678" w:type="dxa"/>
          </w:tcPr>
          <w:p w:rsidR="00BB5EF0" w:rsidRPr="00C119D8" w:rsidP="00204AAB" w14:paraId="7DE810AF" w14:textId="77777777">
            <w:pPr>
              <w:tabs>
                <w:tab w:val="left" w:pos="-720"/>
              </w:tabs>
              <w:suppressAutoHyphens/>
              <w:spacing w:line="240" w:lineRule="auto"/>
            </w:pPr>
            <w:r w:rsidRPr="00C119D8">
              <w:rPr>
                <w:b/>
              </w:rPr>
              <w:t>Österreich</w:t>
            </w:r>
          </w:p>
          <w:p w:rsidR="00BB5EF0" w:rsidRPr="00C119D8" w:rsidP="00204AAB" w14:paraId="4AD501D5" w14:textId="77777777">
            <w:pPr>
              <w:tabs>
                <w:tab w:val="left" w:pos="-720"/>
              </w:tabs>
              <w:suppressAutoHyphens/>
              <w:spacing w:line="240" w:lineRule="auto"/>
              <w:rPr>
                <w:i/>
              </w:rPr>
            </w:pPr>
            <w:r w:rsidRPr="00C119D8">
              <w:t>{Name}</w:t>
            </w:r>
          </w:p>
          <w:p w:rsidR="00BB5EF0" w:rsidRPr="00C119D8" w:rsidP="00204AAB" w14:paraId="68B436BF" w14:textId="77777777">
            <w:pPr>
              <w:tabs>
                <w:tab w:val="left" w:pos="-720"/>
              </w:tabs>
              <w:suppressAutoHyphens/>
              <w:spacing w:line="240" w:lineRule="auto"/>
            </w:pPr>
            <w:r w:rsidRPr="00C119D8">
              <w:t>&lt;{Anschrift}</w:t>
            </w:r>
          </w:p>
          <w:p w:rsidR="00BB5EF0" w:rsidRPr="00C119D8" w:rsidP="00204AAB" w14:paraId="64A52C94" w14:textId="77777777">
            <w:pPr>
              <w:tabs>
                <w:tab w:val="left" w:pos="-720"/>
              </w:tabs>
              <w:suppressAutoHyphens/>
              <w:spacing w:line="240" w:lineRule="auto"/>
            </w:pPr>
            <w:r w:rsidRPr="00C119D8">
              <w:t>A-0000 {Stadt}&gt;</w:t>
            </w:r>
          </w:p>
          <w:p w:rsidR="00BB5EF0" w:rsidRPr="00B3208E" w:rsidP="00204AAB" w14:paraId="2FAC18E3" w14:textId="77777777">
            <w:pPr>
              <w:tabs>
                <w:tab w:val="left" w:pos="-720"/>
              </w:tabs>
              <w:suppressAutoHyphens/>
              <w:spacing w:line="240" w:lineRule="auto"/>
              <w:rPr>
                <w:noProof/>
                <w:szCs w:val="22"/>
              </w:rPr>
            </w:pPr>
            <w:r>
              <w:t>Tel: + {Telefonnummer}</w:t>
            </w:r>
          </w:p>
          <w:p w:rsidR="009B6496" w:rsidRPr="00A26F79" w:rsidP="00204AAB" w14:paraId="78437E40" w14:textId="77777777">
            <w:pPr>
              <w:tabs>
                <w:tab w:val="left" w:pos="-720"/>
              </w:tabs>
              <w:suppressAutoHyphens/>
              <w:spacing w:line="240" w:lineRule="auto"/>
              <w:rPr>
                <w:noProof/>
                <w:szCs w:val="22"/>
              </w:rPr>
            </w:pPr>
            <w:r>
              <w:t>&lt;{e-mail}&gt;</w:t>
            </w:r>
          </w:p>
        </w:tc>
      </w:tr>
      <w:tr w14:paraId="673D8873" w14:textId="77777777" w:rsidTr="00320203">
        <w:tblPrEx>
          <w:tblW w:w="9356" w:type="dxa"/>
          <w:tblInd w:w="-34" w:type="dxa"/>
          <w:tblLayout w:type="fixed"/>
          <w:tblLook w:val="0000"/>
        </w:tblPrEx>
        <w:tc>
          <w:tcPr>
            <w:tcW w:w="4678" w:type="dxa"/>
            <w:gridSpan w:val="2"/>
          </w:tcPr>
          <w:p w:rsidR="009B6496" w:rsidRPr="0098572D" w:rsidP="00204AAB" w14:paraId="0CC45F4B" w14:textId="77777777">
            <w:pPr>
              <w:tabs>
                <w:tab w:val="left" w:pos="-720"/>
                <w:tab w:val="left" w:pos="4536"/>
              </w:tabs>
              <w:suppressAutoHyphens/>
              <w:spacing w:line="240" w:lineRule="auto"/>
              <w:rPr>
                <w:b/>
                <w:noProof/>
                <w:szCs w:val="22"/>
                <w:lang w:val="es-ES_tradnl"/>
              </w:rPr>
            </w:pPr>
            <w:r w:rsidRPr="0098572D">
              <w:rPr>
                <w:b/>
                <w:noProof/>
                <w:lang w:val="es-ES_tradnl"/>
              </w:rPr>
              <w:t>España</w:t>
            </w:r>
          </w:p>
          <w:p w:rsidR="009B6496" w:rsidRPr="0098572D" w:rsidP="00204AAB" w14:paraId="648869E8" w14:textId="77777777">
            <w:pPr>
              <w:spacing w:line="240" w:lineRule="auto"/>
              <w:rPr>
                <w:noProof/>
                <w:szCs w:val="22"/>
                <w:lang w:val="es-ES_tradnl"/>
              </w:rPr>
            </w:pPr>
            <w:r w:rsidRPr="0098572D">
              <w:rPr>
                <w:lang w:val="es-ES_tradnl"/>
              </w:rPr>
              <w:t>{Nombre}</w:t>
            </w:r>
          </w:p>
          <w:p w:rsidR="009B6496" w:rsidRPr="0098572D" w:rsidP="00204AAB" w14:paraId="6053C2D2" w14:textId="77777777">
            <w:pPr>
              <w:spacing w:line="240" w:lineRule="auto"/>
              <w:rPr>
                <w:noProof/>
                <w:szCs w:val="22"/>
                <w:lang w:val="es-ES_tradnl"/>
              </w:rPr>
            </w:pPr>
            <w:r w:rsidRPr="0098572D">
              <w:rPr>
                <w:lang w:val="es-ES_tradnl"/>
              </w:rPr>
              <w:t>&lt;{Dirección}</w:t>
            </w:r>
          </w:p>
          <w:p w:rsidR="009B6496" w:rsidRPr="0098572D" w:rsidP="00204AAB" w14:paraId="0865CE74" w14:textId="77777777">
            <w:pPr>
              <w:spacing w:line="240" w:lineRule="auto"/>
              <w:rPr>
                <w:noProof/>
                <w:szCs w:val="22"/>
                <w:lang w:val="es-ES_tradnl"/>
              </w:rPr>
            </w:pPr>
            <w:r w:rsidRPr="0098572D">
              <w:rPr>
                <w:lang w:val="es-ES_tradnl"/>
              </w:rPr>
              <w:t>E-00000 {Ciudad}&gt;</w:t>
            </w:r>
          </w:p>
          <w:p w:rsidR="009B6496" w:rsidRPr="006B4557" w:rsidP="00204AAB" w14:paraId="44ADFBA7" w14:textId="77777777">
            <w:pPr>
              <w:spacing w:line="240" w:lineRule="auto"/>
              <w:rPr>
                <w:noProof/>
                <w:szCs w:val="22"/>
              </w:rPr>
            </w:pPr>
            <w:r>
              <w:t>Tel: + {Teléfono}</w:t>
            </w:r>
          </w:p>
          <w:p w:rsidR="009B6496" w:rsidRPr="007B42D3" w:rsidP="00204AAB" w14:paraId="619C0265" w14:textId="77777777">
            <w:pPr>
              <w:tabs>
                <w:tab w:val="left" w:pos="-720"/>
              </w:tabs>
              <w:suppressAutoHyphens/>
              <w:spacing w:line="240" w:lineRule="auto"/>
              <w:rPr>
                <w:noProof/>
                <w:szCs w:val="22"/>
              </w:rPr>
            </w:pPr>
            <w:r>
              <w:t>&lt;{e-mail}&gt;</w:t>
            </w:r>
          </w:p>
          <w:p w:rsidR="009B6496" w:rsidRPr="00067B16" w:rsidP="00204AAB" w14:paraId="3914B688" w14:textId="77777777">
            <w:pPr>
              <w:tabs>
                <w:tab w:val="left" w:pos="-720"/>
              </w:tabs>
              <w:suppressAutoHyphens/>
              <w:spacing w:line="240" w:lineRule="auto"/>
              <w:rPr>
                <w:noProof/>
                <w:szCs w:val="22"/>
              </w:rPr>
            </w:pPr>
          </w:p>
        </w:tc>
        <w:tc>
          <w:tcPr>
            <w:tcW w:w="4678" w:type="dxa"/>
          </w:tcPr>
          <w:p w:rsidR="00BB5EF0" w:rsidRPr="0098572D" w:rsidP="00204AAB" w14:paraId="6AAB5113" w14:textId="77777777">
            <w:pPr>
              <w:tabs>
                <w:tab w:val="left" w:pos="-720"/>
              </w:tabs>
              <w:suppressAutoHyphens/>
              <w:spacing w:line="240" w:lineRule="auto"/>
              <w:rPr>
                <w:b/>
                <w:bCs/>
                <w:i/>
                <w:iCs/>
                <w:noProof/>
                <w:szCs w:val="22"/>
                <w:lang w:val="pl-PL"/>
              </w:rPr>
            </w:pPr>
            <w:r w:rsidRPr="0098572D">
              <w:rPr>
                <w:b/>
                <w:noProof/>
                <w:lang w:val="pl-PL"/>
              </w:rPr>
              <w:t>Polska</w:t>
            </w:r>
          </w:p>
          <w:p w:rsidR="00BB5EF0" w:rsidRPr="0098572D" w:rsidP="00204AAB" w14:paraId="495245A8" w14:textId="77777777">
            <w:pPr>
              <w:tabs>
                <w:tab w:val="left" w:pos="-720"/>
              </w:tabs>
              <w:suppressAutoHyphens/>
              <w:spacing w:line="240" w:lineRule="auto"/>
              <w:rPr>
                <w:noProof/>
                <w:szCs w:val="22"/>
                <w:lang w:val="pl-PL"/>
              </w:rPr>
            </w:pPr>
            <w:r w:rsidRPr="0098572D">
              <w:rPr>
                <w:lang w:val="pl-PL"/>
              </w:rPr>
              <w:t>{Nazwa/ Nazwisko:}</w:t>
            </w:r>
          </w:p>
          <w:p w:rsidR="00BB5EF0" w:rsidRPr="0098572D" w:rsidP="00204AAB" w14:paraId="74470C41" w14:textId="77777777">
            <w:pPr>
              <w:tabs>
                <w:tab w:val="left" w:pos="-720"/>
              </w:tabs>
              <w:suppressAutoHyphens/>
              <w:spacing w:line="240" w:lineRule="auto"/>
              <w:rPr>
                <w:noProof/>
                <w:szCs w:val="22"/>
                <w:lang w:val="pl-PL"/>
              </w:rPr>
            </w:pPr>
            <w:r w:rsidRPr="0098572D">
              <w:rPr>
                <w:lang w:val="pl-PL"/>
              </w:rPr>
              <w:t>&lt;{Adres:}</w:t>
            </w:r>
          </w:p>
          <w:p w:rsidR="00BB5EF0" w:rsidRPr="0098572D" w:rsidP="00204AAB" w14:paraId="64AE0BBA" w14:textId="77777777">
            <w:pPr>
              <w:tabs>
                <w:tab w:val="left" w:pos="-720"/>
              </w:tabs>
              <w:suppressAutoHyphens/>
              <w:spacing w:line="240" w:lineRule="auto"/>
              <w:rPr>
                <w:noProof/>
                <w:szCs w:val="22"/>
                <w:lang w:val="pl-PL"/>
              </w:rPr>
            </w:pPr>
            <w:r w:rsidRPr="0098572D">
              <w:rPr>
                <w:lang w:val="pl-PL"/>
              </w:rPr>
              <w:t>PL – 00 000{Miasto:}&gt;</w:t>
            </w:r>
          </w:p>
          <w:p w:rsidR="00BB5EF0" w:rsidRPr="00C119D8" w:rsidP="00204AAB" w14:paraId="0404D0FD" w14:textId="77777777">
            <w:pPr>
              <w:tabs>
                <w:tab w:val="left" w:pos="-720"/>
              </w:tabs>
              <w:suppressAutoHyphens/>
              <w:spacing w:line="240" w:lineRule="auto"/>
            </w:pPr>
            <w:r w:rsidRPr="00C119D8">
              <w:t>Tel.: + {Numer telefonu:}</w:t>
            </w:r>
          </w:p>
          <w:p w:rsidR="009B6496" w:rsidRPr="00C119D8" w:rsidP="00204AAB" w14:paraId="47D23B66" w14:textId="77777777">
            <w:pPr>
              <w:tabs>
                <w:tab w:val="left" w:pos="-720"/>
              </w:tabs>
              <w:suppressAutoHyphens/>
              <w:spacing w:line="240" w:lineRule="auto"/>
            </w:pPr>
            <w:r w:rsidRPr="00C119D8">
              <w:t>&lt;{e-mail}&gt;</w:t>
            </w:r>
          </w:p>
        </w:tc>
      </w:tr>
      <w:tr w14:paraId="2B3D873B" w14:textId="77777777" w:rsidTr="00320203">
        <w:tblPrEx>
          <w:tblW w:w="9356" w:type="dxa"/>
          <w:tblInd w:w="-34" w:type="dxa"/>
          <w:tblLayout w:type="fixed"/>
          <w:tblLook w:val="0000"/>
        </w:tblPrEx>
        <w:tc>
          <w:tcPr>
            <w:tcW w:w="4678" w:type="dxa"/>
            <w:gridSpan w:val="2"/>
          </w:tcPr>
          <w:p w:rsidR="009B6496" w:rsidRPr="0098572D" w:rsidP="00204AAB" w14:paraId="3EA8A029" w14:textId="77777777">
            <w:pPr>
              <w:tabs>
                <w:tab w:val="left" w:pos="-720"/>
                <w:tab w:val="left" w:pos="4536"/>
              </w:tabs>
              <w:suppressAutoHyphens/>
              <w:spacing w:line="240" w:lineRule="auto"/>
              <w:rPr>
                <w:b/>
              </w:rPr>
            </w:pPr>
            <w:r w:rsidRPr="0098572D">
              <w:rPr>
                <w:b/>
              </w:rPr>
              <w:t>France</w:t>
            </w:r>
          </w:p>
          <w:p w:rsidR="009B6496" w:rsidRPr="0098572D" w:rsidP="00204AAB" w14:paraId="66150C73" w14:textId="77777777">
            <w:pPr>
              <w:spacing w:line="240" w:lineRule="auto"/>
            </w:pPr>
            <w:r w:rsidRPr="0098572D">
              <w:t>{Nom}</w:t>
            </w:r>
          </w:p>
          <w:p w:rsidR="009B6496" w:rsidRPr="0098572D" w:rsidP="00204AAB" w14:paraId="508B8386" w14:textId="77777777">
            <w:pPr>
              <w:spacing w:line="240" w:lineRule="auto"/>
            </w:pPr>
            <w:r w:rsidRPr="0098572D">
              <w:t>&lt;{Adresse}</w:t>
            </w:r>
          </w:p>
          <w:p w:rsidR="009B6496" w:rsidRPr="0098572D" w:rsidP="00204AAB" w14:paraId="13418D2A" w14:textId="77777777">
            <w:pPr>
              <w:spacing w:line="240" w:lineRule="auto"/>
            </w:pPr>
            <w:r w:rsidRPr="0098572D">
              <w:t>F-00000 {Localité}&gt;</w:t>
            </w:r>
          </w:p>
          <w:p w:rsidR="009B6496" w:rsidRPr="00C119D8" w:rsidP="00204AAB" w14:paraId="54D143CC" w14:textId="77777777">
            <w:pPr>
              <w:spacing w:line="240" w:lineRule="auto"/>
              <w:rPr>
                <w:lang w:val="fr-LU"/>
              </w:rPr>
            </w:pPr>
            <w:r w:rsidRPr="00C119D8">
              <w:rPr>
                <w:lang w:val="fr-LU"/>
              </w:rPr>
              <w:t>Tél: + {Numéro de téléphone}</w:t>
            </w:r>
          </w:p>
          <w:p w:rsidR="009B6496" w:rsidRPr="00C119D8" w:rsidP="00204AAB" w14:paraId="7B22C425" w14:textId="77777777">
            <w:pPr>
              <w:spacing w:line="240" w:lineRule="auto"/>
              <w:rPr>
                <w:lang w:val="fr-LU"/>
              </w:rPr>
            </w:pPr>
            <w:r w:rsidRPr="00C119D8">
              <w:rPr>
                <w:lang w:val="fr-LU"/>
              </w:rPr>
              <w:t>&lt;{e-mail}&gt;</w:t>
            </w:r>
          </w:p>
          <w:p w:rsidR="009B6496" w:rsidRPr="00C119D8" w:rsidP="00204AAB" w14:paraId="7FCBB3E0" w14:textId="77777777">
            <w:pPr>
              <w:spacing w:line="240" w:lineRule="auto"/>
              <w:rPr>
                <w:b/>
                <w:lang w:val="fr-LU"/>
              </w:rPr>
            </w:pPr>
          </w:p>
        </w:tc>
        <w:tc>
          <w:tcPr>
            <w:tcW w:w="4678" w:type="dxa"/>
          </w:tcPr>
          <w:p w:rsidR="00BB5EF0" w:rsidRPr="0098572D" w:rsidP="00204AAB" w14:paraId="44C0A311" w14:textId="77777777">
            <w:pPr>
              <w:tabs>
                <w:tab w:val="left" w:pos="-720"/>
              </w:tabs>
              <w:suppressAutoHyphens/>
              <w:spacing w:line="240" w:lineRule="auto"/>
              <w:rPr>
                <w:lang w:val="pt-PT"/>
              </w:rPr>
            </w:pPr>
            <w:r w:rsidRPr="0098572D">
              <w:rPr>
                <w:b/>
                <w:lang w:val="pt-PT"/>
              </w:rPr>
              <w:t>Portugal</w:t>
            </w:r>
          </w:p>
          <w:p w:rsidR="00BB5EF0" w:rsidRPr="0098572D" w:rsidP="00204AAB" w14:paraId="2D3CA569" w14:textId="77777777">
            <w:pPr>
              <w:tabs>
                <w:tab w:val="left" w:pos="-720"/>
              </w:tabs>
              <w:suppressAutoHyphens/>
              <w:spacing w:line="240" w:lineRule="auto"/>
              <w:rPr>
                <w:lang w:val="pt-PT"/>
              </w:rPr>
            </w:pPr>
            <w:r w:rsidRPr="0098572D">
              <w:rPr>
                <w:lang w:val="pt-PT"/>
              </w:rPr>
              <w:t>{Nome}</w:t>
            </w:r>
          </w:p>
          <w:p w:rsidR="00BB5EF0" w:rsidRPr="0098572D" w:rsidP="00204AAB" w14:paraId="0AA265A5" w14:textId="77777777">
            <w:pPr>
              <w:tabs>
                <w:tab w:val="left" w:pos="-720"/>
              </w:tabs>
              <w:suppressAutoHyphens/>
              <w:spacing w:line="240" w:lineRule="auto"/>
              <w:rPr>
                <w:lang w:val="pt-PT"/>
              </w:rPr>
            </w:pPr>
            <w:r w:rsidRPr="0098572D">
              <w:rPr>
                <w:lang w:val="pt-PT"/>
              </w:rPr>
              <w:t>&lt;{Morada}</w:t>
            </w:r>
          </w:p>
          <w:p w:rsidR="00BB5EF0" w:rsidRPr="0098572D" w:rsidP="00204AAB" w14:paraId="13221CC6" w14:textId="77777777">
            <w:pPr>
              <w:tabs>
                <w:tab w:val="left" w:pos="-720"/>
              </w:tabs>
              <w:suppressAutoHyphens/>
              <w:spacing w:line="240" w:lineRule="auto"/>
              <w:rPr>
                <w:lang w:val="pt-PT"/>
              </w:rPr>
            </w:pPr>
            <w:r w:rsidRPr="0098572D">
              <w:rPr>
                <w:lang w:val="pt-PT"/>
              </w:rPr>
              <w:t>P-0000</w:t>
            </w:r>
            <w:r w:rsidRPr="007B42D3">
              <w:rPr>
                <w:rFonts w:ascii="Symbol" w:hAnsi="Symbol"/>
                <w:noProof/>
                <w:szCs w:val="22"/>
              </w:rPr>
              <w:sym w:font="Symbol" w:char="F02D"/>
            </w:r>
            <w:r w:rsidRPr="0098572D">
              <w:rPr>
                <w:lang w:val="pt-PT"/>
              </w:rPr>
              <w:t>000 {Cidade}&gt;</w:t>
            </w:r>
          </w:p>
          <w:p w:rsidR="00BB5EF0" w:rsidRPr="0098572D" w:rsidP="00204AAB" w14:paraId="1EB68364" w14:textId="77777777">
            <w:pPr>
              <w:tabs>
                <w:tab w:val="left" w:pos="-720"/>
              </w:tabs>
              <w:suppressAutoHyphens/>
              <w:spacing w:line="240" w:lineRule="auto"/>
              <w:rPr>
                <w:lang w:val="pt-PT"/>
              </w:rPr>
            </w:pPr>
            <w:r w:rsidRPr="0098572D">
              <w:rPr>
                <w:lang w:val="pt-PT"/>
              </w:rPr>
              <w:t>Tel: + {Número de telefone}</w:t>
            </w:r>
          </w:p>
          <w:p w:rsidR="009B6496" w:rsidRPr="0098572D" w:rsidP="00204AAB" w14:paraId="5ADB544A" w14:textId="77777777">
            <w:pPr>
              <w:tabs>
                <w:tab w:val="left" w:pos="-720"/>
              </w:tabs>
              <w:suppressAutoHyphens/>
              <w:spacing w:line="240" w:lineRule="auto"/>
              <w:rPr>
                <w:lang w:val="pt-PT"/>
              </w:rPr>
            </w:pPr>
            <w:r w:rsidRPr="0098572D">
              <w:rPr>
                <w:lang w:val="pt-PT"/>
              </w:rPr>
              <w:t>&lt;{e-mail}&gt;</w:t>
            </w:r>
          </w:p>
        </w:tc>
      </w:tr>
      <w:tr w14:paraId="54C4D313" w14:textId="77777777" w:rsidTr="00320203">
        <w:tblPrEx>
          <w:tblW w:w="9356" w:type="dxa"/>
          <w:tblInd w:w="-34" w:type="dxa"/>
          <w:tblLayout w:type="fixed"/>
          <w:tblLook w:val="0000"/>
        </w:tblPrEx>
        <w:tc>
          <w:tcPr>
            <w:tcW w:w="4678" w:type="dxa"/>
            <w:gridSpan w:val="2"/>
          </w:tcPr>
          <w:p w:rsidR="00905643" w:rsidRPr="0098572D" w:rsidP="00204AAB" w14:paraId="7279AEEF" w14:textId="77777777">
            <w:pPr>
              <w:spacing w:line="240" w:lineRule="auto"/>
              <w:rPr>
                <w:lang w:val="pt-PT"/>
              </w:rPr>
            </w:pPr>
            <w:r w:rsidRPr="0098572D">
              <w:rPr>
                <w:lang w:val="pt-PT"/>
              </w:rPr>
              <w:br w:type="page"/>
            </w:r>
            <w:r w:rsidRPr="0098572D">
              <w:rPr>
                <w:b/>
                <w:lang w:val="pt-PT"/>
              </w:rPr>
              <w:t>Hrvatska</w:t>
            </w:r>
          </w:p>
          <w:p w:rsidR="00905643" w:rsidRPr="0098572D" w:rsidP="00204AAB" w14:paraId="4138F21F" w14:textId="77777777">
            <w:pPr>
              <w:spacing w:line="240" w:lineRule="auto"/>
              <w:rPr>
                <w:lang w:val="pt-PT"/>
              </w:rPr>
            </w:pPr>
            <w:r w:rsidRPr="0098572D">
              <w:rPr>
                <w:lang w:val="pt-PT"/>
              </w:rPr>
              <w:t>{Ime}</w:t>
            </w:r>
          </w:p>
          <w:p w:rsidR="00905643" w:rsidRPr="0098572D" w:rsidP="00204AAB" w14:paraId="40AD6D4C" w14:textId="77777777">
            <w:pPr>
              <w:spacing w:line="240" w:lineRule="auto"/>
              <w:rPr>
                <w:lang w:val="pt-PT"/>
              </w:rPr>
            </w:pPr>
            <w:r w:rsidRPr="0098572D">
              <w:rPr>
                <w:lang w:val="pt-PT"/>
              </w:rPr>
              <w:t>&lt;{Adresa}</w:t>
            </w:r>
          </w:p>
          <w:p w:rsidR="00905643" w:rsidRPr="0098572D" w:rsidP="00204AAB" w14:paraId="5846D4E0" w14:textId="77777777">
            <w:pPr>
              <w:spacing w:line="240" w:lineRule="auto"/>
              <w:rPr>
                <w:lang w:val="pt-PT"/>
              </w:rPr>
            </w:pPr>
            <w:r w:rsidRPr="0098572D">
              <w:rPr>
                <w:lang w:val="pt-PT"/>
              </w:rPr>
              <w:t>{Poštanski broj} {grad}&gt;</w:t>
            </w:r>
          </w:p>
          <w:p w:rsidR="00905643" w:rsidRPr="0098572D" w:rsidP="00204AAB" w14:paraId="30616E2B" w14:textId="77777777">
            <w:pPr>
              <w:spacing w:line="240" w:lineRule="auto"/>
              <w:rPr>
                <w:lang w:val="nb-NO"/>
              </w:rPr>
            </w:pPr>
            <w:r w:rsidRPr="0098572D">
              <w:rPr>
                <w:lang w:val="nb-NO"/>
              </w:rPr>
              <w:t>Tel: + {Telefonski broj}</w:t>
            </w:r>
          </w:p>
          <w:p w:rsidR="00905643" w:rsidRPr="0098572D" w:rsidP="00204AAB" w14:paraId="24CC2477" w14:textId="77777777">
            <w:pPr>
              <w:tabs>
                <w:tab w:val="left" w:pos="-720"/>
              </w:tabs>
              <w:suppressAutoHyphens/>
              <w:spacing w:line="240" w:lineRule="auto"/>
              <w:rPr>
                <w:lang w:val="nb-NO"/>
              </w:rPr>
            </w:pPr>
            <w:r w:rsidRPr="0098572D">
              <w:rPr>
                <w:lang w:val="nb-NO"/>
              </w:rPr>
              <w:t>&lt;{e-mail}&gt;</w:t>
            </w:r>
          </w:p>
          <w:p w:rsidR="00A3136F" w:rsidRPr="0098572D" w:rsidP="00204AAB" w14:paraId="469FAF97" w14:textId="77777777">
            <w:pPr>
              <w:tabs>
                <w:tab w:val="left" w:pos="-720"/>
              </w:tabs>
              <w:suppressAutoHyphens/>
              <w:spacing w:line="240" w:lineRule="auto"/>
              <w:rPr>
                <w:lang w:val="nb-NO"/>
              </w:rPr>
            </w:pPr>
          </w:p>
          <w:p w:rsidR="009B6496" w:rsidRPr="0098572D" w:rsidP="00204AAB" w14:paraId="771FFCD5" w14:textId="77777777">
            <w:pPr>
              <w:spacing w:line="240" w:lineRule="auto"/>
              <w:rPr>
                <w:lang w:val="nb-NO"/>
              </w:rPr>
            </w:pPr>
            <w:r w:rsidRPr="0098572D">
              <w:rPr>
                <w:b/>
                <w:lang w:val="nb-NO"/>
              </w:rPr>
              <w:t>Ireland</w:t>
            </w:r>
          </w:p>
          <w:p w:rsidR="009B6496" w:rsidRPr="0098572D" w:rsidP="00204AAB" w14:paraId="21337470" w14:textId="77777777">
            <w:pPr>
              <w:spacing w:line="240" w:lineRule="auto"/>
              <w:rPr>
                <w:lang w:val="nb-NO"/>
              </w:rPr>
            </w:pPr>
            <w:r w:rsidRPr="0098572D">
              <w:rPr>
                <w:lang w:val="nb-NO"/>
              </w:rPr>
              <w:t>{Name}</w:t>
            </w:r>
          </w:p>
          <w:p w:rsidR="009B6496" w:rsidRPr="0098572D" w:rsidP="00204AAB" w14:paraId="4E06A64F" w14:textId="77777777">
            <w:pPr>
              <w:spacing w:line="240" w:lineRule="auto"/>
              <w:rPr>
                <w:lang w:val="nb-NO"/>
              </w:rPr>
            </w:pPr>
            <w:r w:rsidRPr="0098572D">
              <w:rPr>
                <w:lang w:val="nb-NO"/>
              </w:rPr>
              <w:t>&lt;{Address}</w:t>
            </w:r>
          </w:p>
          <w:p w:rsidR="009B6496" w:rsidRPr="0098572D" w:rsidP="00204AAB" w14:paraId="7026F253" w14:textId="77777777">
            <w:pPr>
              <w:spacing w:line="240" w:lineRule="auto"/>
              <w:rPr>
                <w:lang w:val="nb-NO"/>
              </w:rPr>
            </w:pPr>
            <w:r w:rsidRPr="0098572D">
              <w:rPr>
                <w:lang w:val="nb-NO"/>
              </w:rPr>
              <w:t>IRL - {Town} {Code for Dublin}&gt;</w:t>
            </w:r>
          </w:p>
          <w:p w:rsidR="009B6496" w:rsidRPr="00C119D8" w:rsidP="00204AAB" w14:paraId="212B3AE3" w14:textId="77777777">
            <w:pPr>
              <w:spacing w:line="240" w:lineRule="auto"/>
              <w:rPr>
                <w:lang w:val="en-US"/>
              </w:rPr>
            </w:pPr>
            <w:r w:rsidRPr="00C119D8">
              <w:rPr>
                <w:lang w:val="en-US"/>
              </w:rPr>
              <w:t>Tel: + {Telephone number}</w:t>
            </w:r>
          </w:p>
          <w:p w:rsidR="009B6496" w:rsidRPr="00C119D8" w:rsidP="00204AAB" w14:paraId="127EDD20" w14:textId="77777777">
            <w:pPr>
              <w:tabs>
                <w:tab w:val="left" w:pos="-720"/>
              </w:tabs>
              <w:suppressAutoHyphens/>
              <w:spacing w:line="240" w:lineRule="auto"/>
              <w:rPr>
                <w:lang w:val="en-US"/>
              </w:rPr>
            </w:pPr>
            <w:r w:rsidRPr="00C119D8">
              <w:rPr>
                <w:lang w:val="en-US"/>
              </w:rPr>
              <w:t>&lt;{e-mail}&gt;</w:t>
            </w:r>
          </w:p>
          <w:p w:rsidR="009B6496" w:rsidRPr="00C119D8" w:rsidP="00204AAB" w14:paraId="27F5D31E" w14:textId="77777777">
            <w:pPr>
              <w:tabs>
                <w:tab w:val="left" w:pos="-720"/>
              </w:tabs>
              <w:suppressAutoHyphens/>
              <w:spacing w:line="240" w:lineRule="auto"/>
              <w:rPr>
                <w:lang w:val="en-US"/>
              </w:rPr>
            </w:pPr>
          </w:p>
        </w:tc>
        <w:tc>
          <w:tcPr>
            <w:tcW w:w="4678" w:type="dxa"/>
          </w:tcPr>
          <w:p w:rsidR="00BB5EF0" w:rsidRPr="00C119D8" w:rsidP="00204AAB" w14:paraId="1CB0EC1C" w14:textId="77777777">
            <w:pPr>
              <w:tabs>
                <w:tab w:val="left" w:pos="-720"/>
              </w:tabs>
              <w:suppressAutoHyphens/>
              <w:spacing w:line="240" w:lineRule="auto"/>
              <w:rPr>
                <w:b/>
                <w:lang w:val="en-US"/>
              </w:rPr>
            </w:pPr>
            <w:r w:rsidRPr="00C119D8">
              <w:rPr>
                <w:b/>
                <w:lang w:val="en-US"/>
              </w:rPr>
              <w:t>România</w:t>
            </w:r>
          </w:p>
          <w:p w:rsidR="00BB5EF0" w:rsidRPr="00C119D8" w:rsidP="00204AAB" w14:paraId="4A5EA937" w14:textId="77777777">
            <w:pPr>
              <w:tabs>
                <w:tab w:val="left" w:pos="-720"/>
              </w:tabs>
              <w:suppressAutoHyphens/>
              <w:spacing w:line="240" w:lineRule="auto"/>
              <w:rPr>
                <w:lang w:val="en-US"/>
              </w:rPr>
            </w:pPr>
            <w:r w:rsidRPr="00C119D8">
              <w:rPr>
                <w:lang w:val="en-US"/>
              </w:rPr>
              <w:t>{Nume}</w:t>
            </w:r>
          </w:p>
          <w:p w:rsidR="00BB5EF0" w:rsidRPr="00C119D8" w:rsidP="00204AAB" w14:paraId="2C8E81EB" w14:textId="77777777">
            <w:pPr>
              <w:tabs>
                <w:tab w:val="left" w:pos="-720"/>
              </w:tabs>
              <w:suppressAutoHyphens/>
              <w:spacing w:line="240" w:lineRule="auto"/>
              <w:rPr>
                <w:lang w:val="en-US"/>
              </w:rPr>
            </w:pPr>
            <w:r w:rsidRPr="00C119D8">
              <w:rPr>
                <w:lang w:val="en-US"/>
              </w:rPr>
              <w:t>&lt;{Adresă}</w:t>
            </w:r>
          </w:p>
          <w:p w:rsidR="00BB5EF0" w:rsidRPr="00C119D8" w:rsidP="00204AAB" w14:paraId="721ACD2A" w14:textId="77777777">
            <w:pPr>
              <w:tabs>
                <w:tab w:val="left" w:pos="-720"/>
              </w:tabs>
              <w:suppressAutoHyphens/>
              <w:spacing w:line="240" w:lineRule="auto"/>
              <w:rPr>
                <w:lang w:val="en-US"/>
              </w:rPr>
            </w:pPr>
          </w:p>
          <w:p w:rsidR="00BB5EF0" w:rsidRPr="00C119D8" w:rsidP="00204AAB" w14:paraId="093DB853" w14:textId="77777777">
            <w:pPr>
              <w:tabs>
                <w:tab w:val="left" w:pos="-720"/>
              </w:tabs>
              <w:suppressAutoHyphens/>
              <w:spacing w:line="240" w:lineRule="auto"/>
              <w:rPr>
                <w:lang w:val="en-US"/>
              </w:rPr>
            </w:pPr>
            <w:r w:rsidRPr="00C119D8">
              <w:rPr>
                <w:lang w:val="en-US"/>
              </w:rPr>
              <w:t>Tel: + {Număr de telefon}</w:t>
            </w:r>
          </w:p>
          <w:p w:rsidR="000643D3" w:rsidRPr="00C119D8" w:rsidP="00204AAB" w14:paraId="1FD50991" w14:textId="77777777">
            <w:pPr>
              <w:spacing w:line="240" w:lineRule="auto"/>
              <w:rPr>
                <w:b/>
                <w:lang w:val="en-US"/>
              </w:rPr>
            </w:pPr>
            <w:r w:rsidRPr="00C119D8">
              <w:rPr>
                <w:lang w:val="en-US"/>
              </w:rPr>
              <w:t>&lt;{e-mail}&gt;</w:t>
            </w:r>
          </w:p>
          <w:p w:rsidR="000643D3" w:rsidRPr="00C119D8" w:rsidP="00204AAB" w14:paraId="4ADCC91B" w14:textId="77777777">
            <w:pPr>
              <w:spacing w:line="240" w:lineRule="auto"/>
              <w:rPr>
                <w:b/>
                <w:lang w:val="en-US"/>
              </w:rPr>
            </w:pPr>
          </w:p>
          <w:p w:rsidR="00BB5EF0" w:rsidRPr="00C119D8" w:rsidP="00204AAB" w14:paraId="131BEAF3" w14:textId="77777777">
            <w:pPr>
              <w:spacing w:line="240" w:lineRule="auto"/>
              <w:rPr>
                <w:lang w:val="en-US"/>
              </w:rPr>
            </w:pPr>
            <w:r w:rsidRPr="00C119D8">
              <w:rPr>
                <w:b/>
                <w:lang w:val="en-US"/>
              </w:rPr>
              <w:t>Slovenija</w:t>
            </w:r>
          </w:p>
          <w:p w:rsidR="00BB5EF0" w:rsidRPr="00C119D8" w:rsidP="00204AAB" w14:paraId="31113376" w14:textId="77777777">
            <w:pPr>
              <w:spacing w:line="240" w:lineRule="auto"/>
              <w:rPr>
                <w:lang w:val="en-US"/>
              </w:rPr>
            </w:pPr>
            <w:r w:rsidRPr="00C119D8">
              <w:rPr>
                <w:lang w:val="en-US"/>
              </w:rPr>
              <w:t>{Ime}</w:t>
            </w:r>
          </w:p>
          <w:p w:rsidR="00BB5EF0" w:rsidRPr="00C119D8" w:rsidP="00204AAB" w14:paraId="7BEFFEC5" w14:textId="77777777">
            <w:pPr>
              <w:spacing w:line="240" w:lineRule="auto"/>
              <w:rPr>
                <w:lang w:val="en-US"/>
              </w:rPr>
            </w:pPr>
            <w:r w:rsidRPr="00C119D8">
              <w:rPr>
                <w:lang w:val="en-US"/>
              </w:rPr>
              <w:t>&lt;{Naslov}</w:t>
            </w:r>
          </w:p>
          <w:p w:rsidR="00BB5EF0" w:rsidRPr="00C119D8" w:rsidP="00204AAB" w14:paraId="410DC1A7" w14:textId="77777777">
            <w:pPr>
              <w:spacing w:line="240" w:lineRule="auto"/>
              <w:rPr>
                <w:lang w:val="en-US"/>
              </w:rPr>
            </w:pPr>
            <w:r w:rsidRPr="00C119D8">
              <w:rPr>
                <w:lang w:val="en-US"/>
              </w:rPr>
              <w:t>SI-0000 {Mesto}&gt;</w:t>
            </w:r>
          </w:p>
          <w:p w:rsidR="00BB5EF0" w:rsidRPr="00C119D8" w:rsidP="00204AAB" w14:paraId="47CB07B2" w14:textId="77777777">
            <w:pPr>
              <w:spacing w:line="240" w:lineRule="auto"/>
              <w:rPr>
                <w:lang w:val="en-US"/>
              </w:rPr>
            </w:pPr>
            <w:r w:rsidRPr="00C119D8">
              <w:rPr>
                <w:lang w:val="en-US"/>
              </w:rPr>
              <w:t>Tel: + {telefonska številka}</w:t>
            </w:r>
          </w:p>
          <w:p w:rsidR="00BB5EF0" w:rsidRPr="0098572D" w:rsidP="00204AAB" w14:paraId="52F3244F" w14:textId="77777777">
            <w:pPr>
              <w:tabs>
                <w:tab w:val="left" w:pos="-720"/>
              </w:tabs>
              <w:suppressAutoHyphens/>
              <w:spacing w:line="240" w:lineRule="auto"/>
              <w:rPr>
                <w:lang w:val="en-US"/>
              </w:rPr>
            </w:pPr>
            <w:r w:rsidRPr="0098572D">
              <w:rPr>
                <w:lang w:val="en-US"/>
              </w:rPr>
              <w:t>&lt;{e-mail}&gt;</w:t>
            </w:r>
          </w:p>
        </w:tc>
      </w:tr>
      <w:tr w14:paraId="349FACAA" w14:textId="77777777" w:rsidTr="00320203">
        <w:tblPrEx>
          <w:tblW w:w="9356" w:type="dxa"/>
          <w:tblInd w:w="-34" w:type="dxa"/>
          <w:tblLayout w:type="fixed"/>
          <w:tblLook w:val="0000"/>
        </w:tblPrEx>
        <w:tc>
          <w:tcPr>
            <w:tcW w:w="4678" w:type="dxa"/>
            <w:gridSpan w:val="2"/>
          </w:tcPr>
          <w:p w:rsidR="009B6496" w:rsidRPr="00C018C8" w:rsidP="00204AAB" w14:paraId="1DE25AB8" w14:textId="77777777">
            <w:pPr>
              <w:spacing w:line="240" w:lineRule="auto"/>
              <w:rPr>
                <w:b/>
                <w:lang w:val="en-US"/>
              </w:rPr>
            </w:pPr>
            <w:r w:rsidRPr="00B00AB4">
              <w:rPr>
                <w:b/>
                <w:lang w:val="en-US"/>
              </w:rPr>
              <w:t>Ísland</w:t>
            </w:r>
          </w:p>
          <w:p w:rsidR="009B6496" w:rsidRPr="00B112AC" w:rsidP="00204AAB" w14:paraId="0FBEFE04" w14:textId="77777777">
            <w:pPr>
              <w:spacing w:line="240" w:lineRule="auto"/>
              <w:rPr>
                <w:lang w:val="en-US"/>
              </w:rPr>
            </w:pPr>
            <w:r w:rsidRPr="00B112AC">
              <w:rPr>
                <w:lang w:val="en-US"/>
              </w:rPr>
              <w:t>{Nafn}</w:t>
            </w:r>
          </w:p>
          <w:p w:rsidR="009B6496" w:rsidRPr="00B112AC" w:rsidP="00204AAB" w14:paraId="2D23A9A2" w14:textId="77777777">
            <w:pPr>
              <w:spacing w:line="240" w:lineRule="auto"/>
              <w:rPr>
                <w:lang w:val="en-US"/>
              </w:rPr>
            </w:pPr>
            <w:r w:rsidRPr="00B112AC">
              <w:rPr>
                <w:lang w:val="en-US"/>
              </w:rPr>
              <w:t>&lt;{Heimilisfang}</w:t>
            </w:r>
          </w:p>
          <w:p w:rsidR="009B6496" w:rsidRPr="00B112AC" w:rsidP="00204AAB" w14:paraId="4C2F7EF2" w14:textId="77777777">
            <w:pPr>
              <w:spacing w:line="240" w:lineRule="auto"/>
              <w:rPr>
                <w:lang w:val="en-US"/>
              </w:rPr>
            </w:pPr>
            <w:r w:rsidRPr="00B112AC">
              <w:rPr>
                <w:lang w:val="en-US"/>
              </w:rPr>
              <w:t>IS-000 {Borg/Bær}&gt;</w:t>
            </w:r>
          </w:p>
          <w:p w:rsidR="009B6496" w:rsidRPr="006B4557" w:rsidP="00204AAB" w14:paraId="5525F49C" w14:textId="77777777">
            <w:pPr>
              <w:tabs>
                <w:tab w:val="left" w:pos="-720"/>
              </w:tabs>
              <w:suppressAutoHyphens/>
              <w:spacing w:line="240" w:lineRule="auto"/>
              <w:rPr>
                <w:noProof/>
                <w:szCs w:val="22"/>
              </w:rPr>
            </w:pPr>
            <w:r>
              <w:t>Sími: + {Símanúmer}</w:t>
            </w:r>
          </w:p>
          <w:p w:rsidR="009B6496" w:rsidRPr="006B4557" w:rsidP="00204AAB" w14:paraId="2C25F7B0" w14:textId="77777777">
            <w:pPr>
              <w:tabs>
                <w:tab w:val="left" w:pos="-720"/>
              </w:tabs>
              <w:suppressAutoHyphens/>
              <w:spacing w:line="240" w:lineRule="auto"/>
              <w:rPr>
                <w:noProof/>
                <w:szCs w:val="22"/>
              </w:rPr>
            </w:pPr>
            <w:r>
              <w:t>&lt;{Netfang }&gt;</w:t>
            </w:r>
          </w:p>
          <w:p w:rsidR="009B6496" w:rsidRPr="006B4557" w:rsidP="00204AAB" w14:paraId="479BEDCF" w14:textId="77777777">
            <w:pPr>
              <w:tabs>
                <w:tab w:val="left" w:pos="-720"/>
              </w:tabs>
              <w:suppressAutoHyphens/>
              <w:spacing w:line="240" w:lineRule="auto"/>
              <w:rPr>
                <w:noProof/>
                <w:szCs w:val="22"/>
              </w:rPr>
            </w:pPr>
          </w:p>
        </w:tc>
        <w:tc>
          <w:tcPr>
            <w:tcW w:w="4678" w:type="dxa"/>
          </w:tcPr>
          <w:p w:rsidR="009B6496" w:rsidRPr="006B4557" w:rsidP="00204AAB" w14:paraId="43FEF3FE" w14:textId="77777777">
            <w:pPr>
              <w:tabs>
                <w:tab w:val="left" w:pos="-720"/>
              </w:tabs>
              <w:suppressAutoHyphens/>
              <w:spacing w:line="240" w:lineRule="auto"/>
              <w:rPr>
                <w:b/>
                <w:noProof/>
                <w:szCs w:val="22"/>
              </w:rPr>
            </w:pPr>
            <w:r>
              <w:rPr>
                <w:b/>
                <w:noProof/>
              </w:rPr>
              <w:t>Slovenská republika</w:t>
            </w:r>
          </w:p>
          <w:p w:rsidR="009B6496" w:rsidRPr="006B4557" w:rsidP="00204AAB" w14:paraId="26E3304A" w14:textId="77777777">
            <w:pPr>
              <w:spacing w:line="240" w:lineRule="auto"/>
              <w:rPr>
                <w:i/>
                <w:noProof/>
                <w:szCs w:val="22"/>
              </w:rPr>
            </w:pPr>
            <w:r>
              <w:t>{Názov}</w:t>
            </w:r>
          </w:p>
          <w:p w:rsidR="009B6496" w:rsidRPr="006B4557" w:rsidP="00204AAB" w14:paraId="74C058A0" w14:textId="77777777">
            <w:pPr>
              <w:spacing w:line="240" w:lineRule="auto"/>
              <w:rPr>
                <w:noProof/>
                <w:szCs w:val="22"/>
              </w:rPr>
            </w:pPr>
            <w:r>
              <w:t>&lt;{Adresa}</w:t>
            </w:r>
          </w:p>
          <w:p w:rsidR="009B6496" w:rsidRPr="006B4557" w:rsidP="00204AAB" w14:paraId="1214F8D9" w14:textId="77777777">
            <w:pPr>
              <w:spacing w:line="240" w:lineRule="auto"/>
              <w:rPr>
                <w:noProof/>
                <w:szCs w:val="22"/>
              </w:rPr>
            </w:pPr>
            <w:r>
              <w:t>SK-000 00 {Mesto}&gt;</w:t>
            </w:r>
          </w:p>
          <w:p w:rsidR="009B6496" w:rsidRPr="006B4557" w:rsidP="00204AAB" w14:paraId="499B6716" w14:textId="77777777">
            <w:pPr>
              <w:spacing w:line="240" w:lineRule="auto"/>
              <w:rPr>
                <w:noProof/>
                <w:szCs w:val="22"/>
              </w:rPr>
            </w:pPr>
            <w:r>
              <w:t>Tel: + {Telefónne číslo}</w:t>
            </w:r>
          </w:p>
          <w:p w:rsidR="009B6496" w:rsidRPr="00D93CFF" w:rsidP="00204AAB" w14:paraId="69CE910E" w14:textId="77777777">
            <w:pPr>
              <w:tabs>
                <w:tab w:val="left" w:pos="-720"/>
              </w:tabs>
              <w:suppressAutoHyphens/>
              <w:spacing w:line="240" w:lineRule="auto"/>
              <w:rPr>
                <w:b/>
                <w:noProof/>
                <w:color w:val="008000"/>
                <w:szCs w:val="22"/>
              </w:rPr>
            </w:pPr>
            <w:r>
              <w:t>&lt;{e-mail}&gt;</w:t>
            </w:r>
          </w:p>
        </w:tc>
      </w:tr>
      <w:tr w14:paraId="17C8ABAB" w14:textId="77777777" w:rsidTr="00320203">
        <w:tblPrEx>
          <w:tblW w:w="9356" w:type="dxa"/>
          <w:tblInd w:w="-34" w:type="dxa"/>
          <w:tblLayout w:type="fixed"/>
          <w:tblLook w:val="0000"/>
        </w:tblPrEx>
        <w:tc>
          <w:tcPr>
            <w:tcW w:w="4678" w:type="dxa"/>
            <w:gridSpan w:val="2"/>
          </w:tcPr>
          <w:p w:rsidR="009B6496" w:rsidRPr="0098572D" w:rsidP="00204AAB" w14:paraId="6CAFC2C8" w14:textId="77777777">
            <w:pPr>
              <w:spacing w:line="240" w:lineRule="auto"/>
              <w:rPr>
                <w:lang w:val="it-IT"/>
              </w:rPr>
            </w:pPr>
            <w:r w:rsidRPr="0098572D">
              <w:rPr>
                <w:b/>
                <w:lang w:val="it-IT"/>
              </w:rPr>
              <w:t>Italia</w:t>
            </w:r>
          </w:p>
          <w:p w:rsidR="009B6496" w:rsidRPr="0098572D" w:rsidP="00204AAB" w14:paraId="2DD0685F" w14:textId="77777777">
            <w:pPr>
              <w:spacing w:line="240" w:lineRule="auto"/>
              <w:rPr>
                <w:lang w:val="it-IT"/>
              </w:rPr>
            </w:pPr>
            <w:r w:rsidRPr="0098572D">
              <w:rPr>
                <w:lang w:val="it-IT"/>
              </w:rPr>
              <w:t>{Nome}</w:t>
            </w:r>
          </w:p>
          <w:p w:rsidR="009B6496" w:rsidRPr="0098572D" w:rsidP="00204AAB" w14:paraId="2F40C5C7" w14:textId="77777777">
            <w:pPr>
              <w:spacing w:line="240" w:lineRule="auto"/>
              <w:rPr>
                <w:lang w:val="it-IT"/>
              </w:rPr>
            </w:pPr>
            <w:r w:rsidRPr="0098572D">
              <w:rPr>
                <w:lang w:val="it-IT"/>
              </w:rPr>
              <w:t>&lt;{Indirizzo}</w:t>
            </w:r>
          </w:p>
          <w:p w:rsidR="009B6496" w:rsidRPr="0098572D" w:rsidP="00204AAB" w14:paraId="62F01EC9" w14:textId="77777777">
            <w:pPr>
              <w:spacing w:line="240" w:lineRule="auto"/>
              <w:rPr>
                <w:lang w:val="it-IT"/>
              </w:rPr>
            </w:pPr>
            <w:r w:rsidRPr="0098572D">
              <w:rPr>
                <w:lang w:val="it-IT"/>
              </w:rPr>
              <w:t>I-00000 {Località}&gt;</w:t>
            </w:r>
          </w:p>
          <w:p w:rsidR="009B6496" w:rsidRPr="0098572D" w:rsidP="00204AAB" w14:paraId="30D9E767" w14:textId="77777777">
            <w:pPr>
              <w:tabs>
                <w:tab w:val="left" w:pos="-720"/>
              </w:tabs>
              <w:suppressAutoHyphens/>
              <w:spacing w:line="240" w:lineRule="auto"/>
              <w:rPr>
                <w:lang w:val="it-IT"/>
              </w:rPr>
            </w:pPr>
            <w:r w:rsidRPr="0098572D">
              <w:rPr>
                <w:lang w:val="it-IT"/>
              </w:rPr>
              <w:t>Tel: + {Numero di telefono}&gt;</w:t>
            </w:r>
          </w:p>
          <w:p w:rsidR="009B6496" w:rsidRPr="0098572D" w:rsidP="00204AAB" w14:paraId="328F20DA" w14:textId="77777777">
            <w:pPr>
              <w:spacing w:line="240" w:lineRule="auto"/>
              <w:rPr>
                <w:b/>
                <w:lang w:val="it-IT"/>
              </w:rPr>
            </w:pPr>
            <w:r w:rsidRPr="0098572D">
              <w:rPr>
                <w:lang w:val="it-IT"/>
              </w:rPr>
              <w:t>&lt;{e-mail}&gt;</w:t>
            </w:r>
          </w:p>
        </w:tc>
        <w:tc>
          <w:tcPr>
            <w:tcW w:w="4678" w:type="dxa"/>
          </w:tcPr>
          <w:p w:rsidR="009B6496" w:rsidRPr="0098572D" w:rsidP="00204AAB" w14:paraId="37EC1B25" w14:textId="77777777">
            <w:pPr>
              <w:tabs>
                <w:tab w:val="left" w:pos="-720"/>
                <w:tab w:val="left" w:pos="4536"/>
              </w:tabs>
              <w:suppressAutoHyphens/>
              <w:spacing w:line="240" w:lineRule="auto"/>
              <w:rPr>
                <w:lang w:val="sv-SE"/>
              </w:rPr>
            </w:pPr>
            <w:r w:rsidRPr="0098572D">
              <w:rPr>
                <w:b/>
                <w:lang w:val="sv-SE"/>
              </w:rPr>
              <w:t>Suomi/Finland</w:t>
            </w:r>
          </w:p>
          <w:p w:rsidR="009B6496" w:rsidRPr="0098572D" w:rsidP="00204AAB" w14:paraId="77DA2D02" w14:textId="77777777">
            <w:pPr>
              <w:spacing w:line="240" w:lineRule="auto"/>
              <w:rPr>
                <w:lang w:val="sv-SE"/>
              </w:rPr>
            </w:pPr>
            <w:r w:rsidRPr="0098572D">
              <w:rPr>
                <w:lang w:val="sv-SE"/>
              </w:rPr>
              <w:t>{Nimi/Namn}</w:t>
            </w:r>
          </w:p>
          <w:p w:rsidR="009B6496" w:rsidRPr="0098572D" w:rsidP="00204AAB" w14:paraId="07FDAC60" w14:textId="77777777">
            <w:pPr>
              <w:spacing w:line="240" w:lineRule="auto"/>
              <w:rPr>
                <w:lang w:val="sv-SE"/>
              </w:rPr>
            </w:pPr>
            <w:r w:rsidRPr="0098572D">
              <w:rPr>
                <w:lang w:val="sv-SE"/>
              </w:rPr>
              <w:t>&lt;{Osoite/Adress}</w:t>
            </w:r>
          </w:p>
          <w:p w:rsidR="009B6496" w:rsidRPr="0098572D" w:rsidP="00204AAB" w14:paraId="29CAA216" w14:textId="77777777">
            <w:pPr>
              <w:spacing w:line="240" w:lineRule="auto"/>
              <w:rPr>
                <w:lang w:val="sv-SE"/>
              </w:rPr>
            </w:pPr>
            <w:r w:rsidRPr="0098572D">
              <w:rPr>
                <w:lang w:val="sv-SE"/>
              </w:rPr>
              <w:t xml:space="preserve">FIN-00000 </w:t>
            </w:r>
            <w:r w:rsidRPr="0098572D">
              <w:rPr>
                <w:lang w:val="sv-SE"/>
              </w:rPr>
              <w:t>{Postitoimipaikka/Stad}&gt;</w:t>
            </w:r>
          </w:p>
          <w:p w:rsidR="009B6496" w:rsidRPr="0098572D" w:rsidP="00204AAB" w14:paraId="5DB8FD35" w14:textId="77777777">
            <w:pPr>
              <w:spacing w:line="240" w:lineRule="auto"/>
              <w:rPr>
                <w:lang w:val="sv-SE"/>
              </w:rPr>
            </w:pPr>
            <w:r w:rsidRPr="0098572D">
              <w:rPr>
                <w:lang w:val="sv-SE"/>
              </w:rPr>
              <w:t>Puh/Tel: + {Puhelinnumero/Telefonnummer}</w:t>
            </w:r>
          </w:p>
          <w:p w:rsidR="009B6496" w:rsidRPr="0056212D" w:rsidP="00204AAB" w14:paraId="1CD6C494" w14:textId="77777777">
            <w:pPr>
              <w:tabs>
                <w:tab w:val="left" w:pos="-720"/>
              </w:tabs>
              <w:suppressAutoHyphens/>
              <w:spacing w:line="240" w:lineRule="auto"/>
              <w:rPr>
                <w:noProof/>
                <w:szCs w:val="22"/>
              </w:rPr>
            </w:pPr>
            <w:r>
              <w:t>&lt;{e-mail}&gt;</w:t>
            </w:r>
          </w:p>
          <w:p w:rsidR="009B6496" w:rsidRPr="0056212D" w:rsidP="00204AAB" w14:paraId="764031F0" w14:textId="77777777">
            <w:pPr>
              <w:tabs>
                <w:tab w:val="left" w:pos="-720"/>
              </w:tabs>
              <w:suppressAutoHyphens/>
              <w:spacing w:line="240" w:lineRule="auto"/>
              <w:rPr>
                <w:noProof/>
                <w:szCs w:val="22"/>
              </w:rPr>
            </w:pPr>
          </w:p>
        </w:tc>
      </w:tr>
      <w:tr w14:paraId="7491C3A0" w14:textId="77777777" w:rsidTr="00320203">
        <w:tblPrEx>
          <w:tblW w:w="9356" w:type="dxa"/>
          <w:tblInd w:w="-34" w:type="dxa"/>
          <w:tblLayout w:type="fixed"/>
          <w:tblLook w:val="0000"/>
        </w:tblPrEx>
        <w:tc>
          <w:tcPr>
            <w:tcW w:w="4678" w:type="dxa"/>
            <w:gridSpan w:val="2"/>
          </w:tcPr>
          <w:p w:rsidR="009B6496" w:rsidRPr="00C119D8" w:rsidP="00204AAB" w14:paraId="086E6CC2" w14:textId="77777777">
            <w:pPr>
              <w:spacing w:line="240" w:lineRule="auto"/>
              <w:rPr>
                <w:b/>
                <w:lang w:val="el-GR"/>
              </w:rPr>
            </w:pPr>
            <w:r w:rsidRPr="00C119D8">
              <w:rPr>
                <w:b/>
                <w:lang w:val="el-GR"/>
              </w:rPr>
              <w:t>Κύπρος</w:t>
            </w:r>
          </w:p>
          <w:p w:rsidR="009B6496" w:rsidRPr="00C119D8" w:rsidP="00204AAB" w14:paraId="0F4EF358" w14:textId="77777777">
            <w:pPr>
              <w:spacing w:line="240" w:lineRule="auto"/>
              <w:rPr>
                <w:lang w:val="el-GR"/>
              </w:rPr>
            </w:pPr>
            <w:r w:rsidRPr="00C119D8">
              <w:rPr>
                <w:lang w:val="el-GR"/>
              </w:rPr>
              <w:t>{Όνομα}</w:t>
            </w:r>
          </w:p>
          <w:p w:rsidR="009B6496" w:rsidRPr="00C119D8" w:rsidP="00204AAB" w14:paraId="62DA3887" w14:textId="77777777">
            <w:pPr>
              <w:spacing w:line="240" w:lineRule="auto"/>
              <w:rPr>
                <w:lang w:val="el-GR"/>
              </w:rPr>
            </w:pPr>
            <w:r w:rsidRPr="00C119D8">
              <w:rPr>
                <w:lang w:val="el-GR"/>
              </w:rPr>
              <w:t>&lt;{Διεύθυνση}</w:t>
            </w:r>
          </w:p>
          <w:p w:rsidR="009B6496" w:rsidRPr="00C119D8" w:rsidP="00204AAB" w14:paraId="68B790C5" w14:textId="77777777">
            <w:pPr>
              <w:spacing w:line="240" w:lineRule="auto"/>
              <w:rPr>
                <w:lang w:val="el-GR"/>
              </w:rPr>
            </w:pPr>
            <w:r>
              <w:t>CY</w:t>
            </w:r>
            <w:r w:rsidRPr="00C119D8">
              <w:rPr>
                <w:lang w:val="el-GR"/>
              </w:rPr>
              <w:t>-000</w:t>
            </w:r>
            <w:r>
              <w:t> </w:t>
            </w:r>
            <w:r w:rsidRPr="00C119D8">
              <w:rPr>
                <w:lang w:val="el-GR"/>
              </w:rPr>
              <w:t>00 {πόλη}&gt;</w:t>
            </w:r>
          </w:p>
          <w:p w:rsidR="009B6496" w:rsidRPr="00C119D8" w:rsidP="00204AAB" w14:paraId="6539CDD3" w14:textId="77777777">
            <w:pPr>
              <w:tabs>
                <w:tab w:val="left" w:pos="-720"/>
              </w:tabs>
              <w:suppressAutoHyphens/>
              <w:spacing w:line="240" w:lineRule="auto"/>
              <w:rPr>
                <w:lang w:val="el-GR"/>
              </w:rPr>
            </w:pPr>
            <w:r w:rsidRPr="00C119D8">
              <w:rPr>
                <w:lang w:val="el-GR"/>
              </w:rPr>
              <w:t>Τηλ: + {Αριθμός τηλεφώνου}</w:t>
            </w:r>
          </w:p>
          <w:p w:rsidR="009B6496" w:rsidRPr="00C119D8" w:rsidP="00204AAB" w14:paraId="759A05F2" w14:textId="77777777">
            <w:pPr>
              <w:spacing w:line="240" w:lineRule="auto"/>
              <w:rPr>
                <w:lang w:val="el-GR"/>
              </w:rPr>
            </w:pPr>
            <w:r w:rsidRPr="00C119D8">
              <w:rPr>
                <w:lang w:val="el-GR"/>
              </w:rPr>
              <w:t>&lt;{</w:t>
            </w:r>
            <w:r>
              <w:t>e</w:t>
            </w:r>
            <w:r w:rsidRPr="00C119D8">
              <w:rPr>
                <w:lang w:val="el-GR"/>
              </w:rPr>
              <w:t>-</w:t>
            </w:r>
            <w:r>
              <w:t>mail</w:t>
            </w:r>
            <w:r w:rsidRPr="00C119D8">
              <w:rPr>
                <w:lang w:val="el-GR"/>
              </w:rPr>
              <w:t>}&gt;</w:t>
            </w:r>
          </w:p>
          <w:p w:rsidR="009B6496" w:rsidRPr="00C119D8" w:rsidP="00204AAB" w14:paraId="30E2FD24" w14:textId="77777777">
            <w:pPr>
              <w:spacing w:line="240" w:lineRule="auto"/>
              <w:rPr>
                <w:b/>
                <w:lang w:val="el-GR"/>
              </w:rPr>
            </w:pPr>
          </w:p>
        </w:tc>
        <w:tc>
          <w:tcPr>
            <w:tcW w:w="4678" w:type="dxa"/>
          </w:tcPr>
          <w:p w:rsidR="009B6496" w:rsidRPr="00C119D8" w:rsidP="00204AAB" w14:paraId="0F161B08" w14:textId="77777777">
            <w:pPr>
              <w:tabs>
                <w:tab w:val="left" w:pos="-720"/>
                <w:tab w:val="left" w:pos="4536"/>
              </w:tabs>
              <w:suppressAutoHyphens/>
              <w:spacing w:line="240" w:lineRule="auto"/>
              <w:rPr>
                <w:b/>
                <w:lang w:val="el-GR"/>
              </w:rPr>
            </w:pPr>
            <w:r>
              <w:rPr>
                <w:b/>
                <w:noProof/>
              </w:rPr>
              <w:t>Sverige</w:t>
            </w:r>
          </w:p>
          <w:p w:rsidR="009B6496" w:rsidRPr="00C119D8" w:rsidP="00204AAB" w14:paraId="5E17CA49" w14:textId="77777777">
            <w:pPr>
              <w:spacing w:line="240" w:lineRule="auto"/>
              <w:rPr>
                <w:lang w:val="el-GR"/>
              </w:rPr>
            </w:pPr>
            <w:r w:rsidRPr="00C119D8">
              <w:rPr>
                <w:lang w:val="el-GR"/>
              </w:rPr>
              <w:t>{</w:t>
            </w:r>
            <w:r>
              <w:t>Namn</w:t>
            </w:r>
            <w:r w:rsidRPr="00C119D8">
              <w:rPr>
                <w:lang w:val="el-GR"/>
              </w:rPr>
              <w:t>}</w:t>
            </w:r>
          </w:p>
          <w:p w:rsidR="009B6496" w:rsidRPr="00C119D8" w:rsidP="00204AAB" w14:paraId="51B83E31" w14:textId="77777777">
            <w:pPr>
              <w:spacing w:line="240" w:lineRule="auto"/>
              <w:rPr>
                <w:lang w:val="el-GR"/>
              </w:rPr>
            </w:pPr>
            <w:r w:rsidRPr="00C119D8">
              <w:rPr>
                <w:lang w:val="el-GR"/>
              </w:rPr>
              <w:t>&lt;{</w:t>
            </w:r>
            <w:r>
              <w:t>Adress</w:t>
            </w:r>
            <w:r w:rsidRPr="00C119D8">
              <w:rPr>
                <w:lang w:val="el-GR"/>
              </w:rPr>
              <w:t>}</w:t>
            </w:r>
          </w:p>
          <w:p w:rsidR="009B6496" w:rsidRPr="00C119D8" w:rsidP="00204AAB" w14:paraId="2436B851" w14:textId="77777777">
            <w:pPr>
              <w:spacing w:line="240" w:lineRule="auto"/>
              <w:rPr>
                <w:lang w:val="el-GR"/>
              </w:rPr>
            </w:pPr>
            <w:r>
              <w:t>S</w:t>
            </w:r>
            <w:r w:rsidRPr="00C119D8">
              <w:rPr>
                <w:lang w:val="el-GR"/>
              </w:rPr>
              <w:t>-000</w:t>
            </w:r>
            <w:r>
              <w:t> </w:t>
            </w:r>
            <w:r w:rsidRPr="00C119D8">
              <w:rPr>
                <w:lang w:val="el-GR"/>
              </w:rPr>
              <w:t>00 {</w:t>
            </w:r>
            <w:r>
              <w:t>Stad</w:t>
            </w:r>
            <w:r w:rsidRPr="00C119D8">
              <w:rPr>
                <w:lang w:val="el-GR"/>
              </w:rPr>
              <w:t>}&gt;</w:t>
            </w:r>
          </w:p>
          <w:p w:rsidR="009B6496" w:rsidRPr="006B4557" w:rsidP="00204AAB" w14:paraId="6249BF16" w14:textId="77777777">
            <w:pPr>
              <w:spacing w:line="240" w:lineRule="auto"/>
              <w:rPr>
                <w:noProof/>
                <w:szCs w:val="22"/>
              </w:rPr>
            </w:pPr>
            <w:r>
              <w:t>Tel: + {Telefonnummer}</w:t>
            </w:r>
          </w:p>
          <w:p w:rsidR="009B6496" w:rsidRPr="006B4557" w:rsidP="00204AAB" w14:paraId="423489A8" w14:textId="77777777">
            <w:pPr>
              <w:tabs>
                <w:tab w:val="left" w:pos="-720"/>
                <w:tab w:val="left" w:pos="4536"/>
              </w:tabs>
              <w:suppressAutoHyphens/>
              <w:spacing w:line="240" w:lineRule="auto"/>
              <w:rPr>
                <w:b/>
                <w:noProof/>
                <w:szCs w:val="22"/>
              </w:rPr>
            </w:pPr>
            <w:r>
              <w:t>&lt;{e-mail}&gt;</w:t>
            </w:r>
          </w:p>
        </w:tc>
      </w:tr>
      <w:tr w14:paraId="11D0B656" w14:textId="77777777" w:rsidTr="00320203">
        <w:tblPrEx>
          <w:tblW w:w="9356" w:type="dxa"/>
          <w:tblInd w:w="-34" w:type="dxa"/>
          <w:tblLayout w:type="fixed"/>
          <w:tblLook w:val="0000"/>
        </w:tblPrEx>
        <w:tc>
          <w:tcPr>
            <w:tcW w:w="4678" w:type="dxa"/>
            <w:gridSpan w:val="2"/>
          </w:tcPr>
          <w:p w:rsidR="009B6496" w:rsidRPr="007B42D3" w:rsidP="00204AAB" w14:paraId="170AC9EA" w14:textId="77777777">
            <w:pPr>
              <w:spacing w:line="240" w:lineRule="auto"/>
              <w:rPr>
                <w:b/>
                <w:noProof/>
                <w:szCs w:val="22"/>
              </w:rPr>
            </w:pPr>
            <w:r>
              <w:rPr>
                <w:b/>
                <w:noProof/>
              </w:rPr>
              <w:t>Latvija</w:t>
            </w:r>
          </w:p>
          <w:p w:rsidR="009B6496" w:rsidRPr="00067B16" w:rsidP="00204AAB" w14:paraId="13F0C1FE" w14:textId="77777777">
            <w:pPr>
              <w:spacing w:line="240" w:lineRule="auto"/>
              <w:rPr>
                <w:noProof/>
                <w:szCs w:val="22"/>
              </w:rPr>
            </w:pPr>
            <w:r>
              <w:t>{Nosaukums}</w:t>
            </w:r>
          </w:p>
          <w:p w:rsidR="009B6496" w:rsidRPr="00067B16" w:rsidP="00204AAB" w14:paraId="164EF8A7" w14:textId="77777777">
            <w:pPr>
              <w:spacing w:line="240" w:lineRule="auto"/>
              <w:rPr>
                <w:noProof/>
                <w:szCs w:val="22"/>
              </w:rPr>
            </w:pPr>
            <w:r>
              <w:t>&lt;{Adrese}</w:t>
            </w:r>
          </w:p>
          <w:p w:rsidR="009B6496" w:rsidRPr="00A26F79" w:rsidP="00204AAB" w14:paraId="6EA5EE2A" w14:textId="77777777">
            <w:pPr>
              <w:spacing w:line="240" w:lineRule="auto"/>
              <w:ind w:right="176"/>
              <w:rPr>
                <w:noProof/>
                <w:szCs w:val="22"/>
              </w:rPr>
            </w:pPr>
            <w:r>
              <w:t>{Pilsēta}, LV{pasta indekss }&gt;</w:t>
            </w:r>
          </w:p>
          <w:p w:rsidR="009B6496" w:rsidRPr="0098572D" w:rsidP="00204AAB" w14:paraId="6EAEB6BE" w14:textId="77777777">
            <w:pPr>
              <w:tabs>
                <w:tab w:val="left" w:pos="-720"/>
              </w:tabs>
              <w:suppressAutoHyphens/>
              <w:spacing w:line="240" w:lineRule="auto"/>
              <w:rPr>
                <w:lang w:val="pt-PT"/>
              </w:rPr>
            </w:pPr>
            <w:r w:rsidRPr="0098572D">
              <w:rPr>
                <w:lang w:val="pt-PT"/>
              </w:rPr>
              <w:t>Tel: + {telefona numurs}</w:t>
            </w:r>
          </w:p>
          <w:p w:rsidR="009B6496" w:rsidRPr="0098572D" w:rsidP="00204AAB" w14:paraId="3FA59008" w14:textId="77777777">
            <w:pPr>
              <w:tabs>
                <w:tab w:val="left" w:pos="-720"/>
              </w:tabs>
              <w:suppressAutoHyphens/>
              <w:spacing w:line="240" w:lineRule="auto"/>
              <w:rPr>
                <w:lang w:val="pt-PT"/>
              </w:rPr>
            </w:pPr>
            <w:r w:rsidRPr="0098572D">
              <w:rPr>
                <w:lang w:val="pt-PT"/>
              </w:rPr>
              <w:t>&lt;{e-mail}&gt;</w:t>
            </w:r>
          </w:p>
          <w:p w:rsidR="009B6496" w:rsidRPr="0098572D" w:rsidP="00204AAB" w14:paraId="4D936A3B" w14:textId="77777777">
            <w:pPr>
              <w:tabs>
                <w:tab w:val="left" w:pos="-720"/>
              </w:tabs>
              <w:suppressAutoHyphens/>
              <w:spacing w:line="240" w:lineRule="auto"/>
              <w:rPr>
                <w:lang w:val="pt-PT"/>
              </w:rPr>
            </w:pPr>
          </w:p>
        </w:tc>
        <w:tc>
          <w:tcPr>
            <w:tcW w:w="4678" w:type="dxa"/>
          </w:tcPr>
          <w:p w:rsidR="009B6496" w:rsidRPr="007F102E" w:rsidP="00204AAB" w14:paraId="6A1D9ECF" w14:textId="7C159F58">
            <w:pPr>
              <w:tabs>
                <w:tab w:val="left" w:pos="-720"/>
              </w:tabs>
              <w:suppressAutoHyphens/>
              <w:spacing w:line="240" w:lineRule="auto"/>
              <w:rPr>
                <w:lang w:val="pt-PT"/>
              </w:rPr>
            </w:pPr>
          </w:p>
          <w:p w:rsidR="009B6496" w:rsidRPr="007F102E" w:rsidP="00204AAB" w14:paraId="0D625E84" w14:textId="77777777">
            <w:pPr>
              <w:spacing w:line="240" w:lineRule="auto"/>
              <w:rPr>
                <w:lang w:val="pt-PT"/>
              </w:rPr>
            </w:pPr>
          </w:p>
        </w:tc>
      </w:tr>
    </w:tbl>
    <w:p w:rsidR="00F10902" w:rsidRPr="007F102E" w:rsidP="00C119D8" w14:paraId="0EEFC68E" w14:textId="77777777">
      <w:pPr>
        <w:keepNext/>
        <w:numPr>
          <w:ilvl w:val="12"/>
          <w:numId w:val="0"/>
        </w:numPr>
        <w:tabs>
          <w:tab w:val="clear" w:pos="567"/>
        </w:tabs>
        <w:spacing w:line="240" w:lineRule="auto"/>
        <w:ind w:right="-2"/>
        <w:outlineLvl w:val="0"/>
        <w:rPr>
          <w:b/>
          <w:lang w:val="pt-PT"/>
        </w:rPr>
      </w:pPr>
    </w:p>
    <w:p w:rsidR="009B6496" w:rsidRPr="00C119D8" w:rsidP="00C119D8" w14:paraId="1FA0E9BD" w14:textId="77777777">
      <w:pPr>
        <w:keepNext/>
        <w:numPr>
          <w:ilvl w:val="12"/>
          <w:numId w:val="0"/>
        </w:numPr>
        <w:tabs>
          <w:tab w:val="clear" w:pos="567"/>
        </w:tabs>
        <w:spacing w:line="240" w:lineRule="auto"/>
        <w:ind w:right="-2"/>
        <w:outlineLvl w:val="0"/>
      </w:pPr>
      <w:r w:rsidRPr="00C119D8">
        <w:rPr>
          <w:b/>
        </w:rPr>
        <w:t xml:space="preserve">Diese Packungsbeilage wurde zuletzt </w:t>
      </w:r>
      <w:r w:rsidRPr="00C119D8">
        <w:rPr>
          <w:b/>
        </w:rPr>
        <w:t>überarbeitet im &lt;{MM.JJJJ}&gt; &lt;{Monat</w:t>
      </w:r>
      <w:r>
        <w:rPr>
          <w:b/>
        </w:rPr>
        <w:t xml:space="preserve"> </w:t>
      </w:r>
      <w:r w:rsidRPr="00C119D8">
        <w:rPr>
          <w:b/>
        </w:rPr>
        <w:t>JJJJ}&gt;.</w:t>
      </w:r>
    </w:p>
    <w:p w:rsidR="009B6496" w:rsidRPr="00C119D8" w:rsidP="00C119D8" w14:paraId="7B33BB51" w14:textId="77777777">
      <w:pPr>
        <w:keepNext/>
        <w:numPr>
          <w:ilvl w:val="12"/>
          <w:numId w:val="0"/>
        </w:numPr>
        <w:spacing w:line="240" w:lineRule="auto"/>
        <w:ind w:right="-2"/>
      </w:pPr>
    </w:p>
    <w:p w:rsidR="009B6496" w:rsidRPr="00C119D8" w:rsidP="00204AAB" w14:paraId="0AA61375" w14:textId="77777777">
      <w:pPr>
        <w:numPr>
          <w:ilvl w:val="12"/>
          <w:numId w:val="0"/>
        </w:numPr>
        <w:spacing w:line="240" w:lineRule="auto"/>
        <w:ind w:right="-2"/>
      </w:pPr>
      <w:r w:rsidRPr="00C119D8">
        <w:t>&lt;Dieses Arzneimittel wurde unter „Besonderen Bedingungen“ zugelassen.</w:t>
      </w:r>
      <w:r w:rsidR="00C119D8">
        <w:t xml:space="preserve"> </w:t>
      </w:r>
      <w:r w:rsidRPr="00C119D8">
        <w:t>Das bedeutet, dass weitere Nachweise für den Nutzen des Arzneimittels erwartet werden.</w:t>
      </w:r>
    </w:p>
    <w:p w:rsidR="009B6496" w:rsidRPr="00C119D8" w:rsidP="00204AAB" w14:paraId="20451AE4" w14:textId="77777777">
      <w:pPr>
        <w:numPr>
          <w:ilvl w:val="12"/>
          <w:numId w:val="0"/>
        </w:numPr>
        <w:spacing w:line="240" w:lineRule="auto"/>
        <w:ind w:right="-2"/>
      </w:pPr>
      <w:r w:rsidRPr="00C119D8">
        <w:t xml:space="preserve">Die Europäische </w:t>
      </w:r>
      <w:r w:rsidRPr="00C119D8">
        <w:t>Arzneimittel-Agentur wird neue Informationen zu diesem Arzneimittel mindestens jährlich bewerten und, falls erforderlich, wird die Packungsbeilage aktualisiert werden.&gt;</w:t>
      </w:r>
    </w:p>
    <w:p w:rsidR="009B6496" w:rsidRPr="00C119D8" w:rsidP="00204AAB" w14:paraId="162556D3" w14:textId="77777777">
      <w:pPr>
        <w:numPr>
          <w:ilvl w:val="12"/>
          <w:numId w:val="0"/>
        </w:numPr>
        <w:spacing w:line="240" w:lineRule="auto"/>
        <w:ind w:right="-2"/>
      </w:pPr>
    </w:p>
    <w:p w:rsidR="009B6496" w:rsidRPr="00C119D8" w:rsidP="00204AAB" w14:paraId="3180A6C2" w14:textId="77777777">
      <w:pPr>
        <w:numPr>
          <w:ilvl w:val="12"/>
          <w:numId w:val="0"/>
        </w:numPr>
        <w:spacing w:line="240" w:lineRule="auto"/>
        <w:ind w:right="-2"/>
      </w:pPr>
      <w:r w:rsidRPr="00C119D8">
        <w:t>&lt;Dieses Arzneimittel wurde unter „Außergewöhnlichen Umständen“ zugelassen.</w:t>
      </w:r>
      <w:r>
        <w:t xml:space="preserve"> </w:t>
      </w:r>
      <w:r w:rsidRPr="00C119D8">
        <w:t>Das bedeutet, dass es &lt;aufgrund der Seltenheit dieser Erkrankung&gt; &lt;aus wissenschaftlichen Gründen&gt; &lt;aus ethischen Gründen&gt; nicht möglich war, vollständige Informationen zu diesem Arzneimittel zu erhalten.</w:t>
      </w:r>
    </w:p>
    <w:p w:rsidR="009B6496" w:rsidP="00204AAB" w14:paraId="2F8A2C9B" w14:textId="77777777">
      <w:pPr>
        <w:numPr>
          <w:ilvl w:val="12"/>
          <w:numId w:val="0"/>
        </w:numPr>
        <w:spacing w:line="240" w:lineRule="auto"/>
        <w:ind w:right="-2"/>
      </w:pPr>
      <w:r w:rsidRPr="00C119D8">
        <w:t>Die Europäische Arzneimittel-Agentur wird alle neuen Informationen zu diesem Arzneimittel, die verfügbar werden, jährlich bewerten, und falls erforderlich, wird die Packungsbeilage aktualisiert werden.&gt;</w:t>
      </w:r>
    </w:p>
    <w:p w:rsidR="001E3710" w:rsidP="00204AAB" w14:paraId="62DDFEC3" w14:textId="77777777">
      <w:pPr>
        <w:numPr>
          <w:ilvl w:val="12"/>
          <w:numId w:val="0"/>
        </w:numPr>
        <w:spacing w:line="240" w:lineRule="auto"/>
        <w:ind w:right="-2"/>
      </w:pPr>
    </w:p>
    <w:p w:rsidR="001E3710" w:rsidRPr="0098572D" w:rsidP="00204AAB" w14:paraId="7983717A" w14:textId="77777777">
      <w:pPr>
        <w:numPr>
          <w:ilvl w:val="12"/>
          <w:numId w:val="0"/>
        </w:numPr>
        <w:spacing w:line="240" w:lineRule="auto"/>
        <w:ind w:right="-2"/>
      </w:pPr>
    </w:p>
    <w:p w:rsidR="008D5FDD" w:rsidRPr="00C119D8" w:rsidP="008D5FDD" w14:paraId="42A55213" w14:textId="77777777">
      <w:pPr>
        <w:autoSpaceDE w:val="0"/>
        <w:autoSpaceDN w:val="0"/>
        <w:adjustRightInd w:val="0"/>
        <w:spacing w:line="240" w:lineRule="auto"/>
        <w:rPr>
          <w:color w:val="008000"/>
        </w:rPr>
      </w:pPr>
      <w:r>
        <w:rPr>
          <w:color w:val="008000"/>
        </w:rPr>
        <w:t>[Für Generika, wenn das Referenzprodukt unter „Außergewöhnlichen Umständen“ zugelassen ist:</w:t>
      </w:r>
      <w:r w:rsidRPr="00C119D8">
        <w:rPr>
          <w:color w:val="008000"/>
        </w:rPr>
        <w:t>]</w:t>
      </w:r>
    </w:p>
    <w:p w:rsidR="006A6525" w:rsidP="006A6525" w14:paraId="5B4A8D60" w14:textId="77777777">
      <w:pPr>
        <w:numPr>
          <w:ilvl w:val="12"/>
          <w:numId w:val="0"/>
        </w:numPr>
        <w:spacing w:line="240" w:lineRule="auto"/>
        <w:ind w:right="-2"/>
      </w:pPr>
      <w:r>
        <w:t xml:space="preserve">&lt;X enthält den </w:t>
      </w:r>
      <w:r>
        <w:t>gleichen Wirkstoff und wirkt auf die gleiche Weise wie ein Referenzarzneimittel, das bereits in der EU zugelassen ist.</w:t>
      </w:r>
    </w:p>
    <w:p w:rsidR="006A6525" w:rsidP="006A6525" w14:paraId="561E79FC" w14:textId="77777777">
      <w:pPr>
        <w:numPr>
          <w:ilvl w:val="12"/>
          <w:numId w:val="0"/>
        </w:numPr>
        <w:spacing w:line="240" w:lineRule="auto"/>
        <w:ind w:right="-2"/>
      </w:pPr>
      <w:r>
        <w:t xml:space="preserve">Das Referenzarzneimittel für X </w:t>
      </w:r>
      <w:r w:rsidRPr="00C119D8">
        <w:t>wurde unter „Außergewöhnlichen Umständen“ zugelassen</w:t>
      </w:r>
      <w:r>
        <w:t>.</w:t>
      </w:r>
    </w:p>
    <w:p w:rsidR="006A6525" w:rsidP="006A6525" w14:paraId="6A3A97C7" w14:textId="77777777">
      <w:pPr>
        <w:numPr>
          <w:ilvl w:val="12"/>
          <w:numId w:val="0"/>
        </w:numPr>
        <w:spacing w:line="240" w:lineRule="auto"/>
        <w:ind w:right="-2"/>
      </w:pPr>
      <w:r w:rsidRPr="00C119D8">
        <w:t>Das bedeutet, dass es &lt;aufgrund der Seltenheit der Erkrankung&gt; &lt;aus wissenschaftlichen Gründen&gt; &lt;aus ethischen Gründen&gt; nicht möglich war vollständige Informationen zu</w:t>
      </w:r>
      <w:r>
        <w:t>m</w:t>
      </w:r>
      <w:r w:rsidRPr="00C119D8">
        <w:t xml:space="preserve"> </w:t>
      </w:r>
      <w:r>
        <w:t>Referenzarzneimittel</w:t>
      </w:r>
      <w:r w:rsidRPr="00C119D8">
        <w:t xml:space="preserve"> zu erhalten</w:t>
      </w:r>
      <w:r>
        <w:t>.</w:t>
      </w:r>
    </w:p>
    <w:p w:rsidR="006A6525" w:rsidP="006A6525" w14:paraId="64DDA853" w14:textId="77777777">
      <w:pPr>
        <w:numPr>
          <w:ilvl w:val="12"/>
          <w:numId w:val="0"/>
        </w:numPr>
        <w:spacing w:line="240" w:lineRule="auto"/>
        <w:ind w:right="-2"/>
      </w:pPr>
      <w:r w:rsidRPr="00C119D8">
        <w:t xml:space="preserve">Die Europäische Arzneimittel-Agentur wird alle neuen Informationen </w:t>
      </w:r>
      <w:r>
        <w:t xml:space="preserve">zum Referenzarzneimittel </w:t>
      </w:r>
      <w:r w:rsidRPr="00C119D8">
        <w:t xml:space="preserve">jährlich bewerten, und </w:t>
      </w:r>
      <w:r>
        <w:t>alle Aktualisierungen für das Referenzarzneimittel werden auch in die Produktinformation für X (z.B. diese Packungsbeilage) aufgenommen.&gt;</w:t>
      </w:r>
    </w:p>
    <w:p w:rsidR="006A6525" w:rsidRPr="009C0681" w:rsidP="00204AAB" w14:paraId="268F5BBC" w14:textId="77777777">
      <w:pPr>
        <w:numPr>
          <w:ilvl w:val="12"/>
          <w:numId w:val="0"/>
        </w:numPr>
        <w:spacing w:line="240" w:lineRule="auto"/>
        <w:ind w:right="-2"/>
      </w:pPr>
    </w:p>
    <w:p w:rsidR="00A76D67" w:rsidRPr="00C119D8" w:rsidP="00C119D8" w14:paraId="64BEFE22" w14:textId="77777777">
      <w:pPr>
        <w:numPr>
          <w:ilvl w:val="12"/>
          <w:numId w:val="0"/>
        </w:numPr>
        <w:tabs>
          <w:tab w:val="clear" w:pos="567"/>
        </w:tabs>
        <w:spacing w:line="240" w:lineRule="auto"/>
        <w:ind w:right="-2"/>
        <w:rPr>
          <w:b/>
        </w:rPr>
      </w:pPr>
      <w:r w:rsidRPr="00C119D8">
        <w:rPr>
          <w:b/>
        </w:rPr>
        <w:t>&lt;Weitere Informationsquellen&gt;</w:t>
      </w:r>
    </w:p>
    <w:p w:rsidR="009B6496" w:rsidRPr="00C119D8" w:rsidP="00204AAB" w14:paraId="0E283918" w14:textId="77777777">
      <w:pPr>
        <w:numPr>
          <w:ilvl w:val="12"/>
          <w:numId w:val="0"/>
        </w:numPr>
        <w:spacing w:line="240" w:lineRule="auto"/>
        <w:ind w:right="-2"/>
      </w:pPr>
    </w:p>
    <w:p w:rsidR="009B6496" w:rsidRPr="00C119D8" w:rsidP="00204AAB" w14:paraId="3822FFEC" w14:textId="77777777">
      <w:pPr>
        <w:numPr>
          <w:ilvl w:val="12"/>
          <w:numId w:val="0"/>
        </w:numPr>
        <w:spacing w:line="240" w:lineRule="auto"/>
        <w:ind w:right="-2"/>
      </w:pPr>
      <w:r w:rsidRPr="00C119D8">
        <w:t xml:space="preserve">Ausführliche Informationen zu diesem Arzneimittel sind auf den Internetseiten der Europäischen Arzneimittel-Agentur </w:t>
      </w:r>
      <w:hyperlink r:id="rId8" w:history="1">
        <w:r w:rsidRPr="00524A97" w:rsidR="00524A97">
          <w:rPr>
            <w:rStyle w:val="Hyperlink"/>
            <w:noProof/>
          </w:rPr>
          <w:t>https://www.ema.europa.eu/</w:t>
        </w:r>
      </w:hyperlink>
      <w:r>
        <w:t xml:space="preserve"> </w:t>
      </w:r>
      <w:r w:rsidRPr="00C119D8">
        <w:t xml:space="preserve">&lt;und auf den Internetseiten &lt;Name der nationalen Behörde (Link)&gt; verfügbar. &lt;Sie finden dort auch Links zu anderen Internetseiten über seltene Erkrankungen und Behandlungen.&gt; </w:t>
      </w:r>
    </w:p>
    <w:p w:rsidR="00A76D67" w:rsidRPr="00C119D8" w:rsidP="00204AAB" w14:paraId="31C0CF09" w14:textId="77777777">
      <w:pPr>
        <w:numPr>
          <w:ilvl w:val="12"/>
          <w:numId w:val="0"/>
        </w:numPr>
        <w:spacing w:line="240" w:lineRule="auto"/>
        <w:ind w:right="-2"/>
      </w:pPr>
    </w:p>
    <w:p w:rsidR="00A76D67" w:rsidRPr="00C119D8" w:rsidP="00C119D8" w14:paraId="4CD35EFD" w14:textId="77777777">
      <w:pPr>
        <w:numPr>
          <w:ilvl w:val="12"/>
          <w:numId w:val="0"/>
        </w:numPr>
        <w:spacing w:line="240" w:lineRule="auto"/>
        <w:ind w:right="-2"/>
      </w:pPr>
      <w:r w:rsidRPr="00C119D8">
        <w:t xml:space="preserve">&lt;Diese Packungsbeilage ist auf den Internetseiten der Europäischen Arzneimittel-Agentur in allen EU-Amtssprachen verfügbar.&gt; </w:t>
      </w:r>
    </w:p>
    <w:p w:rsidR="00A76D67" w:rsidRPr="00C119D8" w:rsidP="00204AAB" w14:paraId="63EFFE21" w14:textId="77777777">
      <w:pPr>
        <w:numPr>
          <w:ilvl w:val="12"/>
          <w:numId w:val="0"/>
        </w:numPr>
        <w:spacing w:line="240" w:lineRule="auto"/>
        <w:ind w:right="-2"/>
      </w:pPr>
    </w:p>
    <w:p w:rsidR="009B6496" w:rsidRPr="00A3136F" w:rsidP="00204AAB" w14:paraId="08F51940" w14:textId="77777777">
      <w:pPr>
        <w:numPr>
          <w:ilvl w:val="12"/>
          <w:numId w:val="0"/>
        </w:numPr>
        <w:tabs>
          <w:tab w:val="clear" w:pos="567"/>
        </w:tabs>
        <w:spacing w:line="240" w:lineRule="auto"/>
        <w:ind w:right="-2"/>
        <w:rPr>
          <w:noProof/>
          <w:szCs w:val="22"/>
        </w:rPr>
      </w:pPr>
      <w:r>
        <w:t>&lt;------------------------------------------------------------------------------------------------------------------------&gt;</w:t>
      </w:r>
    </w:p>
    <w:p w:rsidR="009B6496" w:rsidRPr="00C119D8" w:rsidP="00204AAB" w14:paraId="3DD656E2" w14:textId="77777777">
      <w:pPr>
        <w:numPr>
          <w:ilvl w:val="12"/>
          <w:numId w:val="0"/>
        </w:numPr>
        <w:tabs>
          <w:tab w:val="left" w:pos="2657"/>
        </w:tabs>
        <w:spacing w:line="240" w:lineRule="auto"/>
        <w:ind w:right="-28"/>
      </w:pPr>
    </w:p>
    <w:p w:rsidR="009B6496" w:rsidRPr="00C119D8" w:rsidP="00204AAB" w14:paraId="62D00380" w14:textId="77777777">
      <w:pPr>
        <w:numPr>
          <w:ilvl w:val="12"/>
          <w:numId w:val="0"/>
        </w:numPr>
        <w:tabs>
          <w:tab w:val="left" w:pos="2657"/>
        </w:tabs>
        <w:spacing w:line="240" w:lineRule="auto"/>
        <w:ind w:left="-37" w:right="-28"/>
        <w:rPr>
          <w:i/>
        </w:rPr>
      </w:pPr>
      <w:r w:rsidRPr="00C119D8">
        <w:t xml:space="preserve">&lt;Die folgenden Informationen sind für medizinisches Fachpersonal </w:t>
      </w:r>
      <w:r w:rsidRPr="00C119D8">
        <w:t>bestimmt:&gt;</w:t>
      </w:r>
    </w:p>
    <w:p w:rsidR="00812D16" w:rsidRPr="00C119D8" w:rsidP="00C119D8" w14:paraId="612338D0" w14:textId="77777777">
      <w:pPr>
        <w:numPr>
          <w:ilvl w:val="12"/>
          <w:numId w:val="0"/>
        </w:numPr>
        <w:tabs>
          <w:tab w:val="clear" w:pos="567"/>
        </w:tabs>
        <w:spacing w:line="240" w:lineRule="auto"/>
      </w:pPr>
    </w:p>
    <w:sectPr w:rsidSect="00C119D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F3D" w14:paraId="2768D6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F3D" w14:paraId="7CDA7526" w14:textId="77777777">
    <w:pPr>
      <w:pStyle w:val="Fuzeile1"/>
      <w:tabs>
        <w:tab w:val="right" w:pos="8931"/>
      </w:tabs>
      <w:ind w:right="96"/>
      <w:jc w:val="center"/>
    </w:pPr>
    <w:r>
      <w:fldChar w:fldCharType="begin"/>
    </w:r>
    <w:r>
      <w:instrText xml:space="preserve"> EQ </w:instrText>
    </w:r>
    <w:r>
      <w:fldChar w:fldCharType="separate"/>
    </w:r>
    <w:r>
      <w:fldChar w:fldCharType="end"/>
    </w:r>
    <w:r w:rsidRPr="003507E1">
      <w:rPr>
        <w:rStyle w:val="Seitenzahl1"/>
      </w:rPr>
      <w:fldChar w:fldCharType="begin"/>
    </w:r>
    <w:r>
      <w:rPr>
        <w:rStyle w:val="Seitenzahl1"/>
        <w:rFonts w:cs="Arial"/>
      </w:rPr>
      <w:instrText xml:space="preserve">PAGE  </w:instrText>
    </w:r>
    <w:r w:rsidRPr="003507E1">
      <w:rPr>
        <w:rStyle w:val="Seitenzahl1"/>
      </w:rPr>
      <w:fldChar w:fldCharType="separate"/>
    </w:r>
    <w:r w:rsidR="00C96774">
      <w:rPr>
        <w:rStyle w:val="Seitenzahl1"/>
        <w:rFonts w:cs="Arial"/>
      </w:rPr>
      <w:t>2</w:t>
    </w:r>
    <w:r w:rsidRPr="003507E1">
      <w:rPr>
        <w:rStyle w:val="Seitenzahl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F3D" w14:paraId="6BEB7895" w14:textId="77777777">
    <w:pPr>
      <w:pStyle w:val="Fuzeile1"/>
      <w:tabs>
        <w:tab w:val="right" w:pos="8931"/>
      </w:tabs>
      <w:ind w:right="96"/>
      <w:jc w:val="center"/>
    </w:pPr>
    <w:r>
      <w:fldChar w:fldCharType="begin"/>
    </w:r>
    <w:r>
      <w:instrText xml:space="preserve"> EQ </w:instrText>
    </w:r>
    <w:r>
      <w:fldChar w:fldCharType="separate"/>
    </w:r>
    <w:r>
      <w:fldChar w:fldCharType="end"/>
    </w:r>
    <w:r w:rsidRPr="003507E1">
      <w:rPr>
        <w:rStyle w:val="Seitenzahl1"/>
      </w:rPr>
      <w:fldChar w:fldCharType="begin"/>
    </w:r>
    <w:r w:rsidRPr="003507E1">
      <w:rPr>
        <w:rStyle w:val="Seitenzahl1"/>
      </w:rPr>
      <w:instrText xml:space="preserve">PAGE  </w:instrText>
    </w:r>
    <w:r w:rsidRPr="003507E1">
      <w:rPr>
        <w:rStyle w:val="Seitenzahl1"/>
      </w:rPr>
      <w:fldChar w:fldCharType="separate"/>
    </w:r>
    <w:r w:rsidR="007F7560">
      <w:rPr>
        <w:rStyle w:val="Seitenzahl1"/>
      </w:rPr>
      <w:t>1</w:t>
    </w:r>
    <w:r w:rsidRPr="003507E1">
      <w:rPr>
        <w:rStyle w:val="Seitenzahl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F3D" w14:paraId="68B44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F3D" w14:paraId="191AE0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F3D" w14:paraId="526422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FBE7F96"/>
    <w:multiLevelType w:val="hybridMultilevel"/>
    <w:tmpl w:val="1806E65A"/>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3F14CF"/>
    <w:multiLevelType w:val="hybridMultilevel"/>
    <w:tmpl w:val="6FC0A652"/>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9C0446"/>
    <w:multiLevelType w:val="hybridMultilevel"/>
    <w:tmpl w:val="B20E620E"/>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400A91"/>
    <w:multiLevelType w:val="hybridMultilevel"/>
    <w:tmpl w:val="2272E4E2"/>
    <w:lvl w:ilvl="0">
      <w:start w:val="1"/>
      <w:numFmt w:val="upperLetter"/>
      <w:lvlText w:val="%1."/>
      <w:lvlJc w:val="left"/>
      <w:pPr>
        <w:ind w:left="1701" w:hanging="708"/>
      </w:pPr>
      <w:rPr>
        <w:rFonts w:hint="default"/>
      </w:rPr>
    </w:lvl>
    <w:lvl w:ilvl="1">
      <w:start w:val="1"/>
      <w:numFmt w:val="decimal"/>
      <w:lvlText w:val="%2."/>
      <w:lvlJc w:val="left"/>
      <w:pPr>
        <w:ind w:left="2283" w:hanging="570"/>
      </w:pPr>
      <w:rPr>
        <w:rFonts w:hint="default"/>
      </w:r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6">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A100D28"/>
    <w:multiLevelType w:val="hybrid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7"/>
  </w:num>
  <w:num w:numId="6">
    <w:abstractNumId w:val="6"/>
  </w:num>
  <w:num w:numId="7">
    <w:abstractNumId w:val="5"/>
  </w:num>
  <w:num w:numId="8">
    <w:abstractNumId w:val="8"/>
  </w:num>
  <w:num w:numId="9">
    <w:abstractNumId w:val="2"/>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16"/>
    <w:rsid w:val="00000D62"/>
    <w:rsid w:val="00001587"/>
    <w:rsid w:val="0000362A"/>
    <w:rsid w:val="00005701"/>
    <w:rsid w:val="00005DE0"/>
    <w:rsid w:val="00007528"/>
    <w:rsid w:val="0001164F"/>
    <w:rsid w:val="00014869"/>
    <w:rsid w:val="000150D3"/>
    <w:rsid w:val="000166C1"/>
    <w:rsid w:val="0002006B"/>
    <w:rsid w:val="00020AE8"/>
    <w:rsid w:val="000212BB"/>
    <w:rsid w:val="0002385F"/>
    <w:rsid w:val="00023A2C"/>
    <w:rsid w:val="00025EBE"/>
    <w:rsid w:val="00026BF2"/>
    <w:rsid w:val="000271F6"/>
    <w:rsid w:val="00030445"/>
    <w:rsid w:val="000313BF"/>
    <w:rsid w:val="000318C7"/>
    <w:rsid w:val="00033D26"/>
    <w:rsid w:val="00033FDB"/>
    <w:rsid w:val="000344F6"/>
    <w:rsid w:val="00042263"/>
    <w:rsid w:val="00042BDB"/>
    <w:rsid w:val="000433FB"/>
    <w:rsid w:val="00043505"/>
    <w:rsid w:val="00043C70"/>
    <w:rsid w:val="00043E88"/>
    <w:rsid w:val="00044042"/>
    <w:rsid w:val="000474D2"/>
    <w:rsid w:val="000479C5"/>
    <w:rsid w:val="00050DFD"/>
    <w:rsid w:val="00051F3D"/>
    <w:rsid w:val="00052BDC"/>
    <w:rsid w:val="00053809"/>
    <w:rsid w:val="00053914"/>
    <w:rsid w:val="00054756"/>
    <w:rsid w:val="000560C5"/>
    <w:rsid w:val="000565F8"/>
    <w:rsid w:val="00056C49"/>
    <w:rsid w:val="00056FE0"/>
    <w:rsid w:val="000601DA"/>
    <w:rsid w:val="000603C8"/>
    <w:rsid w:val="000608A4"/>
    <w:rsid w:val="00060AA1"/>
    <w:rsid w:val="000631FD"/>
    <w:rsid w:val="000643D3"/>
    <w:rsid w:val="00066F1A"/>
    <w:rsid w:val="00067B16"/>
    <w:rsid w:val="00071F8A"/>
    <w:rsid w:val="00073E04"/>
    <w:rsid w:val="0007401B"/>
    <w:rsid w:val="0007628D"/>
    <w:rsid w:val="00081DAB"/>
    <w:rsid w:val="000845E0"/>
    <w:rsid w:val="0008484C"/>
    <w:rsid w:val="00092829"/>
    <w:rsid w:val="00092B09"/>
    <w:rsid w:val="0009351E"/>
    <w:rsid w:val="0009479A"/>
    <w:rsid w:val="00094AD6"/>
    <w:rsid w:val="00094EC5"/>
    <w:rsid w:val="00095D61"/>
    <w:rsid w:val="00095E44"/>
    <w:rsid w:val="00096D8D"/>
    <w:rsid w:val="00096F28"/>
    <w:rsid w:val="0009755A"/>
    <w:rsid w:val="000A1232"/>
    <w:rsid w:val="000A30E5"/>
    <w:rsid w:val="000A40D0"/>
    <w:rsid w:val="000A4DD2"/>
    <w:rsid w:val="000B0097"/>
    <w:rsid w:val="000B101F"/>
    <w:rsid w:val="000B19F8"/>
    <w:rsid w:val="000B1F4B"/>
    <w:rsid w:val="000B2F27"/>
    <w:rsid w:val="000B2F58"/>
    <w:rsid w:val="000B37A8"/>
    <w:rsid w:val="000B51D9"/>
    <w:rsid w:val="000B62A7"/>
    <w:rsid w:val="000B740C"/>
    <w:rsid w:val="000C03FB"/>
    <w:rsid w:val="000C308F"/>
    <w:rsid w:val="000C5A4E"/>
    <w:rsid w:val="000C635D"/>
    <w:rsid w:val="000C7F49"/>
    <w:rsid w:val="000D1AEE"/>
    <w:rsid w:val="000D1F4F"/>
    <w:rsid w:val="000D4D07"/>
    <w:rsid w:val="000D4FA3"/>
    <w:rsid w:val="000D7535"/>
    <w:rsid w:val="000E165D"/>
    <w:rsid w:val="000E1778"/>
    <w:rsid w:val="000E1BAF"/>
    <w:rsid w:val="000E223E"/>
    <w:rsid w:val="000E2491"/>
    <w:rsid w:val="000E2EA9"/>
    <w:rsid w:val="000E46A3"/>
    <w:rsid w:val="000E4E88"/>
    <w:rsid w:val="000E5726"/>
    <w:rsid w:val="000E6C94"/>
    <w:rsid w:val="000F0CF5"/>
    <w:rsid w:val="000F1BB2"/>
    <w:rsid w:val="000F217A"/>
    <w:rsid w:val="000F3F94"/>
    <w:rsid w:val="000F5235"/>
    <w:rsid w:val="000F547F"/>
    <w:rsid w:val="000F5B21"/>
    <w:rsid w:val="001008BB"/>
    <w:rsid w:val="00103501"/>
    <w:rsid w:val="00103B2D"/>
    <w:rsid w:val="00103CD2"/>
    <w:rsid w:val="00104061"/>
    <w:rsid w:val="00105B53"/>
    <w:rsid w:val="00107236"/>
    <w:rsid w:val="001101A2"/>
    <w:rsid w:val="001106F7"/>
    <w:rsid w:val="001108A9"/>
    <w:rsid w:val="00112EDA"/>
    <w:rsid w:val="00113D09"/>
    <w:rsid w:val="00114174"/>
    <w:rsid w:val="00117C1D"/>
    <w:rsid w:val="00123688"/>
    <w:rsid w:val="00123DF2"/>
    <w:rsid w:val="00127F47"/>
    <w:rsid w:val="00130C02"/>
    <w:rsid w:val="001319B7"/>
    <w:rsid w:val="00133572"/>
    <w:rsid w:val="001364FB"/>
    <w:rsid w:val="001365F2"/>
    <w:rsid w:val="00136D7A"/>
    <w:rsid w:val="001374C5"/>
    <w:rsid w:val="00140476"/>
    <w:rsid w:val="00141470"/>
    <w:rsid w:val="00141540"/>
    <w:rsid w:val="001449DF"/>
    <w:rsid w:val="00145459"/>
    <w:rsid w:val="0014569B"/>
    <w:rsid w:val="00146029"/>
    <w:rsid w:val="001470E0"/>
    <w:rsid w:val="00150060"/>
    <w:rsid w:val="00154C69"/>
    <w:rsid w:val="00154D78"/>
    <w:rsid w:val="0015704C"/>
    <w:rsid w:val="00157895"/>
    <w:rsid w:val="00161701"/>
    <w:rsid w:val="00161E87"/>
    <w:rsid w:val="0016566C"/>
    <w:rsid w:val="001727F0"/>
    <w:rsid w:val="00172B06"/>
    <w:rsid w:val="0017347E"/>
    <w:rsid w:val="001752D8"/>
    <w:rsid w:val="00175931"/>
    <w:rsid w:val="00176B25"/>
    <w:rsid w:val="0018238B"/>
    <w:rsid w:val="00183419"/>
    <w:rsid w:val="0018394A"/>
    <w:rsid w:val="00183BFF"/>
    <w:rsid w:val="00184DCC"/>
    <w:rsid w:val="00186A9D"/>
    <w:rsid w:val="001874A6"/>
    <w:rsid w:val="0018765B"/>
    <w:rsid w:val="00187842"/>
    <w:rsid w:val="00190913"/>
    <w:rsid w:val="0019236A"/>
    <w:rsid w:val="00193B21"/>
    <w:rsid w:val="00193DD3"/>
    <w:rsid w:val="001948AA"/>
    <w:rsid w:val="00195F65"/>
    <w:rsid w:val="001973C6"/>
    <w:rsid w:val="001A07E2"/>
    <w:rsid w:val="001A0A5D"/>
    <w:rsid w:val="001A2018"/>
    <w:rsid w:val="001A56F1"/>
    <w:rsid w:val="001A5D0E"/>
    <w:rsid w:val="001B01C8"/>
    <w:rsid w:val="001B0B52"/>
    <w:rsid w:val="001B13F6"/>
    <w:rsid w:val="001B1747"/>
    <w:rsid w:val="001B2D44"/>
    <w:rsid w:val="001B669E"/>
    <w:rsid w:val="001B752A"/>
    <w:rsid w:val="001C12FB"/>
    <w:rsid w:val="001C2DB4"/>
    <w:rsid w:val="001C3228"/>
    <w:rsid w:val="001C35E9"/>
    <w:rsid w:val="001C36BD"/>
    <w:rsid w:val="001C3733"/>
    <w:rsid w:val="001C3E8D"/>
    <w:rsid w:val="001C49B3"/>
    <w:rsid w:val="001C5B30"/>
    <w:rsid w:val="001D2953"/>
    <w:rsid w:val="001D3C05"/>
    <w:rsid w:val="001D6AF4"/>
    <w:rsid w:val="001E03EA"/>
    <w:rsid w:val="001E0CC1"/>
    <w:rsid w:val="001E1C10"/>
    <w:rsid w:val="001E3710"/>
    <w:rsid w:val="001E3CC0"/>
    <w:rsid w:val="001E77C3"/>
    <w:rsid w:val="001F090B"/>
    <w:rsid w:val="001F180A"/>
    <w:rsid w:val="001F1A28"/>
    <w:rsid w:val="001F1AD0"/>
    <w:rsid w:val="001F35E8"/>
    <w:rsid w:val="001F4014"/>
    <w:rsid w:val="001F445E"/>
    <w:rsid w:val="001F6423"/>
    <w:rsid w:val="001F774C"/>
    <w:rsid w:val="00200047"/>
    <w:rsid w:val="00201213"/>
    <w:rsid w:val="0020165E"/>
    <w:rsid w:val="00201AFD"/>
    <w:rsid w:val="0020272E"/>
    <w:rsid w:val="00202D44"/>
    <w:rsid w:val="00202E50"/>
    <w:rsid w:val="00204AAB"/>
    <w:rsid w:val="00205180"/>
    <w:rsid w:val="002065AD"/>
    <w:rsid w:val="00207F81"/>
    <w:rsid w:val="002109F4"/>
    <w:rsid w:val="00211ED8"/>
    <w:rsid w:val="00211FDA"/>
    <w:rsid w:val="00215FDA"/>
    <w:rsid w:val="002160C2"/>
    <w:rsid w:val="00222BB9"/>
    <w:rsid w:val="002255BF"/>
    <w:rsid w:val="002258D6"/>
    <w:rsid w:val="002274FB"/>
    <w:rsid w:val="002309D2"/>
    <w:rsid w:val="00231B61"/>
    <w:rsid w:val="00232C35"/>
    <w:rsid w:val="0023315B"/>
    <w:rsid w:val="002347FE"/>
    <w:rsid w:val="002362FA"/>
    <w:rsid w:val="00241427"/>
    <w:rsid w:val="0024178D"/>
    <w:rsid w:val="0024392B"/>
    <w:rsid w:val="002450C6"/>
    <w:rsid w:val="00245DCF"/>
    <w:rsid w:val="00246C65"/>
    <w:rsid w:val="0024721F"/>
    <w:rsid w:val="0024745B"/>
    <w:rsid w:val="00251A10"/>
    <w:rsid w:val="00252BFF"/>
    <w:rsid w:val="0025349D"/>
    <w:rsid w:val="00253732"/>
    <w:rsid w:val="002542A8"/>
    <w:rsid w:val="00255DA9"/>
    <w:rsid w:val="00260292"/>
    <w:rsid w:val="00260A11"/>
    <w:rsid w:val="0026169A"/>
    <w:rsid w:val="00262763"/>
    <w:rsid w:val="00264BEA"/>
    <w:rsid w:val="00267850"/>
    <w:rsid w:val="00267D53"/>
    <w:rsid w:val="00271032"/>
    <w:rsid w:val="00273E3E"/>
    <w:rsid w:val="00274147"/>
    <w:rsid w:val="00275189"/>
    <w:rsid w:val="002756DC"/>
    <w:rsid w:val="00275CEE"/>
    <w:rsid w:val="00276412"/>
    <w:rsid w:val="00276437"/>
    <w:rsid w:val="00280053"/>
    <w:rsid w:val="0028063F"/>
    <w:rsid w:val="00280740"/>
    <w:rsid w:val="0028395F"/>
    <w:rsid w:val="00283B02"/>
    <w:rsid w:val="00283C5D"/>
    <w:rsid w:val="002844B0"/>
    <w:rsid w:val="00286322"/>
    <w:rsid w:val="00293AD1"/>
    <w:rsid w:val="00296B03"/>
    <w:rsid w:val="00296C1F"/>
    <w:rsid w:val="00297288"/>
    <w:rsid w:val="002A3DE7"/>
    <w:rsid w:val="002A41E6"/>
    <w:rsid w:val="002A44C8"/>
    <w:rsid w:val="002A5E48"/>
    <w:rsid w:val="002A6644"/>
    <w:rsid w:val="002B0059"/>
    <w:rsid w:val="002B0455"/>
    <w:rsid w:val="002B261C"/>
    <w:rsid w:val="002B2BEE"/>
    <w:rsid w:val="002B35C5"/>
    <w:rsid w:val="002B3935"/>
    <w:rsid w:val="002B3F8D"/>
    <w:rsid w:val="002B406A"/>
    <w:rsid w:val="002B41D4"/>
    <w:rsid w:val="002B543F"/>
    <w:rsid w:val="002B6165"/>
    <w:rsid w:val="002B7210"/>
    <w:rsid w:val="002B7D73"/>
    <w:rsid w:val="002C06E3"/>
    <w:rsid w:val="002C0801"/>
    <w:rsid w:val="002C0CE4"/>
    <w:rsid w:val="002C145F"/>
    <w:rsid w:val="002C149B"/>
    <w:rsid w:val="002C33B3"/>
    <w:rsid w:val="002C44B0"/>
    <w:rsid w:val="002C4E07"/>
    <w:rsid w:val="002D0586"/>
    <w:rsid w:val="002D1023"/>
    <w:rsid w:val="002D1459"/>
    <w:rsid w:val="002D1470"/>
    <w:rsid w:val="002D1CEB"/>
    <w:rsid w:val="002D21CF"/>
    <w:rsid w:val="002D3DB7"/>
    <w:rsid w:val="002D4014"/>
    <w:rsid w:val="002D4705"/>
    <w:rsid w:val="002D49B4"/>
    <w:rsid w:val="002D4A62"/>
    <w:rsid w:val="002D52B9"/>
    <w:rsid w:val="002D5B65"/>
    <w:rsid w:val="002D6396"/>
    <w:rsid w:val="002D6C0F"/>
    <w:rsid w:val="002D7E5E"/>
    <w:rsid w:val="002E07BA"/>
    <w:rsid w:val="002E07EF"/>
    <w:rsid w:val="002E0D06"/>
    <w:rsid w:val="002E1385"/>
    <w:rsid w:val="002E1810"/>
    <w:rsid w:val="002E4E94"/>
    <w:rsid w:val="002E7CC1"/>
    <w:rsid w:val="002F11C7"/>
    <w:rsid w:val="002F1F28"/>
    <w:rsid w:val="002F3CF6"/>
    <w:rsid w:val="002F43CA"/>
    <w:rsid w:val="002F57AA"/>
    <w:rsid w:val="002F6EF7"/>
    <w:rsid w:val="002F714C"/>
    <w:rsid w:val="002F73DC"/>
    <w:rsid w:val="002F77BF"/>
    <w:rsid w:val="003004A2"/>
    <w:rsid w:val="00303DD5"/>
    <w:rsid w:val="00307B74"/>
    <w:rsid w:val="00310764"/>
    <w:rsid w:val="00311BFD"/>
    <w:rsid w:val="00314718"/>
    <w:rsid w:val="0031488A"/>
    <w:rsid w:val="00315EBA"/>
    <w:rsid w:val="00316236"/>
    <w:rsid w:val="003175E1"/>
    <w:rsid w:val="00320203"/>
    <w:rsid w:val="00322002"/>
    <w:rsid w:val="003247B0"/>
    <w:rsid w:val="00325E81"/>
    <w:rsid w:val="00326948"/>
    <w:rsid w:val="00327052"/>
    <w:rsid w:val="0033486D"/>
    <w:rsid w:val="00335228"/>
    <w:rsid w:val="003367C4"/>
    <w:rsid w:val="00336D8E"/>
    <w:rsid w:val="003376B3"/>
    <w:rsid w:val="00345F79"/>
    <w:rsid w:val="00345F9C"/>
    <w:rsid w:val="00347776"/>
    <w:rsid w:val="0034793E"/>
    <w:rsid w:val="003507E1"/>
    <w:rsid w:val="00351A91"/>
    <w:rsid w:val="003520C4"/>
    <w:rsid w:val="003533AE"/>
    <w:rsid w:val="0035595B"/>
    <w:rsid w:val="00355E14"/>
    <w:rsid w:val="00357C5E"/>
    <w:rsid w:val="00357DE8"/>
    <w:rsid w:val="003608BD"/>
    <w:rsid w:val="00361280"/>
    <w:rsid w:val="003615F1"/>
    <w:rsid w:val="00361816"/>
    <w:rsid w:val="00361A6E"/>
    <w:rsid w:val="00362215"/>
    <w:rsid w:val="003626AF"/>
    <w:rsid w:val="00363020"/>
    <w:rsid w:val="00363D7F"/>
    <w:rsid w:val="00364414"/>
    <w:rsid w:val="00366037"/>
    <w:rsid w:val="0036655E"/>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59CE"/>
    <w:rsid w:val="00395DB9"/>
    <w:rsid w:val="0039673D"/>
    <w:rsid w:val="003975DA"/>
    <w:rsid w:val="00397893"/>
    <w:rsid w:val="003A2407"/>
    <w:rsid w:val="003A2CF0"/>
    <w:rsid w:val="003A33D3"/>
    <w:rsid w:val="003A3880"/>
    <w:rsid w:val="003A3A35"/>
    <w:rsid w:val="003A4B52"/>
    <w:rsid w:val="003A5BC5"/>
    <w:rsid w:val="003A5D55"/>
    <w:rsid w:val="003A75E6"/>
    <w:rsid w:val="003A7EB4"/>
    <w:rsid w:val="003B255B"/>
    <w:rsid w:val="003B3317"/>
    <w:rsid w:val="003B4B2F"/>
    <w:rsid w:val="003B4C50"/>
    <w:rsid w:val="003B52D4"/>
    <w:rsid w:val="003C1CA5"/>
    <w:rsid w:val="003C1EC7"/>
    <w:rsid w:val="003C22D9"/>
    <w:rsid w:val="003C3C2F"/>
    <w:rsid w:val="003C3D8E"/>
    <w:rsid w:val="003C5E61"/>
    <w:rsid w:val="003C5FB4"/>
    <w:rsid w:val="003C64A0"/>
    <w:rsid w:val="003C6F0B"/>
    <w:rsid w:val="003C7BA3"/>
    <w:rsid w:val="003C7D0C"/>
    <w:rsid w:val="003D3642"/>
    <w:rsid w:val="003D4E9C"/>
    <w:rsid w:val="003D5774"/>
    <w:rsid w:val="003D5EE8"/>
    <w:rsid w:val="003E0D78"/>
    <w:rsid w:val="003E1CB1"/>
    <w:rsid w:val="003E3A1D"/>
    <w:rsid w:val="003E43DB"/>
    <w:rsid w:val="003E6CA0"/>
    <w:rsid w:val="003F1F41"/>
    <w:rsid w:val="003F2FDE"/>
    <w:rsid w:val="003F330B"/>
    <w:rsid w:val="003F3B58"/>
    <w:rsid w:val="003F6FDF"/>
    <w:rsid w:val="004016F5"/>
    <w:rsid w:val="00402777"/>
    <w:rsid w:val="004043B9"/>
    <w:rsid w:val="004045AA"/>
    <w:rsid w:val="004051CE"/>
    <w:rsid w:val="0040549A"/>
    <w:rsid w:val="00405CC9"/>
    <w:rsid w:val="0040711E"/>
    <w:rsid w:val="00407D67"/>
    <w:rsid w:val="00412450"/>
    <w:rsid w:val="004138DE"/>
    <w:rsid w:val="00413B39"/>
    <w:rsid w:val="00414B2F"/>
    <w:rsid w:val="00415E58"/>
    <w:rsid w:val="00416231"/>
    <w:rsid w:val="004208AB"/>
    <w:rsid w:val="0042117A"/>
    <w:rsid w:val="004219EF"/>
    <w:rsid w:val="00421A72"/>
    <w:rsid w:val="00424348"/>
    <w:rsid w:val="00426CD9"/>
    <w:rsid w:val="00426DE2"/>
    <w:rsid w:val="004302FE"/>
    <w:rsid w:val="00430FEB"/>
    <w:rsid w:val="004310EE"/>
    <w:rsid w:val="00432FF8"/>
    <w:rsid w:val="00433677"/>
    <w:rsid w:val="004340D5"/>
    <w:rsid w:val="00434880"/>
    <w:rsid w:val="00434A21"/>
    <w:rsid w:val="0043526D"/>
    <w:rsid w:val="00441094"/>
    <w:rsid w:val="00445587"/>
    <w:rsid w:val="004460E9"/>
    <w:rsid w:val="004468B1"/>
    <w:rsid w:val="00447B6F"/>
    <w:rsid w:val="00447E35"/>
    <w:rsid w:val="00453623"/>
    <w:rsid w:val="00453C11"/>
    <w:rsid w:val="004557B0"/>
    <w:rsid w:val="00455EA0"/>
    <w:rsid w:val="00457946"/>
    <w:rsid w:val="00457D8B"/>
    <w:rsid w:val="00460A17"/>
    <w:rsid w:val="0046203B"/>
    <w:rsid w:val="00462F79"/>
    <w:rsid w:val="00463438"/>
    <w:rsid w:val="00463ECE"/>
    <w:rsid w:val="00465388"/>
    <w:rsid w:val="004677C9"/>
    <w:rsid w:val="0047002E"/>
    <w:rsid w:val="00470CB5"/>
    <w:rsid w:val="00471EAB"/>
    <w:rsid w:val="004723EE"/>
    <w:rsid w:val="00475A92"/>
    <w:rsid w:val="00477BB9"/>
    <w:rsid w:val="004800EF"/>
    <w:rsid w:val="00481305"/>
    <w:rsid w:val="00483637"/>
    <w:rsid w:val="004859EE"/>
    <w:rsid w:val="004866D9"/>
    <w:rsid w:val="00487366"/>
    <w:rsid w:val="004873E4"/>
    <w:rsid w:val="0049072C"/>
    <w:rsid w:val="00490FD1"/>
    <w:rsid w:val="0049152D"/>
    <w:rsid w:val="00491AD2"/>
    <w:rsid w:val="004935C0"/>
    <w:rsid w:val="00493633"/>
    <w:rsid w:val="00493B43"/>
    <w:rsid w:val="00494EB1"/>
    <w:rsid w:val="00496414"/>
    <w:rsid w:val="004964C4"/>
    <w:rsid w:val="00497A38"/>
    <w:rsid w:val="004A45BD"/>
    <w:rsid w:val="004A4656"/>
    <w:rsid w:val="004A77B0"/>
    <w:rsid w:val="004A799B"/>
    <w:rsid w:val="004B0041"/>
    <w:rsid w:val="004B08A9"/>
    <w:rsid w:val="004B1383"/>
    <w:rsid w:val="004B1CED"/>
    <w:rsid w:val="004B34A7"/>
    <w:rsid w:val="004B3B06"/>
    <w:rsid w:val="004B3ED5"/>
    <w:rsid w:val="004B4643"/>
    <w:rsid w:val="004B691B"/>
    <w:rsid w:val="004B7BAF"/>
    <w:rsid w:val="004B7F67"/>
    <w:rsid w:val="004C06BE"/>
    <w:rsid w:val="004C0938"/>
    <w:rsid w:val="004C0C91"/>
    <w:rsid w:val="004C1994"/>
    <w:rsid w:val="004C2E5C"/>
    <w:rsid w:val="004C70FC"/>
    <w:rsid w:val="004D2675"/>
    <w:rsid w:val="004D4080"/>
    <w:rsid w:val="004D546E"/>
    <w:rsid w:val="004E05FD"/>
    <w:rsid w:val="004E1A0D"/>
    <w:rsid w:val="004E23F5"/>
    <w:rsid w:val="004E2BE5"/>
    <w:rsid w:val="004E5418"/>
    <w:rsid w:val="004E5FCA"/>
    <w:rsid w:val="004E63E5"/>
    <w:rsid w:val="004E6B76"/>
    <w:rsid w:val="004F1437"/>
    <w:rsid w:val="004F3540"/>
    <w:rsid w:val="004F52DB"/>
    <w:rsid w:val="004F5624"/>
    <w:rsid w:val="004F5DA4"/>
    <w:rsid w:val="004F62B2"/>
    <w:rsid w:val="004F6424"/>
    <w:rsid w:val="005040CD"/>
    <w:rsid w:val="00505229"/>
    <w:rsid w:val="00507E6B"/>
    <w:rsid w:val="00507F98"/>
    <w:rsid w:val="005108A3"/>
    <w:rsid w:val="00510DB5"/>
    <w:rsid w:val="00510F6E"/>
    <w:rsid w:val="00511422"/>
    <w:rsid w:val="005118AE"/>
    <w:rsid w:val="0051212F"/>
    <w:rsid w:val="00513717"/>
    <w:rsid w:val="0051587A"/>
    <w:rsid w:val="005158FA"/>
    <w:rsid w:val="005169AD"/>
    <w:rsid w:val="005208B9"/>
    <w:rsid w:val="005221F0"/>
    <w:rsid w:val="00524807"/>
    <w:rsid w:val="00524A97"/>
    <w:rsid w:val="005252FE"/>
    <w:rsid w:val="00525FF9"/>
    <w:rsid w:val="00526561"/>
    <w:rsid w:val="00532C41"/>
    <w:rsid w:val="00532D3F"/>
    <w:rsid w:val="0053386D"/>
    <w:rsid w:val="00534151"/>
    <w:rsid w:val="00534700"/>
    <w:rsid w:val="0053791F"/>
    <w:rsid w:val="00545F0F"/>
    <w:rsid w:val="00546622"/>
    <w:rsid w:val="00547538"/>
    <w:rsid w:val="00553BFA"/>
    <w:rsid w:val="00554D05"/>
    <w:rsid w:val="0056077E"/>
    <w:rsid w:val="00560EDA"/>
    <w:rsid w:val="00561FE5"/>
    <w:rsid w:val="0056212D"/>
    <w:rsid w:val="005629EE"/>
    <w:rsid w:val="005648FA"/>
    <w:rsid w:val="00564D50"/>
    <w:rsid w:val="00567346"/>
    <w:rsid w:val="0057371B"/>
    <w:rsid w:val="00575EB8"/>
    <w:rsid w:val="0057613A"/>
    <w:rsid w:val="00581A01"/>
    <w:rsid w:val="00582A9B"/>
    <w:rsid w:val="005832AB"/>
    <w:rsid w:val="0058437C"/>
    <w:rsid w:val="005846D7"/>
    <w:rsid w:val="00591CC1"/>
    <w:rsid w:val="005935F4"/>
    <w:rsid w:val="005939F9"/>
    <w:rsid w:val="00593E0A"/>
    <w:rsid w:val="005A00FE"/>
    <w:rsid w:val="005A167F"/>
    <w:rsid w:val="005A346E"/>
    <w:rsid w:val="005A73CF"/>
    <w:rsid w:val="005B244C"/>
    <w:rsid w:val="005B3F6F"/>
    <w:rsid w:val="005B4D9A"/>
    <w:rsid w:val="005B798B"/>
    <w:rsid w:val="005B7B1D"/>
    <w:rsid w:val="005C1FAE"/>
    <w:rsid w:val="005C39E8"/>
    <w:rsid w:val="005C5660"/>
    <w:rsid w:val="005C71E4"/>
    <w:rsid w:val="005C72E3"/>
    <w:rsid w:val="005D10C6"/>
    <w:rsid w:val="005D11B2"/>
    <w:rsid w:val="005D3DCC"/>
    <w:rsid w:val="005D4788"/>
    <w:rsid w:val="005D4B68"/>
    <w:rsid w:val="005E11C1"/>
    <w:rsid w:val="005E2563"/>
    <w:rsid w:val="005E31AC"/>
    <w:rsid w:val="005E394C"/>
    <w:rsid w:val="005E4244"/>
    <w:rsid w:val="005E42BF"/>
    <w:rsid w:val="005E4E70"/>
    <w:rsid w:val="005E5B9D"/>
    <w:rsid w:val="005E65BB"/>
    <w:rsid w:val="005F0DA0"/>
    <w:rsid w:val="005F2039"/>
    <w:rsid w:val="005F2767"/>
    <w:rsid w:val="005F3AA0"/>
    <w:rsid w:val="005F4914"/>
    <w:rsid w:val="005F4F6A"/>
    <w:rsid w:val="005F62B7"/>
    <w:rsid w:val="005F67CD"/>
    <w:rsid w:val="005F67FC"/>
    <w:rsid w:val="005F6869"/>
    <w:rsid w:val="005F6BB9"/>
    <w:rsid w:val="00603148"/>
    <w:rsid w:val="0060617F"/>
    <w:rsid w:val="00606FC7"/>
    <w:rsid w:val="00610456"/>
    <w:rsid w:val="0061146F"/>
    <w:rsid w:val="00611473"/>
    <w:rsid w:val="00611B36"/>
    <w:rsid w:val="00613A34"/>
    <w:rsid w:val="00615ADA"/>
    <w:rsid w:val="0061754D"/>
    <w:rsid w:val="006221CD"/>
    <w:rsid w:val="00622220"/>
    <w:rsid w:val="006266A9"/>
    <w:rsid w:val="0062698D"/>
    <w:rsid w:val="00630426"/>
    <w:rsid w:val="006316C1"/>
    <w:rsid w:val="00631ED4"/>
    <w:rsid w:val="00633BC7"/>
    <w:rsid w:val="00635174"/>
    <w:rsid w:val="00635AC7"/>
    <w:rsid w:val="00635E9C"/>
    <w:rsid w:val="0063663C"/>
    <w:rsid w:val="00636EE9"/>
    <w:rsid w:val="0063753F"/>
    <w:rsid w:val="00637B41"/>
    <w:rsid w:val="00637E20"/>
    <w:rsid w:val="00640003"/>
    <w:rsid w:val="006414EE"/>
    <w:rsid w:val="00642524"/>
    <w:rsid w:val="00642D0A"/>
    <w:rsid w:val="0064630E"/>
    <w:rsid w:val="00646FE1"/>
    <w:rsid w:val="00647075"/>
    <w:rsid w:val="0065043E"/>
    <w:rsid w:val="00651F26"/>
    <w:rsid w:val="0065213B"/>
    <w:rsid w:val="0065485E"/>
    <w:rsid w:val="006549F1"/>
    <w:rsid w:val="0065581D"/>
    <w:rsid w:val="00655C2F"/>
    <w:rsid w:val="00660403"/>
    <w:rsid w:val="00661140"/>
    <w:rsid w:val="00665B1A"/>
    <w:rsid w:val="006710DD"/>
    <w:rsid w:val="00671FC9"/>
    <w:rsid w:val="00673200"/>
    <w:rsid w:val="0067324C"/>
    <w:rsid w:val="006735DA"/>
    <w:rsid w:val="0067501E"/>
    <w:rsid w:val="00677030"/>
    <w:rsid w:val="006773D2"/>
    <w:rsid w:val="00680581"/>
    <w:rsid w:val="00681A41"/>
    <w:rsid w:val="006821B2"/>
    <w:rsid w:val="006838C0"/>
    <w:rsid w:val="00684A3A"/>
    <w:rsid w:val="00685901"/>
    <w:rsid w:val="00685BB9"/>
    <w:rsid w:val="00690127"/>
    <w:rsid w:val="00691BFF"/>
    <w:rsid w:val="006953C1"/>
    <w:rsid w:val="006962CC"/>
    <w:rsid w:val="00696EB2"/>
    <w:rsid w:val="006A16E9"/>
    <w:rsid w:val="006A2645"/>
    <w:rsid w:val="006A33E7"/>
    <w:rsid w:val="006A4694"/>
    <w:rsid w:val="006A5450"/>
    <w:rsid w:val="006A6525"/>
    <w:rsid w:val="006A708A"/>
    <w:rsid w:val="006B0199"/>
    <w:rsid w:val="006B0A32"/>
    <w:rsid w:val="006B0BD8"/>
    <w:rsid w:val="006B4557"/>
    <w:rsid w:val="006C0251"/>
    <w:rsid w:val="006C2B9A"/>
    <w:rsid w:val="006C39BB"/>
    <w:rsid w:val="006C4502"/>
    <w:rsid w:val="006C575A"/>
    <w:rsid w:val="006C6114"/>
    <w:rsid w:val="006D2288"/>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3A6A"/>
    <w:rsid w:val="006F417D"/>
    <w:rsid w:val="006F5C83"/>
    <w:rsid w:val="006F67CC"/>
    <w:rsid w:val="006F6B89"/>
    <w:rsid w:val="00701C2D"/>
    <w:rsid w:val="00702162"/>
    <w:rsid w:val="00703930"/>
    <w:rsid w:val="0070610E"/>
    <w:rsid w:val="007075A8"/>
    <w:rsid w:val="00707759"/>
    <w:rsid w:val="00710081"/>
    <w:rsid w:val="00710B0D"/>
    <w:rsid w:val="00713CB5"/>
    <w:rsid w:val="00713FEB"/>
    <w:rsid w:val="00714E3F"/>
    <w:rsid w:val="0071558B"/>
    <w:rsid w:val="00715AF2"/>
    <w:rsid w:val="0071776A"/>
    <w:rsid w:val="00721189"/>
    <w:rsid w:val="007221C3"/>
    <w:rsid w:val="007227E4"/>
    <w:rsid w:val="00722F2C"/>
    <w:rsid w:val="007254D1"/>
    <w:rsid w:val="00725B32"/>
    <w:rsid w:val="00725B3C"/>
    <w:rsid w:val="00731BEE"/>
    <w:rsid w:val="00733D54"/>
    <w:rsid w:val="00736A4F"/>
    <w:rsid w:val="00737753"/>
    <w:rsid w:val="00737768"/>
    <w:rsid w:val="00740BB8"/>
    <w:rsid w:val="00740CE9"/>
    <w:rsid w:val="007428E3"/>
    <w:rsid w:val="0074394E"/>
    <w:rsid w:val="007439C5"/>
    <w:rsid w:val="0074422D"/>
    <w:rsid w:val="00750D0A"/>
    <w:rsid w:val="00751D93"/>
    <w:rsid w:val="00752300"/>
    <w:rsid w:val="00753BF5"/>
    <w:rsid w:val="007546F8"/>
    <w:rsid w:val="0075579B"/>
    <w:rsid w:val="00755BAB"/>
    <w:rsid w:val="007562D5"/>
    <w:rsid w:val="0076080E"/>
    <w:rsid w:val="0076411D"/>
    <w:rsid w:val="0076670C"/>
    <w:rsid w:val="007670F8"/>
    <w:rsid w:val="007671D4"/>
    <w:rsid w:val="00770A85"/>
    <w:rsid w:val="00773DC9"/>
    <w:rsid w:val="0077572E"/>
    <w:rsid w:val="00777BE4"/>
    <w:rsid w:val="0078031B"/>
    <w:rsid w:val="007844E4"/>
    <w:rsid w:val="00784F44"/>
    <w:rsid w:val="00786672"/>
    <w:rsid w:val="007872CF"/>
    <w:rsid w:val="007916D0"/>
    <w:rsid w:val="0079201C"/>
    <w:rsid w:val="0079307F"/>
    <w:rsid w:val="007940C5"/>
    <w:rsid w:val="007947C4"/>
    <w:rsid w:val="00794C79"/>
    <w:rsid w:val="00795812"/>
    <w:rsid w:val="00795CE1"/>
    <w:rsid w:val="007A0646"/>
    <w:rsid w:val="007A06AC"/>
    <w:rsid w:val="007A0D4C"/>
    <w:rsid w:val="007A1B2F"/>
    <w:rsid w:val="007A2159"/>
    <w:rsid w:val="007A2DF7"/>
    <w:rsid w:val="007A42E7"/>
    <w:rsid w:val="007A4636"/>
    <w:rsid w:val="007A4E20"/>
    <w:rsid w:val="007A54E2"/>
    <w:rsid w:val="007B1014"/>
    <w:rsid w:val="007B103F"/>
    <w:rsid w:val="007B1484"/>
    <w:rsid w:val="007B1A10"/>
    <w:rsid w:val="007B2667"/>
    <w:rsid w:val="007B31AB"/>
    <w:rsid w:val="007B3268"/>
    <w:rsid w:val="007B37F1"/>
    <w:rsid w:val="007B42D3"/>
    <w:rsid w:val="007B46D9"/>
    <w:rsid w:val="007B4DF8"/>
    <w:rsid w:val="007B6659"/>
    <w:rsid w:val="007B6C39"/>
    <w:rsid w:val="007B76AB"/>
    <w:rsid w:val="007B7DBD"/>
    <w:rsid w:val="007C17C0"/>
    <w:rsid w:val="007C264B"/>
    <w:rsid w:val="007C309E"/>
    <w:rsid w:val="007C4380"/>
    <w:rsid w:val="007C45D3"/>
    <w:rsid w:val="007C597B"/>
    <w:rsid w:val="007C6E1A"/>
    <w:rsid w:val="007C760C"/>
    <w:rsid w:val="007D08FD"/>
    <w:rsid w:val="007D1584"/>
    <w:rsid w:val="007D2044"/>
    <w:rsid w:val="007D4F33"/>
    <w:rsid w:val="007D554B"/>
    <w:rsid w:val="007D5B9E"/>
    <w:rsid w:val="007D65C7"/>
    <w:rsid w:val="007D74D2"/>
    <w:rsid w:val="007D79B5"/>
    <w:rsid w:val="007E0A1D"/>
    <w:rsid w:val="007E0E16"/>
    <w:rsid w:val="007E2334"/>
    <w:rsid w:val="007E23CE"/>
    <w:rsid w:val="007E2CE7"/>
    <w:rsid w:val="007E43D0"/>
    <w:rsid w:val="007E4F00"/>
    <w:rsid w:val="007E54F8"/>
    <w:rsid w:val="007E5987"/>
    <w:rsid w:val="007E5BD8"/>
    <w:rsid w:val="007E7BF9"/>
    <w:rsid w:val="007F02BC"/>
    <w:rsid w:val="007F102E"/>
    <w:rsid w:val="007F1D17"/>
    <w:rsid w:val="007F20D7"/>
    <w:rsid w:val="007F2E65"/>
    <w:rsid w:val="007F43BA"/>
    <w:rsid w:val="007F45D1"/>
    <w:rsid w:val="007F64BE"/>
    <w:rsid w:val="007F6DC3"/>
    <w:rsid w:val="007F7560"/>
    <w:rsid w:val="008006B4"/>
    <w:rsid w:val="008015B6"/>
    <w:rsid w:val="00803FD4"/>
    <w:rsid w:val="0080481C"/>
    <w:rsid w:val="00804C54"/>
    <w:rsid w:val="008056DD"/>
    <w:rsid w:val="0081104C"/>
    <w:rsid w:val="008121F2"/>
    <w:rsid w:val="0081249E"/>
    <w:rsid w:val="00812D16"/>
    <w:rsid w:val="0081479B"/>
    <w:rsid w:val="00816C51"/>
    <w:rsid w:val="0082181D"/>
    <w:rsid w:val="00821865"/>
    <w:rsid w:val="008225EB"/>
    <w:rsid w:val="0082327D"/>
    <w:rsid w:val="008232F6"/>
    <w:rsid w:val="0082433D"/>
    <w:rsid w:val="00824494"/>
    <w:rsid w:val="00826509"/>
    <w:rsid w:val="0083354D"/>
    <w:rsid w:val="0083561B"/>
    <w:rsid w:val="00837D78"/>
    <w:rsid w:val="00840D79"/>
    <w:rsid w:val="00842A21"/>
    <w:rsid w:val="00845DAD"/>
    <w:rsid w:val="00846FBE"/>
    <w:rsid w:val="00851377"/>
    <w:rsid w:val="008513C1"/>
    <w:rsid w:val="0085437C"/>
    <w:rsid w:val="00854B2F"/>
    <w:rsid w:val="00855481"/>
    <w:rsid w:val="00856354"/>
    <w:rsid w:val="008568E1"/>
    <w:rsid w:val="00856BE9"/>
    <w:rsid w:val="008578F8"/>
    <w:rsid w:val="00857CEB"/>
    <w:rsid w:val="00860118"/>
    <w:rsid w:val="00860566"/>
    <w:rsid w:val="0086129A"/>
    <w:rsid w:val="0086165C"/>
    <w:rsid w:val="00861B26"/>
    <w:rsid w:val="008628F3"/>
    <w:rsid w:val="00862EED"/>
    <w:rsid w:val="008643FC"/>
    <w:rsid w:val="008649B9"/>
    <w:rsid w:val="0086784F"/>
    <w:rsid w:val="00870394"/>
    <w:rsid w:val="0087073B"/>
    <w:rsid w:val="00870D29"/>
    <w:rsid w:val="00870F01"/>
    <w:rsid w:val="00873967"/>
    <w:rsid w:val="00873B08"/>
    <w:rsid w:val="008743BB"/>
    <w:rsid w:val="00875877"/>
    <w:rsid w:val="008769E1"/>
    <w:rsid w:val="008770D4"/>
    <w:rsid w:val="008800E5"/>
    <w:rsid w:val="0088127F"/>
    <w:rsid w:val="008815EF"/>
    <w:rsid w:val="00883ED5"/>
    <w:rsid w:val="008842DE"/>
    <w:rsid w:val="00885273"/>
    <w:rsid w:val="00885F2C"/>
    <w:rsid w:val="008861F4"/>
    <w:rsid w:val="00886386"/>
    <w:rsid w:val="0088701C"/>
    <w:rsid w:val="00892459"/>
    <w:rsid w:val="008929AA"/>
    <w:rsid w:val="00892AA5"/>
    <w:rsid w:val="0089499B"/>
    <w:rsid w:val="00894ACA"/>
    <w:rsid w:val="00894EC5"/>
    <w:rsid w:val="008954AE"/>
    <w:rsid w:val="00896658"/>
    <w:rsid w:val="008967B5"/>
    <w:rsid w:val="008A03AC"/>
    <w:rsid w:val="008A1008"/>
    <w:rsid w:val="008A345A"/>
    <w:rsid w:val="008A3DB9"/>
    <w:rsid w:val="008A6A5C"/>
    <w:rsid w:val="008A6B98"/>
    <w:rsid w:val="008A7316"/>
    <w:rsid w:val="008B1975"/>
    <w:rsid w:val="008B4A1C"/>
    <w:rsid w:val="008B500A"/>
    <w:rsid w:val="008C090B"/>
    <w:rsid w:val="008C1610"/>
    <w:rsid w:val="008C2F1E"/>
    <w:rsid w:val="008C30E5"/>
    <w:rsid w:val="008C3B5B"/>
    <w:rsid w:val="008C409F"/>
    <w:rsid w:val="008C43D1"/>
    <w:rsid w:val="008C602D"/>
    <w:rsid w:val="008C6BCC"/>
    <w:rsid w:val="008C79E8"/>
    <w:rsid w:val="008C7C66"/>
    <w:rsid w:val="008D098D"/>
    <w:rsid w:val="008D12B2"/>
    <w:rsid w:val="008D135A"/>
    <w:rsid w:val="008D2205"/>
    <w:rsid w:val="008D2331"/>
    <w:rsid w:val="008D347F"/>
    <w:rsid w:val="008D35AD"/>
    <w:rsid w:val="008D36CD"/>
    <w:rsid w:val="008D4380"/>
    <w:rsid w:val="008D48D1"/>
    <w:rsid w:val="008D536E"/>
    <w:rsid w:val="008D5FDD"/>
    <w:rsid w:val="008D6BE8"/>
    <w:rsid w:val="008E27E9"/>
    <w:rsid w:val="008E2E24"/>
    <w:rsid w:val="008E42DE"/>
    <w:rsid w:val="008E54BF"/>
    <w:rsid w:val="008E604A"/>
    <w:rsid w:val="008F2C49"/>
    <w:rsid w:val="008F36F0"/>
    <w:rsid w:val="008F66BC"/>
    <w:rsid w:val="008F7CFF"/>
    <w:rsid w:val="008F7ED1"/>
    <w:rsid w:val="00901C8D"/>
    <w:rsid w:val="00904A4D"/>
    <w:rsid w:val="00905643"/>
    <w:rsid w:val="00905EE9"/>
    <w:rsid w:val="009065F4"/>
    <w:rsid w:val="00906EF4"/>
    <w:rsid w:val="00907349"/>
    <w:rsid w:val="009075A7"/>
    <w:rsid w:val="00907DFB"/>
    <w:rsid w:val="00910624"/>
    <w:rsid w:val="00910FBA"/>
    <w:rsid w:val="00911D39"/>
    <w:rsid w:val="00912B9F"/>
    <w:rsid w:val="00916A4A"/>
    <w:rsid w:val="00917C0F"/>
    <w:rsid w:val="0092040E"/>
    <w:rsid w:val="00920C6C"/>
    <w:rsid w:val="00921897"/>
    <w:rsid w:val="00921C6D"/>
    <w:rsid w:val="009227D9"/>
    <w:rsid w:val="00923C44"/>
    <w:rsid w:val="0092435C"/>
    <w:rsid w:val="009258CB"/>
    <w:rsid w:val="00927791"/>
    <w:rsid w:val="00930607"/>
    <w:rsid w:val="00930D0A"/>
    <w:rsid w:val="009329BA"/>
    <w:rsid w:val="0093304D"/>
    <w:rsid w:val="00936939"/>
    <w:rsid w:val="0094000F"/>
    <w:rsid w:val="0094053B"/>
    <w:rsid w:val="009413E2"/>
    <w:rsid w:val="00942040"/>
    <w:rsid w:val="00942C9F"/>
    <w:rsid w:val="00943F98"/>
    <w:rsid w:val="00945631"/>
    <w:rsid w:val="009458BA"/>
    <w:rsid w:val="00947549"/>
    <w:rsid w:val="00947BE5"/>
    <w:rsid w:val="00947CF3"/>
    <w:rsid w:val="00947F9A"/>
    <w:rsid w:val="00951A7A"/>
    <w:rsid w:val="0095793C"/>
    <w:rsid w:val="0096045D"/>
    <w:rsid w:val="0096050D"/>
    <w:rsid w:val="0096111E"/>
    <w:rsid w:val="00961125"/>
    <w:rsid w:val="00961CE2"/>
    <w:rsid w:val="009623D8"/>
    <w:rsid w:val="00963362"/>
    <w:rsid w:val="00963BD1"/>
    <w:rsid w:val="00963BFD"/>
    <w:rsid w:val="00966B1F"/>
    <w:rsid w:val="00970A7E"/>
    <w:rsid w:val="0097116E"/>
    <w:rsid w:val="00973308"/>
    <w:rsid w:val="00973F32"/>
    <w:rsid w:val="00974518"/>
    <w:rsid w:val="00974F2B"/>
    <w:rsid w:val="00975617"/>
    <w:rsid w:val="0097713B"/>
    <w:rsid w:val="00980FE0"/>
    <w:rsid w:val="009824C2"/>
    <w:rsid w:val="00983F8A"/>
    <w:rsid w:val="0098572D"/>
    <w:rsid w:val="00985F8B"/>
    <w:rsid w:val="00990C3B"/>
    <w:rsid w:val="00991337"/>
    <w:rsid w:val="00991CBD"/>
    <w:rsid w:val="00991CF1"/>
    <w:rsid w:val="009921E6"/>
    <w:rsid w:val="009928B7"/>
    <w:rsid w:val="0099321A"/>
    <w:rsid w:val="009947E8"/>
    <w:rsid w:val="009958F4"/>
    <w:rsid w:val="009960B7"/>
    <w:rsid w:val="00996F08"/>
    <w:rsid w:val="009972FE"/>
    <w:rsid w:val="009B1017"/>
    <w:rsid w:val="009B12B8"/>
    <w:rsid w:val="009B536C"/>
    <w:rsid w:val="009B5C19"/>
    <w:rsid w:val="009B6496"/>
    <w:rsid w:val="009C01DA"/>
    <w:rsid w:val="009C0681"/>
    <w:rsid w:val="009C1528"/>
    <w:rsid w:val="009C20CC"/>
    <w:rsid w:val="009C2BDF"/>
    <w:rsid w:val="009C3558"/>
    <w:rsid w:val="009C562E"/>
    <w:rsid w:val="009C5E44"/>
    <w:rsid w:val="009C7531"/>
    <w:rsid w:val="009D220C"/>
    <w:rsid w:val="009D221F"/>
    <w:rsid w:val="009D3748"/>
    <w:rsid w:val="009D40C0"/>
    <w:rsid w:val="009E09F0"/>
    <w:rsid w:val="009E19E8"/>
    <w:rsid w:val="009E377C"/>
    <w:rsid w:val="009E411C"/>
    <w:rsid w:val="009E458A"/>
    <w:rsid w:val="009E5316"/>
    <w:rsid w:val="009E54E7"/>
    <w:rsid w:val="009E5D7C"/>
    <w:rsid w:val="009E5DFC"/>
    <w:rsid w:val="009F020E"/>
    <w:rsid w:val="009F1789"/>
    <w:rsid w:val="009F2E3B"/>
    <w:rsid w:val="009F36D2"/>
    <w:rsid w:val="009F39E9"/>
    <w:rsid w:val="009F3B6B"/>
    <w:rsid w:val="009F4504"/>
    <w:rsid w:val="009F502C"/>
    <w:rsid w:val="009F603B"/>
    <w:rsid w:val="009F6987"/>
    <w:rsid w:val="009F720F"/>
    <w:rsid w:val="00A010E7"/>
    <w:rsid w:val="00A01A17"/>
    <w:rsid w:val="00A01A60"/>
    <w:rsid w:val="00A04C73"/>
    <w:rsid w:val="00A06E6E"/>
    <w:rsid w:val="00A070ED"/>
    <w:rsid w:val="00A076F9"/>
    <w:rsid w:val="00A07997"/>
    <w:rsid w:val="00A07F87"/>
    <w:rsid w:val="00A13659"/>
    <w:rsid w:val="00A1637F"/>
    <w:rsid w:val="00A1717C"/>
    <w:rsid w:val="00A177F5"/>
    <w:rsid w:val="00A206ED"/>
    <w:rsid w:val="00A20806"/>
    <w:rsid w:val="00A20C7F"/>
    <w:rsid w:val="00A21D41"/>
    <w:rsid w:val="00A22DBA"/>
    <w:rsid w:val="00A230F6"/>
    <w:rsid w:val="00A2329D"/>
    <w:rsid w:val="00A2490E"/>
    <w:rsid w:val="00A25442"/>
    <w:rsid w:val="00A25BFF"/>
    <w:rsid w:val="00A26648"/>
    <w:rsid w:val="00A26F79"/>
    <w:rsid w:val="00A27522"/>
    <w:rsid w:val="00A3136F"/>
    <w:rsid w:val="00A34BA6"/>
    <w:rsid w:val="00A34D0C"/>
    <w:rsid w:val="00A34D76"/>
    <w:rsid w:val="00A365D0"/>
    <w:rsid w:val="00A402B8"/>
    <w:rsid w:val="00A4043E"/>
    <w:rsid w:val="00A437D9"/>
    <w:rsid w:val="00A43C16"/>
    <w:rsid w:val="00A443A6"/>
    <w:rsid w:val="00A45A1A"/>
    <w:rsid w:val="00A45E61"/>
    <w:rsid w:val="00A47F32"/>
    <w:rsid w:val="00A53220"/>
    <w:rsid w:val="00A538E6"/>
    <w:rsid w:val="00A54514"/>
    <w:rsid w:val="00A54F59"/>
    <w:rsid w:val="00A56102"/>
    <w:rsid w:val="00A56800"/>
    <w:rsid w:val="00A56D7E"/>
    <w:rsid w:val="00A57404"/>
    <w:rsid w:val="00A575BD"/>
    <w:rsid w:val="00A60EEC"/>
    <w:rsid w:val="00A618DF"/>
    <w:rsid w:val="00A63B83"/>
    <w:rsid w:val="00A65BD9"/>
    <w:rsid w:val="00A66718"/>
    <w:rsid w:val="00A671EF"/>
    <w:rsid w:val="00A70B31"/>
    <w:rsid w:val="00A718DF"/>
    <w:rsid w:val="00A73A74"/>
    <w:rsid w:val="00A759FE"/>
    <w:rsid w:val="00A75FE1"/>
    <w:rsid w:val="00A76D67"/>
    <w:rsid w:val="00A77562"/>
    <w:rsid w:val="00A77659"/>
    <w:rsid w:val="00A776B8"/>
    <w:rsid w:val="00A8167A"/>
    <w:rsid w:val="00A81EB6"/>
    <w:rsid w:val="00A837FE"/>
    <w:rsid w:val="00A85357"/>
    <w:rsid w:val="00A871E5"/>
    <w:rsid w:val="00A902DD"/>
    <w:rsid w:val="00A90EA4"/>
    <w:rsid w:val="00A91617"/>
    <w:rsid w:val="00A93C1C"/>
    <w:rsid w:val="00A96FA8"/>
    <w:rsid w:val="00A9770A"/>
    <w:rsid w:val="00AA0A43"/>
    <w:rsid w:val="00AA0DD3"/>
    <w:rsid w:val="00AA1C07"/>
    <w:rsid w:val="00AA3688"/>
    <w:rsid w:val="00AA5887"/>
    <w:rsid w:val="00AB19F8"/>
    <w:rsid w:val="00AB1A33"/>
    <w:rsid w:val="00AB2264"/>
    <w:rsid w:val="00AB2A61"/>
    <w:rsid w:val="00AB3504"/>
    <w:rsid w:val="00AB3A12"/>
    <w:rsid w:val="00AB5A8D"/>
    <w:rsid w:val="00AB6642"/>
    <w:rsid w:val="00AC14E5"/>
    <w:rsid w:val="00AC26A9"/>
    <w:rsid w:val="00AC2EFE"/>
    <w:rsid w:val="00AC3930"/>
    <w:rsid w:val="00AC3AB1"/>
    <w:rsid w:val="00AC4680"/>
    <w:rsid w:val="00AC68C6"/>
    <w:rsid w:val="00AC691B"/>
    <w:rsid w:val="00AC79C1"/>
    <w:rsid w:val="00AC7CA4"/>
    <w:rsid w:val="00AD16DF"/>
    <w:rsid w:val="00AD430C"/>
    <w:rsid w:val="00AD493B"/>
    <w:rsid w:val="00AD4A64"/>
    <w:rsid w:val="00AD4D4E"/>
    <w:rsid w:val="00AD598F"/>
    <w:rsid w:val="00AD6D09"/>
    <w:rsid w:val="00AD7ECE"/>
    <w:rsid w:val="00AE07DA"/>
    <w:rsid w:val="00AE098E"/>
    <w:rsid w:val="00AE0BBA"/>
    <w:rsid w:val="00AE2291"/>
    <w:rsid w:val="00AE25C8"/>
    <w:rsid w:val="00AE4003"/>
    <w:rsid w:val="00AE4113"/>
    <w:rsid w:val="00AE4380"/>
    <w:rsid w:val="00AE4FAC"/>
    <w:rsid w:val="00AE534F"/>
    <w:rsid w:val="00AE5525"/>
    <w:rsid w:val="00AE6381"/>
    <w:rsid w:val="00AE656F"/>
    <w:rsid w:val="00AE7D78"/>
    <w:rsid w:val="00AF41F6"/>
    <w:rsid w:val="00AF438E"/>
    <w:rsid w:val="00AF45CA"/>
    <w:rsid w:val="00AF5CEE"/>
    <w:rsid w:val="00AF7506"/>
    <w:rsid w:val="00B007DD"/>
    <w:rsid w:val="00B0098A"/>
    <w:rsid w:val="00B00AB4"/>
    <w:rsid w:val="00B00F8C"/>
    <w:rsid w:val="00B01016"/>
    <w:rsid w:val="00B0146E"/>
    <w:rsid w:val="00B02160"/>
    <w:rsid w:val="00B027CB"/>
    <w:rsid w:val="00B0352B"/>
    <w:rsid w:val="00B073E6"/>
    <w:rsid w:val="00B074F8"/>
    <w:rsid w:val="00B112AC"/>
    <w:rsid w:val="00B11A3D"/>
    <w:rsid w:val="00B121B0"/>
    <w:rsid w:val="00B13B87"/>
    <w:rsid w:val="00B15E17"/>
    <w:rsid w:val="00B16ED3"/>
    <w:rsid w:val="00B17FAB"/>
    <w:rsid w:val="00B22C5F"/>
    <w:rsid w:val="00B23687"/>
    <w:rsid w:val="00B25710"/>
    <w:rsid w:val="00B26872"/>
    <w:rsid w:val="00B27B03"/>
    <w:rsid w:val="00B30D95"/>
    <w:rsid w:val="00B31B62"/>
    <w:rsid w:val="00B3208E"/>
    <w:rsid w:val="00B33711"/>
    <w:rsid w:val="00B34889"/>
    <w:rsid w:val="00B357FE"/>
    <w:rsid w:val="00B37550"/>
    <w:rsid w:val="00B402C6"/>
    <w:rsid w:val="00B41DC1"/>
    <w:rsid w:val="00B42F69"/>
    <w:rsid w:val="00B46EC7"/>
    <w:rsid w:val="00B505D6"/>
    <w:rsid w:val="00B50A91"/>
    <w:rsid w:val="00B5160B"/>
    <w:rsid w:val="00B51761"/>
    <w:rsid w:val="00B51871"/>
    <w:rsid w:val="00B52022"/>
    <w:rsid w:val="00B52187"/>
    <w:rsid w:val="00B53981"/>
    <w:rsid w:val="00B54691"/>
    <w:rsid w:val="00B54A8A"/>
    <w:rsid w:val="00B60CCD"/>
    <w:rsid w:val="00B62757"/>
    <w:rsid w:val="00B62854"/>
    <w:rsid w:val="00B62D55"/>
    <w:rsid w:val="00B62EF1"/>
    <w:rsid w:val="00B640CC"/>
    <w:rsid w:val="00B645B6"/>
    <w:rsid w:val="00B64B2F"/>
    <w:rsid w:val="00B667BF"/>
    <w:rsid w:val="00B674D6"/>
    <w:rsid w:val="00B6797D"/>
    <w:rsid w:val="00B713FF"/>
    <w:rsid w:val="00B7245B"/>
    <w:rsid w:val="00B735B8"/>
    <w:rsid w:val="00B73FF8"/>
    <w:rsid w:val="00B74858"/>
    <w:rsid w:val="00B752EB"/>
    <w:rsid w:val="00B77BE4"/>
    <w:rsid w:val="00B812BE"/>
    <w:rsid w:val="00B813D5"/>
    <w:rsid w:val="00B8258D"/>
    <w:rsid w:val="00B825B4"/>
    <w:rsid w:val="00B83704"/>
    <w:rsid w:val="00B84E7E"/>
    <w:rsid w:val="00B86608"/>
    <w:rsid w:val="00B87847"/>
    <w:rsid w:val="00B90477"/>
    <w:rsid w:val="00B91878"/>
    <w:rsid w:val="00B926A8"/>
    <w:rsid w:val="00B92AA5"/>
    <w:rsid w:val="00B9368A"/>
    <w:rsid w:val="00B93904"/>
    <w:rsid w:val="00B955FE"/>
    <w:rsid w:val="00B96744"/>
    <w:rsid w:val="00B97F4D"/>
    <w:rsid w:val="00BA0B9F"/>
    <w:rsid w:val="00BA3287"/>
    <w:rsid w:val="00BA628D"/>
    <w:rsid w:val="00BA6419"/>
    <w:rsid w:val="00BA6550"/>
    <w:rsid w:val="00BB3642"/>
    <w:rsid w:val="00BB4A3B"/>
    <w:rsid w:val="00BB59F6"/>
    <w:rsid w:val="00BB5EF0"/>
    <w:rsid w:val="00BB66AB"/>
    <w:rsid w:val="00BB7BBA"/>
    <w:rsid w:val="00BC0AD6"/>
    <w:rsid w:val="00BC0BA3"/>
    <w:rsid w:val="00BC122E"/>
    <w:rsid w:val="00BC3584"/>
    <w:rsid w:val="00BC468B"/>
    <w:rsid w:val="00BC4C51"/>
    <w:rsid w:val="00BC5838"/>
    <w:rsid w:val="00BC6DC2"/>
    <w:rsid w:val="00BD41E2"/>
    <w:rsid w:val="00BD70D2"/>
    <w:rsid w:val="00BE466A"/>
    <w:rsid w:val="00BE4ED6"/>
    <w:rsid w:val="00BE54F3"/>
    <w:rsid w:val="00BE5F67"/>
    <w:rsid w:val="00BE7920"/>
    <w:rsid w:val="00BF1E46"/>
    <w:rsid w:val="00BF2A3A"/>
    <w:rsid w:val="00BF2CD1"/>
    <w:rsid w:val="00BF4B6A"/>
    <w:rsid w:val="00BF5135"/>
    <w:rsid w:val="00C00312"/>
    <w:rsid w:val="00C00828"/>
    <w:rsid w:val="00C009F5"/>
    <w:rsid w:val="00C01129"/>
    <w:rsid w:val="00C018C8"/>
    <w:rsid w:val="00C02239"/>
    <w:rsid w:val="00C022E1"/>
    <w:rsid w:val="00C0398D"/>
    <w:rsid w:val="00C045E3"/>
    <w:rsid w:val="00C05605"/>
    <w:rsid w:val="00C05C3D"/>
    <w:rsid w:val="00C06C58"/>
    <w:rsid w:val="00C071AC"/>
    <w:rsid w:val="00C109A2"/>
    <w:rsid w:val="00C119D8"/>
    <w:rsid w:val="00C11E4C"/>
    <w:rsid w:val="00C14954"/>
    <w:rsid w:val="00C179B0"/>
    <w:rsid w:val="00C20245"/>
    <w:rsid w:val="00C209E2"/>
    <w:rsid w:val="00C20CA6"/>
    <w:rsid w:val="00C226F9"/>
    <w:rsid w:val="00C23398"/>
    <w:rsid w:val="00C23B23"/>
    <w:rsid w:val="00C2428B"/>
    <w:rsid w:val="00C24840"/>
    <w:rsid w:val="00C26C22"/>
    <w:rsid w:val="00C27B03"/>
    <w:rsid w:val="00C3089B"/>
    <w:rsid w:val="00C341A6"/>
    <w:rsid w:val="00C34B40"/>
    <w:rsid w:val="00C35836"/>
    <w:rsid w:val="00C41CD3"/>
    <w:rsid w:val="00C43263"/>
    <w:rsid w:val="00C43438"/>
    <w:rsid w:val="00C44264"/>
    <w:rsid w:val="00C46251"/>
    <w:rsid w:val="00C47560"/>
    <w:rsid w:val="00C4790F"/>
    <w:rsid w:val="00C47FC0"/>
    <w:rsid w:val="00C5189F"/>
    <w:rsid w:val="00C528CC"/>
    <w:rsid w:val="00C53ABD"/>
    <w:rsid w:val="00C53AD3"/>
    <w:rsid w:val="00C53C94"/>
    <w:rsid w:val="00C57741"/>
    <w:rsid w:val="00C6074F"/>
    <w:rsid w:val="00C6091A"/>
    <w:rsid w:val="00C62568"/>
    <w:rsid w:val="00C64143"/>
    <w:rsid w:val="00C6434D"/>
    <w:rsid w:val="00C64FB2"/>
    <w:rsid w:val="00C652E5"/>
    <w:rsid w:val="00C6607B"/>
    <w:rsid w:val="00C67446"/>
    <w:rsid w:val="00C70962"/>
    <w:rsid w:val="00C71674"/>
    <w:rsid w:val="00C7697F"/>
    <w:rsid w:val="00C80068"/>
    <w:rsid w:val="00C8136C"/>
    <w:rsid w:val="00C82511"/>
    <w:rsid w:val="00C82FAC"/>
    <w:rsid w:val="00C82FFA"/>
    <w:rsid w:val="00C849A9"/>
    <w:rsid w:val="00C84A1B"/>
    <w:rsid w:val="00C85521"/>
    <w:rsid w:val="00C856C0"/>
    <w:rsid w:val="00C863EE"/>
    <w:rsid w:val="00C91427"/>
    <w:rsid w:val="00C9159B"/>
    <w:rsid w:val="00C92646"/>
    <w:rsid w:val="00C9316A"/>
    <w:rsid w:val="00C937E7"/>
    <w:rsid w:val="00C93B5E"/>
    <w:rsid w:val="00C951A2"/>
    <w:rsid w:val="00C95D8D"/>
    <w:rsid w:val="00C96774"/>
    <w:rsid w:val="00C97C7F"/>
    <w:rsid w:val="00CA2283"/>
    <w:rsid w:val="00CA284A"/>
    <w:rsid w:val="00CA2AEF"/>
    <w:rsid w:val="00CA2CA3"/>
    <w:rsid w:val="00CA325F"/>
    <w:rsid w:val="00CA33B8"/>
    <w:rsid w:val="00CA6EF0"/>
    <w:rsid w:val="00CB1582"/>
    <w:rsid w:val="00CB191B"/>
    <w:rsid w:val="00CB204B"/>
    <w:rsid w:val="00CB22B7"/>
    <w:rsid w:val="00CB31DA"/>
    <w:rsid w:val="00CB5032"/>
    <w:rsid w:val="00CB7DF6"/>
    <w:rsid w:val="00CC303F"/>
    <w:rsid w:val="00CC3C96"/>
    <w:rsid w:val="00CC510A"/>
    <w:rsid w:val="00CC7923"/>
    <w:rsid w:val="00CD077C"/>
    <w:rsid w:val="00CD342A"/>
    <w:rsid w:val="00CD3940"/>
    <w:rsid w:val="00CD4A9C"/>
    <w:rsid w:val="00CE2F14"/>
    <w:rsid w:val="00CE52B8"/>
    <w:rsid w:val="00CE58FE"/>
    <w:rsid w:val="00CE6A0B"/>
    <w:rsid w:val="00CE7BF6"/>
    <w:rsid w:val="00CF0950"/>
    <w:rsid w:val="00CF1E5A"/>
    <w:rsid w:val="00CF3B07"/>
    <w:rsid w:val="00CF4B7A"/>
    <w:rsid w:val="00CF4C13"/>
    <w:rsid w:val="00CF62E0"/>
    <w:rsid w:val="00CF6384"/>
    <w:rsid w:val="00CF6902"/>
    <w:rsid w:val="00D02B8F"/>
    <w:rsid w:val="00D0401F"/>
    <w:rsid w:val="00D06E88"/>
    <w:rsid w:val="00D074A3"/>
    <w:rsid w:val="00D11F90"/>
    <w:rsid w:val="00D1336C"/>
    <w:rsid w:val="00D13527"/>
    <w:rsid w:val="00D15E4E"/>
    <w:rsid w:val="00D16F06"/>
    <w:rsid w:val="00D17601"/>
    <w:rsid w:val="00D20D6E"/>
    <w:rsid w:val="00D21300"/>
    <w:rsid w:val="00D21DAC"/>
    <w:rsid w:val="00D22F7B"/>
    <w:rsid w:val="00D230DC"/>
    <w:rsid w:val="00D238BB"/>
    <w:rsid w:val="00D246BC"/>
    <w:rsid w:val="00D24E6E"/>
    <w:rsid w:val="00D261AF"/>
    <w:rsid w:val="00D265A4"/>
    <w:rsid w:val="00D26C9A"/>
    <w:rsid w:val="00D303E8"/>
    <w:rsid w:val="00D31BA6"/>
    <w:rsid w:val="00D335E1"/>
    <w:rsid w:val="00D34ED8"/>
    <w:rsid w:val="00D3545E"/>
    <w:rsid w:val="00D35FEA"/>
    <w:rsid w:val="00D366E4"/>
    <w:rsid w:val="00D41862"/>
    <w:rsid w:val="00D423AC"/>
    <w:rsid w:val="00D42481"/>
    <w:rsid w:val="00D44B15"/>
    <w:rsid w:val="00D44DC6"/>
    <w:rsid w:val="00D45AF5"/>
    <w:rsid w:val="00D476EA"/>
    <w:rsid w:val="00D47771"/>
    <w:rsid w:val="00D514E5"/>
    <w:rsid w:val="00D5288A"/>
    <w:rsid w:val="00D53589"/>
    <w:rsid w:val="00D539D5"/>
    <w:rsid w:val="00D544D5"/>
    <w:rsid w:val="00D57897"/>
    <w:rsid w:val="00D602DE"/>
    <w:rsid w:val="00D6096A"/>
    <w:rsid w:val="00D60ABE"/>
    <w:rsid w:val="00D60CE5"/>
    <w:rsid w:val="00D60EF9"/>
    <w:rsid w:val="00D61811"/>
    <w:rsid w:val="00D62DDB"/>
    <w:rsid w:val="00D63F9F"/>
    <w:rsid w:val="00D646D3"/>
    <w:rsid w:val="00D662F2"/>
    <w:rsid w:val="00D665F1"/>
    <w:rsid w:val="00D6711E"/>
    <w:rsid w:val="00D73B08"/>
    <w:rsid w:val="00D80127"/>
    <w:rsid w:val="00D804E2"/>
    <w:rsid w:val="00D805D1"/>
    <w:rsid w:val="00D81FB3"/>
    <w:rsid w:val="00D82FD7"/>
    <w:rsid w:val="00D84A56"/>
    <w:rsid w:val="00D84FA6"/>
    <w:rsid w:val="00D85C5F"/>
    <w:rsid w:val="00D85ECC"/>
    <w:rsid w:val="00D85F3F"/>
    <w:rsid w:val="00D864C7"/>
    <w:rsid w:val="00D86EB7"/>
    <w:rsid w:val="00D91E9F"/>
    <w:rsid w:val="00D92B5E"/>
    <w:rsid w:val="00D93388"/>
    <w:rsid w:val="00D93CFF"/>
    <w:rsid w:val="00D95457"/>
    <w:rsid w:val="00D97A7B"/>
    <w:rsid w:val="00DA1259"/>
    <w:rsid w:val="00DA1AAD"/>
    <w:rsid w:val="00DA1E08"/>
    <w:rsid w:val="00DA4A52"/>
    <w:rsid w:val="00DA4FBC"/>
    <w:rsid w:val="00DA61B9"/>
    <w:rsid w:val="00DA7457"/>
    <w:rsid w:val="00DB1083"/>
    <w:rsid w:val="00DB1542"/>
    <w:rsid w:val="00DB1B31"/>
    <w:rsid w:val="00DB1C68"/>
    <w:rsid w:val="00DB2995"/>
    <w:rsid w:val="00DB2ED0"/>
    <w:rsid w:val="00DB38F0"/>
    <w:rsid w:val="00DB3EE8"/>
    <w:rsid w:val="00DB4701"/>
    <w:rsid w:val="00DB4E76"/>
    <w:rsid w:val="00DB59C0"/>
    <w:rsid w:val="00DC0146"/>
    <w:rsid w:val="00DC03EE"/>
    <w:rsid w:val="00DC36B8"/>
    <w:rsid w:val="00DC53F2"/>
    <w:rsid w:val="00DC639F"/>
    <w:rsid w:val="00DC6B01"/>
    <w:rsid w:val="00DC7797"/>
    <w:rsid w:val="00DC7E53"/>
    <w:rsid w:val="00DD078A"/>
    <w:rsid w:val="00DD1737"/>
    <w:rsid w:val="00DD34E1"/>
    <w:rsid w:val="00DD45E7"/>
    <w:rsid w:val="00DD5B11"/>
    <w:rsid w:val="00DD71F6"/>
    <w:rsid w:val="00DD7667"/>
    <w:rsid w:val="00DD777C"/>
    <w:rsid w:val="00DD787D"/>
    <w:rsid w:val="00DE0D20"/>
    <w:rsid w:val="00DE0D2F"/>
    <w:rsid w:val="00DE0D75"/>
    <w:rsid w:val="00DE19EB"/>
    <w:rsid w:val="00DE5B0F"/>
    <w:rsid w:val="00DF03D3"/>
    <w:rsid w:val="00DF0FE3"/>
    <w:rsid w:val="00DF13ED"/>
    <w:rsid w:val="00DF2CB1"/>
    <w:rsid w:val="00DF31EF"/>
    <w:rsid w:val="00DF69F9"/>
    <w:rsid w:val="00E021B2"/>
    <w:rsid w:val="00E02579"/>
    <w:rsid w:val="00E02B50"/>
    <w:rsid w:val="00E04B3F"/>
    <w:rsid w:val="00E060AD"/>
    <w:rsid w:val="00E060C1"/>
    <w:rsid w:val="00E06B1E"/>
    <w:rsid w:val="00E07787"/>
    <w:rsid w:val="00E10AAF"/>
    <w:rsid w:val="00E112D2"/>
    <w:rsid w:val="00E11D49"/>
    <w:rsid w:val="00E147D5"/>
    <w:rsid w:val="00E14C0E"/>
    <w:rsid w:val="00E16642"/>
    <w:rsid w:val="00E1787C"/>
    <w:rsid w:val="00E17C7D"/>
    <w:rsid w:val="00E202EC"/>
    <w:rsid w:val="00E222CF"/>
    <w:rsid w:val="00E2249E"/>
    <w:rsid w:val="00E2278C"/>
    <w:rsid w:val="00E22B76"/>
    <w:rsid w:val="00E234F1"/>
    <w:rsid w:val="00E241ED"/>
    <w:rsid w:val="00E24E3A"/>
    <w:rsid w:val="00E25340"/>
    <w:rsid w:val="00E25AF8"/>
    <w:rsid w:val="00E26440"/>
    <w:rsid w:val="00E26C55"/>
    <w:rsid w:val="00E26F6C"/>
    <w:rsid w:val="00E31BD0"/>
    <w:rsid w:val="00E349D9"/>
    <w:rsid w:val="00E34CA3"/>
    <w:rsid w:val="00E35863"/>
    <w:rsid w:val="00E35C4A"/>
    <w:rsid w:val="00E37A0F"/>
    <w:rsid w:val="00E37DA6"/>
    <w:rsid w:val="00E37FE3"/>
    <w:rsid w:val="00E40EB7"/>
    <w:rsid w:val="00E43AAA"/>
    <w:rsid w:val="00E44C62"/>
    <w:rsid w:val="00E5387C"/>
    <w:rsid w:val="00E54EF2"/>
    <w:rsid w:val="00E60DC5"/>
    <w:rsid w:val="00E63559"/>
    <w:rsid w:val="00E6670A"/>
    <w:rsid w:val="00E67180"/>
    <w:rsid w:val="00E67329"/>
    <w:rsid w:val="00E676E2"/>
    <w:rsid w:val="00E67F14"/>
    <w:rsid w:val="00E719C0"/>
    <w:rsid w:val="00E72610"/>
    <w:rsid w:val="00E74E98"/>
    <w:rsid w:val="00E74FA5"/>
    <w:rsid w:val="00E7561B"/>
    <w:rsid w:val="00E756A8"/>
    <w:rsid w:val="00E76032"/>
    <w:rsid w:val="00E768F2"/>
    <w:rsid w:val="00E77E9E"/>
    <w:rsid w:val="00E81DED"/>
    <w:rsid w:val="00E82316"/>
    <w:rsid w:val="00E82558"/>
    <w:rsid w:val="00E825B3"/>
    <w:rsid w:val="00E82688"/>
    <w:rsid w:val="00E849DE"/>
    <w:rsid w:val="00E85948"/>
    <w:rsid w:val="00E85F4A"/>
    <w:rsid w:val="00E86536"/>
    <w:rsid w:val="00E9167E"/>
    <w:rsid w:val="00E922A4"/>
    <w:rsid w:val="00E925CE"/>
    <w:rsid w:val="00E93F3F"/>
    <w:rsid w:val="00E94E4B"/>
    <w:rsid w:val="00E9526A"/>
    <w:rsid w:val="00E95E20"/>
    <w:rsid w:val="00EA05D9"/>
    <w:rsid w:val="00EA1104"/>
    <w:rsid w:val="00EA3897"/>
    <w:rsid w:val="00EA5257"/>
    <w:rsid w:val="00EA59B6"/>
    <w:rsid w:val="00EA69B6"/>
    <w:rsid w:val="00EA7415"/>
    <w:rsid w:val="00EA761D"/>
    <w:rsid w:val="00EB0433"/>
    <w:rsid w:val="00EB1B8B"/>
    <w:rsid w:val="00EB24EC"/>
    <w:rsid w:val="00EB2D1F"/>
    <w:rsid w:val="00EB3C54"/>
    <w:rsid w:val="00EB4317"/>
    <w:rsid w:val="00EB4951"/>
    <w:rsid w:val="00EB566F"/>
    <w:rsid w:val="00EB595B"/>
    <w:rsid w:val="00EC098E"/>
    <w:rsid w:val="00EC0BCB"/>
    <w:rsid w:val="00EC0E71"/>
    <w:rsid w:val="00ED22BC"/>
    <w:rsid w:val="00ED613A"/>
    <w:rsid w:val="00ED6CFA"/>
    <w:rsid w:val="00ED6D53"/>
    <w:rsid w:val="00EE1855"/>
    <w:rsid w:val="00EE2B68"/>
    <w:rsid w:val="00EE2DA3"/>
    <w:rsid w:val="00EE3733"/>
    <w:rsid w:val="00EE395E"/>
    <w:rsid w:val="00EE47BC"/>
    <w:rsid w:val="00EE6D70"/>
    <w:rsid w:val="00EE7A67"/>
    <w:rsid w:val="00EE7CA1"/>
    <w:rsid w:val="00EF1386"/>
    <w:rsid w:val="00EF2491"/>
    <w:rsid w:val="00EF256B"/>
    <w:rsid w:val="00EF28F9"/>
    <w:rsid w:val="00EF5277"/>
    <w:rsid w:val="00EF5CAD"/>
    <w:rsid w:val="00EF611F"/>
    <w:rsid w:val="00EF76E1"/>
    <w:rsid w:val="00F029AF"/>
    <w:rsid w:val="00F04099"/>
    <w:rsid w:val="00F05B66"/>
    <w:rsid w:val="00F06889"/>
    <w:rsid w:val="00F07242"/>
    <w:rsid w:val="00F0789A"/>
    <w:rsid w:val="00F1030E"/>
    <w:rsid w:val="00F10902"/>
    <w:rsid w:val="00F10925"/>
    <w:rsid w:val="00F12063"/>
    <w:rsid w:val="00F12F6C"/>
    <w:rsid w:val="00F13DAE"/>
    <w:rsid w:val="00F13DCE"/>
    <w:rsid w:val="00F14DC4"/>
    <w:rsid w:val="00F157D8"/>
    <w:rsid w:val="00F201AD"/>
    <w:rsid w:val="00F21481"/>
    <w:rsid w:val="00F21B21"/>
    <w:rsid w:val="00F222BB"/>
    <w:rsid w:val="00F241E0"/>
    <w:rsid w:val="00F2491A"/>
    <w:rsid w:val="00F24EF6"/>
    <w:rsid w:val="00F254E4"/>
    <w:rsid w:val="00F26AAB"/>
    <w:rsid w:val="00F26F5D"/>
    <w:rsid w:val="00F31719"/>
    <w:rsid w:val="00F34C92"/>
    <w:rsid w:val="00F35D19"/>
    <w:rsid w:val="00F36950"/>
    <w:rsid w:val="00F377AE"/>
    <w:rsid w:val="00F40530"/>
    <w:rsid w:val="00F41269"/>
    <w:rsid w:val="00F41319"/>
    <w:rsid w:val="00F44B13"/>
    <w:rsid w:val="00F44BEF"/>
    <w:rsid w:val="00F45BE7"/>
    <w:rsid w:val="00F463D7"/>
    <w:rsid w:val="00F469DB"/>
    <w:rsid w:val="00F50163"/>
    <w:rsid w:val="00F510E2"/>
    <w:rsid w:val="00F515F1"/>
    <w:rsid w:val="00F5273A"/>
    <w:rsid w:val="00F52D6B"/>
    <w:rsid w:val="00F52E18"/>
    <w:rsid w:val="00F535E2"/>
    <w:rsid w:val="00F546FB"/>
    <w:rsid w:val="00F55335"/>
    <w:rsid w:val="00F55CF7"/>
    <w:rsid w:val="00F57D1C"/>
    <w:rsid w:val="00F6086A"/>
    <w:rsid w:val="00F6169B"/>
    <w:rsid w:val="00F61BED"/>
    <w:rsid w:val="00F62824"/>
    <w:rsid w:val="00F62CA3"/>
    <w:rsid w:val="00F62D7C"/>
    <w:rsid w:val="00F634C8"/>
    <w:rsid w:val="00F64B9B"/>
    <w:rsid w:val="00F655FE"/>
    <w:rsid w:val="00F658B9"/>
    <w:rsid w:val="00F67155"/>
    <w:rsid w:val="00F7058F"/>
    <w:rsid w:val="00F70D21"/>
    <w:rsid w:val="00F70FEF"/>
    <w:rsid w:val="00F73F06"/>
    <w:rsid w:val="00F749A4"/>
    <w:rsid w:val="00F74F3A"/>
    <w:rsid w:val="00F75C02"/>
    <w:rsid w:val="00F77ECB"/>
    <w:rsid w:val="00F81BF8"/>
    <w:rsid w:val="00F81E47"/>
    <w:rsid w:val="00F824EF"/>
    <w:rsid w:val="00F84408"/>
    <w:rsid w:val="00F86474"/>
    <w:rsid w:val="00F86761"/>
    <w:rsid w:val="00F868B4"/>
    <w:rsid w:val="00F8730A"/>
    <w:rsid w:val="00F9016F"/>
    <w:rsid w:val="00F90601"/>
    <w:rsid w:val="00F93703"/>
    <w:rsid w:val="00FA0240"/>
    <w:rsid w:val="00FA78FD"/>
    <w:rsid w:val="00FB11BE"/>
    <w:rsid w:val="00FB1357"/>
    <w:rsid w:val="00FB1799"/>
    <w:rsid w:val="00FB1B56"/>
    <w:rsid w:val="00FB27F1"/>
    <w:rsid w:val="00FB4C6F"/>
    <w:rsid w:val="00FC5E76"/>
    <w:rsid w:val="00FC69CF"/>
    <w:rsid w:val="00FC7214"/>
    <w:rsid w:val="00FD058F"/>
    <w:rsid w:val="00FD0B70"/>
    <w:rsid w:val="00FD11B8"/>
    <w:rsid w:val="00FD1440"/>
    <w:rsid w:val="00FD1489"/>
    <w:rsid w:val="00FD17D7"/>
    <w:rsid w:val="00FD2DA9"/>
    <w:rsid w:val="00FD35FA"/>
    <w:rsid w:val="00FD59F1"/>
    <w:rsid w:val="00FD6FE2"/>
    <w:rsid w:val="00FD73A6"/>
    <w:rsid w:val="00FD740B"/>
    <w:rsid w:val="00FD74CB"/>
    <w:rsid w:val="00FD7543"/>
    <w:rsid w:val="00FD7BF5"/>
    <w:rsid w:val="00FE185C"/>
    <w:rsid w:val="00FE3C5F"/>
    <w:rsid w:val="00FE401B"/>
    <w:rsid w:val="00FE4705"/>
    <w:rsid w:val="00FE557C"/>
    <w:rsid w:val="00FE706C"/>
    <w:rsid w:val="00FE7E06"/>
    <w:rsid w:val="00FF4C3A"/>
    <w:rsid w:val="00FF62F4"/>
    <w:rsid w:val="00FF6519"/>
  </w:rsids>
  <w:docVars>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docId w15:val="{4066169E-47DB-40AA-9EB1-A6BEDC4E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de-DE" w:eastAsia="de-DE" w:bidi="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eineListe1">
    <w:name w:val="Keine Liste1"/>
    <w:uiPriority w:val="99"/>
    <w:semiHidden/>
    <w:unhideWhenUsed/>
  </w:style>
  <w:style w:type="paragraph" w:customStyle="1" w:styleId="Fuzeile1">
    <w:name w:val="Fußzeile1"/>
    <w:basedOn w:val="Normal"/>
    <w:link w:val="FuzeileZchn"/>
    <w:uiPriority w:val="99"/>
    <w:rsid w:val="00FE7E06"/>
    <w:pPr>
      <w:tabs>
        <w:tab w:val="center" w:pos="4536"/>
        <w:tab w:val="right" w:pos="8306"/>
      </w:tabs>
    </w:pPr>
    <w:rPr>
      <w:rFonts w:ascii="Arial" w:hAnsi="Arial"/>
      <w:noProof/>
      <w:sz w:val="16"/>
    </w:rPr>
  </w:style>
  <w:style w:type="paragraph" w:customStyle="1" w:styleId="Kopfzeile1">
    <w:name w:val="Kopfzeile1"/>
    <w:basedOn w:val="Normal"/>
    <w:link w:val="KopfzeileZchn"/>
    <w:uiPriority w:val="99"/>
    <w:rsid w:val="00FE7E06"/>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eitenzahl1">
    <w:name w:val="Seitenzahl1"/>
    <w:basedOn w:val="DefaultParagraphFont"/>
    <w:uiPriority w:val="99"/>
    <w:rsid w:val="00812D16"/>
  </w:style>
  <w:style w:type="paragraph" w:customStyle="1" w:styleId="Textkrper1">
    <w:name w:val="Textkörper1"/>
    <w:basedOn w:val="Normal"/>
    <w:rsid w:val="00812D16"/>
    <w:pPr>
      <w:tabs>
        <w:tab w:val="clear" w:pos="567"/>
      </w:tabs>
      <w:spacing w:line="240" w:lineRule="auto"/>
    </w:pPr>
    <w:rPr>
      <w:i/>
      <w:color w:val="008000"/>
    </w:rPr>
  </w:style>
  <w:style w:type="paragraph" w:customStyle="1" w:styleId="Kommentartext1">
    <w:name w:val="Kommentartext1"/>
    <w:basedOn w:val="Normal"/>
    <w:link w:val="KommentartextZchn"/>
    <w:uiPriority w:val="99"/>
    <w:semiHidden/>
    <w:unhideWhenUsed/>
    <w:pPr>
      <w:spacing w:line="240" w:lineRule="auto"/>
    </w:pPr>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customStyle="1" w:styleId="Sprechblasentext1">
    <w:name w:val="Sprechblasentext1"/>
    <w:basedOn w:val="Normal"/>
    <w:link w:val="SprechblasentextZchn"/>
    <w:uiPriority w:val="99"/>
    <w:rsid w:val="00FE7E06"/>
    <w:rPr>
      <w:rFonts w:ascii="Tahoma" w:hAnsi="Tahoma" w:cs="Tahoma"/>
      <w:sz w:val="16"/>
      <w:szCs w:val="16"/>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e-DE" w:eastAsia="de-DE" w:bidi="de-D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de-DE"/>
    </w:rPr>
  </w:style>
  <w:style w:type="paragraph" w:customStyle="1" w:styleId="NormalAgency">
    <w:name w:val="Normal (Agency)"/>
    <w:link w:val="NormalAgencyChar"/>
    <w:uiPriority w:val="99"/>
    <w:rsid w:val="00C179B0"/>
    <w:rPr>
      <w:rFonts w:ascii="Verdana" w:eastAsia="Verdana" w:hAnsi="Verdana" w:cs="Verdana"/>
      <w:sz w:val="18"/>
      <w:szCs w:val="18"/>
      <w:lang w:val="de-DE" w:eastAsia="de-DE" w:bidi="de-D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de-DE"/>
    </w:rPr>
  </w:style>
  <w:style w:type="character" w:customStyle="1" w:styleId="Kommentarzeichen1">
    <w:name w:val="Kommentarzeichen1"/>
    <w:uiPriority w:val="99"/>
    <w:semiHidden/>
    <w:unhideWhenUsed/>
    <w:rPr>
      <w:sz w:val="16"/>
      <w:szCs w:val="16"/>
    </w:rPr>
  </w:style>
  <w:style w:type="paragraph" w:customStyle="1" w:styleId="Kommentarthema1">
    <w:name w:val="Kommentarthema1"/>
    <w:basedOn w:val="Kommentartext1"/>
    <w:next w:val="Kommentartext1"/>
    <w:link w:val="KommentarthemaZchn"/>
    <w:rsid w:val="00BC6DC2"/>
    <w:rPr>
      <w:b/>
      <w:bCs/>
    </w:rPr>
  </w:style>
  <w:style w:type="character" w:customStyle="1" w:styleId="KommentartextZchn">
    <w:name w:val="Kommentartext Zchn"/>
    <w:link w:val="Kommentartext1"/>
    <w:semiHidden/>
    <w:rsid w:val="00BC6DC2"/>
    <w:rPr>
      <w:rFonts w:eastAsia="Times New Roman"/>
      <w:lang w:eastAsia="de-DE"/>
    </w:rPr>
  </w:style>
  <w:style w:type="character" w:customStyle="1" w:styleId="KommentarthemaZchn">
    <w:name w:val="Kommentarthema Zchn"/>
    <w:link w:val="Kommentarthema1"/>
    <w:rsid w:val="00BC6DC2"/>
    <w:rPr>
      <w:rFonts w:eastAsia="Times New Roman"/>
      <w:b/>
      <w:bCs/>
      <w:lang w:eastAsia="de-DE"/>
    </w:rPr>
  </w:style>
  <w:style w:type="character" w:customStyle="1" w:styleId="DoNotTranslateExternal1">
    <w:name w:val="DoNotTranslateExternal1"/>
    <w:qFormat/>
    <w:rsid w:val="00066F1A"/>
    <w:rPr>
      <w:b/>
      <w:noProof/>
      <w:szCs w:val="22"/>
    </w:rPr>
  </w:style>
  <w:style w:type="paragraph" w:customStyle="1" w:styleId="Listenabsatz1">
    <w:name w:val="Listenabsatz1"/>
    <w:basedOn w:val="Normal"/>
    <w:uiPriority w:val="34"/>
    <w:qFormat/>
    <w:rsid w:val="002D52B9"/>
    <w:pPr>
      <w:ind w:left="720"/>
      <w:contextualSpacing/>
    </w:pPr>
  </w:style>
  <w:style w:type="character" w:customStyle="1" w:styleId="FuzeileZchn">
    <w:name w:val="Fußzeile Zchn"/>
    <w:link w:val="Fuzeile1"/>
    <w:uiPriority w:val="99"/>
    <w:locked/>
    <w:rsid w:val="00FE7E06"/>
    <w:rPr>
      <w:rFonts w:ascii="Arial" w:eastAsia="Times New Roman" w:hAnsi="Arial"/>
      <w:noProof/>
      <w:sz w:val="16"/>
      <w:lang w:bidi="de-DE"/>
    </w:rPr>
  </w:style>
  <w:style w:type="character" w:customStyle="1" w:styleId="tw4winMark">
    <w:name w:val="tw4winMark"/>
    <w:uiPriority w:val="99"/>
    <w:rsid w:val="00FE7E06"/>
    <w:rPr>
      <w:rFonts w:ascii="Courier New" w:hAnsi="Courier New"/>
      <w:vanish/>
      <w:color w:val="800080"/>
      <w:sz w:val="24"/>
      <w:vertAlign w:val="subscript"/>
    </w:rPr>
  </w:style>
  <w:style w:type="character" w:customStyle="1" w:styleId="tw4winError">
    <w:name w:val="tw4winError"/>
    <w:uiPriority w:val="99"/>
    <w:rsid w:val="00FE7E06"/>
    <w:rPr>
      <w:rFonts w:ascii="Courier New" w:hAnsi="Courier New"/>
      <w:color w:val="00FF00"/>
      <w:sz w:val="40"/>
    </w:rPr>
  </w:style>
  <w:style w:type="character" w:customStyle="1" w:styleId="tw4winTerm">
    <w:name w:val="tw4winTerm"/>
    <w:uiPriority w:val="99"/>
    <w:rsid w:val="00FE7E06"/>
    <w:rPr>
      <w:color w:val="0000FF"/>
    </w:rPr>
  </w:style>
  <w:style w:type="character" w:customStyle="1" w:styleId="tw4winPopup">
    <w:name w:val="tw4winPopup"/>
    <w:uiPriority w:val="99"/>
    <w:rsid w:val="00FE7E06"/>
    <w:rPr>
      <w:rFonts w:ascii="Courier New" w:hAnsi="Courier New"/>
      <w:noProof/>
      <w:color w:val="008000"/>
    </w:rPr>
  </w:style>
  <w:style w:type="character" w:customStyle="1" w:styleId="tw4winJump">
    <w:name w:val="tw4winJump"/>
    <w:uiPriority w:val="99"/>
    <w:rsid w:val="00FE7E06"/>
    <w:rPr>
      <w:rFonts w:ascii="Courier New" w:hAnsi="Courier New"/>
      <w:noProof/>
      <w:color w:val="008080"/>
    </w:rPr>
  </w:style>
  <w:style w:type="character" w:customStyle="1" w:styleId="tw4winExternal">
    <w:name w:val="tw4winExternal"/>
    <w:uiPriority w:val="99"/>
    <w:rsid w:val="00FE7E06"/>
    <w:rPr>
      <w:rFonts w:ascii="Courier New" w:hAnsi="Courier New"/>
      <w:noProof/>
      <w:color w:val="808080"/>
    </w:rPr>
  </w:style>
  <w:style w:type="character" w:customStyle="1" w:styleId="tw4winInternal">
    <w:name w:val="tw4winInternal"/>
    <w:uiPriority w:val="99"/>
    <w:rsid w:val="00FE7E06"/>
    <w:rPr>
      <w:rFonts w:ascii="Courier New" w:hAnsi="Courier New"/>
      <w:noProof/>
      <w:color w:val="FF0000"/>
    </w:rPr>
  </w:style>
  <w:style w:type="character" w:customStyle="1" w:styleId="DONOTTRANSLATE">
    <w:name w:val="DO_NOT_TRANSLATE"/>
    <w:uiPriority w:val="99"/>
    <w:rsid w:val="00FE7E06"/>
    <w:rPr>
      <w:rFonts w:ascii="Courier New" w:hAnsi="Courier New"/>
      <w:noProof/>
      <w:color w:val="800000"/>
    </w:rPr>
  </w:style>
  <w:style w:type="character" w:customStyle="1" w:styleId="SprechblasentextZchn">
    <w:name w:val="Sprechblasentext Zchn"/>
    <w:link w:val="Sprechblasentext1"/>
    <w:uiPriority w:val="99"/>
    <w:locked/>
    <w:rsid w:val="00FE7E06"/>
    <w:rPr>
      <w:rFonts w:ascii="Tahoma" w:eastAsia="Times New Roman" w:hAnsi="Tahoma" w:cs="Tahoma"/>
      <w:sz w:val="16"/>
      <w:szCs w:val="16"/>
      <w:lang w:bidi="de-DE"/>
    </w:rPr>
  </w:style>
  <w:style w:type="character" w:customStyle="1" w:styleId="KopfzeileZchn">
    <w:name w:val="Kopfzeile Zchn"/>
    <w:link w:val="Kopfzeile1"/>
    <w:uiPriority w:val="99"/>
    <w:locked/>
    <w:rsid w:val="00FE7E06"/>
    <w:rPr>
      <w:rFonts w:ascii="Arial" w:eastAsia="Times New Roman" w:hAnsi="Arial"/>
      <w:lang w:bidi="de-DE"/>
    </w:rPr>
  </w:style>
  <w:style w:type="paragraph" w:customStyle="1" w:styleId="berarbeitung1">
    <w:name w:val="Überarbeitung1"/>
    <w:hidden/>
    <w:uiPriority w:val="99"/>
    <w:semiHidden/>
    <w:rsid w:val="00FE7E06"/>
    <w:rPr>
      <w:rFonts w:eastAsia="Times New Roman"/>
      <w:sz w:val="22"/>
      <w:lang w:eastAsia="en-US"/>
    </w:rPr>
  </w:style>
  <w:style w:type="paragraph" w:styleId="Header">
    <w:name w:val="header"/>
    <w:basedOn w:val="Normal"/>
    <w:link w:val="HeaderChar"/>
    <w:uiPriority w:val="99"/>
    <w:unhideWhenUsed/>
    <w:rsid w:val="0098572D"/>
    <w:pPr>
      <w:tabs>
        <w:tab w:val="clear" w:pos="567"/>
        <w:tab w:val="center" w:pos="4513"/>
        <w:tab w:val="right" w:pos="9026"/>
      </w:tabs>
    </w:pPr>
  </w:style>
  <w:style w:type="character" w:customStyle="1" w:styleId="HeaderChar">
    <w:name w:val="Header Char"/>
    <w:basedOn w:val="DefaultParagraphFont"/>
    <w:link w:val="Header"/>
    <w:uiPriority w:val="99"/>
    <w:rsid w:val="0098572D"/>
    <w:rPr>
      <w:rFonts w:eastAsia="Times New Roman"/>
      <w:sz w:val="22"/>
      <w:lang w:val="de-DE" w:eastAsia="de-DE" w:bidi="de-DE"/>
    </w:rPr>
  </w:style>
  <w:style w:type="paragraph" w:styleId="Footer">
    <w:name w:val="footer"/>
    <w:basedOn w:val="Normal"/>
    <w:link w:val="FooterChar"/>
    <w:uiPriority w:val="99"/>
    <w:unhideWhenUsed/>
    <w:rsid w:val="0098572D"/>
    <w:pPr>
      <w:tabs>
        <w:tab w:val="clear" w:pos="567"/>
        <w:tab w:val="center" w:pos="4513"/>
        <w:tab w:val="right" w:pos="9026"/>
      </w:tabs>
    </w:pPr>
  </w:style>
  <w:style w:type="character" w:customStyle="1" w:styleId="FooterChar">
    <w:name w:val="Footer Char"/>
    <w:basedOn w:val="DefaultParagraphFont"/>
    <w:link w:val="Footer"/>
    <w:uiPriority w:val="99"/>
    <w:rsid w:val="0098572D"/>
    <w:rPr>
      <w:rFonts w:eastAsia="Times New Roman"/>
      <w:sz w:val="22"/>
      <w:lang w:val="de-DE" w:eastAsia="de-DE" w:bidi="de-DE"/>
    </w:rPr>
  </w:style>
  <w:style w:type="paragraph" w:styleId="BalloonText">
    <w:name w:val="Balloon Text"/>
    <w:basedOn w:val="Normal"/>
    <w:link w:val="BalloonTextChar"/>
    <w:uiPriority w:val="99"/>
    <w:semiHidden/>
    <w:unhideWhenUsed/>
    <w:rsid w:val="00B268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72"/>
    <w:rPr>
      <w:rFonts w:ascii="Segoe UI" w:eastAsia="Times New Roman" w:hAnsi="Segoe UI" w:cs="Segoe UI"/>
      <w:sz w:val="18"/>
      <w:szCs w:val="18"/>
      <w:lang w:val="de-DE" w:eastAsia="de-DE" w:bidi="de-DE"/>
    </w:rPr>
  </w:style>
  <w:style w:type="paragraph" w:styleId="Revision">
    <w:name w:val="Revision"/>
    <w:hidden/>
    <w:uiPriority w:val="99"/>
    <w:semiHidden/>
    <w:rsid w:val="00524A97"/>
    <w:rPr>
      <w:rFonts w:eastAsia="Times New Roman"/>
      <w:sz w:val="22"/>
      <w:lang w:val="de-DE" w:eastAsia="de-DE" w:bidi="de-DE"/>
    </w:rPr>
  </w:style>
  <w:style w:type="character" w:customStyle="1" w:styleId="UnresolvedMention1">
    <w:name w:val="Unresolved Mention1"/>
    <w:basedOn w:val="DefaultParagraphFont"/>
    <w:rsid w:val="00524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ma.europa.eu/en/documents/template-form/qrd-appendix-v-adverse-drug-reaction-reporting-details_en.docx" TargetMode="External" /><Relationship Id="rId7" Type="http://schemas.openxmlformats.org/officeDocument/2006/relationships/hyperlink" Target="https://www.ema.europa.eu" TargetMode="External" /><Relationship Id="rId8" Type="http://schemas.openxmlformats.org/officeDocument/2006/relationships/hyperlink" Target="https://www.ema.europa.e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BA4DC-D785-4D73-A076-EBF344D6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3663</Words>
  <Characters>27435</Characters>
  <Application>Microsoft Office Word</Application>
  <DocSecurity>0</DocSecurity>
  <Lines>228</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Hqrdtemplateclean_de_comments_track change mode with add changes</vt:lpstr>
      <vt:lpstr>Hqrdtemplateclean_de</vt:lpstr>
    </vt:vector>
  </TitlesOfParts>
  <Company>Translation Centre</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Hqrdtemplateclean_de</dc:title>
  <dc:creator>European Medicines Agency</dc:creator>
  <cp:lastModifiedBy>QRD</cp:lastModifiedBy>
  <cp:revision>2</cp:revision>
  <cp:lastPrinted>2022-08-04T13:59:00Z</cp:lastPrinted>
  <dcterms:created xsi:type="dcterms:W3CDTF">2024-02-05T09:05:00Z</dcterms:created>
  <dcterms:modified xsi:type="dcterms:W3CDTF">2024-02-05T09:05:00Z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11:58:38</vt:lpwstr>
  </property>
  <property fmtid="{D5CDD505-2E9C-101B-9397-08002B2CF9AE}" pid="7" name="DM_Creator_Name">
    <vt:lpwstr>Akhtar Timea</vt:lpwstr>
  </property>
  <property fmtid="{D5CDD505-2E9C-101B-9397-08002B2CF9AE}" pid="8" name="DM_DocRefId">
    <vt:lpwstr>EMA/54866/2024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EMA/54866/2024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11:58:38</vt:lpwstr>
  </property>
  <property fmtid="{D5CDD505-2E9C-101B-9397-08002B2CF9AE}" pid="35" name="DM_Modifier_Name">
    <vt:lpwstr>Akhtar Timea</vt:lpwstr>
  </property>
  <property fmtid="{D5CDD505-2E9C-101B-9397-08002B2CF9AE}" pid="36" name="DM_Modify_Date">
    <vt:lpwstr>05/02/2024 11:58:38</vt:lpwstr>
  </property>
  <property fmtid="{D5CDD505-2E9C-101B-9397-08002B2CF9AE}" pid="37" name="DM_Name">
    <vt:lpwstr>Hqrdtemplateclean_de</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fe86cf2b-11e6-44a4-8ef3-db5fedd0ec21</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2024-02-05T09:05:31Z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9a507c6d-1a4d-4abc-b5b7-d107b1fe99bd</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2020-11-27T17:37:01.0639642Z</vt:lpwstr>
  </property>
  <property fmtid="{D5CDD505-2E9C-101B-9397-08002B2CF9AE}" pid="59" name="MSIP_Label_afe1b31d-cec0-4074-b4bd-f07689e43d84_SiteId">
    <vt:lpwstr>bc9dc15c-61bc-4f03-b60b-e5b6d8922839</vt:lpwstr>
  </property>
</Properties>
</file>