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09B5" w14:textId="77777777" w:rsidR="002D17A8" w:rsidRPr="002D17A8" w:rsidRDefault="002D17A8" w:rsidP="002D17A8">
      <w:pPr>
        <w:pBdr>
          <w:top w:val="single" w:sz="4" w:space="1" w:color="auto"/>
          <w:left w:val="single" w:sz="4" w:space="4" w:color="auto"/>
          <w:bottom w:val="single" w:sz="4" w:space="1" w:color="auto"/>
          <w:right w:val="single" w:sz="4" w:space="4" w:color="auto"/>
        </w:pBdr>
        <w:rPr>
          <w:lang w:val="el-GR"/>
        </w:rPr>
      </w:pPr>
      <w:r w:rsidRPr="002D17A8">
        <w:rPr>
          <w:lang w:val="el-GR"/>
        </w:rPr>
        <w:t xml:space="preserve">Το παρόν έγγραφο αποτελεί τις εγκεκριμένες πληροφορίες προϊόντος για το </w:t>
      </w:r>
      <w:r>
        <w:t>Abseamed</w:t>
      </w:r>
      <w:r w:rsidRPr="002D17A8">
        <w:rPr>
          <w:lang w:val="el-GR"/>
        </w:rPr>
        <w:t>, ενώ επισημαίνονται οι αλλαγές που επήλθαν στις πληροφορίες προϊόντος σε</w:t>
      </w:r>
    </w:p>
    <w:p w14:paraId="515E3139" w14:textId="1BEF9FFB" w:rsidR="002D17A8" w:rsidRPr="002D17A8" w:rsidRDefault="002D17A8" w:rsidP="002D17A8">
      <w:pPr>
        <w:pBdr>
          <w:top w:val="single" w:sz="4" w:space="1" w:color="auto"/>
          <w:left w:val="single" w:sz="4" w:space="4" w:color="auto"/>
          <w:bottom w:val="single" w:sz="4" w:space="1" w:color="auto"/>
          <w:right w:val="single" w:sz="4" w:space="4" w:color="auto"/>
        </w:pBdr>
        <w:rPr>
          <w:lang w:val="el-GR"/>
        </w:rPr>
      </w:pPr>
      <w:r w:rsidRPr="002D17A8">
        <w:rPr>
          <w:lang w:val="el-GR"/>
        </w:rPr>
        <w:t>συνέχεια της προηγούμενης διαδικασίας (</w:t>
      </w:r>
      <w:r>
        <w:t>EMEA</w:t>
      </w:r>
      <w:r w:rsidRPr="002D17A8">
        <w:rPr>
          <w:lang w:val="el-GR"/>
        </w:rPr>
        <w:t>/</w:t>
      </w:r>
      <w:r>
        <w:t>H</w:t>
      </w:r>
      <w:r w:rsidRPr="002D17A8">
        <w:rPr>
          <w:lang w:val="el-GR"/>
        </w:rPr>
        <w:t>/</w:t>
      </w:r>
      <w:r>
        <w:t>C</w:t>
      </w:r>
      <w:r w:rsidRPr="002D17A8">
        <w:rPr>
          <w:lang w:val="el-GR"/>
        </w:rPr>
        <w:t>/000727/</w:t>
      </w:r>
      <w:r>
        <w:t>WS</w:t>
      </w:r>
      <w:r w:rsidRPr="002D17A8">
        <w:rPr>
          <w:lang w:val="el-GR"/>
        </w:rPr>
        <w:t>2534/0104).</w:t>
      </w:r>
    </w:p>
    <w:p w14:paraId="25932F26" w14:textId="77777777" w:rsidR="002D17A8" w:rsidRPr="002D17A8" w:rsidRDefault="002D17A8" w:rsidP="002D17A8">
      <w:pPr>
        <w:pBdr>
          <w:top w:val="single" w:sz="4" w:space="1" w:color="auto"/>
          <w:left w:val="single" w:sz="4" w:space="4" w:color="auto"/>
          <w:bottom w:val="single" w:sz="4" w:space="1" w:color="auto"/>
          <w:right w:val="single" w:sz="4" w:space="4" w:color="auto"/>
        </w:pBdr>
        <w:rPr>
          <w:lang w:val="el-GR"/>
        </w:rPr>
      </w:pPr>
    </w:p>
    <w:p w14:paraId="19C55C4A" w14:textId="77777777" w:rsidR="002D17A8" w:rsidRPr="002D17A8" w:rsidRDefault="002D17A8" w:rsidP="002D17A8">
      <w:pPr>
        <w:pBdr>
          <w:top w:val="single" w:sz="4" w:space="1" w:color="auto"/>
          <w:left w:val="single" w:sz="4" w:space="4" w:color="auto"/>
          <w:bottom w:val="single" w:sz="4" w:space="1" w:color="auto"/>
          <w:right w:val="single" w:sz="4" w:space="4" w:color="auto"/>
        </w:pBdr>
        <w:rPr>
          <w:lang w:val="el-GR"/>
        </w:rPr>
      </w:pPr>
      <w:r w:rsidRPr="002D17A8">
        <w:rPr>
          <w:lang w:val="el-GR"/>
        </w:rPr>
        <w:t>Για περισσότερες πληροφορίες, βλ. τον δικτυακό τόπο του Ευρωπαϊκού Οργανισμού</w:t>
      </w:r>
    </w:p>
    <w:p w14:paraId="1A849DAC" w14:textId="43724CFD" w:rsidR="002D17A8" w:rsidRPr="002D6A90" w:rsidRDefault="002D17A8" w:rsidP="002D17A8">
      <w:pPr>
        <w:pBdr>
          <w:top w:val="single" w:sz="4" w:space="1" w:color="auto"/>
          <w:left w:val="single" w:sz="4" w:space="4" w:color="auto"/>
          <w:bottom w:val="single" w:sz="4" w:space="1" w:color="auto"/>
          <w:right w:val="single" w:sz="4" w:space="4" w:color="auto"/>
        </w:pBdr>
        <w:rPr>
          <w:lang w:val="bg-BG"/>
        </w:rPr>
      </w:pPr>
      <w:r w:rsidRPr="002D17A8">
        <w:rPr>
          <w:lang w:val="el-GR"/>
        </w:rPr>
        <w:t xml:space="preserve">Φαρμάκων: </w:t>
      </w:r>
      <w:hyperlink r:id="rId8" w:history="1">
        <w:r w:rsidRPr="00B826CF">
          <w:rPr>
            <w:rStyle w:val="Hyperlink"/>
          </w:rPr>
          <w:t>https</w:t>
        </w:r>
        <w:r w:rsidRPr="002D17A8">
          <w:rPr>
            <w:rStyle w:val="Hyperlink"/>
            <w:lang w:val="el-GR"/>
          </w:rPr>
          <w:t>://</w:t>
        </w:r>
        <w:r w:rsidRPr="00B826CF">
          <w:rPr>
            <w:rStyle w:val="Hyperlink"/>
          </w:rPr>
          <w:t>www</w:t>
        </w:r>
        <w:r w:rsidRPr="002D17A8">
          <w:rPr>
            <w:rStyle w:val="Hyperlink"/>
            <w:lang w:val="el-GR"/>
          </w:rPr>
          <w:t>.</w:t>
        </w:r>
        <w:r w:rsidRPr="00B826CF">
          <w:rPr>
            <w:rStyle w:val="Hyperlink"/>
          </w:rPr>
          <w:t>ema</w:t>
        </w:r>
        <w:r w:rsidRPr="002D17A8">
          <w:rPr>
            <w:rStyle w:val="Hyperlink"/>
            <w:lang w:val="el-GR"/>
          </w:rPr>
          <w:t>.</w:t>
        </w:r>
        <w:proofErr w:type="spellStart"/>
        <w:r w:rsidRPr="00B826CF">
          <w:rPr>
            <w:rStyle w:val="Hyperlink"/>
          </w:rPr>
          <w:t>europa</w:t>
        </w:r>
        <w:proofErr w:type="spellEnd"/>
        <w:r w:rsidRPr="002D17A8">
          <w:rPr>
            <w:rStyle w:val="Hyperlink"/>
            <w:lang w:val="el-GR"/>
          </w:rPr>
          <w:t>.</w:t>
        </w:r>
        <w:proofErr w:type="spellStart"/>
        <w:r w:rsidRPr="00B826CF">
          <w:rPr>
            <w:rStyle w:val="Hyperlink"/>
          </w:rPr>
          <w:t>eu</w:t>
        </w:r>
        <w:proofErr w:type="spellEnd"/>
        <w:r w:rsidRPr="002D17A8">
          <w:rPr>
            <w:rStyle w:val="Hyperlink"/>
            <w:lang w:val="el-GR"/>
          </w:rPr>
          <w:t>/</w:t>
        </w:r>
        <w:proofErr w:type="spellStart"/>
        <w:r w:rsidRPr="00B826CF">
          <w:rPr>
            <w:rStyle w:val="Hyperlink"/>
          </w:rPr>
          <w:t>en</w:t>
        </w:r>
        <w:proofErr w:type="spellEnd"/>
        <w:r w:rsidRPr="002D17A8">
          <w:rPr>
            <w:rStyle w:val="Hyperlink"/>
            <w:lang w:val="el-GR"/>
          </w:rPr>
          <w:t>/</w:t>
        </w:r>
        <w:r w:rsidRPr="00B826CF">
          <w:rPr>
            <w:rStyle w:val="Hyperlink"/>
          </w:rPr>
          <w:t>medicines</w:t>
        </w:r>
        <w:r w:rsidRPr="002D17A8">
          <w:rPr>
            <w:rStyle w:val="Hyperlink"/>
            <w:lang w:val="el-GR"/>
          </w:rPr>
          <w:t>/</w:t>
        </w:r>
        <w:r w:rsidRPr="00B826CF">
          <w:rPr>
            <w:rStyle w:val="Hyperlink"/>
          </w:rPr>
          <w:t>human</w:t>
        </w:r>
        <w:r w:rsidRPr="002D17A8">
          <w:rPr>
            <w:rStyle w:val="Hyperlink"/>
            <w:lang w:val="el-GR"/>
          </w:rPr>
          <w:t>/</w:t>
        </w:r>
        <w:proofErr w:type="spellStart"/>
        <w:r w:rsidRPr="00B826CF">
          <w:rPr>
            <w:rStyle w:val="Hyperlink"/>
          </w:rPr>
          <w:t>epar</w:t>
        </w:r>
        <w:proofErr w:type="spellEnd"/>
        <w:r w:rsidRPr="002D17A8">
          <w:rPr>
            <w:rStyle w:val="Hyperlink"/>
            <w:lang w:val="el-GR"/>
          </w:rPr>
          <w:t>/</w:t>
        </w:r>
        <w:proofErr w:type="spellStart"/>
        <w:r w:rsidRPr="00B826CF">
          <w:rPr>
            <w:rStyle w:val="Hyperlink"/>
          </w:rPr>
          <w:t>abseamed</w:t>
        </w:r>
        <w:proofErr w:type="spellEnd"/>
      </w:hyperlink>
    </w:p>
    <w:p w14:paraId="6CA1934B" w14:textId="77777777" w:rsidR="002D17A8" w:rsidRPr="00A75064" w:rsidRDefault="002D17A8" w:rsidP="00A75064">
      <w:pPr>
        <w:jc w:val="center"/>
        <w:rPr>
          <w:b/>
          <w:bCs/>
        </w:rPr>
      </w:pPr>
    </w:p>
    <w:p w14:paraId="3AA5F48B" w14:textId="77777777" w:rsidR="00CB2781" w:rsidRPr="002D17A8" w:rsidRDefault="00CB2781" w:rsidP="00DE7AC2">
      <w:pPr>
        <w:pStyle w:val="spc-title1-firstpage"/>
        <w:tabs>
          <w:tab w:val="left" w:pos="4140"/>
        </w:tabs>
        <w:spacing w:before="0"/>
        <w:rPr>
          <w:noProof/>
          <w:lang w:val="bg-BG"/>
        </w:rPr>
      </w:pPr>
    </w:p>
    <w:p w14:paraId="0BA34693" w14:textId="77777777" w:rsidR="00CB2781" w:rsidRPr="002D17A8" w:rsidRDefault="00CB2781" w:rsidP="00DE7AC2">
      <w:pPr>
        <w:pStyle w:val="spc-title1-firstpage"/>
        <w:tabs>
          <w:tab w:val="left" w:pos="4140"/>
        </w:tabs>
        <w:spacing w:before="0"/>
        <w:rPr>
          <w:noProof/>
          <w:lang w:val="el-GR"/>
        </w:rPr>
      </w:pPr>
    </w:p>
    <w:p w14:paraId="11D73339" w14:textId="77777777" w:rsidR="00CB2781" w:rsidRPr="002D17A8" w:rsidRDefault="00CB2781" w:rsidP="00DE7AC2">
      <w:pPr>
        <w:pStyle w:val="spc-title1-firstpage"/>
        <w:tabs>
          <w:tab w:val="left" w:pos="4140"/>
        </w:tabs>
        <w:spacing w:before="0"/>
        <w:rPr>
          <w:noProof/>
          <w:lang w:val="el-GR"/>
        </w:rPr>
      </w:pPr>
    </w:p>
    <w:p w14:paraId="07D4BF91" w14:textId="77777777" w:rsidR="00CB2781" w:rsidRPr="002D17A8" w:rsidRDefault="00CB2781" w:rsidP="00DE7AC2">
      <w:pPr>
        <w:pStyle w:val="spc-title1-firstpage"/>
        <w:tabs>
          <w:tab w:val="left" w:pos="4140"/>
        </w:tabs>
        <w:spacing w:before="0"/>
        <w:rPr>
          <w:noProof/>
          <w:lang w:val="el-GR"/>
        </w:rPr>
      </w:pPr>
    </w:p>
    <w:p w14:paraId="07C5D773" w14:textId="77777777" w:rsidR="00CB2781" w:rsidRPr="002D17A8" w:rsidRDefault="00CB2781" w:rsidP="00DE7AC2">
      <w:pPr>
        <w:pStyle w:val="spc-title1-firstpage"/>
        <w:tabs>
          <w:tab w:val="left" w:pos="4140"/>
        </w:tabs>
        <w:spacing w:before="0"/>
        <w:rPr>
          <w:noProof/>
          <w:lang w:val="el-GR"/>
        </w:rPr>
      </w:pPr>
    </w:p>
    <w:p w14:paraId="4BE70BFA" w14:textId="77777777" w:rsidR="00CB2781" w:rsidRPr="002D17A8" w:rsidRDefault="00CB2781" w:rsidP="00DE7AC2">
      <w:pPr>
        <w:pStyle w:val="spc-title1-firstpage"/>
        <w:tabs>
          <w:tab w:val="left" w:pos="4140"/>
        </w:tabs>
        <w:spacing w:before="0"/>
        <w:rPr>
          <w:noProof/>
          <w:lang w:val="el-GR"/>
        </w:rPr>
      </w:pPr>
    </w:p>
    <w:p w14:paraId="79C34E4F" w14:textId="77777777" w:rsidR="00CB2781" w:rsidRPr="002D17A8" w:rsidRDefault="00CB2781" w:rsidP="00DE7AC2">
      <w:pPr>
        <w:pStyle w:val="spc-title1-firstpage"/>
        <w:tabs>
          <w:tab w:val="left" w:pos="4140"/>
        </w:tabs>
        <w:spacing w:before="0"/>
        <w:rPr>
          <w:noProof/>
          <w:lang w:val="el-GR"/>
        </w:rPr>
      </w:pPr>
    </w:p>
    <w:p w14:paraId="54A01A65" w14:textId="77777777" w:rsidR="00CB2781" w:rsidRPr="002D17A8" w:rsidRDefault="00CB2781" w:rsidP="00DE7AC2">
      <w:pPr>
        <w:pStyle w:val="spc-title1-firstpage"/>
        <w:tabs>
          <w:tab w:val="left" w:pos="4140"/>
        </w:tabs>
        <w:spacing w:before="0"/>
        <w:rPr>
          <w:noProof/>
          <w:lang w:val="el-GR"/>
        </w:rPr>
      </w:pPr>
    </w:p>
    <w:p w14:paraId="1D216B89" w14:textId="77777777" w:rsidR="00CB2781" w:rsidRPr="002D17A8" w:rsidRDefault="00CB2781" w:rsidP="00DE7AC2">
      <w:pPr>
        <w:pStyle w:val="spc-title1-firstpage"/>
        <w:tabs>
          <w:tab w:val="left" w:pos="4140"/>
        </w:tabs>
        <w:spacing w:before="0"/>
        <w:rPr>
          <w:noProof/>
          <w:lang w:val="el-GR"/>
        </w:rPr>
      </w:pPr>
    </w:p>
    <w:p w14:paraId="26272E41" w14:textId="77777777" w:rsidR="00CB2781" w:rsidRPr="002D17A8" w:rsidRDefault="00CB2781" w:rsidP="00DE7AC2">
      <w:pPr>
        <w:pStyle w:val="spc-title1-firstpage"/>
        <w:tabs>
          <w:tab w:val="left" w:pos="4140"/>
        </w:tabs>
        <w:spacing w:before="0"/>
        <w:rPr>
          <w:noProof/>
          <w:lang w:val="el-GR"/>
        </w:rPr>
      </w:pPr>
    </w:p>
    <w:p w14:paraId="48263207" w14:textId="77777777" w:rsidR="00CB2781" w:rsidRPr="002D17A8" w:rsidRDefault="00CB2781" w:rsidP="00DE7AC2">
      <w:pPr>
        <w:pStyle w:val="spc-title1-firstpage"/>
        <w:tabs>
          <w:tab w:val="left" w:pos="4140"/>
        </w:tabs>
        <w:spacing w:before="0"/>
        <w:rPr>
          <w:noProof/>
          <w:lang w:val="el-GR"/>
        </w:rPr>
      </w:pPr>
    </w:p>
    <w:p w14:paraId="7C5A1C24" w14:textId="77777777" w:rsidR="00CB2781" w:rsidRPr="002D17A8" w:rsidRDefault="00CB2781" w:rsidP="00DE7AC2">
      <w:pPr>
        <w:pStyle w:val="spc-title1-firstpage"/>
        <w:tabs>
          <w:tab w:val="left" w:pos="4140"/>
        </w:tabs>
        <w:spacing w:before="0"/>
        <w:rPr>
          <w:noProof/>
          <w:lang w:val="el-GR"/>
        </w:rPr>
      </w:pPr>
    </w:p>
    <w:p w14:paraId="27F69CF9" w14:textId="77777777" w:rsidR="00CB2781" w:rsidRPr="002D17A8" w:rsidRDefault="00CB2781" w:rsidP="00DE7AC2">
      <w:pPr>
        <w:pStyle w:val="spc-title1-firstpage"/>
        <w:tabs>
          <w:tab w:val="left" w:pos="4140"/>
        </w:tabs>
        <w:spacing w:before="0"/>
        <w:rPr>
          <w:noProof/>
          <w:lang w:val="el-GR"/>
        </w:rPr>
      </w:pPr>
    </w:p>
    <w:p w14:paraId="3AF0B4BB" w14:textId="77777777" w:rsidR="00CB2781" w:rsidRPr="002D17A8" w:rsidRDefault="00CB2781" w:rsidP="00DE7AC2">
      <w:pPr>
        <w:pStyle w:val="spc-title1-firstpage"/>
        <w:tabs>
          <w:tab w:val="left" w:pos="4140"/>
        </w:tabs>
        <w:spacing w:before="0"/>
        <w:rPr>
          <w:noProof/>
          <w:lang w:val="el-GR"/>
        </w:rPr>
      </w:pPr>
    </w:p>
    <w:p w14:paraId="3F522D38" w14:textId="77777777" w:rsidR="00CB2781" w:rsidRPr="002D17A8" w:rsidRDefault="00CB2781" w:rsidP="00DE7AC2">
      <w:pPr>
        <w:pStyle w:val="spc-title1-firstpage"/>
        <w:tabs>
          <w:tab w:val="left" w:pos="4140"/>
        </w:tabs>
        <w:spacing w:before="0"/>
        <w:rPr>
          <w:noProof/>
          <w:lang w:val="el-GR"/>
        </w:rPr>
      </w:pPr>
    </w:p>
    <w:p w14:paraId="0E9242E1" w14:textId="77777777" w:rsidR="00CB2781" w:rsidRPr="002D17A8" w:rsidRDefault="00CB2781" w:rsidP="00DE7AC2">
      <w:pPr>
        <w:pStyle w:val="spc-title1-firstpage"/>
        <w:tabs>
          <w:tab w:val="left" w:pos="4140"/>
        </w:tabs>
        <w:spacing w:before="0"/>
        <w:rPr>
          <w:noProof/>
          <w:lang w:val="el-GR"/>
        </w:rPr>
      </w:pPr>
    </w:p>
    <w:p w14:paraId="1C1C7121" w14:textId="77777777" w:rsidR="00AD20EC" w:rsidRPr="00CA5E2E" w:rsidRDefault="00AD20EC" w:rsidP="00DE7AC2">
      <w:pPr>
        <w:pStyle w:val="spc-title1-firstpage"/>
        <w:tabs>
          <w:tab w:val="left" w:pos="4140"/>
        </w:tabs>
        <w:spacing w:before="0"/>
        <w:rPr>
          <w:noProof/>
          <w:lang w:val="el-GR"/>
        </w:rPr>
      </w:pPr>
      <w:r w:rsidRPr="00CA5E2E">
        <w:rPr>
          <w:noProof/>
          <w:lang w:val="el-GR"/>
        </w:rPr>
        <w:t>παραρτημα I</w:t>
      </w:r>
    </w:p>
    <w:p w14:paraId="0A2CCC18" w14:textId="77777777" w:rsidR="005023E0" w:rsidRPr="00CA5E2E" w:rsidRDefault="005023E0" w:rsidP="00DE7AC2">
      <w:pPr>
        <w:jc w:val="center"/>
        <w:rPr>
          <w:lang w:val="el-GR"/>
        </w:rPr>
      </w:pPr>
    </w:p>
    <w:p w14:paraId="739E64AC" w14:textId="77777777" w:rsidR="00CB2781" w:rsidRPr="00AC436E" w:rsidRDefault="00642912" w:rsidP="00FD27FE">
      <w:pPr>
        <w:pStyle w:val="Heading1"/>
        <w:keepNext w:val="0"/>
        <w:widowControl w:val="0"/>
        <w:jc w:val="center"/>
        <w:rPr>
          <w:rFonts w:cs="Times New Roman"/>
          <w:noProof/>
          <w:szCs w:val="22"/>
          <w:lang w:val="el-GR"/>
        </w:rPr>
      </w:pPr>
      <w:r w:rsidRPr="00AC436E">
        <w:rPr>
          <w:rFonts w:cs="Times New Roman"/>
          <w:noProof/>
          <w:szCs w:val="22"/>
          <w:lang w:val="el-GR"/>
        </w:rPr>
        <w:t>ΠΕΡΙΛΗΨΗ ΤΩΝ ΧΑΡΑΚΤΗΡΙΣΤΙΚΩΝ ΤΟΥ ΠΡΟ</w:t>
      </w:r>
      <w:r w:rsidRPr="00FD27FE">
        <w:rPr>
          <w:rFonts w:cs="Times New Roman"/>
          <w:noProof/>
          <w:szCs w:val="22"/>
        </w:rPr>
        <w:t>Ї</w:t>
      </w:r>
      <w:r w:rsidRPr="00AC436E">
        <w:rPr>
          <w:rFonts w:cs="Times New Roman"/>
          <w:noProof/>
          <w:szCs w:val="22"/>
          <w:lang w:val="el-GR"/>
        </w:rPr>
        <w:t>ΟΝΤΟΣ</w:t>
      </w:r>
    </w:p>
    <w:p w14:paraId="1E88FDEB" w14:textId="77777777" w:rsidR="005023E0" w:rsidRPr="00642912" w:rsidRDefault="005023E0" w:rsidP="00642912">
      <w:pPr>
        <w:rPr>
          <w:lang w:val="el-GR"/>
        </w:rPr>
      </w:pPr>
    </w:p>
    <w:p w14:paraId="0881D559" w14:textId="77777777" w:rsidR="00AD20EC" w:rsidRPr="00642912" w:rsidRDefault="009101D6" w:rsidP="00642912">
      <w:pPr>
        <w:pStyle w:val="spc-h1"/>
        <w:spacing w:before="0" w:after="0"/>
        <w:rPr>
          <w:bCs/>
          <w:noProof/>
          <w:lang w:val="el-GR"/>
        </w:rPr>
      </w:pPr>
      <w:r w:rsidRPr="00CA5E2E">
        <w:rPr>
          <w:lang w:val="el-GR"/>
        </w:rPr>
        <w:br w:type="page"/>
      </w:r>
      <w:r w:rsidRPr="00642912">
        <w:rPr>
          <w:bCs/>
          <w:noProof/>
          <w:lang w:val="el-GR"/>
        </w:rPr>
        <w:lastRenderedPageBreak/>
        <w:t>1.</w:t>
      </w:r>
      <w:r w:rsidRPr="00642912">
        <w:rPr>
          <w:bCs/>
          <w:noProof/>
          <w:lang w:val="el-GR"/>
        </w:rPr>
        <w:tab/>
        <w:t>ΟΝΟΜΑΣΙΑ ΤΟΥ ΦΑΡΜΑΚΕΥΤΙΚΟΥ ΠΡΟЇΟΝΤΟΣ</w:t>
      </w:r>
    </w:p>
    <w:p w14:paraId="77E27AEA" w14:textId="77777777" w:rsidR="000278C8" w:rsidRPr="00CA5E2E" w:rsidRDefault="000278C8" w:rsidP="00DE7AC2">
      <w:pPr>
        <w:pStyle w:val="spc-p1"/>
        <w:rPr>
          <w:noProof/>
          <w:lang w:val="el-GR"/>
        </w:rPr>
      </w:pPr>
    </w:p>
    <w:p w14:paraId="46925D11" w14:textId="77777777" w:rsidR="00AD20EC" w:rsidRPr="00CA5E2E" w:rsidRDefault="001E39A2" w:rsidP="00DE7AC2">
      <w:pPr>
        <w:pStyle w:val="spc-p1"/>
        <w:rPr>
          <w:noProof/>
          <w:lang w:val="el-GR"/>
        </w:rPr>
      </w:pPr>
      <w:r w:rsidRPr="00CA5E2E">
        <w:rPr>
          <w:noProof/>
          <w:lang w:val="el-GR"/>
        </w:rPr>
        <w:t>Abseamed</w:t>
      </w:r>
      <w:r w:rsidR="00AD20EC" w:rsidRPr="00CA5E2E">
        <w:rPr>
          <w:noProof/>
          <w:lang w:val="el-GR"/>
        </w:rPr>
        <w:t xml:space="preserve"> 1.000 IU/0,5 ml ενέσιμο διάλυμα σε προγεμισμένη σύριγγα</w:t>
      </w:r>
    </w:p>
    <w:p w14:paraId="78092AF7" w14:textId="77777777" w:rsidR="00AD20EC" w:rsidRPr="00CA5E2E" w:rsidRDefault="001E39A2" w:rsidP="00DE7AC2">
      <w:pPr>
        <w:pStyle w:val="spc-p1"/>
        <w:rPr>
          <w:noProof/>
          <w:lang w:val="el-GR"/>
        </w:rPr>
      </w:pPr>
      <w:r w:rsidRPr="00CA5E2E">
        <w:rPr>
          <w:noProof/>
          <w:lang w:val="el-GR"/>
        </w:rPr>
        <w:t>Abseamed</w:t>
      </w:r>
      <w:r w:rsidR="00AD20EC" w:rsidRPr="00CA5E2E">
        <w:rPr>
          <w:noProof/>
          <w:lang w:val="el-GR"/>
        </w:rPr>
        <w:t xml:space="preserve"> 2.000 IU/1 ml ενέσιμο διάλυμα σε προγεμισμένη σύριγγα</w:t>
      </w:r>
    </w:p>
    <w:p w14:paraId="12C2451D" w14:textId="77777777" w:rsidR="00AD20EC" w:rsidRPr="00CA5E2E" w:rsidRDefault="001E39A2" w:rsidP="00DE7AC2">
      <w:pPr>
        <w:pStyle w:val="spc-p1"/>
        <w:rPr>
          <w:noProof/>
          <w:lang w:val="el-GR"/>
        </w:rPr>
      </w:pPr>
      <w:r w:rsidRPr="00CA5E2E">
        <w:rPr>
          <w:noProof/>
          <w:lang w:val="el-GR"/>
        </w:rPr>
        <w:t>Abseamed</w:t>
      </w:r>
      <w:r w:rsidR="00AD20EC" w:rsidRPr="00CA5E2E">
        <w:rPr>
          <w:noProof/>
          <w:lang w:val="el-GR"/>
        </w:rPr>
        <w:t xml:space="preserve"> 3.000 IU/0,3 ml ενέσιμο διάλυμα σε προγεμισμένη σύριγγα</w:t>
      </w:r>
    </w:p>
    <w:p w14:paraId="41E214EB" w14:textId="77777777" w:rsidR="00AD20EC" w:rsidRPr="00CA5E2E" w:rsidRDefault="001E39A2" w:rsidP="00DE7AC2">
      <w:pPr>
        <w:pStyle w:val="spc-p1"/>
        <w:rPr>
          <w:noProof/>
          <w:lang w:val="el-GR"/>
        </w:rPr>
      </w:pPr>
      <w:r w:rsidRPr="00CA5E2E">
        <w:rPr>
          <w:noProof/>
          <w:lang w:val="el-GR"/>
        </w:rPr>
        <w:t>Abseamed</w:t>
      </w:r>
      <w:r w:rsidR="00AD20EC" w:rsidRPr="00CA5E2E">
        <w:rPr>
          <w:noProof/>
          <w:lang w:val="el-GR"/>
        </w:rPr>
        <w:t xml:space="preserve"> 4.000 IU/0,4 ml ενέσιμο διάλυμα σε προγεμισμένη σύριγγα</w:t>
      </w:r>
    </w:p>
    <w:p w14:paraId="19495BBB" w14:textId="77777777" w:rsidR="00AD20EC" w:rsidRPr="00CA5E2E" w:rsidRDefault="001E39A2" w:rsidP="00DE7AC2">
      <w:pPr>
        <w:pStyle w:val="spc-p1"/>
        <w:rPr>
          <w:noProof/>
          <w:lang w:val="el-GR"/>
        </w:rPr>
      </w:pPr>
      <w:r w:rsidRPr="00CA5E2E">
        <w:rPr>
          <w:noProof/>
          <w:lang w:val="el-GR"/>
        </w:rPr>
        <w:t>Abseamed</w:t>
      </w:r>
      <w:r w:rsidR="00AD20EC" w:rsidRPr="00CA5E2E">
        <w:rPr>
          <w:noProof/>
          <w:lang w:val="el-GR"/>
        </w:rPr>
        <w:t xml:space="preserve"> 5.000 IU/0,5 ml ενέσιμο διάλυμα σε προγεμισμένη σύριγγα</w:t>
      </w:r>
    </w:p>
    <w:p w14:paraId="2E50DF0A" w14:textId="77777777" w:rsidR="00AD20EC" w:rsidRPr="00CA5E2E" w:rsidRDefault="001E39A2" w:rsidP="00DE7AC2">
      <w:pPr>
        <w:pStyle w:val="spc-p1"/>
        <w:rPr>
          <w:noProof/>
          <w:lang w:val="el-GR"/>
        </w:rPr>
      </w:pPr>
      <w:r w:rsidRPr="00CA5E2E">
        <w:rPr>
          <w:noProof/>
          <w:lang w:val="el-GR"/>
        </w:rPr>
        <w:t>Abseamed</w:t>
      </w:r>
      <w:r w:rsidR="00AD20EC" w:rsidRPr="00CA5E2E">
        <w:rPr>
          <w:noProof/>
          <w:lang w:val="el-GR"/>
        </w:rPr>
        <w:t xml:space="preserve"> 6.000 IU/0,6 ml ενέσιμο διάλυμα σε προγεμισμένη σύριγγα</w:t>
      </w:r>
    </w:p>
    <w:p w14:paraId="6F894EC2" w14:textId="77777777" w:rsidR="00AD20EC" w:rsidRPr="00CA5E2E" w:rsidRDefault="001E39A2" w:rsidP="00DE7AC2">
      <w:pPr>
        <w:pStyle w:val="spc-p1"/>
        <w:rPr>
          <w:noProof/>
          <w:lang w:val="el-GR"/>
        </w:rPr>
      </w:pPr>
      <w:r w:rsidRPr="00CA5E2E">
        <w:rPr>
          <w:noProof/>
          <w:lang w:val="el-GR"/>
        </w:rPr>
        <w:t>Abseamed</w:t>
      </w:r>
      <w:r w:rsidR="00AD20EC" w:rsidRPr="00CA5E2E">
        <w:rPr>
          <w:noProof/>
          <w:lang w:val="el-GR"/>
        </w:rPr>
        <w:t xml:space="preserve"> 7.000 IU/0,7 ml ενέσιμο διάλυμα σε προγεμισμένη σύριγγα</w:t>
      </w:r>
    </w:p>
    <w:p w14:paraId="019F574D" w14:textId="77777777" w:rsidR="00AD20EC" w:rsidRPr="00CA5E2E" w:rsidRDefault="001E39A2" w:rsidP="00DE7AC2">
      <w:pPr>
        <w:pStyle w:val="spc-p1"/>
        <w:rPr>
          <w:noProof/>
          <w:lang w:val="el-GR"/>
        </w:rPr>
      </w:pPr>
      <w:r w:rsidRPr="00CA5E2E">
        <w:rPr>
          <w:noProof/>
          <w:lang w:val="el-GR"/>
        </w:rPr>
        <w:t>Abseamed</w:t>
      </w:r>
      <w:r w:rsidR="00AD20EC" w:rsidRPr="00CA5E2E">
        <w:rPr>
          <w:noProof/>
          <w:lang w:val="el-GR"/>
        </w:rPr>
        <w:t xml:space="preserve"> 8.000 IU/0,8 ml ενέσιμο διάλυμα σε προγεμισμένη σύριγγα</w:t>
      </w:r>
    </w:p>
    <w:p w14:paraId="58E4CAF6" w14:textId="77777777" w:rsidR="00AD20EC" w:rsidRPr="00CA5E2E" w:rsidRDefault="001E39A2" w:rsidP="00DE7AC2">
      <w:pPr>
        <w:pStyle w:val="spc-p1"/>
        <w:rPr>
          <w:noProof/>
          <w:lang w:val="el-GR"/>
        </w:rPr>
      </w:pPr>
      <w:r w:rsidRPr="00CA5E2E">
        <w:rPr>
          <w:noProof/>
          <w:lang w:val="el-GR"/>
        </w:rPr>
        <w:t>Abseamed</w:t>
      </w:r>
      <w:r w:rsidR="00AD20EC" w:rsidRPr="00CA5E2E">
        <w:rPr>
          <w:noProof/>
          <w:lang w:val="el-GR"/>
        </w:rPr>
        <w:t xml:space="preserve"> 9.000 IU/0,9 ml ενέσιμο διάλυμα σε προγεμισμένη σύριγγα</w:t>
      </w:r>
    </w:p>
    <w:p w14:paraId="5C4B1CBA" w14:textId="77777777" w:rsidR="00AD20EC" w:rsidRPr="00CA5E2E" w:rsidRDefault="001E39A2" w:rsidP="00DE7AC2">
      <w:pPr>
        <w:pStyle w:val="spc-p1"/>
        <w:rPr>
          <w:noProof/>
          <w:lang w:val="el-GR"/>
        </w:rPr>
      </w:pPr>
      <w:r w:rsidRPr="00CA5E2E">
        <w:rPr>
          <w:noProof/>
          <w:lang w:val="el-GR"/>
        </w:rPr>
        <w:t>Abseamed</w:t>
      </w:r>
      <w:r w:rsidR="00AD20EC" w:rsidRPr="00CA5E2E">
        <w:rPr>
          <w:noProof/>
          <w:lang w:val="el-GR"/>
        </w:rPr>
        <w:t xml:space="preserve"> 10.000 IU/1 ml ενέσιμο διάλυμα σε προγεμισμένη σύριγγα</w:t>
      </w:r>
    </w:p>
    <w:p w14:paraId="4899FD50" w14:textId="77777777" w:rsidR="00AD20EC" w:rsidRPr="00CA5E2E" w:rsidRDefault="001E39A2" w:rsidP="00DE7AC2">
      <w:pPr>
        <w:pStyle w:val="spc-p1"/>
        <w:rPr>
          <w:noProof/>
          <w:lang w:val="el-GR"/>
        </w:rPr>
      </w:pPr>
      <w:r w:rsidRPr="00CA5E2E">
        <w:rPr>
          <w:noProof/>
          <w:lang w:val="el-GR"/>
        </w:rPr>
        <w:t>Abseamed</w:t>
      </w:r>
      <w:r w:rsidR="00AD20EC" w:rsidRPr="00CA5E2E">
        <w:rPr>
          <w:noProof/>
          <w:lang w:val="el-GR"/>
        </w:rPr>
        <w:t xml:space="preserve"> 20.000 IU/0,5 ml ενέσιμο διάλυμα σε προγεμισμένη σύριγγα</w:t>
      </w:r>
    </w:p>
    <w:p w14:paraId="5697B58F" w14:textId="77777777" w:rsidR="00AD20EC" w:rsidRPr="00CA5E2E" w:rsidRDefault="001E39A2" w:rsidP="00DE7AC2">
      <w:pPr>
        <w:pStyle w:val="spc-p1"/>
        <w:rPr>
          <w:noProof/>
          <w:lang w:val="el-GR"/>
        </w:rPr>
      </w:pPr>
      <w:r w:rsidRPr="00CA5E2E">
        <w:rPr>
          <w:noProof/>
          <w:lang w:val="el-GR"/>
        </w:rPr>
        <w:t>Abseamed</w:t>
      </w:r>
      <w:r w:rsidR="00AD20EC" w:rsidRPr="00CA5E2E">
        <w:rPr>
          <w:noProof/>
          <w:lang w:val="el-GR"/>
        </w:rPr>
        <w:t xml:space="preserve"> 30.000 IU/0,75 ml ενέσιμο διάλυμα σε προγεμισμένη σύριγγα</w:t>
      </w:r>
    </w:p>
    <w:p w14:paraId="151D2471" w14:textId="77777777" w:rsidR="00AD20EC" w:rsidRPr="00CA5E2E" w:rsidRDefault="001E39A2" w:rsidP="00DE7AC2">
      <w:pPr>
        <w:pStyle w:val="spc-p1"/>
        <w:rPr>
          <w:noProof/>
          <w:lang w:val="el-GR"/>
        </w:rPr>
      </w:pPr>
      <w:r w:rsidRPr="00CA5E2E">
        <w:rPr>
          <w:noProof/>
          <w:lang w:val="el-GR"/>
        </w:rPr>
        <w:t>Abseamed</w:t>
      </w:r>
      <w:r w:rsidR="00AD20EC" w:rsidRPr="00CA5E2E">
        <w:rPr>
          <w:noProof/>
          <w:lang w:val="el-GR"/>
        </w:rPr>
        <w:t xml:space="preserve"> 40.000 IU/1 ml ενέσιμο διάλυμα σε προγεμισμένη σύριγγα</w:t>
      </w:r>
    </w:p>
    <w:p w14:paraId="1A0BAF56" w14:textId="77777777" w:rsidR="000278C8" w:rsidRPr="00CA5E2E" w:rsidRDefault="000278C8" w:rsidP="00DE7AC2">
      <w:pPr>
        <w:rPr>
          <w:lang w:val="el-GR"/>
        </w:rPr>
      </w:pPr>
    </w:p>
    <w:p w14:paraId="4D523721" w14:textId="77777777" w:rsidR="000278C8" w:rsidRPr="00CA5E2E" w:rsidRDefault="000278C8" w:rsidP="00DE7AC2">
      <w:pPr>
        <w:rPr>
          <w:lang w:val="el-GR"/>
        </w:rPr>
      </w:pPr>
    </w:p>
    <w:p w14:paraId="6619D25D" w14:textId="77777777" w:rsidR="00AD20EC" w:rsidRPr="00CA5E2E" w:rsidRDefault="00AD20EC" w:rsidP="00DE7AC2">
      <w:pPr>
        <w:pStyle w:val="spc-h1"/>
        <w:spacing w:before="0" w:after="0"/>
        <w:rPr>
          <w:noProof/>
          <w:lang w:val="el-GR"/>
        </w:rPr>
      </w:pPr>
      <w:r w:rsidRPr="00CA5E2E">
        <w:rPr>
          <w:noProof/>
          <w:lang w:val="el-GR"/>
        </w:rPr>
        <w:t>2.</w:t>
      </w:r>
      <w:r w:rsidRPr="00CA5E2E">
        <w:rPr>
          <w:noProof/>
          <w:lang w:val="el-GR"/>
        </w:rPr>
        <w:tab/>
        <w:t>ποιοτικη και ποσοτικη συνθεση</w:t>
      </w:r>
    </w:p>
    <w:p w14:paraId="07A830C6" w14:textId="77777777" w:rsidR="000278C8" w:rsidRPr="00CA5E2E" w:rsidRDefault="000278C8" w:rsidP="00DE7AC2">
      <w:pPr>
        <w:rPr>
          <w:lang w:val="el-GR"/>
        </w:rPr>
      </w:pPr>
    </w:p>
    <w:p w14:paraId="5A63E07D" w14:textId="77777777" w:rsidR="00AD20EC" w:rsidRPr="00CA5E2E" w:rsidRDefault="001E39A2" w:rsidP="00DE7AC2">
      <w:pPr>
        <w:pStyle w:val="spc-p1"/>
        <w:rPr>
          <w:noProof/>
          <w:u w:val="single"/>
          <w:lang w:val="el-GR"/>
        </w:rPr>
      </w:pPr>
      <w:r w:rsidRPr="00CA5E2E">
        <w:rPr>
          <w:noProof/>
          <w:u w:val="single"/>
          <w:lang w:val="el-GR"/>
        </w:rPr>
        <w:t>Abseamed</w:t>
      </w:r>
      <w:r w:rsidR="00AD20EC" w:rsidRPr="00CA5E2E">
        <w:rPr>
          <w:noProof/>
          <w:u w:val="single"/>
          <w:lang w:val="el-GR"/>
        </w:rPr>
        <w:t xml:space="preserve"> 1.000 IU/0,5 ml ενέσιμο διάλυμα σε προγεμισμένη σύριγγα</w:t>
      </w:r>
    </w:p>
    <w:p w14:paraId="44A7FCF8" w14:textId="77777777" w:rsidR="00AD20EC" w:rsidRPr="00CA5E2E" w:rsidRDefault="00AD20EC" w:rsidP="00DE7AC2">
      <w:pPr>
        <w:pStyle w:val="spc-p1"/>
        <w:rPr>
          <w:noProof/>
          <w:lang w:val="el-GR"/>
        </w:rPr>
      </w:pPr>
      <w:r w:rsidRPr="00CA5E2E">
        <w:rPr>
          <w:noProof/>
          <w:lang w:val="el-GR"/>
        </w:rPr>
        <w:t>Κάθε ml διαλύματος περιέχει 2.000 IU epoetin alfa* το οποίο αντιστοιχεί σε 16,8 μικρογραμμάρια ανά ml</w:t>
      </w:r>
    </w:p>
    <w:p w14:paraId="7BA07C99" w14:textId="77777777" w:rsidR="00AD20EC" w:rsidRPr="00CA5E2E" w:rsidRDefault="00AD20EC" w:rsidP="00DE7AC2">
      <w:pPr>
        <w:pStyle w:val="spc-p1"/>
        <w:rPr>
          <w:noProof/>
          <w:lang w:val="el-GR"/>
        </w:rPr>
      </w:pPr>
      <w:r w:rsidRPr="00CA5E2E">
        <w:rPr>
          <w:noProof/>
          <w:lang w:val="el-GR"/>
        </w:rPr>
        <w:t>Μία προγεμισμένη σύριγγα των 0,5 ml περιέχει 1.000 διεθνείς μονάδες (IU) το οποίο αντιστοιχεί σε 8,4 μικρογραμμάρια epoetin alfa. *</w:t>
      </w:r>
    </w:p>
    <w:p w14:paraId="56D8F6DC" w14:textId="77777777" w:rsidR="000278C8" w:rsidRPr="00CA5E2E" w:rsidRDefault="000278C8" w:rsidP="00DE7AC2">
      <w:pPr>
        <w:pStyle w:val="spc-p2"/>
        <w:rPr>
          <w:noProof/>
          <w:u w:val="single"/>
          <w:lang w:val="el-GR"/>
        </w:rPr>
      </w:pPr>
    </w:p>
    <w:p w14:paraId="5C834ABC"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2.000 IU/1 ml ενέσιμο διάλυμα σε προγεμισμένη σύριγγα</w:t>
      </w:r>
    </w:p>
    <w:p w14:paraId="33D6EEF5" w14:textId="77777777" w:rsidR="00AD20EC" w:rsidRPr="00CA5E2E" w:rsidRDefault="00AD20EC" w:rsidP="00DE7AC2">
      <w:pPr>
        <w:pStyle w:val="spc-p1"/>
        <w:rPr>
          <w:noProof/>
          <w:lang w:val="el-GR"/>
        </w:rPr>
      </w:pPr>
      <w:r w:rsidRPr="00CA5E2E">
        <w:rPr>
          <w:noProof/>
          <w:lang w:val="el-GR"/>
        </w:rPr>
        <w:t>Κάθε ml διαλύματος περιέχει 2.000 IU epoetin alfa* το οποίο αντιστοιχεί σε 16,8 μικρογραμμάρια ανά ml</w:t>
      </w:r>
    </w:p>
    <w:p w14:paraId="5799EC9E" w14:textId="77777777" w:rsidR="00AD20EC" w:rsidRPr="00CA5E2E" w:rsidRDefault="00AD20EC" w:rsidP="00DE7AC2">
      <w:pPr>
        <w:pStyle w:val="spc-p1"/>
        <w:rPr>
          <w:noProof/>
          <w:lang w:val="el-GR"/>
        </w:rPr>
      </w:pPr>
      <w:r w:rsidRPr="00CA5E2E">
        <w:rPr>
          <w:noProof/>
          <w:lang w:val="el-GR"/>
        </w:rPr>
        <w:t>Μία προγεμισμένη σύριγγα του 1,0 ml περιέχει 2.000 διεθνείς μονάδες (IU) το οποίο αντιστοιχεί σε 16,8 μικρογραμμάρια epoetin alfa. *</w:t>
      </w:r>
    </w:p>
    <w:p w14:paraId="47174B68" w14:textId="77777777" w:rsidR="000278C8" w:rsidRPr="00CA5E2E" w:rsidRDefault="000278C8" w:rsidP="00DE7AC2">
      <w:pPr>
        <w:pStyle w:val="spc-p2"/>
        <w:rPr>
          <w:noProof/>
          <w:u w:val="single"/>
          <w:lang w:val="el-GR"/>
        </w:rPr>
      </w:pPr>
    </w:p>
    <w:p w14:paraId="63B49EBC"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3.000 IU/0,3 ml ενέσιμο διάλυμα σε προγεμισμένη σύριγγα</w:t>
      </w:r>
    </w:p>
    <w:p w14:paraId="233A76DA" w14:textId="77777777" w:rsidR="00AD20EC" w:rsidRPr="00CA5E2E" w:rsidRDefault="00AD20EC" w:rsidP="00DE7AC2">
      <w:pPr>
        <w:pStyle w:val="spc-p1"/>
        <w:rPr>
          <w:noProof/>
          <w:lang w:val="el-GR"/>
        </w:rPr>
      </w:pPr>
      <w:r w:rsidRPr="00CA5E2E">
        <w:rPr>
          <w:noProof/>
          <w:lang w:val="el-GR"/>
        </w:rPr>
        <w:t>Κάθε ml διαλύματος περιέχει 10.000 IU epoetin alfa* το οποίο αντιστοιχεί σε 84,0 μικρογραμμάρια ανά ml</w:t>
      </w:r>
    </w:p>
    <w:p w14:paraId="14EE59E5" w14:textId="77777777" w:rsidR="00AD20EC" w:rsidRPr="00CA5E2E" w:rsidRDefault="00AD20EC" w:rsidP="00DE7AC2">
      <w:pPr>
        <w:pStyle w:val="spc-p1"/>
        <w:rPr>
          <w:noProof/>
          <w:lang w:val="el-GR"/>
        </w:rPr>
      </w:pPr>
      <w:r w:rsidRPr="00CA5E2E">
        <w:rPr>
          <w:noProof/>
          <w:lang w:val="el-GR"/>
        </w:rPr>
        <w:t>Μία προγεμισμένη σύριγγα των 0,3 ml περιέχει 3.000 διεθνείς μονάδες (IU) το οποίο αντιστοιχεί σε 25,2 μικρογραμμάρια epoetin alfa. *</w:t>
      </w:r>
    </w:p>
    <w:p w14:paraId="16FB71B9" w14:textId="77777777" w:rsidR="000278C8" w:rsidRPr="00CA5E2E" w:rsidRDefault="000278C8" w:rsidP="00DE7AC2">
      <w:pPr>
        <w:pStyle w:val="spc-p2"/>
        <w:rPr>
          <w:noProof/>
          <w:u w:val="single"/>
          <w:lang w:val="el-GR"/>
        </w:rPr>
      </w:pPr>
    </w:p>
    <w:p w14:paraId="47467D47"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4.000 IU/0,4 ml ενέσιμο διάλυμα σε προγεμισμένη σύριγγα</w:t>
      </w:r>
    </w:p>
    <w:p w14:paraId="7640FA09" w14:textId="77777777" w:rsidR="00AD20EC" w:rsidRPr="00CA5E2E" w:rsidRDefault="00AD20EC" w:rsidP="00DE7AC2">
      <w:pPr>
        <w:pStyle w:val="spc-p1"/>
        <w:rPr>
          <w:noProof/>
          <w:lang w:val="el-GR"/>
        </w:rPr>
      </w:pPr>
      <w:r w:rsidRPr="00CA5E2E">
        <w:rPr>
          <w:noProof/>
          <w:lang w:val="el-GR"/>
        </w:rPr>
        <w:t>Κάθε ml διαλύματος περιέχει 10.000 IU epoetin alfa* το οποίο αντιστοιχεί σε 84,0 μικρογραμμάρια ανά ml</w:t>
      </w:r>
    </w:p>
    <w:p w14:paraId="35C52507" w14:textId="77777777" w:rsidR="00AD20EC" w:rsidRPr="00CA5E2E" w:rsidRDefault="00AD20EC" w:rsidP="00DE7AC2">
      <w:pPr>
        <w:pStyle w:val="spc-p1"/>
        <w:rPr>
          <w:noProof/>
          <w:lang w:val="el-GR"/>
        </w:rPr>
      </w:pPr>
      <w:r w:rsidRPr="00CA5E2E">
        <w:rPr>
          <w:noProof/>
          <w:lang w:val="el-GR"/>
        </w:rPr>
        <w:t>Μία προγεμισμένη σύριγγα των 0,4 ml περιέχει 4.000 διεθνείς μονάδες (IU) το οποίο αντιστοιχεί σε 33,6 μικρογραμμάρια epoetin alfa. *</w:t>
      </w:r>
    </w:p>
    <w:p w14:paraId="672A5DD3" w14:textId="77777777" w:rsidR="000278C8" w:rsidRPr="00CA5E2E" w:rsidRDefault="000278C8" w:rsidP="00DE7AC2">
      <w:pPr>
        <w:pStyle w:val="spc-p2"/>
        <w:rPr>
          <w:noProof/>
          <w:u w:val="single"/>
          <w:lang w:val="el-GR"/>
        </w:rPr>
      </w:pPr>
    </w:p>
    <w:p w14:paraId="5F5E5126"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5.000 IU/0,5 ml ενέσιμο διάλυμα σε προγεμισμένη σύριγγα</w:t>
      </w:r>
    </w:p>
    <w:p w14:paraId="405C156B" w14:textId="77777777" w:rsidR="00AD20EC" w:rsidRPr="00CA5E2E" w:rsidRDefault="00AD20EC" w:rsidP="00DE7AC2">
      <w:pPr>
        <w:pStyle w:val="spc-p1"/>
        <w:rPr>
          <w:noProof/>
          <w:lang w:val="el-GR"/>
        </w:rPr>
      </w:pPr>
      <w:r w:rsidRPr="00CA5E2E">
        <w:rPr>
          <w:noProof/>
          <w:lang w:val="el-GR"/>
        </w:rPr>
        <w:t>Κάθε ml διαλύματος περιέχει 10.000 IU epoetin alfa* το οποίο αντιστοιχεί σε 84,0 μικρογραμμάρια ανά ml</w:t>
      </w:r>
    </w:p>
    <w:p w14:paraId="27AE71F4" w14:textId="77777777" w:rsidR="00AD20EC" w:rsidRPr="00CA5E2E" w:rsidRDefault="00AD20EC" w:rsidP="00DE7AC2">
      <w:pPr>
        <w:pStyle w:val="spc-p1"/>
        <w:rPr>
          <w:noProof/>
          <w:lang w:val="el-GR"/>
        </w:rPr>
      </w:pPr>
      <w:r w:rsidRPr="00CA5E2E">
        <w:rPr>
          <w:noProof/>
          <w:lang w:val="el-GR"/>
        </w:rPr>
        <w:t>Μία προγεμισμένη σύριγγα των 0,5 ml περιέχει 5.000 διεθνείς μονάδες (IU) το οποίο αντιστοιχεί σε 42,0 μικρογραμμάρια epoetin alfa. *</w:t>
      </w:r>
    </w:p>
    <w:p w14:paraId="6A566D70" w14:textId="77777777" w:rsidR="00B4179E" w:rsidRPr="00CA5E2E" w:rsidRDefault="00B4179E" w:rsidP="00DE7AC2">
      <w:pPr>
        <w:rPr>
          <w:lang w:val="el-GR"/>
        </w:rPr>
      </w:pPr>
    </w:p>
    <w:p w14:paraId="10B14CB0"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6.000 IU/0,6 ml ενέσιμο διάλυμα σε προγεμισμένη σύριγγα</w:t>
      </w:r>
    </w:p>
    <w:p w14:paraId="7CD7BE19" w14:textId="77777777" w:rsidR="00AD20EC" w:rsidRPr="00CA5E2E" w:rsidRDefault="00AD20EC" w:rsidP="00DE7AC2">
      <w:pPr>
        <w:pStyle w:val="spc-p1"/>
        <w:rPr>
          <w:noProof/>
          <w:lang w:val="el-GR"/>
        </w:rPr>
      </w:pPr>
      <w:r w:rsidRPr="00CA5E2E">
        <w:rPr>
          <w:noProof/>
          <w:lang w:val="el-GR"/>
        </w:rPr>
        <w:t>Κάθε ml διαλύματος περιέχει 10.000 IU epoetin alfa* το οποίο αντιστοιχεί σε 84,0 μικρογραμμάρια ανά ml</w:t>
      </w:r>
    </w:p>
    <w:p w14:paraId="7BA4ADD4" w14:textId="77777777" w:rsidR="00AD20EC" w:rsidRPr="00CA5E2E" w:rsidRDefault="00AD20EC" w:rsidP="00DE7AC2">
      <w:pPr>
        <w:pStyle w:val="spc-p1"/>
        <w:rPr>
          <w:noProof/>
          <w:lang w:val="el-GR"/>
        </w:rPr>
      </w:pPr>
      <w:r w:rsidRPr="00CA5E2E">
        <w:rPr>
          <w:noProof/>
          <w:lang w:val="el-GR"/>
        </w:rPr>
        <w:t>Μία προγεμισμένη σύριγγα των 0,6 ml περιέχει 6.000 διεθνείς μονάδες (IU) το οποίο αντιστοιχεί σε 50,4 μικρογραμμάρια epoetin alfa. *</w:t>
      </w:r>
    </w:p>
    <w:p w14:paraId="77AD9BD1" w14:textId="77777777" w:rsidR="00B4179E" w:rsidRPr="00CA5E2E" w:rsidRDefault="00B4179E" w:rsidP="00DE7AC2">
      <w:pPr>
        <w:rPr>
          <w:lang w:val="el-GR"/>
        </w:rPr>
      </w:pPr>
    </w:p>
    <w:p w14:paraId="5A3FA03A" w14:textId="77777777" w:rsidR="00AD20EC" w:rsidRPr="00CA5E2E" w:rsidRDefault="001E39A2" w:rsidP="00DE7AC2">
      <w:pPr>
        <w:pStyle w:val="spc-p2"/>
        <w:keepNext/>
        <w:rPr>
          <w:noProof/>
          <w:u w:val="single"/>
          <w:lang w:val="el-GR"/>
        </w:rPr>
      </w:pPr>
      <w:r w:rsidRPr="00CA5E2E">
        <w:rPr>
          <w:noProof/>
          <w:u w:val="single"/>
          <w:lang w:val="el-GR"/>
        </w:rPr>
        <w:lastRenderedPageBreak/>
        <w:t>Abseamed</w:t>
      </w:r>
      <w:r w:rsidR="00AD20EC" w:rsidRPr="00CA5E2E">
        <w:rPr>
          <w:noProof/>
          <w:u w:val="single"/>
          <w:lang w:val="el-GR"/>
        </w:rPr>
        <w:t xml:space="preserve"> 7.000 IU/0,7 ml ενέσιμο διάλυμα σε προγεμισμένη σύριγγα</w:t>
      </w:r>
    </w:p>
    <w:p w14:paraId="55F2C249" w14:textId="77777777" w:rsidR="00AD20EC" w:rsidRPr="00CA5E2E" w:rsidRDefault="00AD20EC" w:rsidP="00DE7AC2">
      <w:pPr>
        <w:pStyle w:val="spc-p1"/>
        <w:keepNext/>
        <w:rPr>
          <w:noProof/>
          <w:lang w:val="el-GR"/>
        </w:rPr>
      </w:pPr>
      <w:r w:rsidRPr="00CA5E2E">
        <w:rPr>
          <w:noProof/>
          <w:lang w:val="el-GR"/>
        </w:rPr>
        <w:t>Κάθε ml διαλύματος περιέχει 10.000 IU epoetin alfa* το οποίο αντιστοιχεί σε 84,0 μικρογραμμάρια ανά ml</w:t>
      </w:r>
    </w:p>
    <w:p w14:paraId="5D1455F7" w14:textId="77777777" w:rsidR="00AD20EC" w:rsidRPr="00CA5E2E" w:rsidRDefault="00AD20EC" w:rsidP="00DE7AC2">
      <w:pPr>
        <w:pStyle w:val="spc-p1"/>
        <w:keepNext/>
        <w:rPr>
          <w:noProof/>
          <w:lang w:val="el-GR"/>
        </w:rPr>
      </w:pPr>
      <w:r w:rsidRPr="00CA5E2E">
        <w:rPr>
          <w:noProof/>
          <w:lang w:val="el-GR"/>
        </w:rPr>
        <w:t>Μία προγεμισμένη σύριγγα των 0,7 ml περιέχει 7.000 διεθνείς μονάδες (IU) το οποίο αντιστοιχεί σε 58,8 μικρογραμμάρια epoetin alfa. *</w:t>
      </w:r>
    </w:p>
    <w:p w14:paraId="7032D0B3" w14:textId="77777777" w:rsidR="00B4179E" w:rsidRPr="00CA5E2E" w:rsidRDefault="00B4179E" w:rsidP="00DE7AC2">
      <w:pPr>
        <w:rPr>
          <w:lang w:val="el-GR"/>
        </w:rPr>
      </w:pPr>
    </w:p>
    <w:p w14:paraId="687D5969"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8.000 IU/0,8 ml ενέσιμο διάλυμα σε προγεμισμένη σύριγγα</w:t>
      </w:r>
    </w:p>
    <w:p w14:paraId="2BDC110C" w14:textId="77777777" w:rsidR="00AD20EC" w:rsidRPr="00CA5E2E" w:rsidRDefault="00AD20EC" w:rsidP="00DE7AC2">
      <w:pPr>
        <w:pStyle w:val="spc-p1"/>
        <w:rPr>
          <w:noProof/>
          <w:lang w:val="el-GR"/>
        </w:rPr>
      </w:pPr>
      <w:r w:rsidRPr="00CA5E2E">
        <w:rPr>
          <w:noProof/>
          <w:lang w:val="el-GR"/>
        </w:rPr>
        <w:t>Κάθε ml διαλύματος περιέχει 10.000 IU epoetin alfa* το οποίο αντιστοιχεί σε 84,0 μικρογραμμάρια ανά ml</w:t>
      </w:r>
    </w:p>
    <w:p w14:paraId="3486D586" w14:textId="77777777" w:rsidR="00AD20EC" w:rsidRPr="00CA5E2E" w:rsidRDefault="00AD20EC" w:rsidP="00DE7AC2">
      <w:pPr>
        <w:pStyle w:val="spc-p1"/>
        <w:rPr>
          <w:noProof/>
          <w:lang w:val="el-GR"/>
        </w:rPr>
      </w:pPr>
      <w:r w:rsidRPr="00CA5E2E">
        <w:rPr>
          <w:noProof/>
          <w:lang w:val="el-GR"/>
        </w:rPr>
        <w:t>Μία προγεμισμένη σύριγγα των 0,8 ml περιέχει 8.000 διεθνείς μονάδες (IU) το οποίο αντιστοιχεί σε 67,2 μικρογραμμάρια epoetin alfa. *</w:t>
      </w:r>
    </w:p>
    <w:p w14:paraId="33BA3931" w14:textId="77777777" w:rsidR="00B4179E" w:rsidRPr="00CA5E2E" w:rsidRDefault="00B4179E" w:rsidP="00DE7AC2">
      <w:pPr>
        <w:rPr>
          <w:lang w:val="el-GR"/>
        </w:rPr>
      </w:pPr>
    </w:p>
    <w:p w14:paraId="0A30D988"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9.000 IU/0,9 ml ενέσιμο διάλυμα σε προγεμισμένη σύριγγα</w:t>
      </w:r>
    </w:p>
    <w:p w14:paraId="0F15E9E3" w14:textId="77777777" w:rsidR="00AD20EC" w:rsidRPr="00CA5E2E" w:rsidRDefault="00AD20EC" w:rsidP="00DE7AC2">
      <w:pPr>
        <w:pStyle w:val="spc-p1"/>
        <w:rPr>
          <w:noProof/>
          <w:lang w:val="el-GR"/>
        </w:rPr>
      </w:pPr>
      <w:r w:rsidRPr="00CA5E2E">
        <w:rPr>
          <w:noProof/>
          <w:lang w:val="el-GR"/>
        </w:rPr>
        <w:t>Κάθε ml διαλύματος περιέχει 10.000 IU epoetin alfa* το οποίο αντιστοιχεί σε 84,0 μικρογραμμάρια ανά ml</w:t>
      </w:r>
    </w:p>
    <w:p w14:paraId="56BA54C6" w14:textId="77777777" w:rsidR="00AD20EC" w:rsidRPr="00CA5E2E" w:rsidRDefault="00AD20EC" w:rsidP="00DE7AC2">
      <w:pPr>
        <w:pStyle w:val="spc-p1"/>
        <w:rPr>
          <w:noProof/>
          <w:lang w:val="el-GR"/>
        </w:rPr>
      </w:pPr>
      <w:r w:rsidRPr="00CA5E2E">
        <w:rPr>
          <w:noProof/>
          <w:lang w:val="el-GR"/>
        </w:rPr>
        <w:t>Μία προγεμισμένη σύριγγα των 0,9 ml περιέχει 9.000 διεθνείς μονάδες (IU) το οποίο αντιστοιχεί σε 75,6 μικρογραμμάρια epoetin alfa. *</w:t>
      </w:r>
    </w:p>
    <w:p w14:paraId="45530952" w14:textId="77777777" w:rsidR="00374457" w:rsidRPr="00CA5E2E" w:rsidRDefault="00374457" w:rsidP="00DE7AC2">
      <w:pPr>
        <w:rPr>
          <w:lang w:val="el-GR"/>
        </w:rPr>
      </w:pPr>
    </w:p>
    <w:p w14:paraId="1D995D04"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10.000 IU/1 ml ενέσιμο διάλυμα σε προγεμισμένη σύριγγα</w:t>
      </w:r>
    </w:p>
    <w:p w14:paraId="1F922E35" w14:textId="77777777" w:rsidR="00AD20EC" w:rsidRPr="00CA5E2E" w:rsidRDefault="00AD20EC" w:rsidP="00DE7AC2">
      <w:pPr>
        <w:pStyle w:val="spc-p1"/>
        <w:rPr>
          <w:noProof/>
          <w:lang w:val="el-GR"/>
        </w:rPr>
      </w:pPr>
      <w:r w:rsidRPr="00CA5E2E">
        <w:rPr>
          <w:noProof/>
          <w:lang w:val="el-GR"/>
        </w:rPr>
        <w:t>Κάθε ml διαλύματος περιέχει 10.000 IU epoetin alfa* το οποίο αντιστοιχεί σε 84,0 μικρογραμμάρια ανά ml</w:t>
      </w:r>
    </w:p>
    <w:p w14:paraId="4603733B" w14:textId="77777777" w:rsidR="00AD20EC" w:rsidRPr="00CA5E2E" w:rsidRDefault="00AD20EC" w:rsidP="00DE7AC2">
      <w:pPr>
        <w:pStyle w:val="spc-p1"/>
        <w:rPr>
          <w:noProof/>
          <w:lang w:val="el-GR"/>
        </w:rPr>
      </w:pPr>
      <w:r w:rsidRPr="00CA5E2E">
        <w:rPr>
          <w:noProof/>
          <w:lang w:val="el-GR"/>
        </w:rPr>
        <w:t>Μία προγεμισμένη σύριγγα του 1 ml περιέχει 10.000 διεθνείς μονάδες (IU) το οποίο αντιστοιχεί σε 84,0 μικρογραμμάρια epoetin alfa. *</w:t>
      </w:r>
    </w:p>
    <w:p w14:paraId="0D687F52" w14:textId="77777777" w:rsidR="00374457" w:rsidRPr="00CA5E2E" w:rsidRDefault="00374457" w:rsidP="00DE7AC2">
      <w:pPr>
        <w:rPr>
          <w:lang w:val="el-GR"/>
        </w:rPr>
      </w:pPr>
    </w:p>
    <w:p w14:paraId="7CE91AF1"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20.000 IU/0,5 ml ενέσιμο διάλυμα σε προγεμισμένη σύριγγα</w:t>
      </w:r>
    </w:p>
    <w:p w14:paraId="15BB8B8F" w14:textId="77777777" w:rsidR="00AD20EC" w:rsidRPr="00CA5E2E" w:rsidRDefault="00AD20EC" w:rsidP="00DE7AC2">
      <w:pPr>
        <w:pStyle w:val="spc-p1"/>
        <w:rPr>
          <w:noProof/>
          <w:lang w:val="el-GR"/>
        </w:rPr>
      </w:pPr>
      <w:r w:rsidRPr="00CA5E2E">
        <w:rPr>
          <w:noProof/>
          <w:lang w:val="el-GR"/>
        </w:rPr>
        <w:t>Κάθε ml διαλύματος περιέχει 40.000 IU epoetin alfa* το οποίο αντιστοιχεί σε 336,0 μικρογραμμάρια ανά ml</w:t>
      </w:r>
    </w:p>
    <w:p w14:paraId="56E5B81A" w14:textId="77777777" w:rsidR="00AD20EC" w:rsidRPr="00CA5E2E" w:rsidRDefault="00AD20EC" w:rsidP="00DE7AC2">
      <w:pPr>
        <w:pStyle w:val="spc-p1"/>
        <w:rPr>
          <w:noProof/>
          <w:lang w:val="el-GR"/>
        </w:rPr>
      </w:pPr>
      <w:r w:rsidRPr="00CA5E2E">
        <w:rPr>
          <w:noProof/>
          <w:lang w:val="el-GR"/>
        </w:rPr>
        <w:t>Μία προγεμισμένη σύριγγα των 0,5 ml περιέχει 20.000 διεθνείς μονάδες (IU) το οποίο αντιστοιχεί σε 168,0 μικρογραμμάρια epoetin alfa. *</w:t>
      </w:r>
    </w:p>
    <w:p w14:paraId="45D49E67" w14:textId="77777777" w:rsidR="00374457" w:rsidRPr="00CA5E2E" w:rsidRDefault="00374457" w:rsidP="00DE7AC2">
      <w:pPr>
        <w:rPr>
          <w:lang w:val="el-GR"/>
        </w:rPr>
      </w:pPr>
    </w:p>
    <w:p w14:paraId="08CDB0E9"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30.000 IU/0,75 ml ενέσιμο διάλυμα σε προγεμισμένη σύριγγα</w:t>
      </w:r>
    </w:p>
    <w:p w14:paraId="560885CD" w14:textId="77777777" w:rsidR="00AD20EC" w:rsidRPr="00CA5E2E" w:rsidRDefault="00AD20EC" w:rsidP="00DE7AC2">
      <w:pPr>
        <w:pStyle w:val="spc-p1"/>
        <w:rPr>
          <w:noProof/>
          <w:lang w:val="el-GR"/>
        </w:rPr>
      </w:pPr>
      <w:r w:rsidRPr="00CA5E2E">
        <w:rPr>
          <w:noProof/>
          <w:lang w:val="el-GR"/>
        </w:rPr>
        <w:t>Κάθε ml διαλύματος περιέχει 40.000 IU epoetin alfa* το οποίο αντιστοιχεί σε 336,0 μικρογραμμάρια ανά ml</w:t>
      </w:r>
    </w:p>
    <w:p w14:paraId="2001FB4A" w14:textId="77777777" w:rsidR="00AD20EC" w:rsidRPr="00CA5E2E" w:rsidRDefault="00AD20EC" w:rsidP="00DE7AC2">
      <w:pPr>
        <w:pStyle w:val="spc-p1"/>
        <w:rPr>
          <w:noProof/>
          <w:lang w:val="el-GR"/>
        </w:rPr>
      </w:pPr>
      <w:r w:rsidRPr="00CA5E2E">
        <w:rPr>
          <w:noProof/>
          <w:lang w:val="el-GR"/>
        </w:rPr>
        <w:t>Μία προγεμισμένη σύριγγα των 0,75 ml περιέχει 30.000 διεθνείς μονάδες (IU) το οποίο αντιστοιχεί σε 252,0 μικρογραμμάρια epoetin alfa. *</w:t>
      </w:r>
    </w:p>
    <w:p w14:paraId="07121C5B" w14:textId="77777777" w:rsidR="00374457" w:rsidRPr="00CA5E2E" w:rsidRDefault="00374457" w:rsidP="00DE7AC2">
      <w:pPr>
        <w:rPr>
          <w:lang w:val="el-GR"/>
        </w:rPr>
      </w:pPr>
    </w:p>
    <w:p w14:paraId="5CD673B2"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40.000 IU/1 ml ενέσιμο διάλυμα σε προγεμισμένη σύριγγα</w:t>
      </w:r>
    </w:p>
    <w:p w14:paraId="2A216D0D" w14:textId="77777777" w:rsidR="00AD20EC" w:rsidRPr="00CA5E2E" w:rsidRDefault="00AD20EC" w:rsidP="00DE7AC2">
      <w:pPr>
        <w:pStyle w:val="spc-p1"/>
        <w:rPr>
          <w:noProof/>
          <w:lang w:val="el-GR"/>
        </w:rPr>
      </w:pPr>
      <w:r w:rsidRPr="00CA5E2E">
        <w:rPr>
          <w:noProof/>
          <w:lang w:val="el-GR"/>
        </w:rPr>
        <w:t>Κάθε ml διαλύματος περιέχει 40.000 IU epoetin alfa* το οποίο αντιστοιχεί σε 336,0 μικρογραμμάρια ανά ml</w:t>
      </w:r>
    </w:p>
    <w:p w14:paraId="5F614916" w14:textId="77777777" w:rsidR="00AD20EC" w:rsidRPr="00CA5E2E" w:rsidRDefault="00AD20EC" w:rsidP="00DE7AC2">
      <w:pPr>
        <w:pStyle w:val="spc-p1"/>
        <w:rPr>
          <w:noProof/>
          <w:lang w:val="el-GR"/>
        </w:rPr>
      </w:pPr>
      <w:r w:rsidRPr="00CA5E2E">
        <w:rPr>
          <w:noProof/>
          <w:lang w:val="el-GR"/>
        </w:rPr>
        <w:t>Μία προγεμισμένη σύριγγα του 1 ml περιέχει 40.000 διεθνείς μονάδες (IU) το οποίο αντιστοιχεί σε 336,0 μικρογραμμάρια epoetin alfa. *</w:t>
      </w:r>
    </w:p>
    <w:p w14:paraId="323DC821" w14:textId="77777777" w:rsidR="00374457" w:rsidRPr="00CA5E2E" w:rsidRDefault="00374457" w:rsidP="00DE7AC2">
      <w:pPr>
        <w:rPr>
          <w:lang w:val="el-GR"/>
        </w:rPr>
      </w:pPr>
    </w:p>
    <w:p w14:paraId="07336C7D" w14:textId="77777777" w:rsidR="00AD20EC" w:rsidRPr="00CA5E2E" w:rsidRDefault="00AD20EC" w:rsidP="00DE7AC2">
      <w:pPr>
        <w:pStyle w:val="spc-p2"/>
        <w:rPr>
          <w:noProof/>
          <w:lang w:val="el-GR"/>
        </w:rPr>
      </w:pPr>
      <w:r w:rsidRPr="00CA5E2E">
        <w:rPr>
          <w:noProof/>
          <w:lang w:val="el-GR"/>
        </w:rPr>
        <w:t>* Παρασκευάζεται με την τεχνολογία ανασυνδυασμένου DNA σε κύτταρα Ωοθηκών Κινεζικών Κρικητών (Chinese Hamster Ovary cell line) (CHO)</w:t>
      </w:r>
    </w:p>
    <w:p w14:paraId="5AD5AA5C" w14:textId="77777777" w:rsidR="00AD20EC" w:rsidRPr="00CA5E2E" w:rsidRDefault="00AD20EC" w:rsidP="00DE7AC2">
      <w:pPr>
        <w:pStyle w:val="spc-p1"/>
        <w:rPr>
          <w:noProof/>
          <w:lang w:val="el-GR"/>
        </w:rPr>
      </w:pPr>
      <w:r w:rsidRPr="00CA5E2E">
        <w:rPr>
          <w:noProof/>
          <w:lang w:val="el-GR"/>
        </w:rPr>
        <w:t>Για τον πλήρη κατάλογο των εκδόχων, βλ. παράγραφο 6.1.</w:t>
      </w:r>
    </w:p>
    <w:p w14:paraId="51F5790B" w14:textId="77777777" w:rsidR="00941856" w:rsidRPr="00CA5E2E" w:rsidRDefault="00941856" w:rsidP="00DE7AC2">
      <w:pPr>
        <w:rPr>
          <w:lang w:val="el-GR"/>
        </w:rPr>
      </w:pPr>
    </w:p>
    <w:p w14:paraId="51316ADE" w14:textId="77777777" w:rsidR="00941856" w:rsidRPr="00CA5E2E" w:rsidRDefault="00941856" w:rsidP="00DE7AC2">
      <w:pPr>
        <w:rPr>
          <w:lang w:val="el-GR"/>
        </w:rPr>
      </w:pPr>
    </w:p>
    <w:p w14:paraId="6FDDB89D" w14:textId="77777777" w:rsidR="00AD20EC" w:rsidRPr="00CA5E2E" w:rsidRDefault="008E19B5" w:rsidP="008E19B5">
      <w:pPr>
        <w:pStyle w:val="spc-h1"/>
        <w:spacing w:before="0" w:after="0"/>
        <w:rPr>
          <w:noProof/>
          <w:lang w:val="el-GR"/>
        </w:rPr>
      </w:pPr>
      <w:r w:rsidRPr="00CA5E2E">
        <w:rPr>
          <w:noProof/>
          <w:lang w:val="el-GR"/>
        </w:rPr>
        <w:t>3.</w:t>
      </w:r>
      <w:r w:rsidRPr="00CA5E2E">
        <w:rPr>
          <w:noProof/>
          <w:lang w:val="el-GR"/>
        </w:rPr>
        <w:tab/>
      </w:r>
      <w:r w:rsidR="00AD20EC" w:rsidRPr="00CA5E2E">
        <w:rPr>
          <w:noProof/>
          <w:lang w:val="el-GR"/>
        </w:rPr>
        <w:t>φαρμακοτεχνικη μορφη</w:t>
      </w:r>
    </w:p>
    <w:p w14:paraId="28004371" w14:textId="77777777" w:rsidR="00941856" w:rsidRPr="00CA5E2E" w:rsidRDefault="00941856" w:rsidP="00DE7AC2">
      <w:pPr>
        <w:rPr>
          <w:lang w:val="el-GR"/>
        </w:rPr>
      </w:pPr>
    </w:p>
    <w:p w14:paraId="2D2808D0" w14:textId="77777777" w:rsidR="00AD20EC" w:rsidRPr="00CA5E2E" w:rsidRDefault="00AD20EC" w:rsidP="00DE7AC2">
      <w:pPr>
        <w:pStyle w:val="spc-p1"/>
        <w:rPr>
          <w:noProof/>
          <w:lang w:val="el-GR"/>
        </w:rPr>
      </w:pPr>
      <w:r w:rsidRPr="00CA5E2E">
        <w:rPr>
          <w:noProof/>
          <w:lang w:val="el-GR"/>
        </w:rPr>
        <w:t>Ενέσιμο διάλυμα σε προγεμισμένη σύριγγα (ενέσιμο)</w:t>
      </w:r>
    </w:p>
    <w:p w14:paraId="73E6E754" w14:textId="77777777" w:rsidR="00AD20EC" w:rsidRPr="00CA5E2E" w:rsidRDefault="00AD20EC" w:rsidP="00DE7AC2">
      <w:pPr>
        <w:pStyle w:val="spc-p1"/>
        <w:rPr>
          <w:noProof/>
          <w:lang w:val="el-GR"/>
        </w:rPr>
      </w:pPr>
      <w:r w:rsidRPr="00CA5E2E">
        <w:rPr>
          <w:noProof/>
          <w:lang w:val="el-GR"/>
        </w:rPr>
        <w:t>Διαυγές, άχρωμο διάλυμα</w:t>
      </w:r>
    </w:p>
    <w:p w14:paraId="7C458490" w14:textId="77777777" w:rsidR="00941856" w:rsidRPr="00CA5E2E" w:rsidRDefault="00941856" w:rsidP="00DE7AC2">
      <w:pPr>
        <w:rPr>
          <w:lang w:val="el-GR"/>
        </w:rPr>
      </w:pPr>
    </w:p>
    <w:p w14:paraId="11FB7CAE" w14:textId="77777777" w:rsidR="00941856" w:rsidRPr="00CA5E2E" w:rsidRDefault="00941856" w:rsidP="00DE7AC2">
      <w:pPr>
        <w:rPr>
          <w:lang w:val="el-GR"/>
        </w:rPr>
      </w:pPr>
    </w:p>
    <w:p w14:paraId="77EAD621" w14:textId="77777777" w:rsidR="00AD20EC" w:rsidRPr="00CA5E2E" w:rsidRDefault="00AD20EC" w:rsidP="001E38BA">
      <w:pPr>
        <w:pStyle w:val="spc-h1"/>
        <w:spacing w:before="0" w:after="0"/>
        <w:rPr>
          <w:noProof/>
          <w:lang w:val="el-GR"/>
        </w:rPr>
      </w:pPr>
      <w:r w:rsidRPr="00CA5E2E">
        <w:rPr>
          <w:noProof/>
          <w:lang w:val="el-GR"/>
        </w:rPr>
        <w:lastRenderedPageBreak/>
        <w:t>4.</w:t>
      </w:r>
      <w:r w:rsidRPr="00CA5E2E">
        <w:rPr>
          <w:noProof/>
          <w:lang w:val="el-GR"/>
        </w:rPr>
        <w:tab/>
        <w:t>κλινικεσ πληροφοριες</w:t>
      </w:r>
    </w:p>
    <w:p w14:paraId="0725B5AA" w14:textId="77777777" w:rsidR="00941856" w:rsidRPr="00CA5E2E" w:rsidRDefault="00941856" w:rsidP="001E38BA">
      <w:pPr>
        <w:keepNext/>
        <w:keepLines/>
        <w:rPr>
          <w:lang w:val="el-GR"/>
        </w:rPr>
      </w:pPr>
    </w:p>
    <w:p w14:paraId="4CB6F008" w14:textId="77777777" w:rsidR="00AD20EC" w:rsidRPr="00CA5E2E" w:rsidRDefault="009F4ECE" w:rsidP="001E38BA">
      <w:pPr>
        <w:pStyle w:val="spc-h2"/>
        <w:keepLines w:val="0"/>
        <w:ind w:left="0" w:firstLine="0"/>
        <w:rPr>
          <w:noProof/>
          <w:lang w:val="el-GR"/>
        </w:rPr>
      </w:pPr>
      <w:r w:rsidRPr="00CA5E2E">
        <w:rPr>
          <w:noProof/>
          <w:lang w:val="el-GR"/>
        </w:rPr>
        <w:t>4.1</w:t>
      </w:r>
      <w:r w:rsidRPr="00CA5E2E">
        <w:rPr>
          <w:noProof/>
          <w:lang w:val="el-GR"/>
        </w:rPr>
        <w:tab/>
      </w:r>
      <w:r w:rsidR="00AD20EC" w:rsidRPr="00CA5E2E">
        <w:rPr>
          <w:noProof/>
          <w:lang w:val="el-GR"/>
        </w:rPr>
        <w:t>Θεραπευτικές ενδείξεις</w:t>
      </w:r>
    </w:p>
    <w:p w14:paraId="2123425E" w14:textId="77777777" w:rsidR="00B470FC" w:rsidRPr="00CA5E2E" w:rsidRDefault="00B470FC" w:rsidP="001E38BA">
      <w:pPr>
        <w:keepNext/>
        <w:rPr>
          <w:lang w:val="el-GR"/>
        </w:rPr>
      </w:pPr>
    </w:p>
    <w:p w14:paraId="60B5D35C" w14:textId="77777777" w:rsidR="00AD20EC" w:rsidRPr="00CA5E2E" w:rsidRDefault="00AD20EC" w:rsidP="001E38BA">
      <w:pPr>
        <w:pStyle w:val="spc-p1"/>
        <w:keepNext/>
        <w:rPr>
          <w:noProof/>
          <w:lang w:val="el-GR"/>
        </w:rPr>
      </w:pPr>
      <w:r w:rsidRPr="00CA5E2E">
        <w:rPr>
          <w:noProof/>
          <w:lang w:val="el-GR"/>
        </w:rPr>
        <w:t xml:space="preserve">Το </w:t>
      </w:r>
      <w:r w:rsidR="001E39A2" w:rsidRPr="00CA5E2E">
        <w:rPr>
          <w:noProof/>
          <w:lang w:val="el-GR"/>
        </w:rPr>
        <w:t>Abseamed</w:t>
      </w:r>
      <w:r w:rsidRPr="00CA5E2E">
        <w:rPr>
          <w:noProof/>
          <w:lang w:val="el-GR"/>
        </w:rPr>
        <w:t xml:space="preserve"> ενδείκνυται για τη θεραπεία της συμπτωματικής αναιμίας που σχετίζεται με χρόνια νεφρική ανεπάρκεια (CRF):</w:t>
      </w:r>
    </w:p>
    <w:p w14:paraId="3A7A47A4" w14:textId="77777777" w:rsidR="00B470FC" w:rsidRPr="00CA5E2E" w:rsidRDefault="00B470FC" w:rsidP="00DE7AC2">
      <w:pPr>
        <w:rPr>
          <w:lang w:val="el-GR"/>
        </w:rPr>
      </w:pPr>
    </w:p>
    <w:p w14:paraId="001B228B" w14:textId="77777777" w:rsidR="00AD20EC" w:rsidRPr="00CA5E2E" w:rsidRDefault="00AD20EC" w:rsidP="00DE7AC2">
      <w:pPr>
        <w:pStyle w:val="spc-p2"/>
        <w:numPr>
          <w:ilvl w:val="0"/>
          <w:numId w:val="4"/>
        </w:numPr>
        <w:rPr>
          <w:noProof/>
          <w:lang w:val="el-GR"/>
        </w:rPr>
      </w:pPr>
      <w:r w:rsidRPr="00CA5E2E">
        <w:rPr>
          <w:noProof/>
          <w:lang w:val="el-GR"/>
        </w:rPr>
        <w:t>σε ενήλικες και παιδι</w:t>
      </w:r>
      <w:r w:rsidR="007C5608" w:rsidRPr="00CA5E2E">
        <w:rPr>
          <w:noProof/>
          <w:lang w:val="el-GR"/>
        </w:rPr>
        <w:t xml:space="preserve">ά </w:t>
      </w:r>
      <w:r w:rsidRPr="00CA5E2E">
        <w:rPr>
          <w:noProof/>
          <w:lang w:val="el-GR"/>
        </w:rPr>
        <w:t>ηλικίας 1 έως 18 ετών που υποβάλλονται σε αιμοδιύλιση και σε ενήλικες ασθενείς που υποβάλλονται σε περιτονα</w:t>
      </w:r>
      <w:r w:rsidR="00217B86" w:rsidRPr="00CA5E2E">
        <w:rPr>
          <w:noProof/>
          <w:lang w:val="el-GR"/>
        </w:rPr>
        <w:t>ϊκή κάθαρση</w:t>
      </w:r>
      <w:r w:rsidRPr="00CA5E2E">
        <w:rPr>
          <w:noProof/>
          <w:lang w:val="el-GR"/>
        </w:rPr>
        <w:t xml:space="preserve"> (Βλ. παράγραφο 4.4).</w:t>
      </w:r>
    </w:p>
    <w:p w14:paraId="2C08D84F" w14:textId="77777777" w:rsidR="00AD20EC" w:rsidRPr="00CA5E2E" w:rsidRDefault="00AD20EC" w:rsidP="00DE7AC2">
      <w:pPr>
        <w:pStyle w:val="spc-p2"/>
        <w:numPr>
          <w:ilvl w:val="0"/>
          <w:numId w:val="4"/>
        </w:numPr>
        <w:rPr>
          <w:noProof/>
          <w:lang w:val="el-GR"/>
        </w:rPr>
      </w:pPr>
      <w:r w:rsidRPr="00CA5E2E">
        <w:rPr>
          <w:noProof/>
          <w:lang w:val="el-GR"/>
        </w:rPr>
        <w:t>σε ενήλικες με νεφρική ανεπάρκεια οι οποίοι δεν υποβάλλονται ακόμη σε αιμο</w:t>
      </w:r>
      <w:r w:rsidR="00217B86" w:rsidRPr="00CA5E2E">
        <w:rPr>
          <w:noProof/>
          <w:lang w:val="el-GR"/>
        </w:rPr>
        <w:t>κάθαρση</w:t>
      </w:r>
      <w:r w:rsidRPr="00CA5E2E">
        <w:rPr>
          <w:noProof/>
          <w:lang w:val="el-GR"/>
        </w:rPr>
        <w:t xml:space="preserve"> για τη θεραπεία της σοβαρής αναιμίας νεφρικής αιτιολογίας η οποία συνοδεύεται από κλινικά συμπτώματα στους ασθενείς (Βλ. παράγραφο 4.4).</w:t>
      </w:r>
    </w:p>
    <w:p w14:paraId="6A5F0FD0" w14:textId="77777777" w:rsidR="003B1C97" w:rsidRPr="00CA5E2E" w:rsidRDefault="003B1C97" w:rsidP="00DE7AC2">
      <w:pPr>
        <w:pStyle w:val="spc-p2"/>
        <w:rPr>
          <w:noProof/>
          <w:lang w:val="el-GR"/>
        </w:rPr>
      </w:pPr>
    </w:p>
    <w:p w14:paraId="5BEE80DE" w14:textId="77777777" w:rsidR="00AD20EC" w:rsidRPr="00CA5E2E" w:rsidRDefault="00AD20EC" w:rsidP="00DE7AC2">
      <w:pPr>
        <w:pStyle w:val="spc-p2"/>
        <w:rPr>
          <w:noProof/>
          <w:lang w:val="el-GR"/>
        </w:rPr>
      </w:pPr>
      <w:r w:rsidRPr="00CA5E2E">
        <w:rPr>
          <w:noProof/>
          <w:lang w:val="el-GR"/>
        </w:rPr>
        <w:t xml:space="preserve">Το </w:t>
      </w:r>
      <w:r w:rsidR="001E39A2" w:rsidRPr="00CA5E2E">
        <w:rPr>
          <w:noProof/>
          <w:lang w:val="el-GR"/>
        </w:rPr>
        <w:t>Abseamed</w:t>
      </w:r>
      <w:r w:rsidRPr="00CA5E2E">
        <w:rPr>
          <w:noProof/>
          <w:lang w:val="el-GR"/>
        </w:rPr>
        <w:t xml:space="preserve"> ενδείκνυται σε ενήλικες που λαμβάνουν χημειοθεραπεία για την αντιμετώπιση συμπαγών όγκων, κακοήθους λεμφώματος ή πολλαπλού μυελώματος, και με κίνδυνο μετάγγισης όπως κρίνεται βάσει της γενικής κατάστασης του ασθενούς (π.χ. καρδιαγγειακή κατάσταση, προϋπάρχουσα αναιμία κατά την έναρξη της χημειοθεραπείας) για τη θεραπεία της αναιμίας και μείωση της ανάγκης για μετάγγιση.</w:t>
      </w:r>
    </w:p>
    <w:p w14:paraId="67D2AA79" w14:textId="77777777" w:rsidR="002F4E14" w:rsidRPr="00CA5E2E" w:rsidRDefault="002F4E14" w:rsidP="00DE7AC2">
      <w:pPr>
        <w:rPr>
          <w:lang w:val="el-GR"/>
        </w:rPr>
      </w:pPr>
    </w:p>
    <w:p w14:paraId="17E2DE65" w14:textId="77777777" w:rsidR="00AD20EC" w:rsidRPr="00CA5E2E" w:rsidRDefault="00AD20EC" w:rsidP="00DE7AC2">
      <w:pPr>
        <w:pStyle w:val="spc-p2"/>
        <w:rPr>
          <w:noProof/>
          <w:lang w:val="el-GR"/>
        </w:rPr>
      </w:pPr>
      <w:r w:rsidRPr="00CA5E2E">
        <w:rPr>
          <w:noProof/>
          <w:lang w:val="el-GR"/>
        </w:rPr>
        <w:t xml:space="preserve">Το </w:t>
      </w:r>
      <w:r w:rsidR="001E39A2" w:rsidRPr="00CA5E2E">
        <w:rPr>
          <w:noProof/>
          <w:lang w:val="el-GR"/>
        </w:rPr>
        <w:t>Abseamed</w:t>
      </w:r>
      <w:r w:rsidRPr="00CA5E2E">
        <w:rPr>
          <w:noProof/>
          <w:lang w:val="el-GR"/>
        </w:rPr>
        <w:t xml:space="preserve"> ενδείκνυται σε ενήλικες σε πρόγραμμα αυτομετάγγισης για αύξηση της απόδοσης αυτόλογου αίματος. Η θεραπεία πρέπει να χορηγείται μόνο σε ασθενείς με αναιμία μέτριας βαρύτητας (εύρος συγκέντρωσης αιμοσφαιρίνης [Hb] μεταξύ 10 έως 13 g/dl [6,2 έως 8,1 mmol/l], χωρίς ανεπάρκεια σιδήρου), σε περίπτωση που οι διαδικασίες εξοικονόμησης αίματος είναι μη διαθέσιμες ή ανεπαρκείς, όταν το προγραμματισμένο μείζ</w:t>
      </w:r>
      <w:r w:rsidR="00AE308B" w:rsidRPr="00CA5E2E">
        <w:rPr>
          <w:noProof/>
          <w:lang w:val="el-GR"/>
        </w:rPr>
        <w:t>ων εκλεκτική χειρουργική επέμβαση</w:t>
      </w:r>
      <w:r w:rsidRPr="00CA5E2E">
        <w:rPr>
          <w:noProof/>
          <w:lang w:val="el-GR"/>
        </w:rPr>
        <w:t xml:space="preserve"> απαιτεί μεγάλο όγκο αίματος (4 ή περισσότερες μονάδες αίματος για τις γυναίκες και 5 ή περισσότερες μονάδες για τους άνδρες).</w:t>
      </w:r>
    </w:p>
    <w:p w14:paraId="757A7486" w14:textId="77777777" w:rsidR="002F4E14" w:rsidRPr="00CA5E2E" w:rsidRDefault="002F4E14" w:rsidP="00DE7AC2">
      <w:pPr>
        <w:rPr>
          <w:lang w:val="el-GR"/>
        </w:rPr>
      </w:pPr>
    </w:p>
    <w:p w14:paraId="75D51C7B" w14:textId="77777777" w:rsidR="00AD20EC" w:rsidRPr="00CA5E2E" w:rsidRDefault="00AD20EC" w:rsidP="00DE7AC2">
      <w:pPr>
        <w:pStyle w:val="spc-p2"/>
        <w:rPr>
          <w:lang w:val="el-GR"/>
        </w:rPr>
      </w:pPr>
      <w:r w:rsidRPr="00CA5E2E">
        <w:rPr>
          <w:noProof/>
          <w:lang w:val="el-GR"/>
        </w:rPr>
        <w:t xml:space="preserve">Το </w:t>
      </w:r>
      <w:r w:rsidR="001E39A2" w:rsidRPr="00CA5E2E">
        <w:rPr>
          <w:noProof/>
          <w:lang w:val="el-GR"/>
        </w:rPr>
        <w:t>Abseamed</w:t>
      </w:r>
      <w:r w:rsidRPr="00CA5E2E">
        <w:rPr>
          <w:noProof/>
          <w:lang w:val="el-GR"/>
        </w:rPr>
        <w:t xml:space="preserve"> ενδείκνυται πριν από μείζ</w:t>
      </w:r>
      <w:r w:rsidR="003B1C97" w:rsidRPr="00CA5E2E">
        <w:rPr>
          <w:noProof/>
          <w:lang w:val="el-GR"/>
        </w:rPr>
        <w:t xml:space="preserve">ονες εκλεκτικές </w:t>
      </w:r>
      <w:r w:rsidRPr="00CA5E2E">
        <w:rPr>
          <w:noProof/>
          <w:lang w:val="el-GR"/>
        </w:rPr>
        <w:t>ορθοπεδικ</w:t>
      </w:r>
      <w:r w:rsidR="003B1C97" w:rsidRPr="00CA5E2E">
        <w:rPr>
          <w:noProof/>
          <w:lang w:val="el-GR"/>
        </w:rPr>
        <w:t>ές χειρουργικές επεμβάσεις</w:t>
      </w:r>
      <w:r w:rsidRPr="00CA5E2E">
        <w:rPr>
          <w:noProof/>
          <w:lang w:val="el-GR"/>
        </w:rPr>
        <w:t xml:space="preserve">, </w:t>
      </w:r>
      <w:r w:rsidR="003B1C97" w:rsidRPr="00CA5E2E">
        <w:rPr>
          <w:noProof/>
          <w:lang w:val="el-GR"/>
        </w:rPr>
        <w:t xml:space="preserve">οι </w:t>
      </w:r>
      <w:r w:rsidRPr="00CA5E2E">
        <w:rPr>
          <w:noProof/>
          <w:lang w:val="el-GR"/>
        </w:rPr>
        <w:t>οποί</w:t>
      </w:r>
      <w:r w:rsidR="003B1C97" w:rsidRPr="00CA5E2E">
        <w:rPr>
          <w:noProof/>
          <w:lang w:val="el-GR"/>
        </w:rPr>
        <w:t>ες</w:t>
      </w:r>
      <w:r w:rsidRPr="00CA5E2E">
        <w:rPr>
          <w:noProof/>
          <w:lang w:val="el-GR"/>
        </w:rPr>
        <w:t xml:space="preserve"> θεωρητικά έχουν υψηλό κίνδυνο επιπλοκών κατά τη μετάγγιση, για ενήλικες που δεν παρουσιάζουν ανεπάρκεια σιδήρου ώστε να μειώσει την έκθεση σε αλλογενικές μεταγγίσεις αίματος. Η χρήση του θα πρέπει να περιορίζεται σε ασθενείς με αναιμία μέτριας βαρύτητας (π.χ. εύρος συγκέντρωσης αιμοσφαιρίνης μεταξύ 10 έως 13 g/dl ή 6,2 έως 8,1 mmol/l) οι οποίοι δεν συμμετέχουν σε κάποιο πρόγραμμα αυτομετάγγισης και οι οποίοι αναμένεται να υποστούν μια μέτρια απώλεια αίματος (900 έως 1.800 ml).</w:t>
      </w:r>
    </w:p>
    <w:p w14:paraId="0BB298CB" w14:textId="77777777" w:rsidR="001E4B00" w:rsidRPr="00CA5E2E" w:rsidRDefault="001E4B00" w:rsidP="00DE7AC2">
      <w:pPr>
        <w:rPr>
          <w:lang w:val="el-GR"/>
        </w:rPr>
      </w:pPr>
    </w:p>
    <w:p w14:paraId="5D9C4BD5" w14:textId="77777777" w:rsidR="001E4B00" w:rsidRPr="00CA5E2E" w:rsidRDefault="001E4B00" w:rsidP="00DE7AC2">
      <w:pPr>
        <w:rPr>
          <w:lang w:val="el-GR"/>
        </w:rPr>
      </w:pPr>
      <w:r w:rsidRPr="00CA5E2E">
        <w:rPr>
          <w:lang w:val="el-GR"/>
        </w:rPr>
        <w:t xml:space="preserve">Το </w:t>
      </w:r>
      <w:r w:rsidR="001E39A2" w:rsidRPr="00CA5E2E">
        <w:rPr>
          <w:lang w:val="el-GR"/>
        </w:rPr>
        <w:t>Abseamed</w:t>
      </w:r>
      <w:r w:rsidRPr="00CA5E2E">
        <w:rPr>
          <w:lang w:val="el-GR"/>
        </w:rPr>
        <w:t xml:space="preserve"> ενδείκνυται για τη θεραπεία της συμπτωματικής αναιμίας (συγκέντρωση αιμοσφαιρίνης ≤ 10 g/dl) σε ενήλικες με χαμηλό – ή ενδιάμεσο-1 – κίνδυνο πρωτοπαθών μυελοδυσπλαστικών συνδρόμων (ΜΔΣ) οι οποίοι έχουν χαμηλή ερυθροποιητίνη ορού (&lt; 200 mU/ml).</w:t>
      </w:r>
    </w:p>
    <w:p w14:paraId="50160B09" w14:textId="77777777" w:rsidR="002F4E14" w:rsidRPr="00CA5E2E" w:rsidRDefault="002F4E14" w:rsidP="00DE7AC2">
      <w:pPr>
        <w:rPr>
          <w:lang w:val="el-GR"/>
        </w:rPr>
      </w:pPr>
    </w:p>
    <w:p w14:paraId="78B23E3E" w14:textId="77777777" w:rsidR="00AD20EC" w:rsidRPr="00CA5E2E" w:rsidRDefault="00AD20EC" w:rsidP="009F4ECE">
      <w:pPr>
        <w:pStyle w:val="spc-h2"/>
        <w:keepNext w:val="0"/>
        <w:keepLines w:val="0"/>
        <w:tabs>
          <w:tab w:val="left" w:pos="720"/>
        </w:tabs>
        <w:ind w:left="0" w:firstLine="0"/>
        <w:rPr>
          <w:noProof/>
          <w:lang w:val="el-GR"/>
        </w:rPr>
      </w:pPr>
      <w:r w:rsidRPr="00CA5E2E">
        <w:rPr>
          <w:noProof/>
          <w:lang w:val="el-GR"/>
        </w:rPr>
        <w:t>4.2</w:t>
      </w:r>
      <w:r w:rsidRPr="00CA5E2E">
        <w:rPr>
          <w:noProof/>
          <w:lang w:val="el-GR"/>
        </w:rPr>
        <w:tab/>
        <w:t>Δοσολογία και τρόπος χορήγησης</w:t>
      </w:r>
    </w:p>
    <w:p w14:paraId="690AD8E4" w14:textId="77777777" w:rsidR="005E1518" w:rsidRPr="00CA5E2E" w:rsidRDefault="005E1518" w:rsidP="00DE7AC2">
      <w:pPr>
        <w:rPr>
          <w:lang w:val="el-GR"/>
        </w:rPr>
      </w:pPr>
    </w:p>
    <w:p w14:paraId="602F9325" w14:textId="77777777" w:rsidR="00AD20EC" w:rsidRPr="00CA5E2E" w:rsidRDefault="00AD20EC" w:rsidP="00DE7AC2">
      <w:pPr>
        <w:pStyle w:val="spc-p1"/>
        <w:rPr>
          <w:noProof/>
          <w:lang w:val="el-GR"/>
        </w:rPr>
      </w:pPr>
      <w:r w:rsidRPr="00CA5E2E">
        <w:rPr>
          <w:noProof/>
          <w:lang w:val="el-GR"/>
        </w:rPr>
        <w:t xml:space="preserve">Η θεραπεία με </w:t>
      </w:r>
      <w:r w:rsidR="001E39A2" w:rsidRPr="00CA5E2E">
        <w:rPr>
          <w:noProof/>
          <w:lang w:val="el-GR"/>
        </w:rPr>
        <w:t>Abseamed</w:t>
      </w:r>
      <w:r w:rsidRPr="00CA5E2E">
        <w:rPr>
          <w:noProof/>
          <w:lang w:val="el-GR"/>
        </w:rPr>
        <w:t xml:space="preserve"> πρέπει να αρχίζει υπό την επίβλεψη γιατρών έμπειρων στη διαχείριση ασθενών με τις ανωτέρω ενδείξεις.</w:t>
      </w:r>
    </w:p>
    <w:p w14:paraId="1C2CD6FF" w14:textId="77777777" w:rsidR="005E1518" w:rsidRPr="00CA5E2E" w:rsidRDefault="005E1518" w:rsidP="00DE7AC2">
      <w:pPr>
        <w:rPr>
          <w:lang w:val="el-GR"/>
        </w:rPr>
      </w:pPr>
    </w:p>
    <w:p w14:paraId="7F40C555" w14:textId="77777777" w:rsidR="00AD20EC" w:rsidRPr="00AC436E" w:rsidRDefault="00AD20EC" w:rsidP="00642912">
      <w:pPr>
        <w:pStyle w:val="spc-hsub2"/>
        <w:rPr>
          <w:lang w:val="el-GR"/>
        </w:rPr>
      </w:pPr>
      <w:r w:rsidRPr="00AC436E">
        <w:rPr>
          <w:lang w:val="el-GR"/>
        </w:rPr>
        <w:t>Δοσολογία</w:t>
      </w:r>
    </w:p>
    <w:p w14:paraId="72DF3FC4" w14:textId="77777777" w:rsidR="005E1518" w:rsidRPr="00CA5E2E" w:rsidRDefault="005E1518" w:rsidP="00DE7AC2">
      <w:pPr>
        <w:rPr>
          <w:lang w:val="el-GR" w:eastAsia="x-none"/>
        </w:rPr>
      </w:pPr>
    </w:p>
    <w:p w14:paraId="799E4600" w14:textId="77777777" w:rsidR="00AD20EC" w:rsidRPr="00CA5E2E" w:rsidRDefault="00AD20EC" w:rsidP="00DE7AC2">
      <w:pPr>
        <w:pStyle w:val="spc-p1"/>
        <w:rPr>
          <w:noProof/>
          <w:lang w:val="el-GR"/>
        </w:rPr>
      </w:pPr>
      <w:r w:rsidRPr="00CA5E2E">
        <w:rPr>
          <w:noProof/>
          <w:lang w:val="el-GR"/>
        </w:rPr>
        <w:t>Πριν από την έναρξη της θεραπείας με την epoetin alfa και όταν αποφασίζεται αύξηση της δόσης, θα πρέπει να αξιολογούνται και να αντιμετωπίζονται θεραπευτικώς όλες οι άλλες αιτίες της αναιμίας (ανεπάρκεια σιδήρου, φυλλικού οξέος ή βιταμίνης B</w:t>
      </w:r>
      <w:r w:rsidRPr="00CA5E2E">
        <w:rPr>
          <w:noProof/>
          <w:vertAlign w:val="subscript"/>
          <w:lang w:val="el-GR"/>
        </w:rPr>
        <w:t>12</w:t>
      </w:r>
      <w:r w:rsidRPr="00CA5E2E">
        <w:rPr>
          <w:noProof/>
          <w:lang w:val="el-GR"/>
        </w:rPr>
        <w:t xml:space="preserve">, </w:t>
      </w:r>
      <w:r w:rsidR="009D09FC" w:rsidRPr="00CA5E2E">
        <w:rPr>
          <w:noProof/>
          <w:lang w:val="el-GR"/>
        </w:rPr>
        <w:t xml:space="preserve">τοξίκωση </w:t>
      </w:r>
      <w:r w:rsidRPr="00CA5E2E">
        <w:rPr>
          <w:noProof/>
          <w:lang w:val="el-GR"/>
        </w:rPr>
        <w:t xml:space="preserve">από </w:t>
      </w:r>
      <w:r w:rsidR="009D09FC" w:rsidRPr="00CA5E2E">
        <w:rPr>
          <w:noProof/>
          <w:lang w:val="el-GR"/>
        </w:rPr>
        <w:t>αλουμίνιο</w:t>
      </w:r>
      <w:r w:rsidRPr="00CA5E2E">
        <w:rPr>
          <w:noProof/>
          <w:lang w:val="el-GR"/>
        </w:rPr>
        <w:t>, λοίμωξη ή φλεγμονή, απώλεια αίματος, αιμόλυση και ίνωση του μυελού των οστών οποιασδήποτε αιτιολογίας). Για να διασφαλιστεί η βέλτιστη θεραπευτική ανταπόκριση στην epoetin alfa, θα πρέπει να διασφαλίζεται η ύπαρξη επαρκών αποθεμάτων σιδήρου και θα πρέπει να χορηγούνται συμπληρώματα σιδήρου εάν είναι απαραίτητο (βλ. παράγραφο 4.4).</w:t>
      </w:r>
    </w:p>
    <w:p w14:paraId="47F05B52" w14:textId="77777777" w:rsidR="00B15CF3" w:rsidRPr="00CA5E2E" w:rsidRDefault="00B15CF3" w:rsidP="00DE7AC2">
      <w:pPr>
        <w:rPr>
          <w:lang w:val="el-GR"/>
        </w:rPr>
      </w:pPr>
    </w:p>
    <w:p w14:paraId="6AEC333A" w14:textId="77777777" w:rsidR="00AD20EC" w:rsidRPr="00CA5E2E" w:rsidRDefault="00AD20EC" w:rsidP="00DE7AC2">
      <w:pPr>
        <w:pStyle w:val="spc-hsub3italicunderlined"/>
        <w:keepNext/>
        <w:keepLines/>
        <w:widowControl w:val="0"/>
        <w:rPr>
          <w:noProof/>
          <w:lang w:val="el-GR"/>
        </w:rPr>
      </w:pPr>
      <w:r w:rsidRPr="00CA5E2E">
        <w:rPr>
          <w:noProof/>
          <w:lang w:val="el-GR"/>
        </w:rPr>
        <w:lastRenderedPageBreak/>
        <w:t>Θεραπεία της συμπτωματικής αναιμίας σε ενήλικες ασθενείς με χρόνια νεφρική ανεπάρκεια</w:t>
      </w:r>
    </w:p>
    <w:p w14:paraId="02761B21" w14:textId="77777777" w:rsidR="00B15CF3" w:rsidRPr="00CA5E2E" w:rsidRDefault="00B15CF3" w:rsidP="00DE7AC2">
      <w:pPr>
        <w:keepNext/>
        <w:keepLines/>
        <w:widowControl w:val="0"/>
        <w:rPr>
          <w:lang w:val="el-GR"/>
        </w:rPr>
      </w:pPr>
    </w:p>
    <w:p w14:paraId="07FB7990" w14:textId="77777777" w:rsidR="00AD20EC" w:rsidRPr="00CA5E2E" w:rsidRDefault="00AD20EC" w:rsidP="00DE7AC2">
      <w:pPr>
        <w:pStyle w:val="spc-p2"/>
        <w:keepNext/>
        <w:rPr>
          <w:noProof/>
          <w:lang w:val="el-GR"/>
        </w:rPr>
      </w:pPr>
      <w:r w:rsidRPr="00CA5E2E">
        <w:rPr>
          <w:noProof/>
          <w:lang w:val="el-GR"/>
        </w:rPr>
        <w:t>Τα συμπτώματα και επακόλουθα της αναιμίας μπορεί να ποικίλλουν ανάλογα με την ηλικία, το φύλο και τις συνυπάρχουσες καταστάσεις νοσηρότητας. Απαιτείται αξιολόγηση της κλινικής πορείας και κατάστασης του κάθε ασθενούς από τον γιατρό.</w:t>
      </w:r>
    </w:p>
    <w:p w14:paraId="5573421C" w14:textId="77777777" w:rsidR="00B15CF3" w:rsidRPr="00CA5E2E" w:rsidRDefault="00B15CF3" w:rsidP="00DE7AC2">
      <w:pPr>
        <w:rPr>
          <w:lang w:val="el-GR"/>
        </w:rPr>
      </w:pPr>
    </w:p>
    <w:p w14:paraId="41BC10DE" w14:textId="77777777" w:rsidR="00AD20EC" w:rsidRPr="00CA5E2E" w:rsidRDefault="00AD20EC" w:rsidP="00DE7AC2">
      <w:pPr>
        <w:pStyle w:val="spc-p2"/>
        <w:rPr>
          <w:noProof/>
          <w:lang w:val="el-GR"/>
        </w:rPr>
      </w:pPr>
      <w:r w:rsidRPr="00CA5E2E">
        <w:rPr>
          <w:noProof/>
          <w:lang w:val="el-GR"/>
        </w:rPr>
        <w:t>Το συνιστώμενο επιθυμητό εύρος συγκέντρωσης αιμοσφαιρίνης είναι μεταξύ 10 g/dl έως 12 g/dl (6,2</w:t>
      </w:r>
      <w:r w:rsidR="00D46C55" w:rsidRPr="00CA5E2E">
        <w:rPr>
          <w:noProof/>
          <w:lang w:val="el-GR"/>
        </w:rPr>
        <w:t> </w:t>
      </w:r>
      <w:r w:rsidRPr="00CA5E2E">
        <w:rPr>
          <w:noProof/>
          <w:lang w:val="el-GR"/>
        </w:rPr>
        <w:t xml:space="preserve">έως 7,5 mmol/l). Το </w:t>
      </w:r>
      <w:r w:rsidR="001E39A2" w:rsidRPr="00CA5E2E">
        <w:rPr>
          <w:noProof/>
          <w:lang w:val="el-GR"/>
        </w:rPr>
        <w:t>Abseamed</w:t>
      </w:r>
      <w:r w:rsidRPr="00CA5E2E">
        <w:rPr>
          <w:noProof/>
          <w:lang w:val="el-GR"/>
        </w:rPr>
        <w:t xml:space="preserve"> πρέπει να χορηγείται προκειμένου να αυξηθεί η αιμοσφαιρίνη όχι περισσότερο από 12 g/dl (7,5 mmol/l). Μια αύξηση της αιμοσφαιρίνης άνω των 2 g/dl (1,25 mmol/l) σε μια περίοδο τεσσάρων εβδομάδων πρέπει να αποφεύγεται. Εάν συμβεί αυτό, θα πρέπει να γίνει η κατάλληλη προσαρμογή της δόσης όπως προβλέπεται.</w:t>
      </w:r>
    </w:p>
    <w:p w14:paraId="66DFE3FF" w14:textId="77777777" w:rsidR="00B15CF3" w:rsidRPr="00CA5E2E" w:rsidRDefault="00B15CF3" w:rsidP="00DE7AC2">
      <w:pPr>
        <w:rPr>
          <w:lang w:val="el-GR"/>
        </w:rPr>
      </w:pPr>
    </w:p>
    <w:p w14:paraId="363A9530" w14:textId="77777777" w:rsidR="00AD20EC" w:rsidRPr="00CA5E2E" w:rsidRDefault="00AD20EC" w:rsidP="00DE7AC2">
      <w:pPr>
        <w:pStyle w:val="spc-p2"/>
        <w:rPr>
          <w:noProof/>
          <w:lang w:val="el-GR"/>
        </w:rPr>
      </w:pPr>
      <w:r w:rsidRPr="00CA5E2E">
        <w:rPr>
          <w:noProof/>
          <w:lang w:val="el-GR"/>
        </w:rPr>
        <w:t>Λόγω των διακυμάνσεων μεταξύ ασθενών, ενδέχεται να παρατηρηθούν περιστασιακά μεμονωμένες τιμές αιμοσφαιρίνης για ένα</w:t>
      </w:r>
      <w:r w:rsidR="0013340B" w:rsidRPr="00CA5E2E">
        <w:rPr>
          <w:noProof/>
          <w:lang w:val="el-GR"/>
        </w:rPr>
        <w:t>ν</w:t>
      </w:r>
      <w:r w:rsidRPr="00CA5E2E">
        <w:rPr>
          <w:noProof/>
          <w:lang w:val="el-GR"/>
        </w:rPr>
        <w:t xml:space="preserve"> ασθενή υψηλότερες ή χαμηλότερες από το επιθυμητό εύρος συγκέντρωσης αιμοσφαιρίνης. Οι διακυμάνσεις της αιμοσφαιρίνης πρέπει να αντιμετωπίζονται μέσω διαχείρισης της δόσης, λαμβάνοντας υπόψη το εύρος συγκέντρωσης αιμοσφαιρίνης από 10 g/dl (6,2 mmol/l) έως 12 g/dl (7,5 mmol/l).</w:t>
      </w:r>
    </w:p>
    <w:p w14:paraId="007A2D54" w14:textId="77777777" w:rsidR="00B15CF3" w:rsidRPr="00CA5E2E" w:rsidRDefault="00B15CF3" w:rsidP="00DE7AC2">
      <w:pPr>
        <w:rPr>
          <w:lang w:val="el-GR"/>
        </w:rPr>
      </w:pPr>
    </w:p>
    <w:p w14:paraId="6A29AFA7" w14:textId="77777777" w:rsidR="00AD20EC" w:rsidRPr="00CA5E2E" w:rsidRDefault="00AD20EC" w:rsidP="00DE7AC2">
      <w:pPr>
        <w:pStyle w:val="spc-p2"/>
        <w:rPr>
          <w:noProof/>
          <w:lang w:val="el-GR"/>
        </w:rPr>
      </w:pPr>
      <w:r w:rsidRPr="00CA5E2E">
        <w:rPr>
          <w:noProof/>
          <w:lang w:val="el-GR"/>
        </w:rPr>
        <w:t>Ένα σταθερό επίπεδο αιμοσφαιρίνης υψηλότερο από 12 g/dl (7,5 mmol/l) πρέπει να αποφεύγεται. Εάν η αιμοσφαιρίνη αυξάνεται κατά περισσότερο από 2 g/dl (1,25 mmol/l) το</w:t>
      </w:r>
      <w:r w:rsidR="0013340B" w:rsidRPr="00CA5E2E">
        <w:rPr>
          <w:noProof/>
          <w:lang w:val="el-GR"/>
        </w:rPr>
        <w:t>ν</w:t>
      </w:r>
      <w:r w:rsidRPr="00CA5E2E">
        <w:rPr>
          <w:noProof/>
          <w:lang w:val="el-GR"/>
        </w:rPr>
        <w:t xml:space="preserve"> μήνα, ή εάν η σταθερή αιμοσφαιρίνη υπερβαίνει τα 12 g/dl (7,5 mmol/l) μειώστε τη δόση του </w:t>
      </w:r>
      <w:r w:rsidR="001E39A2" w:rsidRPr="00CA5E2E">
        <w:rPr>
          <w:noProof/>
          <w:lang w:val="el-GR"/>
        </w:rPr>
        <w:t>Abseamed</w:t>
      </w:r>
      <w:r w:rsidRPr="00CA5E2E">
        <w:rPr>
          <w:noProof/>
          <w:lang w:val="el-GR"/>
        </w:rPr>
        <w:t xml:space="preserve"> κατά 25%. Εάν η αιμοσφαιρίνη υπερβαίνει τα 13 g/dl (8,1 mmol/l), διακόψτε τη θεραπεία μέχρι να πέσει κάτω από 12 g/dl (7,5 mmol/l) και τότε αρχίστε ξανά τη θεραπεία με </w:t>
      </w:r>
      <w:r w:rsidR="001E39A2" w:rsidRPr="00CA5E2E">
        <w:rPr>
          <w:noProof/>
          <w:lang w:val="el-GR"/>
        </w:rPr>
        <w:t>Abseamed</w:t>
      </w:r>
      <w:r w:rsidRPr="00CA5E2E">
        <w:rPr>
          <w:noProof/>
          <w:lang w:val="el-GR"/>
        </w:rPr>
        <w:t xml:space="preserve"> σε μια δόση κατά 25% χαμηλότερη από την προηγούμενη δόση.</w:t>
      </w:r>
    </w:p>
    <w:p w14:paraId="5C448617" w14:textId="77777777" w:rsidR="00B15CF3" w:rsidRPr="00CA5E2E" w:rsidRDefault="00B15CF3" w:rsidP="00DE7AC2">
      <w:pPr>
        <w:rPr>
          <w:lang w:val="el-GR"/>
        </w:rPr>
      </w:pPr>
    </w:p>
    <w:p w14:paraId="4BD8FF4A" w14:textId="77777777" w:rsidR="00AD20EC" w:rsidRPr="00CA5E2E" w:rsidRDefault="00AD20EC" w:rsidP="00DE7AC2">
      <w:pPr>
        <w:pStyle w:val="spc-p2"/>
        <w:rPr>
          <w:noProof/>
          <w:lang w:val="el-GR"/>
        </w:rPr>
      </w:pPr>
      <w:r w:rsidRPr="00CA5E2E">
        <w:rPr>
          <w:noProof/>
          <w:lang w:val="el-GR"/>
        </w:rPr>
        <w:t xml:space="preserve">Οι ασθενείς πρέπει να παρακολουθούνται στενά ώστε να διασφαλίζεται ότι χρησιμοποιείται η χαμηλότερη εγκεκριμένη αποτελεσματική δόση </w:t>
      </w:r>
      <w:r w:rsidR="001E39A2" w:rsidRPr="00CA5E2E">
        <w:rPr>
          <w:noProof/>
          <w:lang w:val="el-GR"/>
        </w:rPr>
        <w:t>Abseamed</w:t>
      </w:r>
      <w:r w:rsidRPr="00CA5E2E">
        <w:rPr>
          <w:noProof/>
          <w:lang w:val="el-GR"/>
        </w:rPr>
        <w:t xml:space="preserve"> για τον επαρκή έλεγχο της αναιμίας και των συμπτωμάτων της αναιμίας ενώ διατηρείται συγκέντρωση αιμοσφαιρίνης κάτω από ή στα 12 g/dl (7,5 mmol/l).</w:t>
      </w:r>
    </w:p>
    <w:p w14:paraId="5EC6990A" w14:textId="77777777" w:rsidR="00B15CF3" w:rsidRPr="00CA5E2E" w:rsidRDefault="00B15CF3" w:rsidP="00DE7AC2">
      <w:pPr>
        <w:rPr>
          <w:lang w:val="el-GR"/>
        </w:rPr>
      </w:pPr>
    </w:p>
    <w:p w14:paraId="03EA08B3" w14:textId="77777777" w:rsidR="00AD20EC" w:rsidRPr="00CA5E2E" w:rsidRDefault="00AD20EC" w:rsidP="00DE7AC2">
      <w:pPr>
        <w:pStyle w:val="spc-p2"/>
        <w:rPr>
          <w:noProof/>
          <w:lang w:val="el-GR"/>
        </w:rPr>
      </w:pPr>
      <w:r w:rsidRPr="00CA5E2E">
        <w:rPr>
          <w:noProof/>
          <w:lang w:val="el-GR"/>
        </w:rPr>
        <w:t xml:space="preserve">Απαιτείται προσοχή με την κλιμάκωση των δόσεων </w:t>
      </w:r>
      <w:r w:rsidR="00325326" w:rsidRPr="00CA5E2E">
        <w:rPr>
          <w:noProof/>
          <w:lang w:val="el-GR"/>
        </w:rPr>
        <w:t>ενισχυτικ</w:t>
      </w:r>
      <w:r w:rsidR="008C702A" w:rsidRPr="00CA5E2E">
        <w:rPr>
          <w:noProof/>
          <w:lang w:val="el-GR"/>
        </w:rPr>
        <w:t xml:space="preserve">ού παράγοντα </w:t>
      </w:r>
      <w:r w:rsidR="00325326" w:rsidRPr="00CA5E2E">
        <w:rPr>
          <w:noProof/>
          <w:lang w:val="el-GR"/>
        </w:rPr>
        <w:t>ερυθροποίησης (ESA)</w:t>
      </w:r>
      <w:r w:rsidRPr="00CA5E2E">
        <w:rPr>
          <w:noProof/>
          <w:lang w:val="el-GR"/>
        </w:rPr>
        <w:t xml:space="preserve"> σε ασθενείς με χρόνια νεφρική ανεπάρκεια</w:t>
      </w:r>
      <w:r w:rsidR="004B63C2" w:rsidRPr="00CA5E2E">
        <w:rPr>
          <w:noProof/>
          <w:lang w:val="el-GR"/>
        </w:rPr>
        <w:t xml:space="preserve"> (CRF)</w:t>
      </w:r>
      <w:r w:rsidRPr="00CA5E2E">
        <w:rPr>
          <w:noProof/>
          <w:lang w:val="el-GR"/>
        </w:rPr>
        <w:t xml:space="preserve">. Σε ασθενείς με ανεπαρκή ανταπόκριση της αιμοσφαιρίνης </w:t>
      </w:r>
      <w:r w:rsidR="00325326" w:rsidRPr="00CA5E2E">
        <w:rPr>
          <w:noProof/>
          <w:lang w:val="el-GR"/>
        </w:rPr>
        <w:t>στ</w:t>
      </w:r>
      <w:r w:rsidR="00DA5C4A" w:rsidRPr="00CA5E2E">
        <w:rPr>
          <w:noProof/>
          <w:lang w:val="el-GR"/>
        </w:rPr>
        <w:t xml:space="preserve">ον </w:t>
      </w:r>
      <w:r w:rsidR="00325326" w:rsidRPr="00CA5E2E">
        <w:rPr>
          <w:noProof/>
          <w:lang w:val="el-GR"/>
        </w:rPr>
        <w:t>ESA</w:t>
      </w:r>
      <w:r w:rsidRPr="00CA5E2E">
        <w:rPr>
          <w:noProof/>
          <w:lang w:val="el-GR"/>
        </w:rPr>
        <w:t>, θα πρέπει να εξετάζονται εναλλακτικές εξηγήσεις για την ανεπαρκή ανταπόκριση (βλ. παράγραφο</w:t>
      </w:r>
      <w:r w:rsidRPr="00CA5E2E">
        <w:rPr>
          <w:rFonts w:eastAsia="MS Mincho"/>
          <w:noProof/>
          <w:lang w:val="el-GR"/>
        </w:rPr>
        <w:t> </w:t>
      </w:r>
      <w:r w:rsidRPr="00CA5E2E">
        <w:rPr>
          <w:noProof/>
          <w:lang w:val="el-GR"/>
        </w:rPr>
        <w:t>4.4 και 5.1).</w:t>
      </w:r>
    </w:p>
    <w:p w14:paraId="445C7C5D" w14:textId="77777777" w:rsidR="00B15CF3" w:rsidRPr="00CA5E2E" w:rsidRDefault="00B15CF3" w:rsidP="00DE7AC2">
      <w:pPr>
        <w:rPr>
          <w:lang w:val="el-GR"/>
        </w:rPr>
      </w:pPr>
    </w:p>
    <w:p w14:paraId="2B1BE49D" w14:textId="77777777" w:rsidR="00AD20EC" w:rsidRPr="00CA5E2E" w:rsidRDefault="00AD20EC" w:rsidP="00DE7AC2">
      <w:pPr>
        <w:pStyle w:val="spc-p2"/>
        <w:rPr>
          <w:noProof/>
          <w:lang w:val="el-GR"/>
        </w:rPr>
      </w:pPr>
      <w:r w:rsidRPr="00CA5E2E">
        <w:rPr>
          <w:noProof/>
          <w:lang w:val="el-GR"/>
        </w:rPr>
        <w:t xml:space="preserve">Η θεραπευτική αγωγή με το </w:t>
      </w:r>
      <w:r w:rsidR="001E39A2" w:rsidRPr="00CA5E2E">
        <w:rPr>
          <w:noProof/>
          <w:lang w:val="el-GR"/>
        </w:rPr>
        <w:t>Abseamed</w:t>
      </w:r>
      <w:r w:rsidRPr="00CA5E2E">
        <w:rPr>
          <w:noProof/>
          <w:lang w:val="el-GR"/>
        </w:rPr>
        <w:t xml:space="preserve"> χωρίζεται σε δύο στάδια – φάση διόρθωσης και συντήρησης.</w:t>
      </w:r>
    </w:p>
    <w:p w14:paraId="681E12EE" w14:textId="77777777" w:rsidR="00B15CF3" w:rsidRPr="00CA5E2E" w:rsidRDefault="00B15CF3" w:rsidP="00DE7AC2">
      <w:pPr>
        <w:rPr>
          <w:lang w:val="el-GR"/>
        </w:rPr>
      </w:pPr>
    </w:p>
    <w:p w14:paraId="64C921A1" w14:textId="77777777" w:rsidR="00AD20EC" w:rsidRPr="00CA5E2E" w:rsidRDefault="00AD20EC" w:rsidP="00DE7AC2">
      <w:pPr>
        <w:pStyle w:val="spc-hsub4"/>
        <w:keepNext w:val="0"/>
        <w:keepLines w:val="0"/>
        <w:spacing w:before="0" w:after="0"/>
        <w:rPr>
          <w:noProof/>
          <w:lang w:val="el-GR"/>
        </w:rPr>
      </w:pPr>
      <w:r w:rsidRPr="00CA5E2E">
        <w:rPr>
          <w:noProof/>
          <w:lang w:val="el-GR"/>
        </w:rPr>
        <w:t>Ενήλικες ασθενείς που υποβάλλονται σε αιμοδιύλιση</w:t>
      </w:r>
    </w:p>
    <w:p w14:paraId="131C1048" w14:textId="77777777" w:rsidR="00B15CF3" w:rsidRPr="00CA5E2E" w:rsidRDefault="00B15CF3" w:rsidP="00DE7AC2">
      <w:pPr>
        <w:rPr>
          <w:lang w:val="el-GR"/>
        </w:rPr>
      </w:pPr>
    </w:p>
    <w:p w14:paraId="36A9581F" w14:textId="77777777" w:rsidR="00AD20EC" w:rsidRPr="00CA5E2E" w:rsidRDefault="00AD20EC" w:rsidP="00DE7AC2">
      <w:pPr>
        <w:pStyle w:val="spc-p2"/>
        <w:rPr>
          <w:noProof/>
          <w:lang w:val="el-GR"/>
        </w:rPr>
      </w:pPr>
      <w:r w:rsidRPr="00CA5E2E">
        <w:rPr>
          <w:noProof/>
          <w:lang w:val="el-GR"/>
        </w:rPr>
        <w:t>Σε ασθενείς που υποβάλλονται σε αιμοδιύλιση, όταν είναι άμεσα διαθέσιμη ενδοφλέβια πρόσβαση, προτιμάται η χορήγηση μέσω της ενδοφλέβιας οδού.</w:t>
      </w:r>
    </w:p>
    <w:p w14:paraId="19A67F6C" w14:textId="77777777" w:rsidR="00B15CF3" w:rsidRPr="00CA5E2E" w:rsidRDefault="00B15CF3" w:rsidP="00DE7AC2">
      <w:pPr>
        <w:rPr>
          <w:lang w:val="el-GR"/>
        </w:rPr>
      </w:pPr>
    </w:p>
    <w:p w14:paraId="237303C4" w14:textId="77777777" w:rsidR="00AD20EC" w:rsidRPr="00CA5E2E" w:rsidRDefault="00AD20EC" w:rsidP="00DE7AC2">
      <w:pPr>
        <w:pStyle w:val="spc-hsub5"/>
        <w:keepNext w:val="0"/>
        <w:keepLines w:val="0"/>
        <w:spacing w:before="0"/>
        <w:rPr>
          <w:noProof/>
          <w:lang w:val="el-GR"/>
        </w:rPr>
      </w:pPr>
      <w:r w:rsidRPr="00CA5E2E">
        <w:rPr>
          <w:noProof/>
          <w:lang w:val="el-GR"/>
        </w:rPr>
        <w:t>Φάση διόρθωσης</w:t>
      </w:r>
    </w:p>
    <w:p w14:paraId="0E642C28" w14:textId="77777777" w:rsidR="00AD20EC" w:rsidRPr="00CA5E2E" w:rsidRDefault="00AD20EC" w:rsidP="00DE7AC2">
      <w:pPr>
        <w:pStyle w:val="spc-p1"/>
        <w:rPr>
          <w:noProof/>
          <w:lang w:val="el-GR"/>
        </w:rPr>
      </w:pPr>
      <w:r w:rsidRPr="00CA5E2E">
        <w:rPr>
          <w:noProof/>
          <w:lang w:val="el-GR"/>
        </w:rPr>
        <w:t>Η εναρκτήρια δόση είναι 50 IU/kg, 3 φορές την εβδομάδα.</w:t>
      </w:r>
    </w:p>
    <w:p w14:paraId="33FEA59E" w14:textId="77777777" w:rsidR="00B15CF3" w:rsidRPr="00CA5E2E" w:rsidRDefault="00B15CF3" w:rsidP="00DE7AC2">
      <w:pPr>
        <w:rPr>
          <w:lang w:val="el-GR"/>
        </w:rPr>
      </w:pPr>
    </w:p>
    <w:p w14:paraId="4B2462E2" w14:textId="77777777" w:rsidR="00AD20EC" w:rsidRPr="00CA5E2E" w:rsidRDefault="00AD20EC" w:rsidP="00DE7AC2">
      <w:pPr>
        <w:pStyle w:val="spc-p2"/>
        <w:rPr>
          <w:noProof/>
          <w:lang w:val="el-GR"/>
        </w:rPr>
      </w:pPr>
      <w:r w:rsidRPr="00CA5E2E">
        <w:rPr>
          <w:noProof/>
          <w:lang w:val="el-GR"/>
        </w:rPr>
        <w:t>Εάν είναι απαραίτητο, αυξήστε ή μειώστε τη δόση κατά 25 IU/kg (3 φορές την εβδομάδα) μέχρι να επιτευχθεί το επιθυμητό εύρος συγκέντρωσης αιμοσφαιρίνης μεταξύ 10 g/dl έως 12 g/dl (6,2 έως 7,5 mmol/l) (αυτό θα πρέπει να γίνεται σε στάδια τουλάχιστον τεσσάρων εβδομάδων).</w:t>
      </w:r>
    </w:p>
    <w:p w14:paraId="4DF252B0" w14:textId="77777777" w:rsidR="00B15CF3" w:rsidRPr="00CA5E2E" w:rsidRDefault="00B15CF3" w:rsidP="00DE7AC2">
      <w:pPr>
        <w:rPr>
          <w:lang w:val="el-GR"/>
        </w:rPr>
      </w:pPr>
    </w:p>
    <w:p w14:paraId="645B1AED" w14:textId="77777777" w:rsidR="00AD20EC" w:rsidRPr="00CA5E2E" w:rsidRDefault="00AD20EC" w:rsidP="00DE7AC2">
      <w:pPr>
        <w:pStyle w:val="spc-hsub5"/>
        <w:keepNext w:val="0"/>
        <w:keepLines w:val="0"/>
        <w:spacing w:before="0"/>
        <w:rPr>
          <w:noProof/>
          <w:lang w:val="el-GR"/>
        </w:rPr>
      </w:pPr>
      <w:r w:rsidRPr="00CA5E2E">
        <w:rPr>
          <w:noProof/>
          <w:lang w:val="el-GR"/>
        </w:rPr>
        <w:t>Φάση συντήρησης</w:t>
      </w:r>
    </w:p>
    <w:p w14:paraId="1624F302" w14:textId="77777777" w:rsidR="00AD20EC" w:rsidRPr="00CA5E2E" w:rsidRDefault="00AD20EC" w:rsidP="00DE7AC2">
      <w:pPr>
        <w:pStyle w:val="spc-p1"/>
        <w:rPr>
          <w:noProof/>
          <w:lang w:val="el-GR"/>
        </w:rPr>
      </w:pPr>
      <w:r w:rsidRPr="00CA5E2E">
        <w:rPr>
          <w:noProof/>
          <w:lang w:val="el-GR"/>
        </w:rPr>
        <w:t>Η συνιστώμενη συνολική εβδομαδιαία δόση κυμαίνεται μεταξύ 75 και 300 IU/kg.</w:t>
      </w:r>
    </w:p>
    <w:p w14:paraId="228B3F56" w14:textId="77777777" w:rsidR="00B15CF3" w:rsidRPr="00CA5E2E" w:rsidRDefault="00B15CF3" w:rsidP="00DE7AC2">
      <w:pPr>
        <w:rPr>
          <w:lang w:val="el-GR"/>
        </w:rPr>
      </w:pPr>
    </w:p>
    <w:p w14:paraId="53099524" w14:textId="77777777" w:rsidR="00AD20EC" w:rsidRPr="00CA5E2E" w:rsidRDefault="00AD20EC" w:rsidP="00DE7AC2">
      <w:pPr>
        <w:pStyle w:val="spc-p2"/>
        <w:rPr>
          <w:noProof/>
          <w:lang w:val="el-GR"/>
        </w:rPr>
      </w:pPr>
      <w:r w:rsidRPr="00CA5E2E">
        <w:rPr>
          <w:noProof/>
          <w:lang w:val="el-GR"/>
        </w:rPr>
        <w:t>Πρέπει να γίνεται η κατάλληλη προσαρμογή της δόσης για τη διατήρηση των τιμών της αιμοσφαιρίνης εντός του επιθυμητού εύρους συγκέντρωσης μεταξύ 10 έως 12 g/dl (6,2 έως 7,5 mmol/l).</w:t>
      </w:r>
    </w:p>
    <w:p w14:paraId="31AB6A2F" w14:textId="77777777" w:rsidR="00B627A8" w:rsidRPr="00CA5E2E" w:rsidRDefault="00B627A8" w:rsidP="00DE7AC2">
      <w:pPr>
        <w:rPr>
          <w:lang w:val="el-GR"/>
        </w:rPr>
      </w:pPr>
    </w:p>
    <w:p w14:paraId="18155A54" w14:textId="77777777" w:rsidR="00AD20EC" w:rsidRPr="00CA5E2E" w:rsidRDefault="00AD20EC" w:rsidP="00DE7AC2">
      <w:pPr>
        <w:pStyle w:val="spc-p2"/>
        <w:rPr>
          <w:noProof/>
          <w:lang w:val="el-GR"/>
        </w:rPr>
      </w:pPr>
      <w:r w:rsidRPr="00CA5E2E">
        <w:rPr>
          <w:noProof/>
          <w:lang w:val="el-GR"/>
        </w:rPr>
        <w:lastRenderedPageBreak/>
        <w:t>Οι ασθενείς με πολύ χαμηλά αρχικά επίπεδα της αιμοσφαιρίνης (&lt; 6 g/dl ή &lt; 3,75 mmol/l) μπορεί να χρειασθούν υψηλότερες δόσεις συντήρησης συγκριτικά με τους ασθενείς στους οποίους η αναιμία κατά την έναρξη της θεραπείας είναι μικρότερης βαρύτητας (&gt; 8 g/dl ή &gt; 5 mmol/l).</w:t>
      </w:r>
    </w:p>
    <w:p w14:paraId="06370669" w14:textId="77777777" w:rsidR="00B627A8" w:rsidRPr="00CA5E2E" w:rsidRDefault="00B627A8" w:rsidP="00DE7AC2">
      <w:pPr>
        <w:rPr>
          <w:lang w:val="el-GR"/>
        </w:rPr>
      </w:pPr>
    </w:p>
    <w:p w14:paraId="07FD9EF9" w14:textId="77777777" w:rsidR="00AD20EC" w:rsidRPr="00CA5E2E" w:rsidRDefault="00AD20EC" w:rsidP="00DE7AC2">
      <w:pPr>
        <w:pStyle w:val="spc-hsub4"/>
        <w:keepNext w:val="0"/>
        <w:keepLines w:val="0"/>
        <w:spacing w:before="0" w:after="0"/>
        <w:rPr>
          <w:noProof/>
          <w:lang w:val="el-GR"/>
        </w:rPr>
      </w:pPr>
      <w:r w:rsidRPr="00CA5E2E">
        <w:rPr>
          <w:noProof/>
          <w:lang w:val="el-GR"/>
        </w:rPr>
        <w:t>Ενήλικες ασθενείς με νεφρική ανεπάρκεια που δεν υποβάλλονται ακόμη σε αιμο</w:t>
      </w:r>
      <w:r w:rsidR="009D09FC" w:rsidRPr="00CA5E2E">
        <w:rPr>
          <w:noProof/>
          <w:lang w:val="el-GR"/>
        </w:rPr>
        <w:t>κάθαρση</w:t>
      </w:r>
    </w:p>
    <w:p w14:paraId="27C86C1C" w14:textId="77777777" w:rsidR="00B627A8" w:rsidRPr="00CA5E2E" w:rsidRDefault="00B627A8" w:rsidP="00DE7AC2">
      <w:pPr>
        <w:rPr>
          <w:lang w:val="el-GR"/>
        </w:rPr>
      </w:pPr>
    </w:p>
    <w:p w14:paraId="4EE823BF" w14:textId="77777777" w:rsidR="00AD20EC" w:rsidRPr="00CA5E2E" w:rsidRDefault="00AD20EC" w:rsidP="00DE7AC2">
      <w:pPr>
        <w:pStyle w:val="spc-p2"/>
        <w:rPr>
          <w:noProof/>
          <w:lang w:val="el-GR"/>
        </w:rPr>
      </w:pPr>
      <w:r w:rsidRPr="00CA5E2E">
        <w:rPr>
          <w:noProof/>
          <w:lang w:val="el-GR"/>
        </w:rPr>
        <w:t xml:space="preserve">Όταν δεν είναι άμεσα διαθέσιμη ενδοφλέβια πρόσβαση, το </w:t>
      </w:r>
      <w:r w:rsidR="001E39A2" w:rsidRPr="00CA5E2E">
        <w:rPr>
          <w:noProof/>
          <w:lang w:val="el-GR"/>
        </w:rPr>
        <w:t>Abseamed</w:t>
      </w:r>
      <w:r w:rsidRPr="00CA5E2E">
        <w:rPr>
          <w:noProof/>
          <w:lang w:val="el-GR"/>
        </w:rPr>
        <w:t xml:space="preserve"> μπορεί να χορηγηθεί υποδορίως</w:t>
      </w:r>
      <w:r w:rsidR="00A42C90" w:rsidRPr="00CA5E2E">
        <w:rPr>
          <w:noProof/>
          <w:lang w:val="el-GR"/>
        </w:rPr>
        <w:t>.</w:t>
      </w:r>
      <w:r w:rsidR="00A42C90" w:rsidRPr="00CA5E2E">
        <w:rPr>
          <w:rStyle w:val="CommentReference"/>
          <w:lang w:val="el-GR"/>
        </w:rPr>
        <w:t xml:space="preserve"> </w:t>
      </w:r>
    </w:p>
    <w:p w14:paraId="3AB02B5B" w14:textId="77777777" w:rsidR="00B627A8" w:rsidRPr="00CA5E2E" w:rsidRDefault="00B627A8" w:rsidP="00DE7AC2">
      <w:pPr>
        <w:rPr>
          <w:lang w:val="el-GR"/>
        </w:rPr>
      </w:pPr>
    </w:p>
    <w:p w14:paraId="137C1B27" w14:textId="77777777" w:rsidR="00AD20EC" w:rsidRPr="00CA5E2E" w:rsidRDefault="00AD20EC" w:rsidP="00DE7AC2">
      <w:pPr>
        <w:pStyle w:val="spc-hsub5"/>
        <w:keepNext w:val="0"/>
        <w:keepLines w:val="0"/>
        <w:spacing w:before="0"/>
        <w:rPr>
          <w:noProof/>
          <w:lang w:val="el-GR"/>
        </w:rPr>
      </w:pPr>
      <w:r w:rsidRPr="00CA5E2E">
        <w:rPr>
          <w:noProof/>
          <w:lang w:val="el-GR"/>
        </w:rPr>
        <w:t>Φάση διόρθωσης</w:t>
      </w:r>
    </w:p>
    <w:p w14:paraId="1B2A5986" w14:textId="77777777" w:rsidR="00AD20EC" w:rsidRPr="00CA5E2E" w:rsidRDefault="00AD20EC" w:rsidP="00DE7AC2">
      <w:pPr>
        <w:pStyle w:val="spc-p1"/>
        <w:rPr>
          <w:noProof/>
          <w:lang w:val="el-GR"/>
        </w:rPr>
      </w:pPr>
      <w:r w:rsidRPr="00CA5E2E">
        <w:rPr>
          <w:noProof/>
          <w:lang w:val="el-GR"/>
        </w:rPr>
        <w:t>Εναρκτήρια δόση ίση με 50 IU/kg 3 φορές την εβδομάδα, ακολουθούμενη από, εάν χρειάζεται, μία αύξηση της δοσολογίας με δοσολογικές αυξήσεις των 25 IU/kg (3 φορές την εβδομάδα) μέχρις ότου επιτευχθεί ο επιθυμητός στόχος (αυτό θα πρέπει να γίνεται σε στάδια τουλάχιστον 4 εβδομάδων).</w:t>
      </w:r>
    </w:p>
    <w:p w14:paraId="42B91F8E" w14:textId="77777777" w:rsidR="00B627A8" w:rsidRPr="00CA5E2E" w:rsidRDefault="00B627A8" w:rsidP="00DE7AC2">
      <w:pPr>
        <w:rPr>
          <w:lang w:val="el-GR"/>
        </w:rPr>
      </w:pPr>
    </w:p>
    <w:p w14:paraId="52FC5510" w14:textId="77777777" w:rsidR="00AD20EC" w:rsidRPr="00CA5E2E" w:rsidRDefault="00AD20EC" w:rsidP="00DE7AC2">
      <w:pPr>
        <w:pStyle w:val="spc-hsub5"/>
        <w:keepNext w:val="0"/>
        <w:keepLines w:val="0"/>
        <w:spacing w:before="0"/>
        <w:rPr>
          <w:noProof/>
          <w:lang w:val="el-GR"/>
        </w:rPr>
      </w:pPr>
      <w:r w:rsidRPr="00CA5E2E">
        <w:rPr>
          <w:noProof/>
          <w:lang w:val="el-GR"/>
        </w:rPr>
        <w:t>Φάση συντήρησης</w:t>
      </w:r>
    </w:p>
    <w:p w14:paraId="355835C8" w14:textId="77777777" w:rsidR="00AD20EC" w:rsidRPr="00CA5E2E" w:rsidRDefault="00AD20EC" w:rsidP="00DE7AC2">
      <w:pPr>
        <w:pStyle w:val="spc-p1"/>
        <w:rPr>
          <w:noProof/>
          <w:lang w:val="el-GR"/>
        </w:rPr>
      </w:pPr>
      <w:r w:rsidRPr="00CA5E2E">
        <w:rPr>
          <w:noProof/>
          <w:lang w:val="el-GR"/>
        </w:rPr>
        <w:t xml:space="preserve">Κατά τη διάρκεια της φάσης συντήρησης, το </w:t>
      </w:r>
      <w:r w:rsidR="001E39A2" w:rsidRPr="00CA5E2E">
        <w:rPr>
          <w:noProof/>
          <w:lang w:val="el-GR"/>
        </w:rPr>
        <w:t>Abseamed</w:t>
      </w:r>
      <w:r w:rsidRPr="00CA5E2E">
        <w:rPr>
          <w:noProof/>
          <w:lang w:val="el-GR"/>
        </w:rPr>
        <w:t xml:space="preserve"> μπορεί να χορηγηθεί είτε 3 φορές την εβδομάδα και, στην περίπτωση υποδόριας χορήγησης, άπαξ εβδομαδιαίως ή μία φορά κάθε 2 εβδομάδες.</w:t>
      </w:r>
    </w:p>
    <w:p w14:paraId="141413DF" w14:textId="77777777" w:rsidR="00217B86" w:rsidRPr="00CA5E2E" w:rsidRDefault="00217B86" w:rsidP="00711FD7">
      <w:pPr>
        <w:rPr>
          <w:lang w:val="el-GR"/>
        </w:rPr>
      </w:pPr>
    </w:p>
    <w:p w14:paraId="614B2029" w14:textId="77777777" w:rsidR="00AD20EC" w:rsidRPr="00CA5E2E" w:rsidRDefault="00AD20EC" w:rsidP="00DE7AC2">
      <w:pPr>
        <w:pStyle w:val="spc-p1"/>
        <w:rPr>
          <w:noProof/>
          <w:lang w:val="el-GR"/>
        </w:rPr>
      </w:pPr>
      <w:r w:rsidRPr="00CA5E2E">
        <w:rPr>
          <w:noProof/>
          <w:lang w:val="el-GR"/>
        </w:rPr>
        <w:t>Πρέπει να γίνεται η κατάλληλη προσαρμογή της δόσης για τη διατήρηση των τιμών της αιμοσφαιρίνης στα επιθυμητά επίπεδα: Hb μεταξύ 10 και 12 g/dl (6,2</w:t>
      </w:r>
      <w:r w:rsidRPr="00CA5E2E">
        <w:rPr>
          <w:noProof/>
          <w:lang w:val="el-GR"/>
        </w:rPr>
        <w:noBreakHyphen/>
        <w:t>7,5 mmol/l). Η επέκταση των δοσολογικών μεσοδιαστημάτων μπορεί να απαιτεί αύξηση της δόσης.</w:t>
      </w:r>
    </w:p>
    <w:p w14:paraId="1A1DB00B" w14:textId="77777777" w:rsidR="00B627A8" w:rsidRPr="00CA5E2E" w:rsidRDefault="00B627A8" w:rsidP="00DE7AC2">
      <w:pPr>
        <w:rPr>
          <w:lang w:val="el-GR"/>
        </w:rPr>
      </w:pPr>
    </w:p>
    <w:p w14:paraId="7FF76617" w14:textId="77777777" w:rsidR="00AD20EC" w:rsidRPr="00CA5E2E" w:rsidRDefault="00AD20EC" w:rsidP="005B593A">
      <w:pPr>
        <w:pStyle w:val="spc-p2"/>
        <w:rPr>
          <w:noProof/>
          <w:lang w:val="el-GR"/>
        </w:rPr>
      </w:pPr>
      <w:r w:rsidRPr="00CA5E2E">
        <w:rPr>
          <w:noProof/>
          <w:lang w:val="el-GR"/>
        </w:rPr>
        <w:t>Η μέγιστη δοσολογία δε</w:t>
      </w:r>
      <w:r w:rsidR="00217B86" w:rsidRPr="00CA5E2E">
        <w:rPr>
          <w:noProof/>
          <w:lang w:val="el-GR"/>
        </w:rPr>
        <w:t>ν</w:t>
      </w:r>
      <w:r w:rsidRPr="00CA5E2E">
        <w:rPr>
          <w:noProof/>
          <w:lang w:val="el-GR"/>
        </w:rPr>
        <w:t xml:space="preserve"> θα πρέπει να υπερβαίνει τα 150 IU/kg 3 φορές την εβδομάδα, τα 240 IU/kg (έως ένα μέγιστο 20.000 IU) μία φορά την εβδομάδα ή τα 480 IU/kg (έως ένα μέγιστο 40.000 IU) μία φορά κάθε 2 εβδομάδες.</w:t>
      </w:r>
    </w:p>
    <w:p w14:paraId="5114873A" w14:textId="77777777" w:rsidR="00B627A8" w:rsidRPr="00CA5E2E" w:rsidRDefault="00B627A8" w:rsidP="00DE7AC2">
      <w:pPr>
        <w:rPr>
          <w:lang w:val="el-GR"/>
        </w:rPr>
      </w:pPr>
    </w:p>
    <w:p w14:paraId="1B94941D" w14:textId="77777777" w:rsidR="00AD20EC" w:rsidRPr="00CA5E2E" w:rsidRDefault="00AD20EC" w:rsidP="00DE7AC2">
      <w:pPr>
        <w:pStyle w:val="spc-hsub4"/>
        <w:keepNext w:val="0"/>
        <w:keepLines w:val="0"/>
        <w:spacing w:before="0" w:after="0"/>
        <w:rPr>
          <w:noProof/>
          <w:lang w:val="el-GR"/>
        </w:rPr>
      </w:pPr>
      <w:r w:rsidRPr="00CA5E2E">
        <w:rPr>
          <w:noProof/>
          <w:lang w:val="el-GR"/>
        </w:rPr>
        <w:t>Ενήλικες ασθενείς που υποβάλλονται σε περιτονα</w:t>
      </w:r>
      <w:r w:rsidR="009D09FC" w:rsidRPr="00CA5E2E">
        <w:rPr>
          <w:noProof/>
          <w:lang w:val="el-GR"/>
        </w:rPr>
        <w:t>ϊκή κάθαρση</w:t>
      </w:r>
    </w:p>
    <w:p w14:paraId="2E02E06C" w14:textId="77777777" w:rsidR="00B627A8" w:rsidRPr="00CA5E2E" w:rsidRDefault="00B627A8" w:rsidP="00DE7AC2">
      <w:pPr>
        <w:rPr>
          <w:lang w:val="el-GR"/>
        </w:rPr>
      </w:pPr>
    </w:p>
    <w:p w14:paraId="3F685871" w14:textId="77777777" w:rsidR="00AD20EC" w:rsidRPr="00CA5E2E" w:rsidRDefault="00AD20EC" w:rsidP="00DE7AC2">
      <w:pPr>
        <w:pStyle w:val="spc-p2"/>
        <w:rPr>
          <w:noProof/>
          <w:lang w:val="el-GR"/>
        </w:rPr>
      </w:pPr>
      <w:r w:rsidRPr="00CA5E2E">
        <w:rPr>
          <w:noProof/>
          <w:lang w:val="el-GR"/>
        </w:rPr>
        <w:t xml:space="preserve">Όταν δεν είναι άμεσα διαθέσιμη ενδοφλέβια πρόσβαση, το </w:t>
      </w:r>
      <w:r w:rsidR="001E39A2" w:rsidRPr="00CA5E2E">
        <w:rPr>
          <w:noProof/>
          <w:lang w:val="el-GR"/>
        </w:rPr>
        <w:t>Abseamed</w:t>
      </w:r>
      <w:r w:rsidRPr="00CA5E2E">
        <w:rPr>
          <w:noProof/>
          <w:lang w:val="el-GR"/>
        </w:rPr>
        <w:t xml:space="preserve"> μπορεί να χορηγηθεί υποδορίως.</w:t>
      </w:r>
    </w:p>
    <w:p w14:paraId="2115AC49" w14:textId="77777777" w:rsidR="00B627A8" w:rsidRPr="00CA5E2E" w:rsidRDefault="00B627A8" w:rsidP="00DE7AC2">
      <w:pPr>
        <w:rPr>
          <w:lang w:val="el-GR"/>
        </w:rPr>
      </w:pPr>
    </w:p>
    <w:p w14:paraId="577F4010" w14:textId="77777777" w:rsidR="00AD20EC" w:rsidRPr="00CA5E2E" w:rsidRDefault="00AD20EC" w:rsidP="00DE7AC2">
      <w:pPr>
        <w:pStyle w:val="spc-hsub5"/>
        <w:keepNext w:val="0"/>
        <w:keepLines w:val="0"/>
        <w:spacing w:before="0"/>
        <w:rPr>
          <w:noProof/>
          <w:lang w:val="el-GR"/>
        </w:rPr>
      </w:pPr>
      <w:r w:rsidRPr="00CA5E2E">
        <w:rPr>
          <w:noProof/>
          <w:lang w:val="el-GR"/>
        </w:rPr>
        <w:t>Φάση διόρθωσης</w:t>
      </w:r>
    </w:p>
    <w:p w14:paraId="47C993F5" w14:textId="77777777" w:rsidR="00AD20EC" w:rsidRPr="00CA5E2E" w:rsidRDefault="00AD20EC" w:rsidP="00DE7AC2">
      <w:pPr>
        <w:pStyle w:val="spc-p1"/>
        <w:rPr>
          <w:noProof/>
          <w:lang w:val="el-GR"/>
        </w:rPr>
      </w:pPr>
      <w:r w:rsidRPr="00CA5E2E">
        <w:rPr>
          <w:noProof/>
          <w:lang w:val="el-GR"/>
        </w:rPr>
        <w:t xml:space="preserve">Η εναρκτήρια δόση είναι 50 IU/kg, 2 φορές την εβδομάδα. </w:t>
      </w:r>
    </w:p>
    <w:p w14:paraId="1B3DF84C" w14:textId="77777777" w:rsidR="00B627A8" w:rsidRPr="00CA5E2E" w:rsidRDefault="00B627A8" w:rsidP="00DE7AC2">
      <w:pPr>
        <w:rPr>
          <w:lang w:val="el-GR"/>
        </w:rPr>
      </w:pPr>
    </w:p>
    <w:p w14:paraId="336B2A5E" w14:textId="77777777" w:rsidR="00AD20EC" w:rsidRPr="00CA5E2E" w:rsidRDefault="00AD20EC" w:rsidP="00DE7AC2">
      <w:pPr>
        <w:pStyle w:val="spc-hsub5"/>
        <w:keepNext w:val="0"/>
        <w:keepLines w:val="0"/>
        <w:spacing w:before="0"/>
        <w:rPr>
          <w:noProof/>
          <w:lang w:val="el-GR"/>
        </w:rPr>
      </w:pPr>
      <w:r w:rsidRPr="00CA5E2E">
        <w:rPr>
          <w:noProof/>
          <w:lang w:val="el-GR"/>
        </w:rPr>
        <w:t>Φάση συντήρησης</w:t>
      </w:r>
    </w:p>
    <w:p w14:paraId="314518D0" w14:textId="77777777" w:rsidR="00AD20EC" w:rsidRPr="00CA5E2E" w:rsidRDefault="00AD20EC" w:rsidP="00DE7AC2">
      <w:pPr>
        <w:pStyle w:val="spc-p1"/>
        <w:rPr>
          <w:noProof/>
          <w:lang w:val="el-GR"/>
        </w:rPr>
      </w:pPr>
      <w:r w:rsidRPr="00CA5E2E">
        <w:rPr>
          <w:noProof/>
          <w:lang w:val="el-GR"/>
        </w:rPr>
        <w:t>Η συνιστώμενη δόση συντήρησης κυμαίνεται μεταξύ 25 IU/kg και 50 IU/kg, χορηγούμενη 2 φορές την εβδομάδα σε 2 ίσες ενέσεις.</w:t>
      </w:r>
    </w:p>
    <w:p w14:paraId="42D5B409" w14:textId="77777777" w:rsidR="00AD20EC" w:rsidRPr="00CA5E2E" w:rsidRDefault="00AD20EC" w:rsidP="00DE7AC2">
      <w:pPr>
        <w:pStyle w:val="spc-p1"/>
        <w:rPr>
          <w:noProof/>
          <w:lang w:val="el-GR"/>
        </w:rPr>
      </w:pPr>
      <w:r w:rsidRPr="00CA5E2E">
        <w:rPr>
          <w:noProof/>
          <w:lang w:val="el-GR"/>
        </w:rPr>
        <w:t>Πρέπει να γίνεται η κατάλληλη προσαρμογή της δόσης για τη διατήρηση των τιμών της αιμοσφαιρίνης στο επιθυμητό επίπεδο μεταξύ 10 g/dl έως 12 g/dl (6,2 έως 7,5 mmol/l).</w:t>
      </w:r>
    </w:p>
    <w:p w14:paraId="1B689A42" w14:textId="77777777" w:rsidR="00B627A8" w:rsidRPr="00CA5E2E" w:rsidRDefault="00B627A8" w:rsidP="00DE7AC2">
      <w:pPr>
        <w:rPr>
          <w:lang w:val="el-GR"/>
        </w:rPr>
      </w:pPr>
    </w:p>
    <w:p w14:paraId="16F2996A" w14:textId="77777777" w:rsidR="00AD20EC" w:rsidRPr="00CA5E2E" w:rsidRDefault="00AD20EC" w:rsidP="00DE7AC2">
      <w:pPr>
        <w:pStyle w:val="spc-hsub3italicunderlined"/>
        <w:rPr>
          <w:noProof/>
          <w:lang w:val="el-GR"/>
        </w:rPr>
      </w:pPr>
      <w:r w:rsidRPr="00CA5E2E">
        <w:rPr>
          <w:noProof/>
          <w:lang w:val="el-GR"/>
        </w:rPr>
        <w:t xml:space="preserve">Θεραπεία </w:t>
      </w:r>
      <w:r w:rsidR="004E376F" w:rsidRPr="00CA5E2E">
        <w:rPr>
          <w:noProof/>
          <w:lang w:val="el-GR"/>
        </w:rPr>
        <w:t>ενήλικων</w:t>
      </w:r>
      <w:r w:rsidRPr="00CA5E2E">
        <w:rPr>
          <w:noProof/>
          <w:lang w:val="el-GR"/>
        </w:rPr>
        <w:t xml:space="preserve"> ασθενών με αναιμία επαγόμενη από χημειοθεραπεία</w:t>
      </w:r>
    </w:p>
    <w:p w14:paraId="73F43D43" w14:textId="77777777" w:rsidR="00325326" w:rsidRPr="00CA5E2E" w:rsidRDefault="00325326" w:rsidP="00711FD7">
      <w:pPr>
        <w:rPr>
          <w:lang w:val="el-GR"/>
        </w:rPr>
      </w:pPr>
    </w:p>
    <w:p w14:paraId="7BDF37A9" w14:textId="77777777" w:rsidR="00AD20EC" w:rsidRPr="00CA5E2E" w:rsidRDefault="00AD20EC" w:rsidP="00DE7AC2">
      <w:pPr>
        <w:pStyle w:val="spc-p1"/>
        <w:rPr>
          <w:noProof/>
          <w:lang w:val="el-GR"/>
        </w:rPr>
      </w:pPr>
      <w:r w:rsidRPr="00CA5E2E">
        <w:rPr>
          <w:noProof/>
          <w:lang w:val="el-GR"/>
        </w:rPr>
        <w:t>Τα συμπτώματα και επακόλουθα της αναιμίας μπορεί να ποικίλλουν ανάλογα με την ηλικία, το φύλο και τη συνολική επιβάρυνση της νόσου. Απαιτείται αξιολόγηση της κλινικής πορείας και κατάστασης του κάθε ασθενούς από τον γιατρό.</w:t>
      </w:r>
    </w:p>
    <w:p w14:paraId="3D674635" w14:textId="77777777" w:rsidR="00B627A8" w:rsidRPr="00CA5E2E" w:rsidRDefault="00B627A8" w:rsidP="00DE7AC2">
      <w:pPr>
        <w:rPr>
          <w:lang w:val="el-GR"/>
        </w:rPr>
      </w:pPr>
    </w:p>
    <w:p w14:paraId="3DFD23D0" w14:textId="77777777" w:rsidR="00AD20EC" w:rsidRPr="00CA5E2E" w:rsidRDefault="00AD20EC" w:rsidP="00DE7AC2">
      <w:pPr>
        <w:pStyle w:val="spc-p2"/>
        <w:rPr>
          <w:noProof/>
          <w:lang w:val="el-GR"/>
        </w:rPr>
      </w:pPr>
      <w:r w:rsidRPr="00CA5E2E">
        <w:rPr>
          <w:noProof/>
          <w:lang w:val="el-GR"/>
        </w:rPr>
        <w:t xml:space="preserve">Το </w:t>
      </w:r>
      <w:r w:rsidR="001E39A2" w:rsidRPr="00CA5E2E">
        <w:rPr>
          <w:noProof/>
          <w:lang w:val="el-GR"/>
        </w:rPr>
        <w:t>Abseamed</w:t>
      </w:r>
      <w:r w:rsidRPr="00CA5E2E">
        <w:rPr>
          <w:noProof/>
          <w:lang w:val="el-GR"/>
        </w:rPr>
        <w:t xml:space="preserve"> πρέπει να χορηγείται σε ασθενείς με αναιμία (π.χ. συγκέντρωση αιμοσφαιρίνης ≤ 10 g/dl (6,2 mmol/l)).</w:t>
      </w:r>
    </w:p>
    <w:p w14:paraId="3353C41F" w14:textId="77777777" w:rsidR="00B627A8" w:rsidRPr="00CA5E2E" w:rsidRDefault="00B627A8" w:rsidP="00DE7AC2">
      <w:pPr>
        <w:rPr>
          <w:lang w:val="el-GR"/>
        </w:rPr>
      </w:pPr>
    </w:p>
    <w:p w14:paraId="2F979FC5" w14:textId="77777777" w:rsidR="00AD20EC" w:rsidRPr="00CA5E2E" w:rsidRDefault="00AD20EC" w:rsidP="00DE7AC2">
      <w:pPr>
        <w:pStyle w:val="spc-p2"/>
        <w:rPr>
          <w:noProof/>
          <w:lang w:val="el-GR"/>
        </w:rPr>
      </w:pPr>
      <w:r w:rsidRPr="00CA5E2E">
        <w:rPr>
          <w:noProof/>
          <w:lang w:val="el-GR"/>
        </w:rPr>
        <w:t>Η εναρκτήρια δόση είναι 150 IU/kg υποδορίως, 3 φορές την εβδομάδα.</w:t>
      </w:r>
    </w:p>
    <w:p w14:paraId="66D91F7B" w14:textId="77777777" w:rsidR="00B627A8" w:rsidRPr="00CA5E2E" w:rsidRDefault="00B627A8" w:rsidP="00DE7AC2">
      <w:pPr>
        <w:rPr>
          <w:lang w:val="el-GR"/>
        </w:rPr>
      </w:pPr>
    </w:p>
    <w:p w14:paraId="3299A67F" w14:textId="77777777" w:rsidR="00AD20EC" w:rsidRPr="00CA5E2E" w:rsidRDefault="00AD20EC" w:rsidP="00DE7AC2">
      <w:pPr>
        <w:pStyle w:val="spc-p2"/>
        <w:rPr>
          <w:noProof/>
          <w:lang w:val="el-GR"/>
        </w:rPr>
      </w:pPr>
      <w:r w:rsidRPr="00CA5E2E">
        <w:rPr>
          <w:noProof/>
          <w:lang w:val="el-GR"/>
        </w:rPr>
        <w:t xml:space="preserve">Εναλλακτικά, το </w:t>
      </w:r>
      <w:r w:rsidR="001E39A2" w:rsidRPr="00CA5E2E">
        <w:rPr>
          <w:noProof/>
          <w:lang w:val="el-GR"/>
        </w:rPr>
        <w:t>Abseamed</w:t>
      </w:r>
      <w:r w:rsidRPr="00CA5E2E">
        <w:rPr>
          <w:noProof/>
          <w:lang w:val="el-GR"/>
        </w:rPr>
        <w:t xml:space="preserve"> μπορεί να χορηγηθεί σε μ</w:t>
      </w:r>
      <w:r w:rsidR="001F4271" w:rsidRPr="00CA5E2E">
        <w:rPr>
          <w:noProof/>
          <w:lang w:val="el-GR"/>
        </w:rPr>
        <w:t>ι</w:t>
      </w:r>
      <w:r w:rsidRPr="00CA5E2E">
        <w:rPr>
          <w:noProof/>
          <w:lang w:val="el-GR"/>
        </w:rPr>
        <w:t>α εναρκτήρια δόση των 450 IU/kg υποδορίως μία φορά την εβδομάδα.</w:t>
      </w:r>
    </w:p>
    <w:p w14:paraId="4B9536CB" w14:textId="77777777" w:rsidR="00B627A8" w:rsidRPr="00CA5E2E" w:rsidRDefault="00B627A8" w:rsidP="00DE7AC2">
      <w:pPr>
        <w:rPr>
          <w:lang w:val="el-GR"/>
        </w:rPr>
      </w:pPr>
    </w:p>
    <w:p w14:paraId="3663EFB9" w14:textId="77777777" w:rsidR="00AD20EC" w:rsidRPr="00CA5E2E" w:rsidRDefault="00AD20EC" w:rsidP="00DE7AC2">
      <w:pPr>
        <w:pStyle w:val="spc-p2"/>
        <w:rPr>
          <w:noProof/>
          <w:lang w:val="el-GR"/>
        </w:rPr>
      </w:pPr>
      <w:r w:rsidRPr="00CA5E2E">
        <w:rPr>
          <w:noProof/>
          <w:lang w:val="el-GR"/>
        </w:rPr>
        <w:lastRenderedPageBreak/>
        <w:t>Πρέπει να γίνεται η κατάλληλη προσαρμογή της δόσης για τη διατήρηση των τιμών της αιμοσφαιρίνης εντός του επιθυμητού εύρους συγκέντρωσης μεταξύ 10 g/dl έως 12 g/dl (6,2 έως 7,5 mmol/l).</w:t>
      </w:r>
    </w:p>
    <w:p w14:paraId="32F06E37" w14:textId="77777777" w:rsidR="00B627A8" w:rsidRPr="00CA5E2E" w:rsidRDefault="00B627A8" w:rsidP="00DE7AC2">
      <w:pPr>
        <w:rPr>
          <w:lang w:val="el-GR"/>
        </w:rPr>
      </w:pPr>
    </w:p>
    <w:p w14:paraId="4CC0FDEF" w14:textId="77777777" w:rsidR="00AD20EC" w:rsidRPr="00CA5E2E" w:rsidRDefault="00AD20EC" w:rsidP="00DE7AC2">
      <w:pPr>
        <w:pStyle w:val="spc-p2"/>
        <w:rPr>
          <w:noProof/>
          <w:lang w:val="el-GR"/>
        </w:rPr>
      </w:pPr>
      <w:r w:rsidRPr="00CA5E2E">
        <w:rPr>
          <w:noProof/>
          <w:lang w:val="el-GR"/>
        </w:rPr>
        <w:t>Λόγω των διακυμάνσεων μεταξύ ασθενών, ενδέχεται να παρατηρηθούν περιστασιακά μεμονωμένες συγκεντρώσεις αιμοσφαιρίνης για ένα</w:t>
      </w:r>
      <w:r w:rsidR="001F4271" w:rsidRPr="00CA5E2E">
        <w:rPr>
          <w:noProof/>
          <w:lang w:val="el-GR"/>
        </w:rPr>
        <w:t>ν</w:t>
      </w:r>
      <w:r w:rsidRPr="00CA5E2E">
        <w:rPr>
          <w:noProof/>
          <w:lang w:val="el-GR"/>
        </w:rPr>
        <w:t xml:space="preserve"> ασθενή υψηλότερες ή χαμηλότερες από το επιθυμητό εύρος συγκέντρωσης αιμοσφαιρίνης. Οι διακυμάνσεις της αιμοσφαιρίνης πρέπει να αντιμετωπίζονται μέσω διαχείρισης της δόσης, λαμβάνοντας υπόψη το επιθυμητό εύρος συγκέντρωσης αιμοσφαιρίνης μεταξύ 10 g/dl (6,2 mmol/l) έως 12 g/dl (7,5 mmol/l). Μια σταθερή συγκέντρωση αιμοσφαιρίνης υψηλότερη από 12 g/dl (7,5 mmol/l) πρέπει να αποφεύγεται. Κατευθυντήριες οδηγίες για την κατάλληλη προσαρμογή της δόσης όταν οι συγκεντρώσεις αιμοσφαιρίνης είναι άνω των 12 g/dl (7,5 mmol/l) περιγράφονται παρακάτω.</w:t>
      </w:r>
    </w:p>
    <w:p w14:paraId="22DA9E61" w14:textId="77777777" w:rsidR="00AD20EC" w:rsidRPr="00CA5E2E" w:rsidRDefault="00AD20EC" w:rsidP="00DD0E73">
      <w:pPr>
        <w:pStyle w:val="spc-p1"/>
        <w:numPr>
          <w:ilvl w:val="0"/>
          <w:numId w:val="9"/>
        </w:numPr>
        <w:ind w:left="567" w:hanging="567"/>
        <w:rPr>
          <w:noProof/>
          <w:lang w:val="el-GR"/>
        </w:rPr>
      </w:pPr>
      <w:r w:rsidRPr="00CA5E2E">
        <w:rPr>
          <w:noProof/>
          <w:lang w:val="el-GR"/>
        </w:rPr>
        <w:t xml:space="preserve">Σε περίπτωση που έχει σημειωθεί αύξηση της συγκέντρωσης της αιμοσφαιρίνης κατά τουλάχιστον 1 g/dl (0,62 mmol/l) ή έχει αυξηθεί ο αριθμός των δικτυοερυθροκυττάρων κατά </w:t>
      </w:r>
      <w:r w:rsidRPr="00CA5E2E">
        <w:rPr>
          <w:noProof/>
          <w:lang w:val="el-GR"/>
        </w:rPr>
        <w:sym w:font="Symbol" w:char="F0B3"/>
      </w:r>
      <w:r w:rsidRPr="00CA5E2E">
        <w:rPr>
          <w:noProof/>
          <w:lang w:val="el-GR"/>
        </w:rPr>
        <w:t> 40.000 κύτταρα/µl πάνω από τα αρχικά επίπεδα μετά από 4 εβδομάδες θεραπευτικής αγωγής, η δόση θα πρέπει να παραμείνει στα 150 IU/kg χορηγούμενα 3 φορές την εβδομάδα ή στα 450 IU/kg χορηγούμενα μία φορά την εβδομάδα.</w:t>
      </w:r>
    </w:p>
    <w:p w14:paraId="37FABFF0" w14:textId="77777777" w:rsidR="00AD20EC" w:rsidRPr="00CA5E2E" w:rsidRDefault="00AD20EC" w:rsidP="00DD0E73">
      <w:pPr>
        <w:pStyle w:val="spc-p1"/>
        <w:numPr>
          <w:ilvl w:val="0"/>
          <w:numId w:val="9"/>
        </w:numPr>
        <w:ind w:left="567" w:hanging="567"/>
        <w:rPr>
          <w:noProof/>
          <w:lang w:val="el-GR"/>
        </w:rPr>
      </w:pPr>
      <w:r w:rsidRPr="00CA5E2E">
        <w:rPr>
          <w:noProof/>
          <w:lang w:val="el-GR"/>
        </w:rPr>
        <w:t xml:space="preserve">Εάν η αύξηση της συγκέντρωσης της αιμοσφαιρίνης είναι &lt; 1 g/dl (&lt; 0,62 mmol/l) και έχει σημειωθεί αύξηση του αριθμού των δικτυοερυθροκυττάρων &lt; 40.000 κύτταρα/µl πάνω από τα αρχικά επίπεδα, η δόση θα πρέπει να αυξάνεται σε 300 IU/kg χορηγούμενα 3 φορές την εβδομάδα. Εάν μετά από 4 εβδομάδες επιπλέον θεραπείας στη δόση των 300 IU/kg χορηγούμενης 3 φορές την εβδομάδα, έχει σημειωθεί αύξηση </w:t>
      </w:r>
      <w:r w:rsidRPr="00CA5E2E">
        <w:rPr>
          <w:noProof/>
          <w:lang w:val="el-GR"/>
        </w:rPr>
        <w:sym w:font="Symbol" w:char="F0B3"/>
      </w:r>
      <w:r w:rsidRPr="00CA5E2E">
        <w:rPr>
          <w:noProof/>
          <w:lang w:val="el-GR"/>
        </w:rPr>
        <w:t> 1 g/dl (</w:t>
      </w:r>
      <w:r w:rsidRPr="00CA5E2E">
        <w:rPr>
          <w:noProof/>
          <w:lang w:val="el-GR"/>
        </w:rPr>
        <w:sym w:font="Symbol" w:char="F0B3"/>
      </w:r>
      <w:r w:rsidRPr="00CA5E2E">
        <w:rPr>
          <w:noProof/>
          <w:lang w:val="el-GR"/>
        </w:rPr>
        <w:t xml:space="preserve"> 0,62 mmol/l) της συγκέντρωσης της αιμοσφαιρίνης ή εάν ο αριθμός των δικτυοερυθροκυττάρων έχει αυξηθεί κατά </w:t>
      </w:r>
      <w:r w:rsidRPr="00CA5E2E">
        <w:rPr>
          <w:noProof/>
          <w:lang w:val="el-GR"/>
        </w:rPr>
        <w:sym w:font="Symbol" w:char="F0B3"/>
      </w:r>
      <w:r w:rsidRPr="00CA5E2E">
        <w:rPr>
          <w:noProof/>
          <w:lang w:val="el-GR"/>
        </w:rPr>
        <w:t> 40.000 κύτταρα/µl, η δόση θα πρέπει να παραμείνει στα 300 IU/kg χορηγούμενα 3 φορές την εβδομάδα.</w:t>
      </w:r>
    </w:p>
    <w:p w14:paraId="29A225B8" w14:textId="77777777" w:rsidR="00AD20EC" w:rsidRPr="00CA5E2E" w:rsidRDefault="00AD20EC" w:rsidP="00DD0E73">
      <w:pPr>
        <w:pStyle w:val="spc-p1"/>
        <w:numPr>
          <w:ilvl w:val="0"/>
          <w:numId w:val="9"/>
        </w:numPr>
        <w:ind w:left="567" w:hanging="567"/>
        <w:rPr>
          <w:noProof/>
          <w:lang w:val="el-GR"/>
        </w:rPr>
      </w:pPr>
      <w:r w:rsidRPr="00CA5E2E">
        <w:rPr>
          <w:noProof/>
          <w:lang w:val="el-GR"/>
        </w:rPr>
        <w:t>Εάν η αύξηση της συγκέντρωσης της αιμοσφαιρίνης που έχει σημειωθεί είναι &lt; 1 g/dl (&lt; 0,62 mmol/l) και ο αριθμός των δικτυοερυθροκυττάρων έχει αυξηθεί κατά &lt; 40.000 κύτταρα/µl πάνω από τα αρχικά επίπεδα, είναι απίθανο να σημειωθεί κλινική ανταπόκριση και η θεραπευτική αγωγή θα πρέπει να διακόπτεται.</w:t>
      </w:r>
    </w:p>
    <w:p w14:paraId="4C8DBAEA" w14:textId="77777777" w:rsidR="00926B19" w:rsidRPr="00CA5E2E" w:rsidRDefault="00926B19" w:rsidP="00DE7AC2">
      <w:pPr>
        <w:rPr>
          <w:lang w:val="el-GR"/>
        </w:rPr>
      </w:pPr>
    </w:p>
    <w:p w14:paraId="74489040" w14:textId="77777777" w:rsidR="00AD20EC" w:rsidRPr="00CA5E2E" w:rsidRDefault="00AD20EC" w:rsidP="00DE7AC2">
      <w:pPr>
        <w:pStyle w:val="spc-hsub4"/>
        <w:spacing w:before="0" w:after="0"/>
        <w:rPr>
          <w:noProof/>
          <w:lang w:val="el-GR"/>
        </w:rPr>
      </w:pPr>
      <w:r w:rsidRPr="00CA5E2E">
        <w:rPr>
          <w:noProof/>
          <w:lang w:val="el-GR"/>
        </w:rPr>
        <w:t>Προσαρμογή της δόσης για τη διατήρηση των συγκεντρώσεων της αιμοσφαιρίνης μεταξύ 10 g/dl έως 12 g/dl (6,2 έως 7,5 mmol/l)</w:t>
      </w:r>
    </w:p>
    <w:p w14:paraId="1ED2E103" w14:textId="77777777" w:rsidR="00926B19" w:rsidRPr="00CA5E2E" w:rsidRDefault="00926B19" w:rsidP="00DE7AC2">
      <w:pPr>
        <w:rPr>
          <w:lang w:val="el-GR"/>
        </w:rPr>
      </w:pPr>
    </w:p>
    <w:p w14:paraId="1B0EEA03" w14:textId="77777777" w:rsidR="00AD20EC" w:rsidRPr="00CA5E2E" w:rsidRDefault="00AD20EC" w:rsidP="00DE7AC2">
      <w:pPr>
        <w:pStyle w:val="spc-p1"/>
        <w:keepNext/>
        <w:keepLines/>
        <w:rPr>
          <w:noProof/>
          <w:lang w:val="el-GR"/>
        </w:rPr>
      </w:pPr>
      <w:r w:rsidRPr="00CA5E2E">
        <w:rPr>
          <w:noProof/>
          <w:lang w:val="el-GR"/>
        </w:rPr>
        <w:t>Εάν η συγκέντρωση της αιμοσφαιρίνης αυξάνεται κατά περισσότερο από 2 g/dl (1</w:t>
      </w:r>
      <w:r w:rsidR="000471B9" w:rsidRPr="00CA5E2E">
        <w:rPr>
          <w:noProof/>
          <w:lang w:val="el-GR"/>
        </w:rPr>
        <w:t>,</w:t>
      </w:r>
      <w:r w:rsidRPr="00CA5E2E">
        <w:rPr>
          <w:noProof/>
          <w:lang w:val="el-GR"/>
        </w:rPr>
        <w:t>25 mmol/l) το</w:t>
      </w:r>
      <w:r w:rsidR="000471B9" w:rsidRPr="00CA5E2E">
        <w:rPr>
          <w:noProof/>
          <w:lang w:val="el-GR"/>
        </w:rPr>
        <w:t>ν</w:t>
      </w:r>
      <w:r w:rsidRPr="00CA5E2E">
        <w:rPr>
          <w:noProof/>
          <w:lang w:val="el-GR"/>
        </w:rPr>
        <w:t xml:space="preserve"> μήνα, ή εάν το επίπεδο συγκέντρωσης της αιμοσφαιρίνης υπερβαίνει τα 12 g/dl (7,5 mmol/l), μειώστε τη δόση του </w:t>
      </w:r>
      <w:r w:rsidR="001E39A2" w:rsidRPr="00CA5E2E">
        <w:rPr>
          <w:noProof/>
          <w:lang w:val="el-GR"/>
        </w:rPr>
        <w:t>Abseamed</w:t>
      </w:r>
      <w:r w:rsidRPr="00CA5E2E">
        <w:rPr>
          <w:noProof/>
          <w:lang w:val="el-GR"/>
        </w:rPr>
        <w:t xml:space="preserve"> κατά περίπου 25 έως 50%.</w:t>
      </w:r>
    </w:p>
    <w:p w14:paraId="2634383A" w14:textId="77777777" w:rsidR="00926B19" w:rsidRPr="00CA5E2E" w:rsidRDefault="00926B19" w:rsidP="00DE7AC2">
      <w:pPr>
        <w:rPr>
          <w:lang w:val="el-GR"/>
        </w:rPr>
      </w:pPr>
    </w:p>
    <w:p w14:paraId="3C5DD952" w14:textId="77777777" w:rsidR="00AD20EC" w:rsidRPr="00CA5E2E" w:rsidRDefault="00AD20EC" w:rsidP="00DE7AC2">
      <w:pPr>
        <w:pStyle w:val="spc-p2"/>
        <w:keepNext/>
        <w:keepLines/>
        <w:rPr>
          <w:noProof/>
          <w:lang w:val="el-GR"/>
        </w:rPr>
      </w:pPr>
      <w:r w:rsidRPr="00CA5E2E">
        <w:rPr>
          <w:noProof/>
          <w:lang w:val="el-GR"/>
        </w:rPr>
        <w:t xml:space="preserve">Εάν το επίπεδο συγκέντρωσης της αιμοσφαιρίνης υπερβαίνει τα 13 g/dl (8,1 mmol/l), διακόψτε τη θεραπεία μέχρι να πέσει κάτω από 12 g/dl (7,5 mmol/l) και τότε αρχίστε ξανά τη θεραπεία με </w:t>
      </w:r>
      <w:r w:rsidR="001E39A2" w:rsidRPr="00CA5E2E">
        <w:rPr>
          <w:noProof/>
          <w:lang w:val="el-GR"/>
        </w:rPr>
        <w:t>Abseamed</w:t>
      </w:r>
      <w:r w:rsidRPr="00CA5E2E">
        <w:rPr>
          <w:noProof/>
          <w:lang w:val="el-GR"/>
        </w:rPr>
        <w:t xml:space="preserve"> σε μια δόση κατά 25% χαμηλότερη από την προηγούμενη δόση.</w:t>
      </w:r>
    </w:p>
    <w:p w14:paraId="7766E6DE" w14:textId="77777777" w:rsidR="00926B19" w:rsidRPr="00CA5E2E" w:rsidRDefault="00926B19" w:rsidP="00DE7AC2">
      <w:pPr>
        <w:rPr>
          <w:lang w:val="el-GR"/>
        </w:rPr>
      </w:pPr>
    </w:p>
    <w:p w14:paraId="41B3C8D0" w14:textId="77777777" w:rsidR="00AD20EC" w:rsidRPr="00CA5E2E" w:rsidRDefault="00AD20EC" w:rsidP="00711FD7">
      <w:pPr>
        <w:pStyle w:val="spc-p3"/>
        <w:keepNext/>
        <w:keepLines/>
        <w:spacing w:before="0" w:after="0"/>
        <w:rPr>
          <w:noProof/>
          <w:lang w:val="el-GR"/>
        </w:rPr>
      </w:pPr>
      <w:r w:rsidRPr="00CA5E2E">
        <w:rPr>
          <w:noProof/>
          <w:lang w:val="el-GR"/>
        </w:rPr>
        <w:lastRenderedPageBreak/>
        <w:t>Το συνιστώμενο δοσολογικό σχήμα περιγράφεται στο ακόλουθο διάγραμμα:</w:t>
      </w:r>
    </w:p>
    <w:p w14:paraId="292B9846" w14:textId="77777777" w:rsidR="00926B19" w:rsidRPr="00CA5E2E" w:rsidRDefault="00926B19" w:rsidP="00711FD7">
      <w:pPr>
        <w:keepNext/>
        <w:keepLines/>
        <w:rPr>
          <w:lang w:val="el-GR"/>
        </w:rPr>
      </w:pPr>
    </w:p>
    <w:tbl>
      <w:tblPr>
        <w:tblW w:w="0" w:type="auto"/>
        <w:tblLook w:val="01E0" w:firstRow="1" w:lastRow="1" w:firstColumn="1" w:lastColumn="1" w:noHBand="0" w:noVBand="0"/>
      </w:tblPr>
      <w:tblGrid>
        <w:gridCol w:w="570"/>
        <w:gridCol w:w="1464"/>
        <w:gridCol w:w="1483"/>
        <w:gridCol w:w="1777"/>
        <w:gridCol w:w="1813"/>
        <w:gridCol w:w="2179"/>
      </w:tblGrid>
      <w:tr w:rsidR="00AD20EC" w:rsidRPr="00CA5E2E" w14:paraId="516D1894" w14:textId="77777777">
        <w:tc>
          <w:tcPr>
            <w:tcW w:w="9286" w:type="dxa"/>
            <w:gridSpan w:val="6"/>
          </w:tcPr>
          <w:p w14:paraId="087D7E90" w14:textId="77777777" w:rsidR="00AD20EC" w:rsidRPr="00CA5E2E" w:rsidRDefault="00AD20EC" w:rsidP="00DE7AC2">
            <w:pPr>
              <w:pStyle w:val="spc-t2"/>
              <w:keepNext/>
              <w:keepLines/>
              <w:rPr>
                <w:noProof/>
                <w:lang w:val="el-GR"/>
              </w:rPr>
            </w:pPr>
            <w:bookmarkStart w:id="0" w:name="_Hlk151435721"/>
            <w:r w:rsidRPr="00CA5E2E">
              <w:rPr>
                <w:noProof/>
                <w:lang w:val="el-GR"/>
              </w:rPr>
              <w:t>150 IU/kg 3x/εβδομάδα</w:t>
            </w:r>
          </w:p>
        </w:tc>
      </w:tr>
      <w:tr w:rsidR="00AD20EC" w:rsidRPr="00A75064" w14:paraId="0AF412BC" w14:textId="77777777">
        <w:tc>
          <w:tcPr>
            <w:tcW w:w="9286" w:type="dxa"/>
            <w:gridSpan w:val="6"/>
          </w:tcPr>
          <w:p w14:paraId="6154BD6E" w14:textId="77777777" w:rsidR="00AD20EC" w:rsidRPr="00CA5E2E" w:rsidRDefault="00AD20EC" w:rsidP="00DE7AC2">
            <w:pPr>
              <w:pStyle w:val="spc-t2"/>
              <w:keepNext/>
              <w:keepLines/>
              <w:rPr>
                <w:noProof/>
                <w:lang w:val="el-GR"/>
              </w:rPr>
            </w:pPr>
            <w:r w:rsidRPr="00CA5E2E">
              <w:rPr>
                <w:noProof/>
                <w:lang w:val="el-GR"/>
              </w:rPr>
              <w:t>ή 450 IU/kg μία φορά την εβδομάδα</w:t>
            </w:r>
          </w:p>
        </w:tc>
      </w:tr>
      <w:tr w:rsidR="00AD20EC" w:rsidRPr="00A75064" w14:paraId="1CBE235A" w14:textId="77777777">
        <w:tc>
          <w:tcPr>
            <w:tcW w:w="570" w:type="dxa"/>
          </w:tcPr>
          <w:p w14:paraId="507F6DBE" w14:textId="77777777" w:rsidR="00AD20EC" w:rsidRPr="00CA5E2E" w:rsidRDefault="00AD20EC" w:rsidP="00DE7AC2">
            <w:pPr>
              <w:pStyle w:val="spc-t2"/>
              <w:keepNext/>
              <w:keepLines/>
              <w:rPr>
                <w:noProof/>
                <w:lang w:val="el-GR"/>
              </w:rPr>
            </w:pPr>
          </w:p>
        </w:tc>
        <w:tc>
          <w:tcPr>
            <w:tcW w:w="2947" w:type="dxa"/>
            <w:gridSpan w:val="2"/>
          </w:tcPr>
          <w:p w14:paraId="43A1FBBF" w14:textId="77777777" w:rsidR="00AD20EC" w:rsidRPr="00CA5E2E" w:rsidRDefault="00AD20EC" w:rsidP="00DE7AC2">
            <w:pPr>
              <w:pStyle w:val="spc-t2"/>
              <w:keepNext/>
              <w:keepLines/>
              <w:rPr>
                <w:noProof/>
                <w:lang w:val="el-GR"/>
              </w:rPr>
            </w:pPr>
          </w:p>
        </w:tc>
        <w:tc>
          <w:tcPr>
            <w:tcW w:w="1777" w:type="dxa"/>
          </w:tcPr>
          <w:p w14:paraId="3843B38A" w14:textId="77777777" w:rsidR="00AD20EC" w:rsidRPr="00CA5E2E" w:rsidRDefault="00AD20EC" w:rsidP="00DE7AC2">
            <w:pPr>
              <w:pStyle w:val="spc-t2"/>
              <w:keepNext/>
              <w:keepLines/>
              <w:rPr>
                <w:noProof/>
                <w:lang w:val="el-GR"/>
              </w:rPr>
            </w:pPr>
          </w:p>
        </w:tc>
        <w:tc>
          <w:tcPr>
            <w:tcW w:w="1813" w:type="dxa"/>
          </w:tcPr>
          <w:p w14:paraId="184B9737" w14:textId="77777777" w:rsidR="00AD20EC" w:rsidRPr="00CA5E2E" w:rsidRDefault="00AD20EC" w:rsidP="00DE7AC2">
            <w:pPr>
              <w:pStyle w:val="spc-t2"/>
              <w:keepNext/>
              <w:keepLines/>
              <w:rPr>
                <w:noProof/>
                <w:lang w:val="el-GR"/>
              </w:rPr>
            </w:pPr>
          </w:p>
        </w:tc>
        <w:tc>
          <w:tcPr>
            <w:tcW w:w="2179" w:type="dxa"/>
          </w:tcPr>
          <w:p w14:paraId="26F4E9E8" w14:textId="77777777" w:rsidR="00AD20EC" w:rsidRPr="00CA5E2E" w:rsidRDefault="00AD20EC" w:rsidP="00DE7AC2">
            <w:pPr>
              <w:pStyle w:val="spc-t2"/>
              <w:keepNext/>
              <w:keepLines/>
              <w:rPr>
                <w:noProof/>
                <w:lang w:val="el-GR"/>
              </w:rPr>
            </w:pPr>
          </w:p>
        </w:tc>
      </w:tr>
      <w:tr w:rsidR="00AD20EC" w:rsidRPr="00CA5E2E" w14:paraId="6946C192" w14:textId="77777777">
        <w:tc>
          <w:tcPr>
            <w:tcW w:w="9286" w:type="dxa"/>
            <w:gridSpan w:val="6"/>
          </w:tcPr>
          <w:p w14:paraId="455F04C5" w14:textId="77777777" w:rsidR="00AD20EC" w:rsidRPr="00CA5E2E" w:rsidRDefault="003E32F3" w:rsidP="00DE7AC2">
            <w:pPr>
              <w:pStyle w:val="spc-t2"/>
              <w:keepNext/>
              <w:keepLines/>
              <w:rPr>
                <w:noProof/>
                <w:lang w:val="el-GR"/>
              </w:rPr>
            </w:pPr>
            <w:r>
              <w:rPr>
                <w:noProof/>
                <w:lang w:val="el-GR"/>
              </w:rPr>
              <w:pict w14:anchorId="6B53F7FF">
                <v:group id="Group 19" o:spid="_x0000_s2062" style="position:absolute;left:0;text-align:left;margin-left:116.85pt;margin-top:7.15pt;width:36pt;height:21.6pt;z-index:251655168;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ObxgIAAFIIAAAOAAAAZHJzL2Uyb0RvYy54bWzkVl1v0zAUfUfiP1h+7/LRdF2jpQg17XgY&#10;MGnjB7iJk1g4tmV7TSvEf+faSbN1DIQGQkj0IbV9fY/vPffcOJdv9i1HO6oNkyLD0VmIERWFLJmo&#10;M/zpbjO5wMhYIkrCpaAZPlCD3yxfv7rsVEpj2UheUo0ARJi0UxlurFVpEJiioS0xZ1JRAcZK6pZY&#10;mOo6KDXpAL3lQRyG50Endam0LKgxsJr3Rrz0+FVFC/uxqgy1iGcYYrP+qf1z657B8pKktSaqYcUQ&#10;BnlBFC1hAg4doXJiCbrX7DuolhVaGlnZs0K2gawqVlCfA2QThU+yudLyXvlc6rSr1UgTUPuEpxfD&#10;Fh92NxqxEmoXYyRICzXyx6Jo4cjpVJ3CniutbtWN7jOE4bUsPhswB0/tbl73m9G2ey9LwCP3Vnpy&#10;9pVuHQSkjfa+BoexBnRvUQGLyWwOdcWoAFM8T6bxUKOigUI6r+k8AU2BNUrC6WhcD+7g3PuCp4s/&#10;IGl/qo90iMylBXIzD4ya32P0tiGK+kIZx9aR0emR0WsmKOozcSfDlpXo2Sz2YmATCblqiKipB7s7&#10;KGAu8imcuLiJgVI8zy6qOFPvnOMjnp9j7Ej3yJdncmSLpEobe0Vli9wgwxwy8Jhkd21sT+xxiztK&#10;yA3jHNZJygXqMryYxTPvYCRnpTM6m9H1dsU12hHXj/43VOlkG+helB6soaRcD2NLGO/HECcXDg/S&#10;gHCGUd9wXxbhYn2xvkgmSXy+niRhnk/eblbJ5HwTzWf5NF+t8uirCy1K0oaVJRUuumPzR8mvSWF4&#10;DfVtO7b/SENwiu6FCMEe/33QIMm+lr0et7I83GhHrVsHdf4tmSanMvWiO9EcSf+wTF3BhpfAz8T5&#10;g1b+l8WJrG9cqxm0MqfYtUJLS4w4hfvRjfre+S/k69+5cHF51Q+XrLsZH8+93B8+BZbfAAAA//8D&#10;AFBLAwQUAAYACAAAACEAF+dwuOAAAAAJAQAADwAAAGRycy9kb3ducmV2LnhtbEyPwUrDQBCG74Lv&#10;sIzgzW7SGFvSbEop6qkIbQXxts1Ok9DsbMhuk/TtHU96nPk//vkmX0+2FQP2vnGkIJ5FIJBKZxqq&#10;FHwe356WIHzQZHTrCBXc0MO6uL/LdWbcSHscDqESXEI+0wrqELpMSl/WaLWfuQ6Js7PrrQ489pU0&#10;vR653LZyHkUv0uqG+EKtO9zWWF4OV6vgfdTjJolfh93lvL19H9OPr12MSj0+TJsViIBT+IPhV5/V&#10;oWCnk7uS8aJVME+SBaMcPCcgGEiilBcnBekiBVnk8v8HxQ8AAAD//wMAUEsBAi0AFAAGAAgAAAAh&#10;ALaDOJL+AAAA4QEAABMAAAAAAAAAAAAAAAAAAAAAAFtDb250ZW50X1R5cGVzXS54bWxQSwECLQAU&#10;AAYACAAAACEAOP0h/9YAAACUAQAACwAAAAAAAAAAAAAAAAAvAQAAX3JlbHMvLnJlbHNQSwECLQAU&#10;AAYACAAAACEAkkBzm8YCAABSCAAADgAAAAAAAAAAAAAAAAAuAgAAZHJzL2Uyb0RvYy54bWxQSwEC&#10;LQAUAAYACAAAACEAF+dwuOAAAAAJAQAADwAAAAAAAAAAAAAAAAAgBQAAZHJzL2Rvd25yZXYueG1s&#10;UEsFBgAAAAAEAAQA8wAAAC0GAAAAAA==&#10;">
                  <v:line id="Line 20" o:spid="_x0000_s2063" style="position:absolute;flip:x;visibility:visible" from="3748,14030" to="4468,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21" o:spid="_x0000_s2064" style="position:absolute;visibility:visible" from="3748,14030" to="3748,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group>
              </w:pict>
            </w:r>
            <w:r w:rsidR="00AD20EC" w:rsidRPr="00CA5E2E">
              <w:rPr>
                <w:noProof/>
                <w:lang w:val="el-GR"/>
              </w:rPr>
              <w:t>επί 4 εβδομάδες</w:t>
            </w:r>
          </w:p>
        </w:tc>
      </w:tr>
      <w:tr w:rsidR="00AD20EC" w:rsidRPr="00CA5E2E" w14:paraId="473F88A4" w14:textId="77777777">
        <w:tc>
          <w:tcPr>
            <w:tcW w:w="570" w:type="dxa"/>
          </w:tcPr>
          <w:p w14:paraId="5A7CED3B" w14:textId="77777777" w:rsidR="00AD20EC" w:rsidRPr="00CA5E2E" w:rsidRDefault="00AD20EC" w:rsidP="00DE7AC2">
            <w:pPr>
              <w:pStyle w:val="spc-t2"/>
              <w:keepNext/>
              <w:keepLines/>
              <w:rPr>
                <w:noProof/>
                <w:lang w:val="el-GR"/>
              </w:rPr>
            </w:pPr>
          </w:p>
        </w:tc>
        <w:tc>
          <w:tcPr>
            <w:tcW w:w="2947" w:type="dxa"/>
            <w:gridSpan w:val="2"/>
          </w:tcPr>
          <w:p w14:paraId="05A5DF8E" w14:textId="77777777" w:rsidR="00AD20EC" w:rsidRPr="00CA5E2E" w:rsidRDefault="00AD20EC" w:rsidP="00DE7AC2">
            <w:pPr>
              <w:pStyle w:val="spc-t2"/>
              <w:keepNext/>
              <w:keepLines/>
              <w:rPr>
                <w:noProof/>
                <w:lang w:val="el-GR"/>
              </w:rPr>
            </w:pPr>
          </w:p>
        </w:tc>
        <w:tc>
          <w:tcPr>
            <w:tcW w:w="1777" w:type="dxa"/>
          </w:tcPr>
          <w:p w14:paraId="477E0C5F" w14:textId="77777777" w:rsidR="00AD20EC" w:rsidRPr="00CA5E2E" w:rsidRDefault="00AD20EC" w:rsidP="00DE7AC2">
            <w:pPr>
              <w:pStyle w:val="spc-t2"/>
              <w:keepNext/>
              <w:keepLines/>
              <w:rPr>
                <w:noProof/>
                <w:lang w:val="el-GR"/>
              </w:rPr>
            </w:pPr>
          </w:p>
        </w:tc>
        <w:tc>
          <w:tcPr>
            <w:tcW w:w="1813" w:type="dxa"/>
          </w:tcPr>
          <w:p w14:paraId="49AD84C8" w14:textId="77777777" w:rsidR="00AD20EC" w:rsidRPr="00CA5E2E" w:rsidRDefault="003E32F3" w:rsidP="00DE7AC2">
            <w:pPr>
              <w:pStyle w:val="spc-t2"/>
              <w:keepNext/>
              <w:keepLines/>
              <w:rPr>
                <w:noProof/>
                <w:lang w:val="el-GR"/>
              </w:rPr>
            </w:pPr>
            <w:r>
              <w:rPr>
                <w:noProof/>
                <w:lang w:val="el-GR"/>
              </w:rPr>
              <w:pict w14:anchorId="0F5DD632">
                <v:group id="Group 15" o:spid="_x0000_s2059" style="position:absolute;left:0;text-align:left;margin-left:39.8pt;margin-top:-.8pt;width:36pt;height:21.6pt;z-index:251653120;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g2uQIAAEcIAAAOAAAAZHJzL2Uyb0RvYy54bWzkVV1v2yAUfZ+0/4B4T/1RJ26sOtUUJ33p&#10;tkrtfgDB+EPDYAGNE03777uA467tpk2dNE1aHghwuZdzzz3XXF4dOo72TOlWihxHZyFGTFBZtqLO&#10;8af77ewCI22IKAmXguX4yDS+Wr19czn0GYtlI3nJFIIgQmdDn+PGmD4LAk0b1hF9JnsmwFhJ1RED&#10;S1UHpSIDRO94EIfhIhikKnslKdMadgtvxCsXv6oYNR+rSjODeI4Bm3GjcuPOjsHqkmS1In3T0hEG&#10;eQWKjrQCLp1CFcQQ9KDaF6G6liqpZWXOqOwCWVUtZS4HyCYKn2VzreRD73Kps6HuJ5qA2mc8vTos&#10;/bC/Vagtc7zESJAOSuRuRdHccjP0dQZHrlV/198qnyBMbyT9rMEcPLfbde0Po93wXpYQjzwY6bg5&#10;VKqzISBrdHAlOE4lYAeDKGwm8xTKihEFU5wm5/FYItpAHa3XIk1jjMAaJeH5ZNyM7uDsfcHT4g9I&#10;5m91SEdkNi1Qm34kVP8ZoXcN6Zmrk7ZsjYRGAMUzetMKhqKFJ9QdWQvPJj2IkU0k5LohomYu2P2x&#10;B+Yil4IFC1G9i11oKMUv2f0RTyeSJ5YcfxNHJOuVNtdMdshOcswBt6sc2d9o4+k8HbGFFHLbcg77&#10;JOMCDaCheTx3DlrytrRGa9Oq3q25Qntim9D9xto8OQZiF6UL1jBSbsa5IS33c8DJhY0HaQCccea7&#10;7MsyXG4uNhfJLIkXm1kSFsXs3XadzBbbKJ0X58V6XURfLbQoyZq2LJmw6E4dHyW/J4Dx2+N7der5&#10;iYbgaXQnPwB7+negQYi+gl6FO1keb5WldtTk3xJn9FSc6V8VZ5osXzTxSZw/aeB/WZzIuHY1qoUG&#10;5gzbVuhYiRFn8Cjame+d/0K+7ksLr5VT/fiy2ufw+7WT++P7v/oGAAD//wMAUEsDBBQABgAIAAAA&#10;IQAxDusg3QAAAAgBAAAPAAAAZHJzL2Rvd25yZXYueG1sTI9BS8NAEIXvgv9hGcFbu4naqjGbUop6&#10;KoKtIN6myTQJzc6G7DZJ/72Tk57eDO/x5pt0NdpG9dT52rGBeB6BIs5dUXNp4Gv/NnsC5QNygY1j&#10;MnAhD6vs+irFpHADf1K/C6WSEvYJGqhCaBOtfV6RRT93LbF4R9dZDLJ2pS46HKTcNvouipbaYs1y&#10;ocKWNhXlp93ZGngfcFjfx6/99nTcXH72i4/vbUzG3N6M6xdQgcbwF4YJX9AhE6aDO3PhVWPg8Xkp&#10;SQOzWHTyF9NwMPAgqrNU/38g+wUAAP//AwBQSwECLQAUAAYACAAAACEAtoM4kv4AAADhAQAAEwAA&#10;AAAAAAAAAAAAAAAAAAAAW0NvbnRlbnRfVHlwZXNdLnhtbFBLAQItABQABgAIAAAAIQA4/SH/1gAA&#10;AJQBAAALAAAAAAAAAAAAAAAAAC8BAABfcmVscy8ucmVsc1BLAQItABQABgAIAAAAIQBthHg2uQIA&#10;AEcIAAAOAAAAAAAAAAAAAAAAAC4CAABkcnMvZTJvRG9jLnhtbFBLAQItABQABgAIAAAAIQAxDusg&#10;3QAAAAgBAAAPAAAAAAAAAAAAAAAAABMFAABkcnMvZG93bnJldi54bWxQSwUGAAAAAAQABADzAAAA&#10;HQYAAAAA&#10;">
                  <v:line id="Line 16" o:spid="_x0000_s2060" style="position:absolute;visibility:visible" from="6772,14030" to="7492,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7" o:spid="_x0000_s2061" style="position:absolute;visibility:visible" from="7492,14030" to="7492,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group>
              </w:pict>
            </w:r>
          </w:p>
        </w:tc>
        <w:tc>
          <w:tcPr>
            <w:tcW w:w="2179" w:type="dxa"/>
          </w:tcPr>
          <w:p w14:paraId="20CBD88E" w14:textId="77777777" w:rsidR="00AD20EC" w:rsidRPr="00CA5E2E" w:rsidRDefault="00AD20EC" w:rsidP="00DE7AC2">
            <w:pPr>
              <w:pStyle w:val="spc-t2"/>
              <w:keepNext/>
              <w:keepLines/>
              <w:rPr>
                <w:noProof/>
                <w:lang w:val="el-GR"/>
              </w:rPr>
            </w:pPr>
          </w:p>
        </w:tc>
      </w:tr>
      <w:tr w:rsidR="00AD20EC" w:rsidRPr="00CA5E2E" w14:paraId="3076C17F" w14:textId="77777777">
        <w:tc>
          <w:tcPr>
            <w:tcW w:w="570" w:type="dxa"/>
          </w:tcPr>
          <w:p w14:paraId="6B69D93C" w14:textId="77777777" w:rsidR="00AD20EC" w:rsidRPr="00CA5E2E" w:rsidRDefault="00AD20EC" w:rsidP="00DE7AC2">
            <w:pPr>
              <w:pStyle w:val="spc-t2"/>
              <w:keepNext/>
              <w:keepLines/>
              <w:rPr>
                <w:noProof/>
                <w:lang w:val="el-GR"/>
              </w:rPr>
            </w:pPr>
          </w:p>
        </w:tc>
        <w:tc>
          <w:tcPr>
            <w:tcW w:w="2947" w:type="dxa"/>
            <w:gridSpan w:val="2"/>
          </w:tcPr>
          <w:p w14:paraId="56BFD4F2" w14:textId="77777777" w:rsidR="00AD20EC" w:rsidRPr="00CA5E2E" w:rsidRDefault="00AD20EC" w:rsidP="00DE7AC2">
            <w:pPr>
              <w:pStyle w:val="spc-t2"/>
              <w:keepNext/>
              <w:keepLines/>
              <w:rPr>
                <w:noProof/>
                <w:lang w:val="el-GR"/>
              </w:rPr>
            </w:pPr>
          </w:p>
        </w:tc>
        <w:tc>
          <w:tcPr>
            <w:tcW w:w="1777" w:type="dxa"/>
          </w:tcPr>
          <w:p w14:paraId="18593563" w14:textId="77777777" w:rsidR="00AD20EC" w:rsidRPr="00CA5E2E" w:rsidRDefault="00AD20EC" w:rsidP="00DE7AC2">
            <w:pPr>
              <w:pStyle w:val="spc-t2"/>
              <w:keepNext/>
              <w:keepLines/>
              <w:rPr>
                <w:noProof/>
                <w:lang w:val="el-GR"/>
              </w:rPr>
            </w:pPr>
          </w:p>
        </w:tc>
        <w:tc>
          <w:tcPr>
            <w:tcW w:w="1813" w:type="dxa"/>
          </w:tcPr>
          <w:p w14:paraId="3161D8E7" w14:textId="77777777" w:rsidR="00AD20EC" w:rsidRPr="00CA5E2E" w:rsidRDefault="00AD20EC" w:rsidP="00DE7AC2">
            <w:pPr>
              <w:pStyle w:val="spc-t2"/>
              <w:keepNext/>
              <w:keepLines/>
              <w:rPr>
                <w:noProof/>
                <w:lang w:val="el-GR"/>
              </w:rPr>
            </w:pPr>
          </w:p>
        </w:tc>
        <w:tc>
          <w:tcPr>
            <w:tcW w:w="2179" w:type="dxa"/>
          </w:tcPr>
          <w:p w14:paraId="11CAE9C4" w14:textId="77777777" w:rsidR="00AD20EC" w:rsidRPr="00CA5E2E" w:rsidRDefault="00AD20EC" w:rsidP="00DE7AC2">
            <w:pPr>
              <w:pStyle w:val="spc-t2"/>
              <w:keepNext/>
              <w:keepLines/>
              <w:rPr>
                <w:noProof/>
                <w:lang w:val="el-GR"/>
              </w:rPr>
            </w:pPr>
          </w:p>
        </w:tc>
      </w:tr>
      <w:tr w:rsidR="00AD20EC" w:rsidRPr="00CA5E2E" w14:paraId="6DACAC8B" w14:textId="77777777">
        <w:tc>
          <w:tcPr>
            <w:tcW w:w="570" w:type="dxa"/>
          </w:tcPr>
          <w:p w14:paraId="56E9EEF1" w14:textId="77777777" w:rsidR="00AD20EC" w:rsidRPr="00CA5E2E" w:rsidRDefault="00AD20EC" w:rsidP="00DE7AC2">
            <w:pPr>
              <w:pStyle w:val="spc-t2"/>
              <w:keepNext/>
              <w:keepLines/>
              <w:rPr>
                <w:noProof/>
                <w:lang w:val="el-GR"/>
              </w:rPr>
            </w:pPr>
          </w:p>
        </w:tc>
        <w:tc>
          <w:tcPr>
            <w:tcW w:w="2947" w:type="dxa"/>
            <w:gridSpan w:val="2"/>
          </w:tcPr>
          <w:p w14:paraId="67806A2A" w14:textId="77777777" w:rsidR="00AD20EC" w:rsidRPr="00CA5E2E" w:rsidRDefault="00AD20EC" w:rsidP="00DE7AC2">
            <w:pPr>
              <w:pStyle w:val="spc-t2"/>
              <w:keepNext/>
              <w:keepLines/>
              <w:rPr>
                <w:noProof/>
                <w:lang w:val="el-GR"/>
              </w:rPr>
            </w:pPr>
          </w:p>
        </w:tc>
        <w:tc>
          <w:tcPr>
            <w:tcW w:w="1777" w:type="dxa"/>
          </w:tcPr>
          <w:p w14:paraId="4475CC90" w14:textId="77777777" w:rsidR="00AD20EC" w:rsidRPr="00CA5E2E" w:rsidRDefault="00AD20EC" w:rsidP="00DE7AC2">
            <w:pPr>
              <w:pStyle w:val="spc-t2"/>
              <w:keepNext/>
              <w:keepLines/>
              <w:rPr>
                <w:noProof/>
                <w:lang w:val="el-GR"/>
              </w:rPr>
            </w:pPr>
          </w:p>
        </w:tc>
        <w:tc>
          <w:tcPr>
            <w:tcW w:w="1813" w:type="dxa"/>
          </w:tcPr>
          <w:p w14:paraId="76357B17" w14:textId="77777777" w:rsidR="00AD20EC" w:rsidRPr="00CA5E2E" w:rsidRDefault="00AD20EC" w:rsidP="00DE7AC2">
            <w:pPr>
              <w:pStyle w:val="spc-t2"/>
              <w:keepNext/>
              <w:keepLines/>
              <w:rPr>
                <w:noProof/>
                <w:lang w:val="el-GR"/>
              </w:rPr>
            </w:pPr>
          </w:p>
        </w:tc>
        <w:tc>
          <w:tcPr>
            <w:tcW w:w="2179" w:type="dxa"/>
          </w:tcPr>
          <w:p w14:paraId="7CC005D5" w14:textId="77777777" w:rsidR="00AD20EC" w:rsidRPr="00CA5E2E" w:rsidRDefault="00AD20EC" w:rsidP="00DE7AC2">
            <w:pPr>
              <w:pStyle w:val="spc-t2"/>
              <w:keepNext/>
              <w:keepLines/>
              <w:rPr>
                <w:noProof/>
                <w:lang w:val="el-GR"/>
              </w:rPr>
            </w:pPr>
          </w:p>
        </w:tc>
      </w:tr>
      <w:tr w:rsidR="00AD20EC" w:rsidRPr="00CA5E2E" w14:paraId="5C01FC04" w14:textId="77777777">
        <w:tc>
          <w:tcPr>
            <w:tcW w:w="570" w:type="dxa"/>
          </w:tcPr>
          <w:p w14:paraId="14644D8E" w14:textId="77777777" w:rsidR="00AD20EC" w:rsidRPr="00CA5E2E" w:rsidRDefault="00AD20EC" w:rsidP="00DE7AC2">
            <w:pPr>
              <w:pStyle w:val="spc-t2"/>
              <w:keepNext/>
              <w:keepLines/>
              <w:rPr>
                <w:noProof/>
                <w:lang w:val="el-GR"/>
              </w:rPr>
            </w:pPr>
          </w:p>
        </w:tc>
        <w:tc>
          <w:tcPr>
            <w:tcW w:w="2947" w:type="dxa"/>
            <w:gridSpan w:val="2"/>
          </w:tcPr>
          <w:p w14:paraId="66FFFA34" w14:textId="77777777" w:rsidR="00AD20EC" w:rsidRPr="00CA5E2E" w:rsidRDefault="00AD20EC" w:rsidP="00DE7AC2">
            <w:pPr>
              <w:pStyle w:val="spc-t2"/>
              <w:keepNext/>
              <w:keepLines/>
              <w:rPr>
                <w:noProof/>
                <w:lang w:val="el-GR"/>
              </w:rPr>
            </w:pPr>
          </w:p>
        </w:tc>
        <w:tc>
          <w:tcPr>
            <w:tcW w:w="1777" w:type="dxa"/>
          </w:tcPr>
          <w:p w14:paraId="052E90E2" w14:textId="77777777" w:rsidR="00AD20EC" w:rsidRPr="00CA5E2E" w:rsidRDefault="00AD20EC" w:rsidP="00DE7AC2">
            <w:pPr>
              <w:pStyle w:val="spc-t2"/>
              <w:keepNext/>
              <w:keepLines/>
              <w:rPr>
                <w:noProof/>
                <w:lang w:val="el-GR"/>
              </w:rPr>
            </w:pPr>
          </w:p>
        </w:tc>
        <w:tc>
          <w:tcPr>
            <w:tcW w:w="1813" w:type="dxa"/>
          </w:tcPr>
          <w:p w14:paraId="6678E878" w14:textId="77777777" w:rsidR="00AD20EC" w:rsidRPr="00CA5E2E" w:rsidRDefault="00AD20EC" w:rsidP="00DE7AC2">
            <w:pPr>
              <w:pStyle w:val="spc-t2"/>
              <w:keepNext/>
              <w:keepLines/>
              <w:rPr>
                <w:noProof/>
                <w:lang w:val="el-GR"/>
              </w:rPr>
            </w:pPr>
          </w:p>
        </w:tc>
        <w:tc>
          <w:tcPr>
            <w:tcW w:w="2179" w:type="dxa"/>
          </w:tcPr>
          <w:p w14:paraId="477B308A" w14:textId="77777777" w:rsidR="00AD20EC" w:rsidRPr="00CA5E2E" w:rsidRDefault="00AD20EC" w:rsidP="00DE7AC2">
            <w:pPr>
              <w:pStyle w:val="spc-t2"/>
              <w:keepNext/>
              <w:keepLines/>
              <w:rPr>
                <w:noProof/>
                <w:lang w:val="el-GR"/>
              </w:rPr>
            </w:pPr>
          </w:p>
        </w:tc>
      </w:tr>
      <w:tr w:rsidR="00AD20EC" w:rsidRPr="00A75064" w14:paraId="42425DE9" w14:textId="77777777">
        <w:tc>
          <w:tcPr>
            <w:tcW w:w="570" w:type="dxa"/>
          </w:tcPr>
          <w:p w14:paraId="532E1625" w14:textId="77777777" w:rsidR="00AD20EC" w:rsidRPr="00CA5E2E" w:rsidRDefault="00AD20EC" w:rsidP="00DE7AC2">
            <w:pPr>
              <w:pStyle w:val="spc-t1"/>
              <w:keepNext/>
              <w:keepLines/>
              <w:rPr>
                <w:noProof/>
                <w:lang w:val="el-GR"/>
              </w:rPr>
            </w:pPr>
          </w:p>
        </w:tc>
        <w:tc>
          <w:tcPr>
            <w:tcW w:w="4724" w:type="dxa"/>
            <w:gridSpan w:val="3"/>
          </w:tcPr>
          <w:p w14:paraId="2A146A7A" w14:textId="77777777" w:rsidR="00AD20EC" w:rsidRPr="00CA5E2E" w:rsidRDefault="00AD20EC" w:rsidP="00DE7AC2">
            <w:pPr>
              <w:pStyle w:val="spc-t1"/>
              <w:keepNext/>
              <w:keepLines/>
              <w:rPr>
                <w:noProof/>
                <w:lang w:val="el-GR"/>
              </w:rPr>
            </w:pPr>
            <w:r w:rsidRPr="00CA5E2E">
              <w:rPr>
                <w:noProof/>
                <w:lang w:val="el-GR"/>
              </w:rPr>
              <w:t xml:space="preserve">Αύξηση του αριθμού των δικτυοερυθροκυττάρων </w:t>
            </w:r>
            <w:r w:rsidRPr="00CA5E2E">
              <w:rPr>
                <w:noProof/>
                <w:lang w:val="el-GR"/>
              </w:rPr>
              <w:sym w:font="Symbol" w:char="F0B3"/>
            </w:r>
            <w:r w:rsidRPr="00CA5E2E">
              <w:rPr>
                <w:noProof/>
                <w:lang w:val="el-GR"/>
              </w:rPr>
              <w:t> 40.000/µl</w:t>
            </w:r>
          </w:p>
        </w:tc>
        <w:tc>
          <w:tcPr>
            <w:tcW w:w="3992" w:type="dxa"/>
            <w:gridSpan w:val="2"/>
          </w:tcPr>
          <w:p w14:paraId="6C458669" w14:textId="77777777" w:rsidR="00AD20EC" w:rsidRPr="00CA5E2E" w:rsidRDefault="00AD20EC" w:rsidP="00DE7AC2">
            <w:pPr>
              <w:pStyle w:val="spc-t1"/>
              <w:keepNext/>
              <w:keepLines/>
              <w:rPr>
                <w:noProof/>
                <w:lang w:val="el-GR"/>
              </w:rPr>
            </w:pPr>
            <w:r w:rsidRPr="00CA5E2E">
              <w:rPr>
                <w:noProof/>
                <w:lang w:val="el-GR"/>
              </w:rPr>
              <w:t>Αύξηση του αριθμού των δικτυοερυθροκυττάρων &lt; 40.000/µl</w:t>
            </w:r>
          </w:p>
        </w:tc>
      </w:tr>
      <w:tr w:rsidR="00AD20EC" w:rsidRPr="00A75064" w14:paraId="77F79961" w14:textId="77777777">
        <w:tc>
          <w:tcPr>
            <w:tcW w:w="570" w:type="dxa"/>
          </w:tcPr>
          <w:p w14:paraId="07197F8D" w14:textId="77777777" w:rsidR="00AD20EC" w:rsidRPr="00CA5E2E" w:rsidRDefault="00AD20EC" w:rsidP="00DE7AC2">
            <w:pPr>
              <w:pStyle w:val="spc-t1"/>
              <w:keepNext/>
              <w:keepLines/>
              <w:rPr>
                <w:noProof/>
                <w:lang w:val="el-GR"/>
              </w:rPr>
            </w:pPr>
          </w:p>
        </w:tc>
        <w:tc>
          <w:tcPr>
            <w:tcW w:w="4724" w:type="dxa"/>
            <w:gridSpan w:val="3"/>
          </w:tcPr>
          <w:p w14:paraId="783EF7C5" w14:textId="77777777" w:rsidR="00AD20EC" w:rsidRPr="00CA5E2E" w:rsidRDefault="00AD20EC" w:rsidP="00DE7AC2">
            <w:pPr>
              <w:pStyle w:val="spc-t1"/>
              <w:keepNext/>
              <w:keepLines/>
              <w:rPr>
                <w:noProof/>
                <w:lang w:val="el-GR"/>
              </w:rPr>
            </w:pPr>
            <w:r w:rsidRPr="00CA5E2E">
              <w:rPr>
                <w:noProof/>
                <w:lang w:val="el-GR"/>
              </w:rPr>
              <w:t xml:space="preserve">ή αύξηση των επιπέδων της Hb </w:t>
            </w:r>
            <w:r w:rsidRPr="00CA5E2E">
              <w:rPr>
                <w:noProof/>
                <w:lang w:val="el-GR"/>
              </w:rPr>
              <w:sym w:font="Symbol" w:char="F0B3"/>
            </w:r>
            <w:r w:rsidRPr="00CA5E2E">
              <w:rPr>
                <w:noProof/>
                <w:lang w:val="el-GR"/>
              </w:rPr>
              <w:t> 1 g/d</w:t>
            </w:r>
          </w:p>
        </w:tc>
        <w:tc>
          <w:tcPr>
            <w:tcW w:w="3992" w:type="dxa"/>
            <w:gridSpan w:val="2"/>
          </w:tcPr>
          <w:p w14:paraId="22B43F92" w14:textId="77777777" w:rsidR="00AD20EC" w:rsidRPr="00CA5E2E" w:rsidRDefault="00AD20EC" w:rsidP="00DE7AC2">
            <w:pPr>
              <w:pStyle w:val="spc-t1"/>
              <w:keepNext/>
              <w:keepLines/>
              <w:rPr>
                <w:noProof/>
                <w:lang w:val="el-GR"/>
              </w:rPr>
            </w:pPr>
            <w:r w:rsidRPr="00CA5E2E">
              <w:rPr>
                <w:noProof/>
                <w:lang w:val="el-GR"/>
              </w:rPr>
              <w:t>και αύξηση των επιπέδων της Hb &lt; 1 g/dl</w:t>
            </w:r>
          </w:p>
        </w:tc>
      </w:tr>
      <w:tr w:rsidR="00AD20EC" w:rsidRPr="00A75064" w14:paraId="1CDE38E5" w14:textId="77777777">
        <w:tc>
          <w:tcPr>
            <w:tcW w:w="570" w:type="dxa"/>
          </w:tcPr>
          <w:p w14:paraId="70C41A2B" w14:textId="77777777" w:rsidR="00AD20EC" w:rsidRPr="00CA5E2E" w:rsidRDefault="00AD20EC" w:rsidP="00DE7AC2">
            <w:pPr>
              <w:pStyle w:val="spc-t1"/>
              <w:keepNext/>
              <w:keepLines/>
              <w:rPr>
                <w:noProof/>
                <w:lang w:val="el-GR"/>
              </w:rPr>
            </w:pPr>
          </w:p>
        </w:tc>
        <w:tc>
          <w:tcPr>
            <w:tcW w:w="1464" w:type="dxa"/>
          </w:tcPr>
          <w:p w14:paraId="2E2CCE3F" w14:textId="77777777" w:rsidR="00AD20EC" w:rsidRPr="00CA5E2E" w:rsidRDefault="00AD20EC" w:rsidP="00DE7AC2">
            <w:pPr>
              <w:pStyle w:val="spc-t1"/>
              <w:keepNext/>
              <w:keepLines/>
              <w:rPr>
                <w:noProof/>
                <w:lang w:val="el-GR"/>
              </w:rPr>
            </w:pPr>
          </w:p>
        </w:tc>
        <w:tc>
          <w:tcPr>
            <w:tcW w:w="3260" w:type="dxa"/>
            <w:gridSpan w:val="2"/>
          </w:tcPr>
          <w:p w14:paraId="07F10CA6" w14:textId="77777777" w:rsidR="00AD20EC" w:rsidRPr="00CA5E2E" w:rsidRDefault="003E32F3" w:rsidP="00DE7AC2">
            <w:pPr>
              <w:pStyle w:val="spc-t1"/>
              <w:keepNext/>
              <w:keepLines/>
              <w:rPr>
                <w:noProof/>
                <w:lang w:val="el-GR"/>
              </w:rPr>
            </w:pPr>
            <w:r>
              <w:rPr>
                <w:noProof/>
                <w:lang w:val="el-GR"/>
              </w:rPr>
              <w:pict w14:anchorId="1DEEE6A7">
                <v:line id="Line 25" o:spid="_x0000_s2058" style="position:absolute;z-index:251657216;visibility:visible;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bKJgIAAEoEAAAOAAAAZHJzL2Uyb0RvYy54bWysVE2P2jAQvVfqf7B8h3xsYCEirCoCvdAW&#10;abc/wNgOserYlm0IqOp/79gB2t1eqqoczNgev3nzZiaLp3Mn0YlbJ7SqcDZOMeKKaibUocJfXzaj&#10;GUbOE8WI1IpX+MIdflq+f7foTclz3WrJuEUAolzZmwq33psySRxteUfcWBuu4LLRtiMetvaQMEt6&#10;QO9kkqfpNOm1ZcZqyp2D03q4xMuI3zSc+i9N47hHssLAzcfVxnUf1mS5IOXBEtMKeqVB/oFFR4SC&#10;oHeomniCjlb8AdUJarXTjR9T3SW6aQTlMQfIJkvfZPPcEsNjLiCOM3eZ3P+DpZ9PO4sEqzAUSpEO&#10;SrQViqN8EqTpjSvBY6V2NiRHz+rZbDX95pDSq5aoA48UXy4G3mXhRfLqSdg4AwH2/SfNwIccvY46&#10;nRvbBUhQAJ1jOS73cvCzR3Q4pHCaPxYPeaxUQsrbO2Od/8h1h4JRYQmcIy45bZ0PPEh5cwlhlN4I&#10;KWOxpUJ9hecTyDDcOC0FC5dxYw/7lbToREK7xF9M6o2b1UfFIljLCVtfbU+EBBv5qIa3AvSRHIdo&#10;HWcYSQ4TEqyBnlQhIuQKhK/W0DHf5+l8PVvPilGRT9ejIq3r0YfNqhhNN9njpH6oV6s6+xHIZ0XZ&#10;Csa4Cvxv3ZsVf9cd1zka+u7ev3ehktfoUVEge/uPpGOxQ32HTtlrdtnZkF2oOzRsdL4OV5iI3/fR&#10;69cnYPkTAAD//wMAUEsDBBQABgAIAAAAIQC9V+/O3QAAAAYBAAAPAAAAZHJzL2Rvd25yZXYueG1s&#10;TI5NT8MwEETvSPwHa5G4USetQCFkUyGkcmmh6ocquLnxkkTE68h22vDvMVzgOJrRm1fMR9OJEznf&#10;WkZIJwkI4srqlmuE/W5xk4HwQbFWnWVC+CIP8/LyolC5tmfe0GkbahEh7HOF0ITQ51L6qiGj/MT2&#10;xLH7sM6oEKOrpXbqHOGmk9MkuZNGtRwfGtXTU0PV53YwCJvVYpkdlsNYuffn9HW3Xr28+Qzx+mp8&#10;fAARaAx/Y/jRj+pQRqejHVh70SHM0llcImT3IGL9G48It9MUZFnI//rlNwAAAP//AwBQSwECLQAU&#10;AAYACAAAACEAtoM4kv4AAADhAQAAEwAAAAAAAAAAAAAAAAAAAAAAW0NvbnRlbnRfVHlwZXNdLnht&#10;bFBLAQItABQABgAIAAAAIQA4/SH/1gAAAJQBAAALAAAAAAAAAAAAAAAAAC8BAABfcmVscy8ucmVs&#10;c1BLAQItABQABgAIAAAAIQAC8FbKJgIAAEoEAAAOAAAAAAAAAAAAAAAAAC4CAABkcnMvZTJvRG9j&#10;LnhtbFBLAQItABQABgAIAAAAIQC9V+/O3QAAAAYBAAAPAAAAAAAAAAAAAAAAAIAEAABkcnMvZG93&#10;bnJldi54bWxQSwUGAAAAAAQABADzAAAAigUAAAAA&#10;">
                  <v:stroke endarrow="block"/>
                </v:line>
              </w:pict>
            </w:r>
          </w:p>
        </w:tc>
        <w:tc>
          <w:tcPr>
            <w:tcW w:w="1813" w:type="dxa"/>
          </w:tcPr>
          <w:p w14:paraId="457EF3E7" w14:textId="77777777" w:rsidR="00AD20EC" w:rsidRPr="00CA5E2E" w:rsidRDefault="003E32F3" w:rsidP="00DE7AC2">
            <w:pPr>
              <w:pStyle w:val="spc-t1"/>
              <w:keepNext/>
              <w:keepLines/>
              <w:rPr>
                <w:noProof/>
                <w:lang w:val="el-GR"/>
              </w:rPr>
            </w:pPr>
            <w:r>
              <w:rPr>
                <w:noProof/>
                <w:lang w:val="el-GR"/>
              </w:rPr>
              <w:pict w14:anchorId="711347C4">
                <v:line id="Line 26" o:spid="_x0000_s2057" style="position:absolute;z-index:251658240;visibility:visible;mso-position-horizontal-relative:text;mso-position-vertical-relative:text" from="75.6pt,3.4pt" to="7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s2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FHjBTp&#10;oEVboTjKp0Ga3rgSPFZqZ0Nx9KyezVbTbw4pvWqJOvBI8eViIC4LEcmbkLBxBhLs+0+agQ85eh11&#10;Oje2C5CgADrHdlzu7eBnj+hwSOE0fywe8tiphJS3OGOd/8h1h4JRYQmcIy45bZ0PPEh5cwlplN4I&#10;KWOzpUJ9heeTfBIDnJaChcvg5uxhv5IWnUgYl/iLRcHNazerj4pFsJYTtr7anggJNvJRDW8F6CM5&#10;Dtk6zjCSHF5IsAZ6UoWMUCsQvlrDxHyfp/P1bD0rRkU+XY+KtK5HHzarYjTdZI+T+qFerersRyCf&#10;FWUrGOMq8L9Nb1b83XRc39Ewd/f5vQuVvEWPigLZ238kHZsd+jtMyl6zy86G6kLfYWCj8/VxhRfx&#10;eh+9fn0Clj8BAAD//wMAUEsDBBQABgAIAAAAIQDdwUWH3QAAAAgBAAAPAAAAZHJzL2Rvd25yZXYu&#10;eG1sTI/NSsNAFIX3gu8wXMGdnUmhJcRMigh106q0FWl308w1CWbuhMykjW/vrZu6/DiH85MvRteK&#10;E/ah8aQhmSgQSKW3DVUaPnbLhxREiIasaT2hhh8MsChub3KTWX+mDZ62sRIcQiEzGuoYu0zKUNbo&#10;TJj4Dom1L987Exn7StrenDnctXKq1Fw60xA31KbD5xrL7+3gNGzWy1X6uRrGsj+8JG+79/XrPqRa&#10;39+NT48gIo7xaobLfJ4OBW86+oFsEC3zLJmyVcOcH1z0Pz5qmCkFssjl/wPFLwAAAP//AwBQSwEC&#10;LQAUAAYACAAAACEAtoM4kv4AAADhAQAAEwAAAAAAAAAAAAAAAAAAAAAAW0NvbnRlbnRfVHlwZXNd&#10;LnhtbFBLAQItABQABgAIAAAAIQA4/SH/1gAAAJQBAAALAAAAAAAAAAAAAAAAAC8BAABfcmVscy8u&#10;cmVsc1BLAQItABQABgAIAAAAIQAScLs2KQIAAEoEAAAOAAAAAAAAAAAAAAAAAC4CAABkcnMvZTJv&#10;RG9jLnhtbFBLAQItABQABgAIAAAAIQDdwUWH3QAAAAgBAAAPAAAAAAAAAAAAAAAAAIMEAABkcnMv&#10;ZG93bnJldi54bWxQSwUGAAAAAAQABADzAAAAjQUAAAAA&#10;">
                  <v:stroke endarrow="block"/>
                </v:line>
              </w:pict>
            </w:r>
          </w:p>
        </w:tc>
        <w:tc>
          <w:tcPr>
            <w:tcW w:w="2179" w:type="dxa"/>
          </w:tcPr>
          <w:p w14:paraId="325FB637" w14:textId="77777777" w:rsidR="00AD20EC" w:rsidRPr="00CA5E2E" w:rsidRDefault="00AD20EC" w:rsidP="00DE7AC2">
            <w:pPr>
              <w:pStyle w:val="spc-t1"/>
              <w:keepNext/>
              <w:keepLines/>
              <w:rPr>
                <w:noProof/>
                <w:lang w:val="el-GR"/>
              </w:rPr>
            </w:pPr>
          </w:p>
        </w:tc>
      </w:tr>
      <w:tr w:rsidR="00AD20EC" w:rsidRPr="00A75064" w14:paraId="7BF419F9" w14:textId="77777777">
        <w:tc>
          <w:tcPr>
            <w:tcW w:w="570" w:type="dxa"/>
          </w:tcPr>
          <w:p w14:paraId="143965A9" w14:textId="77777777" w:rsidR="00AD20EC" w:rsidRPr="00CA5E2E" w:rsidRDefault="00AD20EC" w:rsidP="00DE7AC2">
            <w:pPr>
              <w:pStyle w:val="spc-t1"/>
              <w:keepNext/>
              <w:keepLines/>
              <w:rPr>
                <w:noProof/>
                <w:lang w:val="el-GR"/>
              </w:rPr>
            </w:pPr>
          </w:p>
        </w:tc>
        <w:tc>
          <w:tcPr>
            <w:tcW w:w="1464" w:type="dxa"/>
          </w:tcPr>
          <w:p w14:paraId="78FDCE45" w14:textId="77777777" w:rsidR="00AD20EC" w:rsidRPr="00CA5E2E" w:rsidRDefault="00AD20EC" w:rsidP="00DE7AC2">
            <w:pPr>
              <w:pStyle w:val="spc-t1"/>
              <w:keepNext/>
              <w:keepLines/>
              <w:rPr>
                <w:noProof/>
                <w:lang w:val="el-GR"/>
              </w:rPr>
            </w:pPr>
          </w:p>
        </w:tc>
        <w:tc>
          <w:tcPr>
            <w:tcW w:w="3260" w:type="dxa"/>
            <w:gridSpan w:val="2"/>
          </w:tcPr>
          <w:p w14:paraId="3BDF3104" w14:textId="77777777" w:rsidR="00AD20EC" w:rsidRPr="00CA5E2E" w:rsidRDefault="00AD20EC" w:rsidP="00DE7AC2">
            <w:pPr>
              <w:pStyle w:val="spc-t1"/>
              <w:keepNext/>
              <w:keepLines/>
              <w:rPr>
                <w:noProof/>
                <w:lang w:val="el-GR"/>
              </w:rPr>
            </w:pPr>
          </w:p>
        </w:tc>
        <w:tc>
          <w:tcPr>
            <w:tcW w:w="1813" w:type="dxa"/>
          </w:tcPr>
          <w:p w14:paraId="7C683B58" w14:textId="77777777" w:rsidR="00AD20EC" w:rsidRPr="00CA5E2E" w:rsidRDefault="00AD20EC" w:rsidP="00DE7AC2">
            <w:pPr>
              <w:pStyle w:val="spc-t1"/>
              <w:keepNext/>
              <w:keepLines/>
              <w:rPr>
                <w:noProof/>
                <w:lang w:val="el-GR"/>
              </w:rPr>
            </w:pPr>
          </w:p>
        </w:tc>
        <w:tc>
          <w:tcPr>
            <w:tcW w:w="2179" w:type="dxa"/>
          </w:tcPr>
          <w:p w14:paraId="45B99774" w14:textId="77777777" w:rsidR="00AD20EC" w:rsidRPr="00CA5E2E" w:rsidRDefault="00AD20EC" w:rsidP="00DE7AC2">
            <w:pPr>
              <w:pStyle w:val="spc-t1"/>
              <w:keepNext/>
              <w:keepLines/>
              <w:rPr>
                <w:noProof/>
                <w:lang w:val="el-GR"/>
              </w:rPr>
            </w:pPr>
          </w:p>
        </w:tc>
      </w:tr>
      <w:tr w:rsidR="00AD20EC" w:rsidRPr="00A75064" w14:paraId="563BEBAC" w14:textId="77777777">
        <w:tc>
          <w:tcPr>
            <w:tcW w:w="570" w:type="dxa"/>
          </w:tcPr>
          <w:p w14:paraId="5E9567AE" w14:textId="77777777" w:rsidR="00AD20EC" w:rsidRPr="00CA5E2E" w:rsidRDefault="00AD20EC" w:rsidP="00DE7AC2">
            <w:pPr>
              <w:pStyle w:val="spc-t1"/>
              <w:keepNext/>
              <w:keepLines/>
              <w:rPr>
                <w:noProof/>
                <w:lang w:val="el-GR"/>
              </w:rPr>
            </w:pPr>
          </w:p>
        </w:tc>
        <w:tc>
          <w:tcPr>
            <w:tcW w:w="1464" w:type="dxa"/>
          </w:tcPr>
          <w:p w14:paraId="24B772BA" w14:textId="77777777" w:rsidR="00AD20EC" w:rsidRPr="00CA5E2E" w:rsidRDefault="00AD20EC" w:rsidP="00DE7AC2">
            <w:pPr>
              <w:pStyle w:val="spc-t1"/>
              <w:keepNext/>
              <w:keepLines/>
              <w:rPr>
                <w:noProof/>
                <w:lang w:val="el-GR"/>
              </w:rPr>
            </w:pPr>
          </w:p>
        </w:tc>
        <w:tc>
          <w:tcPr>
            <w:tcW w:w="3260" w:type="dxa"/>
            <w:gridSpan w:val="2"/>
          </w:tcPr>
          <w:p w14:paraId="2CB90E5B" w14:textId="77777777" w:rsidR="00AD20EC" w:rsidRPr="00CA5E2E" w:rsidRDefault="00AD20EC" w:rsidP="00DE7AC2">
            <w:pPr>
              <w:pStyle w:val="spc-t1"/>
              <w:keepNext/>
              <w:keepLines/>
              <w:rPr>
                <w:noProof/>
                <w:lang w:val="el-GR"/>
              </w:rPr>
            </w:pPr>
          </w:p>
        </w:tc>
        <w:tc>
          <w:tcPr>
            <w:tcW w:w="1813" w:type="dxa"/>
          </w:tcPr>
          <w:p w14:paraId="52688928" w14:textId="77777777" w:rsidR="00AD20EC" w:rsidRPr="00CA5E2E" w:rsidRDefault="00AD20EC" w:rsidP="00DE7AC2">
            <w:pPr>
              <w:pStyle w:val="spc-t1"/>
              <w:keepNext/>
              <w:keepLines/>
              <w:rPr>
                <w:noProof/>
                <w:lang w:val="el-GR"/>
              </w:rPr>
            </w:pPr>
          </w:p>
        </w:tc>
        <w:tc>
          <w:tcPr>
            <w:tcW w:w="2179" w:type="dxa"/>
          </w:tcPr>
          <w:p w14:paraId="0F62A40B" w14:textId="77777777" w:rsidR="00AD20EC" w:rsidRPr="00CA5E2E" w:rsidRDefault="00AD20EC" w:rsidP="00DE7AC2">
            <w:pPr>
              <w:pStyle w:val="spc-t1"/>
              <w:keepNext/>
              <w:keepLines/>
              <w:rPr>
                <w:noProof/>
                <w:lang w:val="el-GR"/>
              </w:rPr>
            </w:pPr>
          </w:p>
        </w:tc>
      </w:tr>
      <w:tr w:rsidR="00AD20EC" w:rsidRPr="00CA5E2E" w14:paraId="0CE36459" w14:textId="77777777">
        <w:tc>
          <w:tcPr>
            <w:tcW w:w="570" w:type="dxa"/>
          </w:tcPr>
          <w:p w14:paraId="53CD0FBB" w14:textId="77777777" w:rsidR="00AD20EC" w:rsidRPr="00CA5E2E" w:rsidRDefault="00AD20EC" w:rsidP="00DE7AC2">
            <w:pPr>
              <w:pStyle w:val="spc-t1"/>
              <w:keepNext/>
              <w:keepLines/>
              <w:rPr>
                <w:noProof/>
                <w:lang w:val="el-GR"/>
              </w:rPr>
            </w:pPr>
          </w:p>
        </w:tc>
        <w:tc>
          <w:tcPr>
            <w:tcW w:w="1464" w:type="dxa"/>
          </w:tcPr>
          <w:p w14:paraId="7CE16880" w14:textId="77777777" w:rsidR="00AD20EC" w:rsidRPr="00CA5E2E" w:rsidRDefault="00AD20EC" w:rsidP="00DE7AC2">
            <w:pPr>
              <w:pStyle w:val="spc-t1"/>
              <w:keepNext/>
              <w:keepLines/>
              <w:rPr>
                <w:noProof/>
                <w:lang w:val="el-GR"/>
              </w:rPr>
            </w:pPr>
          </w:p>
        </w:tc>
        <w:tc>
          <w:tcPr>
            <w:tcW w:w="3260" w:type="dxa"/>
            <w:gridSpan w:val="2"/>
          </w:tcPr>
          <w:p w14:paraId="6E72E218" w14:textId="77777777" w:rsidR="00AD20EC" w:rsidRPr="00CA5E2E" w:rsidRDefault="00AD20EC" w:rsidP="00DE7AC2">
            <w:pPr>
              <w:pStyle w:val="spc-t1"/>
              <w:keepNext/>
              <w:keepLines/>
              <w:rPr>
                <w:noProof/>
                <w:lang w:val="el-GR"/>
              </w:rPr>
            </w:pPr>
            <w:r w:rsidRPr="00CA5E2E">
              <w:rPr>
                <w:noProof/>
                <w:lang w:val="el-GR"/>
              </w:rPr>
              <w:t>Στοχευόμενη Hb</w:t>
            </w:r>
          </w:p>
        </w:tc>
        <w:tc>
          <w:tcPr>
            <w:tcW w:w="3992" w:type="dxa"/>
            <w:gridSpan w:val="2"/>
          </w:tcPr>
          <w:p w14:paraId="4858ACA0" w14:textId="77777777" w:rsidR="00AD20EC" w:rsidRPr="00CA5E2E" w:rsidRDefault="00AD20EC" w:rsidP="00DE7AC2">
            <w:pPr>
              <w:pStyle w:val="spc-t1"/>
              <w:keepNext/>
              <w:keepLines/>
              <w:rPr>
                <w:noProof/>
                <w:lang w:val="el-GR"/>
              </w:rPr>
            </w:pPr>
            <w:r w:rsidRPr="00CA5E2E">
              <w:rPr>
                <w:noProof/>
                <w:lang w:val="el-GR"/>
              </w:rPr>
              <w:t>300 IU/kg</w:t>
            </w:r>
          </w:p>
        </w:tc>
      </w:tr>
      <w:tr w:rsidR="00AD20EC" w:rsidRPr="00CA5E2E" w14:paraId="380F773A" w14:textId="77777777">
        <w:tc>
          <w:tcPr>
            <w:tcW w:w="570" w:type="dxa"/>
          </w:tcPr>
          <w:p w14:paraId="0A8D653B" w14:textId="77777777" w:rsidR="00AD20EC" w:rsidRPr="00CA5E2E" w:rsidRDefault="00AD20EC" w:rsidP="00DE7AC2">
            <w:pPr>
              <w:pStyle w:val="spc-t1"/>
              <w:keepNext/>
              <w:keepLines/>
              <w:rPr>
                <w:noProof/>
                <w:lang w:val="el-GR"/>
              </w:rPr>
            </w:pPr>
          </w:p>
        </w:tc>
        <w:tc>
          <w:tcPr>
            <w:tcW w:w="1464" w:type="dxa"/>
          </w:tcPr>
          <w:p w14:paraId="6D713311" w14:textId="77777777" w:rsidR="00AD20EC" w:rsidRPr="00CA5E2E" w:rsidRDefault="00AD20EC" w:rsidP="00DE7AC2">
            <w:pPr>
              <w:pStyle w:val="spc-t1"/>
              <w:keepNext/>
              <w:keepLines/>
              <w:rPr>
                <w:noProof/>
                <w:lang w:val="el-GR"/>
              </w:rPr>
            </w:pPr>
          </w:p>
        </w:tc>
        <w:tc>
          <w:tcPr>
            <w:tcW w:w="3260" w:type="dxa"/>
            <w:gridSpan w:val="2"/>
          </w:tcPr>
          <w:p w14:paraId="2AC0FA94" w14:textId="77777777" w:rsidR="00AD20EC" w:rsidRPr="00CA5E2E" w:rsidRDefault="00AD20EC" w:rsidP="00DE7AC2">
            <w:pPr>
              <w:pStyle w:val="spc-t1"/>
              <w:keepNext/>
              <w:keepLines/>
              <w:rPr>
                <w:noProof/>
                <w:lang w:val="el-GR"/>
              </w:rPr>
            </w:pPr>
            <w:r w:rsidRPr="00CA5E2E">
              <w:rPr>
                <w:noProof/>
                <w:lang w:val="el-GR"/>
              </w:rPr>
              <w:t>(≤ 12 g/dl)</w:t>
            </w:r>
          </w:p>
        </w:tc>
        <w:tc>
          <w:tcPr>
            <w:tcW w:w="3992" w:type="dxa"/>
            <w:gridSpan w:val="2"/>
          </w:tcPr>
          <w:p w14:paraId="4859CCB8" w14:textId="77777777" w:rsidR="00AD20EC" w:rsidRPr="00CA5E2E" w:rsidRDefault="00AD20EC" w:rsidP="00DE7AC2">
            <w:pPr>
              <w:pStyle w:val="spc-t1"/>
              <w:keepNext/>
              <w:keepLines/>
              <w:rPr>
                <w:noProof/>
                <w:lang w:val="el-GR"/>
              </w:rPr>
            </w:pPr>
            <w:r w:rsidRPr="00CA5E2E">
              <w:rPr>
                <w:noProof/>
                <w:lang w:val="el-GR"/>
              </w:rPr>
              <w:t>3x/εβδομάδα</w:t>
            </w:r>
          </w:p>
        </w:tc>
      </w:tr>
      <w:tr w:rsidR="00AD20EC" w:rsidRPr="00CA5E2E" w14:paraId="1CFD1DF8" w14:textId="77777777">
        <w:tc>
          <w:tcPr>
            <w:tcW w:w="570" w:type="dxa"/>
          </w:tcPr>
          <w:p w14:paraId="445DB161" w14:textId="77777777" w:rsidR="00AD20EC" w:rsidRPr="00CA5E2E" w:rsidRDefault="00AD20EC" w:rsidP="00DE7AC2">
            <w:pPr>
              <w:pStyle w:val="spc-t1"/>
              <w:keepNext/>
              <w:keepLines/>
              <w:rPr>
                <w:noProof/>
                <w:lang w:val="el-GR"/>
              </w:rPr>
            </w:pPr>
          </w:p>
        </w:tc>
        <w:tc>
          <w:tcPr>
            <w:tcW w:w="1464" w:type="dxa"/>
          </w:tcPr>
          <w:p w14:paraId="596AB0C0" w14:textId="77777777" w:rsidR="00AD20EC" w:rsidRPr="00CA5E2E" w:rsidRDefault="00AD20EC" w:rsidP="00DE7AC2">
            <w:pPr>
              <w:pStyle w:val="spc-t1"/>
              <w:keepNext/>
              <w:keepLines/>
              <w:rPr>
                <w:noProof/>
                <w:lang w:val="el-GR"/>
              </w:rPr>
            </w:pPr>
          </w:p>
        </w:tc>
        <w:tc>
          <w:tcPr>
            <w:tcW w:w="3260" w:type="dxa"/>
            <w:gridSpan w:val="2"/>
          </w:tcPr>
          <w:p w14:paraId="6D0B9FC5" w14:textId="77777777" w:rsidR="00AD20EC" w:rsidRPr="00CA5E2E" w:rsidRDefault="003E32F3" w:rsidP="00DE7AC2">
            <w:pPr>
              <w:pStyle w:val="spc-t1"/>
              <w:keepNext/>
              <w:keepLines/>
              <w:rPr>
                <w:noProof/>
                <w:lang w:val="el-GR"/>
              </w:rPr>
            </w:pPr>
            <w:r>
              <w:rPr>
                <w:noProof/>
                <w:lang w:val="el-GR"/>
              </w:rPr>
              <w:pict w14:anchorId="0BB525C3">
                <v:line id="Line 27" o:spid="_x0000_s2056" style="position:absolute;flip:y;z-index:251659264;visibility:visible;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VMLwIAAFQ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pPMVKk&#10;gxZtheIovw+l6Y0rwWOldjYkR8/q0Ww1/e6Q0quWqAOPFJ8uBuKyEJG8CQkbZ+CBff9JM/AhR69j&#10;nc6N7VAjhfkWAgM41AKdY2Mut8bws0d0OKRwmt8Xd3nsWULKgBDijHX+I9cdCkaFJbCPeOS0dT4w&#10;enEJ7kpvhJSx7VKhvsLzST6JAU5LwcJlcHP2sF9Ji04kCCf+Ynpw89rN6qNiEazlhK2vtidCgo18&#10;rIu3AiolOQ6vdZxhJDnMSrAGelKFFyFXIHy1Bu38mKfz9Ww9K0ZFPl2PirSuRx82q2I03WT3k/qu&#10;Xq3q7GcgnxVlKxjjKvB/1nFW/J1OrhM1KPCm5FuhkrfosaJA9vk/ko5tD50eNLPX7LKzIbugAJBu&#10;dL6OWZiN1/vo9fIxWP4CAAD//wMAUEsDBBQABgAIAAAAIQB+2gYB3AAAAAcBAAAPAAAAZHJzL2Rv&#10;d25yZXYueG1sTI7NTsMwEITvSLyDtUjcqJNSCoQ4FUIgcULQVpW4ufGShMbrEG+bwNOzcIHj/Gjm&#10;yxejb9UB+9gEMpBOElBIZXANVQbWq4ezK1CRLTnbBkIDnxhhURwf5TZzYaAXPCy5UjJCMbMGauYu&#10;0zqWNXobJ6FDkuwt9N6yyL7SrreDjPtWT5Nkrr1tSB5q2+FdjeVuufcGrlfDRXjud5tZ2ny8ft2/&#10;c/f4xMacnoy3N6AYR/4rww++oEMhTNuwJxdVa+A8FXIW/3IKSvJfvTUwT2agi1z/5y++AQAA//8D&#10;AFBLAQItABQABgAIAAAAIQC2gziS/gAAAOEBAAATAAAAAAAAAAAAAAAAAAAAAABbQ29udGVudF9U&#10;eXBlc10ueG1sUEsBAi0AFAAGAAgAAAAhADj9If/WAAAAlAEAAAsAAAAAAAAAAAAAAAAALwEAAF9y&#10;ZWxzLy5yZWxzUEsBAi0AFAAGAAgAAAAhAB4WZUwvAgAAVAQAAA4AAAAAAAAAAAAAAAAALgIAAGRy&#10;cy9lMm9Eb2MueG1sUEsBAi0AFAAGAAgAAAAhAH7aBgHcAAAABwEAAA8AAAAAAAAAAAAAAAAAiQQA&#10;AGRycy9kb3ducmV2LnhtbFBLBQYAAAAABAAEAPMAAACSBQAAAAA=&#10;">
                  <v:stroke endarrow="block"/>
                </v:line>
              </w:pict>
            </w:r>
          </w:p>
        </w:tc>
        <w:tc>
          <w:tcPr>
            <w:tcW w:w="3992" w:type="dxa"/>
            <w:gridSpan w:val="2"/>
          </w:tcPr>
          <w:p w14:paraId="71FD4997" w14:textId="77777777" w:rsidR="00AD20EC" w:rsidRPr="00CA5E2E" w:rsidRDefault="00AD20EC" w:rsidP="00DE7AC2">
            <w:pPr>
              <w:pStyle w:val="spc-t1"/>
              <w:keepNext/>
              <w:keepLines/>
              <w:rPr>
                <w:noProof/>
                <w:lang w:val="el-GR"/>
              </w:rPr>
            </w:pPr>
            <w:r w:rsidRPr="00CA5E2E">
              <w:rPr>
                <w:noProof/>
                <w:lang w:val="el-GR"/>
              </w:rPr>
              <w:t>για 4 εβδομάδες</w:t>
            </w:r>
          </w:p>
        </w:tc>
      </w:tr>
      <w:tr w:rsidR="00AD20EC" w:rsidRPr="00CA5E2E" w14:paraId="44E821EF" w14:textId="77777777">
        <w:tc>
          <w:tcPr>
            <w:tcW w:w="570" w:type="dxa"/>
          </w:tcPr>
          <w:p w14:paraId="35736D2A" w14:textId="77777777" w:rsidR="00AD20EC" w:rsidRPr="00CA5E2E" w:rsidRDefault="00AD20EC" w:rsidP="00DE7AC2">
            <w:pPr>
              <w:pStyle w:val="spc-t1"/>
              <w:keepNext/>
              <w:keepLines/>
              <w:rPr>
                <w:noProof/>
                <w:lang w:val="el-GR"/>
              </w:rPr>
            </w:pPr>
          </w:p>
        </w:tc>
        <w:tc>
          <w:tcPr>
            <w:tcW w:w="1464" w:type="dxa"/>
          </w:tcPr>
          <w:p w14:paraId="282FB555" w14:textId="77777777" w:rsidR="00AD20EC" w:rsidRPr="00CA5E2E" w:rsidRDefault="00AD20EC" w:rsidP="00DE7AC2">
            <w:pPr>
              <w:pStyle w:val="spc-t1"/>
              <w:keepNext/>
              <w:keepLines/>
              <w:rPr>
                <w:noProof/>
                <w:lang w:val="el-GR"/>
              </w:rPr>
            </w:pPr>
          </w:p>
        </w:tc>
        <w:tc>
          <w:tcPr>
            <w:tcW w:w="3260" w:type="dxa"/>
            <w:gridSpan w:val="2"/>
          </w:tcPr>
          <w:p w14:paraId="494C45E2" w14:textId="77777777" w:rsidR="00AD20EC" w:rsidRPr="00CA5E2E" w:rsidRDefault="003E32F3" w:rsidP="00DE7AC2">
            <w:pPr>
              <w:pStyle w:val="spc-t1"/>
              <w:keepNext/>
              <w:keepLines/>
              <w:rPr>
                <w:noProof/>
                <w:lang w:val="el-GR"/>
              </w:rPr>
            </w:pPr>
            <w:r>
              <w:rPr>
                <w:noProof/>
                <w:lang w:val="el-GR"/>
              </w:rPr>
              <w:pict w14:anchorId="3F76718C">
                <v:group id="Group 22" o:spid="_x0000_s2053" style="position:absolute;margin-left:166.5pt;margin-top:10.85pt;width:1in;height:64.8pt;z-index:251656192;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TvSxwIAAHUIAAAOAAAAZHJzL2Uyb0RvYy54bWzsVl1v0zAUfUfiP1h57/KxNGujpRNq2vEw&#10;YNLGD3AdJ7FwbMv2mlaI/861k7b7EAINgYREH1I71/f63nOOr3N5tes42lJtmBRFEJ9FAaKCyIqJ&#10;pgg+368nswAZi0WFuRS0CPbUBFeLt28ue5XTRLaSV1QjCCJM3qsiaK1VeRga0tIOmzOpqABjLXWH&#10;LUx1E1Ya9xC942ESRVnYS10pLQk1Bt6WgzFY+Ph1TYn9VNeGWsSLAHKz/qn9c+Oe4eIS543GqmVk&#10;TAO/IosOMwGbHkOV2GL0oNmLUB0jWhpZ2zMiu1DWNSPU1wDVxNGzaq61fFC+libvG3WECaB9htOr&#10;w5KP21uNWFUE5wESuAOK/K4oSRw2vWpyWHKt1Z261UOBMLyR5IsBc/jc7ubNsBht+g+ygnj4wUqP&#10;za7WnQsBVaOdp2B/pIDuLCLwch6naQREETDNkmSejRSRFnh0XlmSgKTAGkfTi3jgj7Sr0d15D84x&#10;+DpriPNhX5/rmJsrDPRmTpCa34P0rsWKeqaMw2uEND1AesMERcn5gKhfsRQDnGQnRjiRkMsWi4b6&#10;WPd7BdD5+iDxRy5uYoCLn8J7kWUvgDqg/COMcK60sddUdsgNioBD4p47vL0xdoDzsMRRKeSacQ7v&#10;cc4F6oG/aTL1DkZyVjmjsxndbJZcoy12x9D/Rm6eLAO5i8oHaymuVuPYYsZhjKyHxGoGIHEauN06&#10;WgWIU+g8bjSkx4XbESqFhMfRcBK/zqP5araapZM0yVaTNCrLybv1Mp1k6/hiWp6Xy2UZf3PJx2ne&#10;sqqiwuV/6Apx+msSGfvTcJ6PfeEIVPg0uhcoJHv490l7xh3Jg043strfalfdqNq/JN/pU/mmf16+&#10;qOZMvXe6d8yNfeJ04uM4GdvBQcin8+4Nx8P+X8j/iJB9V4a7zet/vIfd5fl47oV/+lpYfAcAAP//&#10;AwBQSwMEFAAGAAgAAAAhAGz5OBvhAAAACgEAAA8AAABkcnMvZG93bnJldi54bWxMj8FOwzAMhu9I&#10;vENkJG4szcLo1DWdpgk4TUjbkBC3rPHaak1SNVnbvT3mBEfbn35/f76ebMsG7EPjnQIxS4ChK71p&#10;XKXg8/j2tAQWonZGt96hghsGWBf3d7nOjB/dHodDrBiFuJBpBXWMXcZ5KGu0Osx8h45uZ99bHWns&#10;K256PVK4bfk8SV641Y2jD7XucFtjeTlcrYL3UY8bKV6H3eW8vX0fFx9fO4FKPT5MmxWwiFP8g+FX&#10;n9ShIKeTvzoTWKtASkldooK5SIER8JymtDgRuRASeJHz/xWKHwAAAP//AwBQSwECLQAUAAYACAAA&#10;ACEAtoM4kv4AAADhAQAAEwAAAAAAAAAAAAAAAAAAAAAAW0NvbnRlbnRfVHlwZXNdLnhtbFBLAQIt&#10;ABQABgAIAAAAIQA4/SH/1gAAAJQBAAALAAAAAAAAAAAAAAAAAC8BAABfcmVscy8ucmVsc1BLAQIt&#10;ABQABgAIAAAAIQD14TvSxwIAAHUIAAAOAAAAAAAAAAAAAAAAAC4CAABkcnMvZTJvRG9jLnhtbFBL&#10;AQItABQABgAIAAAAIQBs+Tgb4QAAAAoBAAAPAAAAAAAAAAAAAAAAACEFAABkcnMvZG93bnJldi54&#10;bWxQSwUGAAAAAAQABADzAAAALwYAAAAA&#10;">
                  <v:line id="Line 23" o:spid="_x0000_s2054" style="position:absolute;visibility:visible" from="7668,10571" to="7668,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24" o:spid="_x0000_s2055" style="position:absolute;flip:x;visibility:visible" from="6228,11120" to="7668,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group>
              </w:pict>
            </w:r>
          </w:p>
        </w:tc>
        <w:tc>
          <w:tcPr>
            <w:tcW w:w="1813" w:type="dxa"/>
          </w:tcPr>
          <w:p w14:paraId="0E21DE4C" w14:textId="77777777" w:rsidR="00AD20EC" w:rsidRPr="00CA5E2E" w:rsidRDefault="00AD20EC" w:rsidP="00DE7AC2">
            <w:pPr>
              <w:pStyle w:val="spc-t1"/>
              <w:keepNext/>
              <w:keepLines/>
              <w:rPr>
                <w:noProof/>
                <w:lang w:val="el-GR"/>
              </w:rPr>
            </w:pPr>
          </w:p>
        </w:tc>
        <w:tc>
          <w:tcPr>
            <w:tcW w:w="2179" w:type="dxa"/>
          </w:tcPr>
          <w:p w14:paraId="4459D25D" w14:textId="77777777" w:rsidR="00AD20EC" w:rsidRPr="00CA5E2E" w:rsidRDefault="00AD20EC" w:rsidP="00DE7AC2">
            <w:pPr>
              <w:pStyle w:val="spc-t1"/>
              <w:keepNext/>
              <w:keepLines/>
              <w:rPr>
                <w:noProof/>
                <w:lang w:val="el-GR"/>
              </w:rPr>
            </w:pPr>
          </w:p>
        </w:tc>
      </w:tr>
      <w:tr w:rsidR="00AD20EC" w:rsidRPr="00CA5E2E" w14:paraId="7D0A5072" w14:textId="77777777">
        <w:tc>
          <w:tcPr>
            <w:tcW w:w="570" w:type="dxa"/>
          </w:tcPr>
          <w:p w14:paraId="186ABA19" w14:textId="77777777" w:rsidR="00AD20EC" w:rsidRPr="00CA5E2E" w:rsidRDefault="00AD20EC" w:rsidP="00DE7AC2">
            <w:pPr>
              <w:pStyle w:val="spc-t1"/>
              <w:keepNext/>
              <w:keepLines/>
              <w:rPr>
                <w:noProof/>
                <w:lang w:val="el-GR"/>
              </w:rPr>
            </w:pPr>
          </w:p>
        </w:tc>
        <w:tc>
          <w:tcPr>
            <w:tcW w:w="1464" w:type="dxa"/>
          </w:tcPr>
          <w:p w14:paraId="5172169D" w14:textId="77777777" w:rsidR="00AD20EC" w:rsidRPr="00CA5E2E" w:rsidRDefault="00AD20EC" w:rsidP="00DE7AC2">
            <w:pPr>
              <w:pStyle w:val="spc-t1"/>
              <w:keepNext/>
              <w:keepLines/>
              <w:rPr>
                <w:noProof/>
                <w:lang w:val="el-GR"/>
              </w:rPr>
            </w:pPr>
          </w:p>
        </w:tc>
        <w:tc>
          <w:tcPr>
            <w:tcW w:w="3260" w:type="dxa"/>
            <w:gridSpan w:val="2"/>
          </w:tcPr>
          <w:p w14:paraId="20DA7475" w14:textId="77777777" w:rsidR="00AD20EC" w:rsidRPr="00CA5E2E" w:rsidRDefault="00AD20EC" w:rsidP="00DE7AC2">
            <w:pPr>
              <w:pStyle w:val="spc-t1"/>
              <w:keepNext/>
              <w:keepLines/>
              <w:rPr>
                <w:noProof/>
                <w:lang w:val="el-GR"/>
              </w:rPr>
            </w:pPr>
          </w:p>
        </w:tc>
        <w:tc>
          <w:tcPr>
            <w:tcW w:w="1813" w:type="dxa"/>
          </w:tcPr>
          <w:p w14:paraId="77B263CC" w14:textId="77777777" w:rsidR="00AD20EC" w:rsidRPr="00CA5E2E" w:rsidRDefault="00AD20EC" w:rsidP="00DE7AC2">
            <w:pPr>
              <w:pStyle w:val="spc-t1"/>
              <w:keepNext/>
              <w:keepLines/>
              <w:rPr>
                <w:noProof/>
                <w:lang w:val="el-GR"/>
              </w:rPr>
            </w:pPr>
          </w:p>
        </w:tc>
        <w:tc>
          <w:tcPr>
            <w:tcW w:w="2179" w:type="dxa"/>
          </w:tcPr>
          <w:p w14:paraId="11AB8B43" w14:textId="77777777" w:rsidR="00AD20EC" w:rsidRPr="00CA5E2E" w:rsidRDefault="00AD20EC" w:rsidP="00DE7AC2">
            <w:pPr>
              <w:pStyle w:val="spc-t1"/>
              <w:keepNext/>
              <w:keepLines/>
              <w:rPr>
                <w:noProof/>
                <w:lang w:val="el-GR"/>
              </w:rPr>
            </w:pPr>
          </w:p>
        </w:tc>
      </w:tr>
      <w:tr w:rsidR="00AD20EC" w:rsidRPr="00A75064" w14:paraId="243637FB" w14:textId="77777777">
        <w:tc>
          <w:tcPr>
            <w:tcW w:w="570" w:type="dxa"/>
          </w:tcPr>
          <w:p w14:paraId="0FBD0DB8" w14:textId="77777777" w:rsidR="00AD20EC" w:rsidRPr="00CA5E2E" w:rsidRDefault="00AD20EC" w:rsidP="00DE7AC2">
            <w:pPr>
              <w:pStyle w:val="spc-t1"/>
              <w:keepNext/>
              <w:keepLines/>
              <w:rPr>
                <w:noProof/>
                <w:lang w:val="el-GR"/>
              </w:rPr>
            </w:pPr>
          </w:p>
        </w:tc>
        <w:tc>
          <w:tcPr>
            <w:tcW w:w="4724" w:type="dxa"/>
            <w:gridSpan w:val="3"/>
          </w:tcPr>
          <w:p w14:paraId="62C3F953" w14:textId="77777777" w:rsidR="00AD20EC" w:rsidRPr="00CA5E2E" w:rsidRDefault="00AD20EC" w:rsidP="00DE7AC2">
            <w:pPr>
              <w:pStyle w:val="spc-t1"/>
              <w:keepNext/>
              <w:keepLines/>
              <w:rPr>
                <w:noProof/>
                <w:lang w:val="el-GR"/>
              </w:rPr>
            </w:pPr>
            <w:r w:rsidRPr="00CA5E2E">
              <w:rPr>
                <w:noProof/>
                <w:lang w:val="el-GR"/>
              </w:rPr>
              <w:t xml:space="preserve">Αύξηση του αριθμού των δικτυοερυθροκυττάρων </w:t>
            </w:r>
            <w:r w:rsidRPr="00CA5E2E">
              <w:rPr>
                <w:noProof/>
                <w:lang w:val="el-GR"/>
              </w:rPr>
              <w:sym w:font="Symbol" w:char="F0B3"/>
            </w:r>
            <w:r w:rsidRPr="00CA5E2E">
              <w:rPr>
                <w:noProof/>
                <w:lang w:val="el-GR"/>
              </w:rPr>
              <w:t> 40.000/µl</w:t>
            </w:r>
          </w:p>
        </w:tc>
        <w:tc>
          <w:tcPr>
            <w:tcW w:w="1813" w:type="dxa"/>
          </w:tcPr>
          <w:p w14:paraId="1340C8CF" w14:textId="77777777" w:rsidR="00AD20EC" w:rsidRPr="00CA5E2E" w:rsidRDefault="00AD20EC" w:rsidP="00DE7AC2">
            <w:pPr>
              <w:pStyle w:val="spc-t1"/>
              <w:keepNext/>
              <w:keepLines/>
              <w:rPr>
                <w:noProof/>
                <w:lang w:val="el-GR"/>
              </w:rPr>
            </w:pPr>
          </w:p>
        </w:tc>
        <w:tc>
          <w:tcPr>
            <w:tcW w:w="2179" w:type="dxa"/>
          </w:tcPr>
          <w:p w14:paraId="37647701" w14:textId="77777777" w:rsidR="00AD20EC" w:rsidRPr="00CA5E2E" w:rsidRDefault="00AD20EC" w:rsidP="00DE7AC2">
            <w:pPr>
              <w:pStyle w:val="spc-t1"/>
              <w:keepNext/>
              <w:keepLines/>
              <w:rPr>
                <w:noProof/>
                <w:lang w:val="el-GR"/>
              </w:rPr>
            </w:pPr>
          </w:p>
        </w:tc>
      </w:tr>
      <w:tr w:rsidR="00AD20EC" w:rsidRPr="00A75064" w14:paraId="7F389709" w14:textId="77777777">
        <w:tc>
          <w:tcPr>
            <w:tcW w:w="570" w:type="dxa"/>
          </w:tcPr>
          <w:p w14:paraId="4F0E711F" w14:textId="77777777" w:rsidR="00AD20EC" w:rsidRPr="00CA5E2E" w:rsidRDefault="00AD20EC" w:rsidP="00DE7AC2">
            <w:pPr>
              <w:pStyle w:val="spc-t1"/>
              <w:keepNext/>
              <w:keepLines/>
              <w:rPr>
                <w:noProof/>
                <w:lang w:val="el-GR"/>
              </w:rPr>
            </w:pPr>
          </w:p>
        </w:tc>
        <w:tc>
          <w:tcPr>
            <w:tcW w:w="4724" w:type="dxa"/>
            <w:gridSpan w:val="3"/>
          </w:tcPr>
          <w:p w14:paraId="7816A366" w14:textId="77777777" w:rsidR="00AD20EC" w:rsidRPr="00CA5E2E" w:rsidRDefault="00AD20EC" w:rsidP="00DE7AC2">
            <w:pPr>
              <w:pStyle w:val="spc-t1"/>
              <w:keepNext/>
              <w:keepLines/>
              <w:rPr>
                <w:noProof/>
                <w:lang w:val="el-GR"/>
              </w:rPr>
            </w:pPr>
            <w:r w:rsidRPr="00CA5E2E">
              <w:rPr>
                <w:noProof/>
                <w:lang w:val="el-GR"/>
              </w:rPr>
              <w:t xml:space="preserve">ή αύξηση των επιπέδων της Hb </w:t>
            </w:r>
            <w:r w:rsidRPr="00CA5E2E">
              <w:rPr>
                <w:noProof/>
                <w:lang w:val="el-GR"/>
              </w:rPr>
              <w:sym w:font="Symbol" w:char="F0B3"/>
            </w:r>
            <w:r w:rsidRPr="00CA5E2E">
              <w:rPr>
                <w:noProof/>
                <w:lang w:val="el-GR"/>
              </w:rPr>
              <w:t> 1 g/dl</w:t>
            </w:r>
          </w:p>
        </w:tc>
        <w:tc>
          <w:tcPr>
            <w:tcW w:w="1813" w:type="dxa"/>
          </w:tcPr>
          <w:p w14:paraId="17878AE6" w14:textId="77777777" w:rsidR="00AD20EC" w:rsidRPr="00CA5E2E" w:rsidRDefault="00AD20EC" w:rsidP="00DE7AC2">
            <w:pPr>
              <w:pStyle w:val="spc-t1"/>
              <w:keepNext/>
              <w:keepLines/>
              <w:rPr>
                <w:noProof/>
                <w:lang w:val="el-GR"/>
              </w:rPr>
            </w:pPr>
          </w:p>
        </w:tc>
        <w:tc>
          <w:tcPr>
            <w:tcW w:w="2179" w:type="dxa"/>
          </w:tcPr>
          <w:p w14:paraId="45E8635C" w14:textId="77777777" w:rsidR="00AD20EC" w:rsidRPr="00CA5E2E" w:rsidRDefault="00AD20EC" w:rsidP="00DE7AC2">
            <w:pPr>
              <w:pStyle w:val="spc-t1"/>
              <w:keepNext/>
              <w:keepLines/>
              <w:rPr>
                <w:noProof/>
                <w:lang w:val="el-GR"/>
              </w:rPr>
            </w:pPr>
          </w:p>
        </w:tc>
      </w:tr>
      <w:tr w:rsidR="00AD20EC" w:rsidRPr="00A75064" w14:paraId="78A41983" w14:textId="77777777">
        <w:tc>
          <w:tcPr>
            <w:tcW w:w="570" w:type="dxa"/>
          </w:tcPr>
          <w:p w14:paraId="39073393" w14:textId="77777777" w:rsidR="00AD20EC" w:rsidRPr="00CA5E2E" w:rsidRDefault="00AD20EC" w:rsidP="00DE7AC2">
            <w:pPr>
              <w:pStyle w:val="spc-t1"/>
              <w:keepNext/>
              <w:keepLines/>
              <w:rPr>
                <w:noProof/>
                <w:lang w:val="el-GR"/>
              </w:rPr>
            </w:pPr>
          </w:p>
        </w:tc>
        <w:tc>
          <w:tcPr>
            <w:tcW w:w="1464" w:type="dxa"/>
          </w:tcPr>
          <w:p w14:paraId="64525941" w14:textId="77777777" w:rsidR="00AD20EC" w:rsidRPr="00CA5E2E" w:rsidRDefault="00AD20EC" w:rsidP="00DE7AC2">
            <w:pPr>
              <w:pStyle w:val="spc-t1"/>
              <w:keepNext/>
              <w:keepLines/>
              <w:rPr>
                <w:noProof/>
                <w:lang w:val="el-GR"/>
              </w:rPr>
            </w:pPr>
          </w:p>
        </w:tc>
        <w:tc>
          <w:tcPr>
            <w:tcW w:w="3260" w:type="dxa"/>
            <w:gridSpan w:val="2"/>
          </w:tcPr>
          <w:p w14:paraId="4636FE0F" w14:textId="77777777" w:rsidR="00AD20EC" w:rsidRPr="00CA5E2E" w:rsidRDefault="00AD20EC" w:rsidP="00DE7AC2">
            <w:pPr>
              <w:pStyle w:val="spc-t1"/>
              <w:keepNext/>
              <w:keepLines/>
              <w:rPr>
                <w:noProof/>
                <w:lang w:val="el-GR"/>
              </w:rPr>
            </w:pPr>
          </w:p>
        </w:tc>
        <w:tc>
          <w:tcPr>
            <w:tcW w:w="1813" w:type="dxa"/>
          </w:tcPr>
          <w:p w14:paraId="46BD716C" w14:textId="77777777" w:rsidR="00AD20EC" w:rsidRPr="00CA5E2E" w:rsidRDefault="00AD20EC" w:rsidP="00DE7AC2">
            <w:pPr>
              <w:pStyle w:val="spc-t1"/>
              <w:keepNext/>
              <w:keepLines/>
              <w:rPr>
                <w:noProof/>
                <w:lang w:val="el-GR"/>
              </w:rPr>
            </w:pPr>
          </w:p>
        </w:tc>
        <w:tc>
          <w:tcPr>
            <w:tcW w:w="2179" w:type="dxa"/>
          </w:tcPr>
          <w:p w14:paraId="6CB50C41" w14:textId="77777777" w:rsidR="00AD20EC" w:rsidRPr="00CA5E2E" w:rsidRDefault="00AD20EC" w:rsidP="00DE7AC2">
            <w:pPr>
              <w:pStyle w:val="spc-t1"/>
              <w:keepNext/>
              <w:keepLines/>
              <w:rPr>
                <w:noProof/>
                <w:lang w:val="el-GR"/>
              </w:rPr>
            </w:pPr>
          </w:p>
        </w:tc>
      </w:tr>
      <w:tr w:rsidR="00AD20EC" w:rsidRPr="00A75064" w14:paraId="211C7751" w14:textId="77777777">
        <w:tc>
          <w:tcPr>
            <w:tcW w:w="570" w:type="dxa"/>
          </w:tcPr>
          <w:p w14:paraId="4A73B931" w14:textId="77777777" w:rsidR="00AD20EC" w:rsidRPr="00CA5E2E" w:rsidRDefault="00AD20EC" w:rsidP="00DE7AC2">
            <w:pPr>
              <w:pStyle w:val="spc-t1"/>
              <w:keepNext/>
              <w:keepLines/>
              <w:rPr>
                <w:noProof/>
                <w:lang w:val="el-GR"/>
              </w:rPr>
            </w:pPr>
          </w:p>
        </w:tc>
        <w:tc>
          <w:tcPr>
            <w:tcW w:w="1464" w:type="dxa"/>
          </w:tcPr>
          <w:p w14:paraId="5494575A" w14:textId="77777777" w:rsidR="00AD20EC" w:rsidRPr="00CA5E2E" w:rsidRDefault="00AD20EC" w:rsidP="00DE7AC2">
            <w:pPr>
              <w:pStyle w:val="spc-t1"/>
              <w:keepNext/>
              <w:keepLines/>
              <w:rPr>
                <w:noProof/>
                <w:lang w:val="el-GR"/>
              </w:rPr>
            </w:pPr>
          </w:p>
        </w:tc>
        <w:tc>
          <w:tcPr>
            <w:tcW w:w="3260" w:type="dxa"/>
            <w:gridSpan w:val="2"/>
          </w:tcPr>
          <w:p w14:paraId="59E80DA2" w14:textId="77777777" w:rsidR="00AD20EC" w:rsidRPr="00CA5E2E" w:rsidRDefault="00AD20EC" w:rsidP="00DE7AC2">
            <w:pPr>
              <w:pStyle w:val="spc-t1"/>
              <w:keepNext/>
              <w:keepLines/>
              <w:rPr>
                <w:noProof/>
                <w:lang w:val="el-GR"/>
              </w:rPr>
            </w:pPr>
          </w:p>
        </w:tc>
        <w:tc>
          <w:tcPr>
            <w:tcW w:w="1813" w:type="dxa"/>
          </w:tcPr>
          <w:p w14:paraId="365FD5F2" w14:textId="77777777" w:rsidR="00AD20EC" w:rsidRPr="00CA5E2E" w:rsidRDefault="00AD20EC" w:rsidP="00DE7AC2">
            <w:pPr>
              <w:pStyle w:val="spc-t1"/>
              <w:keepNext/>
              <w:keepLines/>
              <w:rPr>
                <w:noProof/>
                <w:lang w:val="el-GR"/>
              </w:rPr>
            </w:pPr>
          </w:p>
        </w:tc>
        <w:tc>
          <w:tcPr>
            <w:tcW w:w="2179" w:type="dxa"/>
          </w:tcPr>
          <w:p w14:paraId="159F7371" w14:textId="77777777" w:rsidR="00AD20EC" w:rsidRPr="00CA5E2E" w:rsidRDefault="00AD20EC" w:rsidP="00DE7AC2">
            <w:pPr>
              <w:pStyle w:val="spc-t1"/>
              <w:keepNext/>
              <w:keepLines/>
              <w:rPr>
                <w:noProof/>
                <w:lang w:val="el-GR"/>
              </w:rPr>
            </w:pPr>
          </w:p>
        </w:tc>
      </w:tr>
      <w:tr w:rsidR="00AD20EC" w:rsidRPr="00A75064" w14:paraId="5B6422FF" w14:textId="77777777">
        <w:tc>
          <w:tcPr>
            <w:tcW w:w="570" w:type="dxa"/>
          </w:tcPr>
          <w:p w14:paraId="5C1A19EB" w14:textId="77777777" w:rsidR="00AD20EC" w:rsidRPr="00CA5E2E" w:rsidRDefault="00AD20EC" w:rsidP="00DE7AC2">
            <w:pPr>
              <w:pStyle w:val="spc-t1"/>
              <w:keepNext/>
              <w:keepLines/>
              <w:rPr>
                <w:noProof/>
                <w:lang w:val="el-GR"/>
              </w:rPr>
            </w:pPr>
          </w:p>
        </w:tc>
        <w:tc>
          <w:tcPr>
            <w:tcW w:w="1464" w:type="dxa"/>
          </w:tcPr>
          <w:p w14:paraId="70612EC0" w14:textId="77777777" w:rsidR="00AD20EC" w:rsidRPr="00CA5E2E" w:rsidRDefault="00AD20EC" w:rsidP="00DE7AC2">
            <w:pPr>
              <w:pStyle w:val="spc-t1"/>
              <w:keepNext/>
              <w:keepLines/>
              <w:rPr>
                <w:noProof/>
                <w:lang w:val="el-GR"/>
              </w:rPr>
            </w:pPr>
          </w:p>
        </w:tc>
        <w:tc>
          <w:tcPr>
            <w:tcW w:w="3260" w:type="dxa"/>
            <w:gridSpan w:val="2"/>
          </w:tcPr>
          <w:p w14:paraId="5B4B688B" w14:textId="77777777" w:rsidR="00AD20EC" w:rsidRPr="00CA5E2E" w:rsidRDefault="00AD20EC" w:rsidP="00DE7AC2">
            <w:pPr>
              <w:pStyle w:val="spc-t1"/>
              <w:keepNext/>
              <w:keepLines/>
              <w:rPr>
                <w:noProof/>
                <w:lang w:val="el-GR"/>
              </w:rPr>
            </w:pPr>
          </w:p>
        </w:tc>
        <w:tc>
          <w:tcPr>
            <w:tcW w:w="1813" w:type="dxa"/>
          </w:tcPr>
          <w:p w14:paraId="76F692CE" w14:textId="77777777" w:rsidR="00AD20EC" w:rsidRPr="00CA5E2E" w:rsidRDefault="00AD20EC" w:rsidP="00DE7AC2">
            <w:pPr>
              <w:pStyle w:val="spc-t1"/>
              <w:keepNext/>
              <w:keepLines/>
              <w:rPr>
                <w:noProof/>
                <w:lang w:val="el-GR"/>
              </w:rPr>
            </w:pPr>
          </w:p>
        </w:tc>
        <w:tc>
          <w:tcPr>
            <w:tcW w:w="2179" w:type="dxa"/>
          </w:tcPr>
          <w:p w14:paraId="6C6AE1C5" w14:textId="77777777" w:rsidR="00AD20EC" w:rsidRPr="00CA5E2E" w:rsidRDefault="00AD20EC" w:rsidP="00DE7AC2">
            <w:pPr>
              <w:pStyle w:val="spc-t1"/>
              <w:keepNext/>
              <w:keepLines/>
              <w:rPr>
                <w:noProof/>
                <w:lang w:val="el-GR"/>
              </w:rPr>
            </w:pPr>
          </w:p>
        </w:tc>
      </w:tr>
      <w:tr w:rsidR="00AD20EC" w:rsidRPr="00A75064" w14:paraId="1E5E786D" w14:textId="77777777">
        <w:tc>
          <w:tcPr>
            <w:tcW w:w="570" w:type="dxa"/>
          </w:tcPr>
          <w:p w14:paraId="2B9F8826" w14:textId="77777777" w:rsidR="00AD20EC" w:rsidRPr="00CA5E2E" w:rsidRDefault="00AD20EC" w:rsidP="00DE7AC2">
            <w:pPr>
              <w:pStyle w:val="spc-t1"/>
              <w:keepNext/>
              <w:keepLines/>
              <w:rPr>
                <w:noProof/>
                <w:lang w:val="el-GR"/>
              </w:rPr>
            </w:pPr>
          </w:p>
        </w:tc>
        <w:tc>
          <w:tcPr>
            <w:tcW w:w="1464" w:type="dxa"/>
          </w:tcPr>
          <w:p w14:paraId="2236E8C8" w14:textId="77777777" w:rsidR="00AD20EC" w:rsidRPr="00CA5E2E" w:rsidRDefault="00AD20EC" w:rsidP="00DE7AC2">
            <w:pPr>
              <w:pStyle w:val="spc-t1"/>
              <w:keepNext/>
              <w:keepLines/>
              <w:rPr>
                <w:noProof/>
                <w:lang w:val="el-GR"/>
              </w:rPr>
            </w:pPr>
          </w:p>
        </w:tc>
        <w:tc>
          <w:tcPr>
            <w:tcW w:w="3260" w:type="dxa"/>
            <w:gridSpan w:val="2"/>
          </w:tcPr>
          <w:p w14:paraId="2F8D055E" w14:textId="77777777" w:rsidR="00AD20EC" w:rsidRPr="00CA5E2E" w:rsidRDefault="00AD20EC" w:rsidP="00DE7AC2">
            <w:pPr>
              <w:pStyle w:val="spc-t1"/>
              <w:keepNext/>
              <w:keepLines/>
              <w:rPr>
                <w:noProof/>
                <w:lang w:val="el-GR"/>
              </w:rPr>
            </w:pPr>
          </w:p>
        </w:tc>
        <w:tc>
          <w:tcPr>
            <w:tcW w:w="3992" w:type="dxa"/>
            <w:gridSpan w:val="2"/>
          </w:tcPr>
          <w:p w14:paraId="5013B047" w14:textId="77777777" w:rsidR="00AD20EC" w:rsidRPr="00CA5E2E" w:rsidRDefault="00AD20EC" w:rsidP="00DE7AC2">
            <w:pPr>
              <w:pStyle w:val="spc-t1"/>
              <w:keepNext/>
              <w:keepLines/>
              <w:rPr>
                <w:noProof/>
                <w:lang w:val="el-GR"/>
              </w:rPr>
            </w:pPr>
            <w:r w:rsidRPr="00CA5E2E">
              <w:rPr>
                <w:noProof/>
                <w:lang w:val="el-GR"/>
              </w:rPr>
              <w:t>Αύξηση του αριθμού των δικτυοερυθροκυττάρων &lt; 40.000/µl</w:t>
            </w:r>
          </w:p>
        </w:tc>
      </w:tr>
      <w:tr w:rsidR="00AD20EC" w:rsidRPr="00A75064" w14:paraId="32EC0E83" w14:textId="77777777">
        <w:tc>
          <w:tcPr>
            <w:tcW w:w="570" w:type="dxa"/>
          </w:tcPr>
          <w:p w14:paraId="293E9EE7" w14:textId="77777777" w:rsidR="00AD20EC" w:rsidRPr="00CA5E2E" w:rsidRDefault="00AD20EC" w:rsidP="00DE7AC2">
            <w:pPr>
              <w:pStyle w:val="spc-t1"/>
              <w:keepNext/>
              <w:keepLines/>
              <w:rPr>
                <w:noProof/>
                <w:lang w:val="el-GR"/>
              </w:rPr>
            </w:pPr>
          </w:p>
        </w:tc>
        <w:tc>
          <w:tcPr>
            <w:tcW w:w="1464" w:type="dxa"/>
          </w:tcPr>
          <w:p w14:paraId="6262CB53" w14:textId="77777777" w:rsidR="00AD20EC" w:rsidRPr="00CA5E2E" w:rsidRDefault="00AD20EC" w:rsidP="00DE7AC2">
            <w:pPr>
              <w:pStyle w:val="spc-t1"/>
              <w:keepNext/>
              <w:keepLines/>
              <w:rPr>
                <w:noProof/>
                <w:lang w:val="el-GR"/>
              </w:rPr>
            </w:pPr>
          </w:p>
        </w:tc>
        <w:tc>
          <w:tcPr>
            <w:tcW w:w="3260" w:type="dxa"/>
            <w:gridSpan w:val="2"/>
          </w:tcPr>
          <w:p w14:paraId="031F0CF7" w14:textId="77777777" w:rsidR="00AD20EC" w:rsidRPr="00CA5E2E" w:rsidRDefault="00AD20EC" w:rsidP="00DE7AC2">
            <w:pPr>
              <w:pStyle w:val="spc-t1"/>
              <w:keepNext/>
              <w:keepLines/>
              <w:rPr>
                <w:noProof/>
                <w:lang w:val="el-GR"/>
              </w:rPr>
            </w:pPr>
          </w:p>
        </w:tc>
        <w:tc>
          <w:tcPr>
            <w:tcW w:w="3992" w:type="dxa"/>
            <w:gridSpan w:val="2"/>
          </w:tcPr>
          <w:p w14:paraId="59412317" w14:textId="77777777" w:rsidR="00AD20EC" w:rsidRPr="00CA5E2E" w:rsidRDefault="00AD20EC" w:rsidP="00DE7AC2">
            <w:pPr>
              <w:pStyle w:val="spc-t1"/>
              <w:keepNext/>
              <w:keepLines/>
              <w:rPr>
                <w:noProof/>
                <w:lang w:val="el-GR"/>
              </w:rPr>
            </w:pPr>
            <w:r w:rsidRPr="00CA5E2E">
              <w:rPr>
                <w:noProof/>
                <w:lang w:val="el-GR"/>
              </w:rPr>
              <w:t>και αύξηση των επιπέδων της Hb &lt; 1 g/dl</w:t>
            </w:r>
          </w:p>
        </w:tc>
      </w:tr>
      <w:tr w:rsidR="00AD20EC" w:rsidRPr="00A75064" w14:paraId="30DE5F83" w14:textId="77777777">
        <w:tc>
          <w:tcPr>
            <w:tcW w:w="570" w:type="dxa"/>
          </w:tcPr>
          <w:p w14:paraId="24F58A50" w14:textId="77777777" w:rsidR="00AD20EC" w:rsidRPr="00CA5E2E" w:rsidRDefault="00AD20EC" w:rsidP="00DE7AC2">
            <w:pPr>
              <w:pStyle w:val="spc-t1"/>
              <w:keepNext/>
              <w:keepLines/>
              <w:rPr>
                <w:noProof/>
                <w:lang w:val="el-GR"/>
              </w:rPr>
            </w:pPr>
          </w:p>
        </w:tc>
        <w:tc>
          <w:tcPr>
            <w:tcW w:w="1464" w:type="dxa"/>
          </w:tcPr>
          <w:p w14:paraId="7AC7E6EA" w14:textId="77777777" w:rsidR="00AD20EC" w:rsidRPr="00CA5E2E" w:rsidRDefault="00AD20EC" w:rsidP="00DE7AC2">
            <w:pPr>
              <w:pStyle w:val="spc-t1"/>
              <w:keepNext/>
              <w:keepLines/>
              <w:rPr>
                <w:noProof/>
                <w:lang w:val="el-GR"/>
              </w:rPr>
            </w:pPr>
          </w:p>
        </w:tc>
        <w:tc>
          <w:tcPr>
            <w:tcW w:w="3260" w:type="dxa"/>
            <w:gridSpan w:val="2"/>
          </w:tcPr>
          <w:p w14:paraId="61F2A6A0" w14:textId="77777777" w:rsidR="00AD20EC" w:rsidRPr="00CA5E2E" w:rsidRDefault="00AD20EC" w:rsidP="00DE7AC2">
            <w:pPr>
              <w:pStyle w:val="spc-t1"/>
              <w:keepNext/>
              <w:keepLines/>
              <w:rPr>
                <w:noProof/>
                <w:lang w:val="el-GR"/>
              </w:rPr>
            </w:pPr>
          </w:p>
        </w:tc>
        <w:tc>
          <w:tcPr>
            <w:tcW w:w="1813" w:type="dxa"/>
          </w:tcPr>
          <w:p w14:paraId="34EF3FA3" w14:textId="77777777" w:rsidR="00AD20EC" w:rsidRPr="00CA5E2E" w:rsidRDefault="003E32F3" w:rsidP="00DE7AC2">
            <w:pPr>
              <w:pStyle w:val="spc-t1"/>
              <w:keepNext/>
              <w:keepLines/>
              <w:rPr>
                <w:noProof/>
                <w:lang w:val="el-GR"/>
              </w:rPr>
            </w:pPr>
            <w:r>
              <w:rPr>
                <w:noProof/>
                <w:lang w:val="el-GR"/>
              </w:rPr>
              <w:pict w14:anchorId="3DEEDB2E">
                <v:line id="Line 18" o:spid="_x0000_s2052" style="position:absolute;z-index:251654144;visibility:visible;mso-position-horizontal-relative:text;mso-position-vertical-relative:text" from="75.45pt,6.5pt" to="75.4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mW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cI0U6&#10;aNFWKI6yWZCmN64Ej5Xa2VAcPatns9X0m0NKr1qiDjxSfLkYiMtCRPImJGycgQT7/pNm4EOOXked&#10;zo3tAiQogM6xHZd7O/jZIzocUjjNH4uHPHYqIeUtzljnP3LdoWBUWALniEtOW+cDD1LeXEIapTdC&#10;ythsqVBf4fkkn8QAp6Vg4TK4OXvYr6RFJxLGJf5iUXDz2s3qo2IRrOWEra+2J0KCjXxUw1sB+kiO&#10;Q7aOM4wkhxcSrIGeVCEj1AqEr9YwMd/n6Xw9W8+KUZFP16MirevRh82qGE032eOkfqhXqzr7Echn&#10;RdkKxrgK/G/TmxV/Nx3XdzTM3X1+70Ilb9GjokD29h9Jx2aH/g6TstfssrOhutB3GNjofH1c4UW8&#10;3kevX5+A5U8AAAD//wMAUEsDBBQABgAIAAAAIQCebtrH3wAAAAkBAAAPAAAAZHJzL2Rvd25yZXYu&#10;eG1sTI/NTsMwEITvSLyDtUjcqNOiViHEqRBSubRQ9UcV3Nx4SSLidWQ7bXh7tlzgtrM7mv0mnw+2&#10;FSf0oXGkYDxKQCCVzjRUKdjvFncpiBA1Gd06QgXfGGBeXF/lOjPuTBs8bWMlOIRCphXUMXaZlKGs&#10;0eowch0S3z6dtzqy9JU0Xp853LZykiQzaXVD/KHWHT7XWH5te6tgs1os08OyH0r/8TJ+261Xr+8h&#10;Ver2Znh6BBFxiH9muOAzOhTMdHQ9mSBa1tPkga083HOni+F3cVQwnU1AFrn836D4AQAA//8DAFBL&#10;AQItABQABgAIAAAAIQC2gziS/gAAAOEBAAATAAAAAAAAAAAAAAAAAAAAAABbQ29udGVudF9UeXBl&#10;c10ueG1sUEsBAi0AFAAGAAgAAAAhADj9If/WAAAAlAEAAAsAAAAAAAAAAAAAAAAALwEAAF9yZWxz&#10;Ly5yZWxzUEsBAi0AFAAGAAgAAAAhAFepmZYpAgAASgQAAA4AAAAAAAAAAAAAAAAALgIAAGRycy9l&#10;Mm9Eb2MueG1sUEsBAi0AFAAGAAgAAAAhAJ5u2sffAAAACQEAAA8AAAAAAAAAAAAAAAAAgwQAAGRy&#10;cy9kb3ducmV2LnhtbFBLBQYAAAAABAAEAPMAAACPBQAAAAA=&#10;">
                  <v:stroke endarrow="block"/>
                </v:line>
              </w:pict>
            </w:r>
          </w:p>
        </w:tc>
        <w:tc>
          <w:tcPr>
            <w:tcW w:w="2179" w:type="dxa"/>
          </w:tcPr>
          <w:p w14:paraId="59691F30" w14:textId="77777777" w:rsidR="00AD20EC" w:rsidRPr="00CA5E2E" w:rsidRDefault="00AD20EC" w:rsidP="00DE7AC2">
            <w:pPr>
              <w:pStyle w:val="spc-t1"/>
              <w:keepNext/>
              <w:keepLines/>
              <w:rPr>
                <w:noProof/>
                <w:lang w:val="el-GR"/>
              </w:rPr>
            </w:pPr>
          </w:p>
        </w:tc>
      </w:tr>
      <w:tr w:rsidR="00AD20EC" w:rsidRPr="00A75064" w14:paraId="64AA00B4" w14:textId="77777777">
        <w:tc>
          <w:tcPr>
            <w:tcW w:w="570" w:type="dxa"/>
          </w:tcPr>
          <w:p w14:paraId="5E02EDB8" w14:textId="77777777" w:rsidR="00AD20EC" w:rsidRPr="00CA5E2E" w:rsidRDefault="00AD20EC" w:rsidP="00DE7AC2">
            <w:pPr>
              <w:pStyle w:val="spc-t1"/>
              <w:keepNext/>
              <w:keepLines/>
              <w:rPr>
                <w:noProof/>
                <w:lang w:val="el-GR"/>
              </w:rPr>
            </w:pPr>
          </w:p>
        </w:tc>
        <w:tc>
          <w:tcPr>
            <w:tcW w:w="1464" w:type="dxa"/>
          </w:tcPr>
          <w:p w14:paraId="31669079" w14:textId="77777777" w:rsidR="00AD20EC" w:rsidRPr="00CA5E2E" w:rsidRDefault="00AD20EC" w:rsidP="00DE7AC2">
            <w:pPr>
              <w:pStyle w:val="spc-t1"/>
              <w:keepNext/>
              <w:keepLines/>
              <w:rPr>
                <w:noProof/>
                <w:lang w:val="el-GR"/>
              </w:rPr>
            </w:pPr>
          </w:p>
        </w:tc>
        <w:tc>
          <w:tcPr>
            <w:tcW w:w="3260" w:type="dxa"/>
            <w:gridSpan w:val="2"/>
          </w:tcPr>
          <w:p w14:paraId="46C1499F" w14:textId="77777777" w:rsidR="00AD20EC" w:rsidRPr="00CA5E2E" w:rsidRDefault="00AD20EC" w:rsidP="00DE7AC2">
            <w:pPr>
              <w:pStyle w:val="spc-t1"/>
              <w:keepNext/>
              <w:keepLines/>
              <w:rPr>
                <w:noProof/>
                <w:lang w:val="el-GR"/>
              </w:rPr>
            </w:pPr>
          </w:p>
        </w:tc>
        <w:tc>
          <w:tcPr>
            <w:tcW w:w="1813" w:type="dxa"/>
          </w:tcPr>
          <w:p w14:paraId="00324689" w14:textId="77777777" w:rsidR="00AD20EC" w:rsidRPr="00CA5E2E" w:rsidRDefault="00AD20EC" w:rsidP="00DE7AC2">
            <w:pPr>
              <w:pStyle w:val="spc-t1"/>
              <w:keepNext/>
              <w:keepLines/>
              <w:rPr>
                <w:noProof/>
                <w:lang w:val="el-GR"/>
              </w:rPr>
            </w:pPr>
          </w:p>
        </w:tc>
        <w:tc>
          <w:tcPr>
            <w:tcW w:w="2179" w:type="dxa"/>
          </w:tcPr>
          <w:p w14:paraId="23C8AD38" w14:textId="77777777" w:rsidR="00AD20EC" w:rsidRPr="00CA5E2E" w:rsidRDefault="00AD20EC" w:rsidP="00DE7AC2">
            <w:pPr>
              <w:pStyle w:val="spc-t1"/>
              <w:keepNext/>
              <w:keepLines/>
              <w:rPr>
                <w:noProof/>
                <w:lang w:val="el-GR"/>
              </w:rPr>
            </w:pPr>
          </w:p>
        </w:tc>
      </w:tr>
      <w:tr w:rsidR="00AD20EC" w:rsidRPr="00A75064" w14:paraId="43117B89" w14:textId="77777777">
        <w:tc>
          <w:tcPr>
            <w:tcW w:w="570" w:type="dxa"/>
          </w:tcPr>
          <w:p w14:paraId="68E9ECEE" w14:textId="77777777" w:rsidR="00AD20EC" w:rsidRPr="00CA5E2E" w:rsidRDefault="00AD20EC" w:rsidP="00DE7AC2">
            <w:pPr>
              <w:pStyle w:val="spc-t1"/>
              <w:keepNext/>
              <w:keepLines/>
              <w:rPr>
                <w:noProof/>
                <w:lang w:val="el-GR"/>
              </w:rPr>
            </w:pPr>
          </w:p>
        </w:tc>
        <w:tc>
          <w:tcPr>
            <w:tcW w:w="1464" w:type="dxa"/>
          </w:tcPr>
          <w:p w14:paraId="713343BE" w14:textId="77777777" w:rsidR="00AD20EC" w:rsidRPr="00CA5E2E" w:rsidRDefault="00AD20EC" w:rsidP="00DE7AC2">
            <w:pPr>
              <w:pStyle w:val="spc-t1"/>
              <w:keepNext/>
              <w:keepLines/>
              <w:rPr>
                <w:noProof/>
                <w:lang w:val="el-GR"/>
              </w:rPr>
            </w:pPr>
          </w:p>
        </w:tc>
        <w:tc>
          <w:tcPr>
            <w:tcW w:w="3260" w:type="dxa"/>
            <w:gridSpan w:val="2"/>
          </w:tcPr>
          <w:p w14:paraId="56BAD5B2" w14:textId="77777777" w:rsidR="00AD20EC" w:rsidRPr="00CA5E2E" w:rsidRDefault="00AD20EC" w:rsidP="00DE7AC2">
            <w:pPr>
              <w:pStyle w:val="spc-t1"/>
              <w:keepNext/>
              <w:keepLines/>
              <w:rPr>
                <w:noProof/>
                <w:lang w:val="el-GR"/>
              </w:rPr>
            </w:pPr>
          </w:p>
        </w:tc>
        <w:tc>
          <w:tcPr>
            <w:tcW w:w="1813" w:type="dxa"/>
          </w:tcPr>
          <w:p w14:paraId="58A4E94D" w14:textId="77777777" w:rsidR="00AD20EC" w:rsidRPr="00CA5E2E" w:rsidRDefault="00AD20EC" w:rsidP="00DE7AC2">
            <w:pPr>
              <w:pStyle w:val="spc-t1"/>
              <w:keepNext/>
              <w:keepLines/>
              <w:rPr>
                <w:noProof/>
                <w:lang w:val="el-GR"/>
              </w:rPr>
            </w:pPr>
          </w:p>
        </w:tc>
        <w:tc>
          <w:tcPr>
            <w:tcW w:w="2179" w:type="dxa"/>
          </w:tcPr>
          <w:p w14:paraId="49970E6E" w14:textId="77777777" w:rsidR="00AD20EC" w:rsidRPr="00CA5E2E" w:rsidRDefault="00AD20EC" w:rsidP="00DE7AC2">
            <w:pPr>
              <w:pStyle w:val="spc-t1"/>
              <w:keepNext/>
              <w:keepLines/>
              <w:rPr>
                <w:noProof/>
                <w:lang w:val="el-GR"/>
              </w:rPr>
            </w:pPr>
          </w:p>
        </w:tc>
      </w:tr>
      <w:tr w:rsidR="00AD20EC" w:rsidRPr="00CA5E2E" w14:paraId="75E03037" w14:textId="77777777">
        <w:tc>
          <w:tcPr>
            <w:tcW w:w="570" w:type="dxa"/>
          </w:tcPr>
          <w:p w14:paraId="10BD0DFD" w14:textId="77777777" w:rsidR="00AD20EC" w:rsidRPr="00CA5E2E" w:rsidRDefault="00AD20EC" w:rsidP="00DE7AC2">
            <w:pPr>
              <w:pStyle w:val="spc-t1"/>
              <w:keepNext/>
              <w:keepLines/>
              <w:rPr>
                <w:noProof/>
                <w:lang w:val="el-GR"/>
              </w:rPr>
            </w:pPr>
          </w:p>
        </w:tc>
        <w:tc>
          <w:tcPr>
            <w:tcW w:w="1464" w:type="dxa"/>
          </w:tcPr>
          <w:p w14:paraId="3FCE66DF" w14:textId="77777777" w:rsidR="00AD20EC" w:rsidRPr="00CA5E2E" w:rsidRDefault="00AD20EC" w:rsidP="00DE7AC2">
            <w:pPr>
              <w:pStyle w:val="spc-t1"/>
              <w:keepNext/>
              <w:keepLines/>
              <w:rPr>
                <w:noProof/>
                <w:lang w:val="el-GR"/>
              </w:rPr>
            </w:pPr>
          </w:p>
        </w:tc>
        <w:tc>
          <w:tcPr>
            <w:tcW w:w="3260" w:type="dxa"/>
            <w:gridSpan w:val="2"/>
          </w:tcPr>
          <w:p w14:paraId="6C4D492F" w14:textId="77777777" w:rsidR="00AD20EC" w:rsidRPr="00CA5E2E" w:rsidRDefault="00AD20EC" w:rsidP="00DE7AC2">
            <w:pPr>
              <w:pStyle w:val="spc-t1"/>
              <w:keepNext/>
              <w:keepLines/>
              <w:rPr>
                <w:noProof/>
                <w:lang w:val="el-GR"/>
              </w:rPr>
            </w:pPr>
          </w:p>
        </w:tc>
        <w:tc>
          <w:tcPr>
            <w:tcW w:w="3992" w:type="dxa"/>
            <w:gridSpan w:val="2"/>
          </w:tcPr>
          <w:p w14:paraId="6BFD778C" w14:textId="77777777" w:rsidR="00AD20EC" w:rsidRPr="00CA5E2E" w:rsidRDefault="00AD20EC" w:rsidP="00DE7AC2">
            <w:pPr>
              <w:pStyle w:val="spc-t1"/>
              <w:keepNext/>
              <w:keepLines/>
              <w:rPr>
                <w:noProof/>
                <w:lang w:val="el-GR"/>
              </w:rPr>
            </w:pPr>
            <w:r w:rsidRPr="00CA5E2E">
              <w:rPr>
                <w:noProof/>
                <w:lang w:val="el-GR"/>
              </w:rPr>
              <w:t>Διακοπή της θεραπείας</w:t>
            </w:r>
          </w:p>
        </w:tc>
      </w:tr>
      <w:bookmarkEnd w:id="0"/>
    </w:tbl>
    <w:p w14:paraId="34A69FA6" w14:textId="77777777" w:rsidR="00926B19" w:rsidRPr="00CA5E2E" w:rsidRDefault="00926B19" w:rsidP="00DE7AC2">
      <w:pPr>
        <w:pStyle w:val="spc-p2"/>
        <w:rPr>
          <w:noProof/>
          <w:lang w:val="el-GR"/>
        </w:rPr>
      </w:pPr>
    </w:p>
    <w:p w14:paraId="77476BE8" w14:textId="77777777" w:rsidR="00AD20EC" w:rsidRPr="00CA5E2E" w:rsidRDefault="00AD20EC" w:rsidP="00DE7AC2">
      <w:pPr>
        <w:pStyle w:val="spc-p2"/>
        <w:rPr>
          <w:noProof/>
          <w:lang w:val="el-GR"/>
        </w:rPr>
      </w:pPr>
      <w:r w:rsidRPr="00CA5E2E">
        <w:rPr>
          <w:noProof/>
          <w:lang w:val="el-GR"/>
        </w:rPr>
        <w:t>Οι ασθενείς πρέπει να παρακολουθούνται στενά ώστε να διασφαλίζεται ότι χρησιμοποιείται η χαμηλότερη εγκεκριμένη δόση ESA για τον επαρκή έλεγχο των συμπτωμάτων της αναιμίας.</w:t>
      </w:r>
    </w:p>
    <w:p w14:paraId="0A03A3DD" w14:textId="77777777" w:rsidR="00926B19" w:rsidRPr="00CA5E2E" w:rsidRDefault="00926B19" w:rsidP="00DE7AC2">
      <w:pPr>
        <w:rPr>
          <w:lang w:val="el-GR"/>
        </w:rPr>
      </w:pPr>
    </w:p>
    <w:p w14:paraId="48B1FD12" w14:textId="77777777" w:rsidR="00AD20EC" w:rsidRPr="00CA5E2E" w:rsidRDefault="00AD20EC" w:rsidP="00DE7AC2">
      <w:pPr>
        <w:pStyle w:val="spc-p2"/>
        <w:rPr>
          <w:noProof/>
          <w:lang w:val="el-GR"/>
        </w:rPr>
      </w:pPr>
      <w:r w:rsidRPr="00CA5E2E">
        <w:rPr>
          <w:noProof/>
          <w:lang w:val="el-GR"/>
        </w:rPr>
        <w:t>Η θεραπεία με epoetin alfa πρέπει να συνεχίζεται μέχρι ένα</w:t>
      </w:r>
      <w:r w:rsidR="000471B9" w:rsidRPr="00CA5E2E">
        <w:rPr>
          <w:noProof/>
          <w:lang w:val="el-GR"/>
        </w:rPr>
        <w:t>ν</w:t>
      </w:r>
      <w:r w:rsidRPr="00CA5E2E">
        <w:rPr>
          <w:noProof/>
          <w:lang w:val="el-GR"/>
        </w:rPr>
        <w:t xml:space="preserve"> μήνα μετά από το τέλος της χημειοθεραπείας.</w:t>
      </w:r>
    </w:p>
    <w:p w14:paraId="6F4686AF" w14:textId="77777777" w:rsidR="00926B19" w:rsidRPr="00CA5E2E" w:rsidRDefault="00926B19" w:rsidP="00DE7AC2">
      <w:pPr>
        <w:rPr>
          <w:lang w:val="el-GR"/>
        </w:rPr>
      </w:pPr>
    </w:p>
    <w:p w14:paraId="7FA9DE08" w14:textId="77777777" w:rsidR="00AD20EC" w:rsidRPr="00CA5E2E" w:rsidRDefault="00AD20EC" w:rsidP="00DE7AC2">
      <w:pPr>
        <w:pStyle w:val="spc-hsub3italicunderlined"/>
        <w:rPr>
          <w:iCs/>
          <w:noProof/>
          <w:lang w:val="el-GR"/>
        </w:rPr>
      </w:pPr>
      <w:r w:rsidRPr="00CA5E2E">
        <w:rPr>
          <w:noProof/>
          <w:lang w:val="el-GR"/>
        </w:rPr>
        <w:t xml:space="preserve">Θεραπεία </w:t>
      </w:r>
      <w:r w:rsidR="004E376F" w:rsidRPr="00CA5E2E">
        <w:rPr>
          <w:noProof/>
          <w:lang w:val="el-GR"/>
        </w:rPr>
        <w:t>ενήλικων</w:t>
      </w:r>
      <w:r w:rsidR="004E376F" w:rsidRPr="00CA5E2E" w:rsidDel="004E376F">
        <w:rPr>
          <w:noProof/>
          <w:lang w:val="el-GR"/>
        </w:rPr>
        <w:t xml:space="preserve"> </w:t>
      </w:r>
      <w:r w:rsidRPr="00CA5E2E">
        <w:rPr>
          <w:iCs/>
          <w:noProof/>
          <w:lang w:val="el-GR"/>
        </w:rPr>
        <w:t>ασθενών χειρουργείου σε πρόγραμμα αυτόλογης μετάγγισης</w:t>
      </w:r>
    </w:p>
    <w:p w14:paraId="32B7DFDA" w14:textId="77777777" w:rsidR="00AD20EC" w:rsidRPr="00CA5E2E" w:rsidRDefault="00AD20EC" w:rsidP="00DE7AC2">
      <w:pPr>
        <w:pStyle w:val="spc-p1"/>
        <w:rPr>
          <w:noProof/>
          <w:lang w:val="el-GR"/>
        </w:rPr>
      </w:pPr>
      <w:r w:rsidRPr="00CA5E2E">
        <w:rPr>
          <w:noProof/>
          <w:lang w:val="el-GR"/>
        </w:rPr>
        <w:t xml:space="preserve">Σε ασθενείς με αναιμία ήπιας βαρύτητας (αιματοκρίτης 33 έως 39%) που απαιτούν προκατάθεση </w:t>
      </w:r>
      <w:r w:rsidRPr="00CA5E2E">
        <w:rPr>
          <w:noProof/>
          <w:lang w:val="el-GR"/>
        </w:rPr>
        <w:sym w:font="Symbol" w:char="F0B3"/>
      </w:r>
      <w:r w:rsidRPr="00CA5E2E">
        <w:rPr>
          <w:noProof/>
          <w:lang w:val="el-GR"/>
        </w:rPr>
        <w:t xml:space="preserve"> 4 μονάδων αίματος πρέπει να χορηγείται αγωγή με </w:t>
      </w:r>
      <w:r w:rsidR="001E39A2" w:rsidRPr="00CA5E2E">
        <w:rPr>
          <w:noProof/>
          <w:lang w:val="el-GR"/>
        </w:rPr>
        <w:t>Abseamed</w:t>
      </w:r>
      <w:r w:rsidRPr="00CA5E2E">
        <w:rPr>
          <w:noProof/>
          <w:lang w:val="el-GR"/>
        </w:rPr>
        <w:t xml:space="preserve"> 600 IU/kg ενδοφλεβίως, 2 φορές την εβδομάδα για 3 εβδομάδες πριν από τ</w:t>
      </w:r>
      <w:r w:rsidR="000471B9" w:rsidRPr="00CA5E2E">
        <w:rPr>
          <w:noProof/>
          <w:lang w:val="el-GR"/>
        </w:rPr>
        <w:t>η</w:t>
      </w:r>
      <w:r w:rsidRPr="00CA5E2E">
        <w:rPr>
          <w:noProof/>
          <w:lang w:val="el-GR"/>
        </w:rPr>
        <w:t xml:space="preserve"> </w:t>
      </w:r>
      <w:r w:rsidR="000471B9" w:rsidRPr="00CA5E2E">
        <w:rPr>
          <w:noProof/>
          <w:lang w:val="el-GR"/>
        </w:rPr>
        <w:t>χειρουργική επέμβαση</w:t>
      </w:r>
      <w:r w:rsidRPr="00CA5E2E">
        <w:rPr>
          <w:noProof/>
          <w:lang w:val="el-GR"/>
        </w:rPr>
        <w:t xml:space="preserve">. Το </w:t>
      </w:r>
      <w:r w:rsidR="001E39A2" w:rsidRPr="00CA5E2E">
        <w:rPr>
          <w:noProof/>
          <w:lang w:val="el-GR"/>
        </w:rPr>
        <w:t>Abseamed</w:t>
      </w:r>
      <w:r w:rsidRPr="00CA5E2E">
        <w:rPr>
          <w:noProof/>
          <w:lang w:val="el-GR"/>
        </w:rPr>
        <w:t xml:space="preserve"> πρέπει να χορηγείται μετά την ολοκλήρωση της διαδικασίας </w:t>
      </w:r>
      <w:r w:rsidR="000471B9" w:rsidRPr="00CA5E2E">
        <w:rPr>
          <w:noProof/>
          <w:lang w:val="el-GR"/>
        </w:rPr>
        <w:t>δωρεάς αίματος</w:t>
      </w:r>
      <w:r w:rsidRPr="00CA5E2E">
        <w:rPr>
          <w:noProof/>
          <w:lang w:val="el-GR"/>
        </w:rPr>
        <w:t>.</w:t>
      </w:r>
    </w:p>
    <w:p w14:paraId="53138D47" w14:textId="77777777" w:rsidR="00926B19" w:rsidRPr="00CA5E2E" w:rsidRDefault="00926B19" w:rsidP="00DE7AC2">
      <w:pPr>
        <w:rPr>
          <w:lang w:val="el-GR"/>
        </w:rPr>
      </w:pPr>
    </w:p>
    <w:p w14:paraId="301FC9E4" w14:textId="77777777" w:rsidR="00AD20EC" w:rsidRPr="00CA5E2E" w:rsidRDefault="00AD20EC" w:rsidP="00DE7AC2">
      <w:pPr>
        <w:pStyle w:val="spc-hsub3italicunderlined"/>
        <w:rPr>
          <w:iCs/>
          <w:noProof/>
          <w:lang w:val="el-GR"/>
        </w:rPr>
      </w:pPr>
      <w:r w:rsidRPr="00CA5E2E">
        <w:rPr>
          <w:noProof/>
          <w:lang w:val="el-GR"/>
        </w:rPr>
        <w:t xml:space="preserve">Θεραπεία </w:t>
      </w:r>
      <w:r w:rsidR="004E376F" w:rsidRPr="00CA5E2E">
        <w:rPr>
          <w:noProof/>
          <w:lang w:val="el-GR"/>
        </w:rPr>
        <w:t>ενήλικων</w:t>
      </w:r>
      <w:r w:rsidR="004E376F" w:rsidRPr="00CA5E2E" w:rsidDel="004E376F">
        <w:rPr>
          <w:noProof/>
          <w:lang w:val="el-GR"/>
        </w:rPr>
        <w:t xml:space="preserve"> </w:t>
      </w:r>
      <w:r w:rsidRPr="00CA5E2E">
        <w:rPr>
          <w:iCs/>
          <w:noProof/>
          <w:lang w:val="el-GR"/>
        </w:rPr>
        <w:t>ασθενών οι οποίοι έχουν προγραμματιστεί για μείζον</w:t>
      </w:r>
      <w:r w:rsidR="000471B9" w:rsidRPr="00CA5E2E">
        <w:rPr>
          <w:iCs/>
          <w:noProof/>
          <w:lang w:val="el-GR"/>
        </w:rPr>
        <w:t>α εκλεκτική</w:t>
      </w:r>
      <w:r w:rsidRPr="00CA5E2E">
        <w:rPr>
          <w:iCs/>
          <w:noProof/>
          <w:lang w:val="el-GR"/>
        </w:rPr>
        <w:t xml:space="preserve"> ορθοπεδικ</w:t>
      </w:r>
      <w:r w:rsidR="000471B9" w:rsidRPr="00CA5E2E">
        <w:rPr>
          <w:iCs/>
          <w:noProof/>
          <w:lang w:val="el-GR"/>
        </w:rPr>
        <w:t>ή χειρουργική επέμβαση</w:t>
      </w:r>
    </w:p>
    <w:p w14:paraId="4E90F549" w14:textId="77777777" w:rsidR="00926B19" w:rsidRPr="00CA5E2E" w:rsidRDefault="00926B19" w:rsidP="00DE7AC2">
      <w:pPr>
        <w:rPr>
          <w:lang w:val="el-GR"/>
        </w:rPr>
      </w:pPr>
    </w:p>
    <w:p w14:paraId="2A1ED9F9" w14:textId="77777777" w:rsidR="00AD20EC" w:rsidRPr="00CA5E2E" w:rsidRDefault="00AD20EC" w:rsidP="00DE7AC2">
      <w:pPr>
        <w:pStyle w:val="spc-p2"/>
        <w:rPr>
          <w:noProof/>
          <w:lang w:val="el-GR"/>
        </w:rPr>
      </w:pPr>
      <w:r w:rsidRPr="00CA5E2E">
        <w:rPr>
          <w:noProof/>
          <w:lang w:val="el-GR"/>
        </w:rPr>
        <w:t xml:space="preserve">Η συνιστώμενη δόση είναι </w:t>
      </w:r>
      <w:r w:rsidR="001E39A2" w:rsidRPr="00CA5E2E">
        <w:rPr>
          <w:noProof/>
          <w:lang w:val="el-GR"/>
        </w:rPr>
        <w:t>Abseamed</w:t>
      </w:r>
      <w:r w:rsidRPr="00CA5E2E">
        <w:rPr>
          <w:noProof/>
          <w:lang w:val="el-GR"/>
        </w:rPr>
        <w:t xml:space="preserve"> 600 IU/kg, χορηγούμενη υποδορίως εβδομαδιαίως για τρεις εβδομάδες (ημέρες </w:t>
      </w:r>
      <w:r w:rsidRPr="00CA5E2E">
        <w:rPr>
          <w:noProof/>
          <w:lang w:val="el-GR"/>
        </w:rPr>
        <w:noBreakHyphen/>
        <w:t xml:space="preserve"> 21, </w:t>
      </w:r>
      <w:r w:rsidRPr="00CA5E2E">
        <w:rPr>
          <w:noProof/>
          <w:lang w:val="el-GR"/>
        </w:rPr>
        <w:noBreakHyphen/>
        <w:t xml:space="preserve"> 14 και </w:t>
      </w:r>
      <w:r w:rsidRPr="00CA5E2E">
        <w:rPr>
          <w:noProof/>
          <w:lang w:val="el-GR"/>
        </w:rPr>
        <w:noBreakHyphen/>
        <w:t> 7) πριν από τ</w:t>
      </w:r>
      <w:r w:rsidR="000471B9" w:rsidRPr="00CA5E2E">
        <w:rPr>
          <w:noProof/>
          <w:lang w:val="el-GR"/>
        </w:rPr>
        <w:t>η</w:t>
      </w:r>
      <w:r w:rsidRPr="00CA5E2E">
        <w:rPr>
          <w:noProof/>
          <w:lang w:val="el-GR"/>
        </w:rPr>
        <w:t xml:space="preserve"> </w:t>
      </w:r>
      <w:r w:rsidR="000471B9" w:rsidRPr="00CA5E2E">
        <w:rPr>
          <w:noProof/>
          <w:lang w:val="el-GR"/>
        </w:rPr>
        <w:t xml:space="preserve">χειρουργική επέμβαση </w:t>
      </w:r>
      <w:r w:rsidRPr="00CA5E2E">
        <w:rPr>
          <w:noProof/>
          <w:lang w:val="el-GR"/>
        </w:rPr>
        <w:t>καθώς και την ημέρα τ</w:t>
      </w:r>
      <w:r w:rsidR="000471B9" w:rsidRPr="00CA5E2E">
        <w:rPr>
          <w:noProof/>
          <w:lang w:val="el-GR"/>
        </w:rPr>
        <w:t>ης</w:t>
      </w:r>
      <w:r w:rsidRPr="00CA5E2E">
        <w:rPr>
          <w:noProof/>
          <w:lang w:val="el-GR"/>
        </w:rPr>
        <w:t xml:space="preserve"> χειρουργ</w:t>
      </w:r>
      <w:r w:rsidR="000471B9" w:rsidRPr="00CA5E2E">
        <w:rPr>
          <w:noProof/>
          <w:lang w:val="el-GR"/>
        </w:rPr>
        <w:t xml:space="preserve">ικής επέμβασης </w:t>
      </w:r>
      <w:r w:rsidRPr="00CA5E2E">
        <w:rPr>
          <w:noProof/>
          <w:lang w:val="el-GR"/>
        </w:rPr>
        <w:t>(ημέρα 0).</w:t>
      </w:r>
    </w:p>
    <w:p w14:paraId="7C9CE0DF" w14:textId="77777777" w:rsidR="00926B19" w:rsidRPr="00CA5E2E" w:rsidRDefault="00926B19" w:rsidP="00DE7AC2">
      <w:pPr>
        <w:rPr>
          <w:lang w:val="el-GR"/>
        </w:rPr>
      </w:pPr>
    </w:p>
    <w:p w14:paraId="296BCCCA" w14:textId="77777777" w:rsidR="00AD20EC" w:rsidRPr="00CA5E2E" w:rsidRDefault="00AD20EC" w:rsidP="00DE7AC2">
      <w:pPr>
        <w:pStyle w:val="spc-p2"/>
        <w:rPr>
          <w:noProof/>
          <w:lang w:val="el-GR"/>
        </w:rPr>
      </w:pPr>
      <w:r w:rsidRPr="00CA5E2E">
        <w:rPr>
          <w:noProof/>
          <w:lang w:val="el-GR"/>
        </w:rPr>
        <w:t>Στις περιπτώσεις όπου υπάρχει ανάγκη ιατρικής φύσης για να συντομευτεί ο χρόνος που προηγείται τ</w:t>
      </w:r>
      <w:r w:rsidR="00E30B61" w:rsidRPr="00CA5E2E">
        <w:rPr>
          <w:noProof/>
          <w:lang w:val="el-GR"/>
        </w:rPr>
        <w:t>ης</w:t>
      </w:r>
      <w:r w:rsidRPr="00CA5E2E">
        <w:rPr>
          <w:noProof/>
          <w:lang w:val="el-GR"/>
        </w:rPr>
        <w:t xml:space="preserve"> χειρουργ</w:t>
      </w:r>
      <w:r w:rsidR="00E30B61" w:rsidRPr="00CA5E2E">
        <w:rPr>
          <w:noProof/>
          <w:lang w:val="el-GR"/>
        </w:rPr>
        <w:t>ικής επέμβασης</w:t>
      </w:r>
      <w:r w:rsidRPr="00CA5E2E">
        <w:rPr>
          <w:noProof/>
          <w:lang w:val="el-GR"/>
        </w:rPr>
        <w:t xml:space="preserve"> σε λιγότερο από τρεις εβδομάδες, θα πρέπει να χορηγείται υποδορίως </w:t>
      </w:r>
      <w:r w:rsidR="001E39A2" w:rsidRPr="00CA5E2E">
        <w:rPr>
          <w:noProof/>
          <w:lang w:val="el-GR"/>
        </w:rPr>
        <w:lastRenderedPageBreak/>
        <w:t>Abseamed</w:t>
      </w:r>
      <w:r w:rsidRPr="00CA5E2E">
        <w:rPr>
          <w:noProof/>
          <w:lang w:val="el-GR"/>
        </w:rPr>
        <w:t xml:space="preserve"> 300 IU/kg ημερησίως για 10 συνεχόμενες ημέρες πριν από τ</w:t>
      </w:r>
      <w:r w:rsidR="00E30B61" w:rsidRPr="00CA5E2E">
        <w:rPr>
          <w:noProof/>
          <w:lang w:val="el-GR"/>
        </w:rPr>
        <w:t>η</w:t>
      </w:r>
      <w:r w:rsidRPr="00CA5E2E">
        <w:rPr>
          <w:noProof/>
          <w:lang w:val="el-GR"/>
        </w:rPr>
        <w:t xml:space="preserve"> χειρουργ</w:t>
      </w:r>
      <w:r w:rsidR="00E30B61" w:rsidRPr="00CA5E2E">
        <w:rPr>
          <w:noProof/>
          <w:lang w:val="el-GR"/>
        </w:rPr>
        <w:t>ική επέμβαση</w:t>
      </w:r>
      <w:r w:rsidRPr="00CA5E2E">
        <w:rPr>
          <w:noProof/>
          <w:lang w:val="el-GR"/>
        </w:rPr>
        <w:t>, την ημέρα τ</w:t>
      </w:r>
      <w:r w:rsidR="00E30B61" w:rsidRPr="00CA5E2E">
        <w:rPr>
          <w:noProof/>
          <w:lang w:val="el-GR"/>
        </w:rPr>
        <w:t>ης</w:t>
      </w:r>
      <w:r w:rsidRPr="00CA5E2E">
        <w:rPr>
          <w:noProof/>
          <w:lang w:val="el-GR"/>
        </w:rPr>
        <w:t xml:space="preserve"> χειρουργ</w:t>
      </w:r>
      <w:r w:rsidR="00E30B61" w:rsidRPr="00CA5E2E">
        <w:rPr>
          <w:noProof/>
          <w:lang w:val="el-GR"/>
        </w:rPr>
        <w:t xml:space="preserve">ικής επέμβασης </w:t>
      </w:r>
      <w:r w:rsidRPr="00CA5E2E">
        <w:rPr>
          <w:noProof/>
          <w:lang w:val="el-GR"/>
        </w:rPr>
        <w:t>καθώς και για τέσσερις ημέρες αμέσως μετά από αυτ</w:t>
      </w:r>
      <w:r w:rsidR="00E30B61" w:rsidRPr="00CA5E2E">
        <w:rPr>
          <w:noProof/>
          <w:lang w:val="el-GR"/>
        </w:rPr>
        <w:t>ήν</w:t>
      </w:r>
      <w:r w:rsidRPr="00CA5E2E">
        <w:rPr>
          <w:noProof/>
          <w:lang w:val="el-GR"/>
        </w:rPr>
        <w:t>.</w:t>
      </w:r>
    </w:p>
    <w:p w14:paraId="279C2BF0" w14:textId="77777777" w:rsidR="00926B19" w:rsidRPr="00CA5E2E" w:rsidRDefault="00926B19" w:rsidP="00DE7AC2">
      <w:pPr>
        <w:rPr>
          <w:lang w:val="el-GR"/>
        </w:rPr>
      </w:pPr>
    </w:p>
    <w:p w14:paraId="2D4E65C3" w14:textId="77777777" w:rsidR="00AD20EC" w:rsidRPr="00CA5E2E" w:rsidRDefault="00AD20EC" w:rsidP="00DE7AC2">
      <w:pPr>
        <w:pStyle w:val="spc-p2"/>
        <w:rPr>
          <w:noProof/>
          <w:lang w:val="el-GR"/>
        </w:rPr>
      </w:pPr>
      <w:r w:rsidRPr="00CA5E2E">
        <w:rPr>
          <w:noProof/>
          <w:lang w:val="el-GR"/>
        </w:rPr>
        <w:t xml:space="preserve">Εάν διαπιστωθεί ότι τα επίπεδα της αιμοσφαιρίνης φτάνουν τα 15 g/dl (9,38 mmol/l), ή παραπάνω, κατά την προεγχειρητική περίοδο, τότε θα πρέπει να σταματήσει η χορήγηση του </w:t>
      </w:r>
      <w:r w:rsidR="001E39A2" w:rsidRPr="00CA5E2E">
        <w:rPr>
          <w:noProof/>
          <w:lang w:val="el-GR"/>
        </w:rPr>
        <w:t>Abseamed</w:t>
      </w:r>
      <w:r w:rsidRPr="00CA5E2E">
        <w:rPr>
          <w:noProof/>
          <w:lang w:val="el-GR"/>
        </w:rPr>
        <w:t xml:space="preserve"> και να μη χορηγηθούν περαιτέρω δοσολογίες.</w:t>
      </w:r>
    </w:p>
    <w:p w14:paraId="33A2BFEF" w14:textId="77777777" w:rsidR="00926B19" w:rsidRPr="00CA5E2E" w:rsidRDefault="00926B19" w:rsidP="00DE7AC2">
      <w:pPr>
        <w:rPr>
          <w:lang w:val="el-GR"/>
        </w:rPr>
      </w:pPr>
    </w:p>
    <w:p w14:paraId="05AA025A" w14:textId="77777777" w:rsidR="000136E9" w:rsidRPr="00CA5E2E" w:rsidRDefault="000136E9" w:rsidP="00DE7AC2">
      <w:pPr>
        <w:rPr>
          <w:i/>
          <w:u w:val="single"/>
          <w:lang w:val="el-GR"/>
        </w:rPr>
      </w:pPr>
      <w:r w:rsidRPr="00CA5E2E">
        <w:rPr>
          <w:i/>
          <w:u w:val="single"/>
          <w:lang w:val="el-GR"/>
        </w:rPr>
        <w:t xml:space="preserve">Θεραπεία </w:t>
      </w:r>
      <w:r w:rsidR="004E376F" w:rsidRPr="00CA5E2E">
        <w:rPr>
          <w:i/>
          <w:u w:val="single"/>
          <w:lang w:val="el-GR"/>
        </w:rPr>
        <w:t xml:space="preserve">ενήλικων </w:t>
      </w:r>
      <w:r w:rsidRPr="00CA5E2E">
        <w:rPr>
          <w:i/>
          <w:u w:val="single"/>
          <w:lang w:val="el-GR"/>
        </w:rPr>
        <w:t>ασθενών με χαμηλό – ή ενδιάμεσο-1 – κίνδυνο ΜΔΣ</w:t>
      </w:r>
    </w:p>
    <w:p w14:paraId="6628F7F5" w14:textId="77777777" w:rsidR="00926B19" w:rsidRPr="00CA5E2E" w:rsidRDefault="00926B19" w:rsidP="00DE7AC2">
      <w:pPr>
        <w:rPr>
          <w:i/>
          <w:u w:val="single"/>
          <w:lang w:val="el-GR"/>
        </w:rPr>
      </w:pPr>
    </w:p>
    <w:p w14:paraId="4CBD53DC" w14:textId="77777777" w:rsidR="000136E9" w:rsidRPr="00CA5E2E" w:rsidRDefault="000136E9" w:rsidP="00DE7AC2">
      <w:pPr>
        <w:rPr>
          <w:lang w:val="el-GR"/>
        </w:rPr>
      </w:pPr>
      <w:r w:rsidRPr="00CA5E2E">
        <w:rPr>
          <w:lang w:val="el-GR"/>
        </w:rPr>
        <w:t xml:space="preserve">Το </w:t>
      </w:r>
      <w:r w:rsidR="001E39A2" w:rsidRPr="00CA5E2E">
        <w:rPr>
          <w:lang w:val="el-GR"/>
        </w:rPr>
        <w:t>Abseamed</w:t>
      </w:r>
      <w:r w:rsidRPr="00CA5E2E">
        <w:rPr>
          <w:lang w:val="el-GR"/>
        </w:rPr>
        <w:t xml:space="preserve"> θα πρέπει να χορηγείται σε ασθενείς με συμπτωματική αναιμία (π.χ. συγκέντρωση αιμοσφαιρίνης ≤ 10 g/dl (6,2 mmol/l)).</w:t>
      </w:r>
    </w:p>
    <w:p w14:paraId="1647014E" w14:textId="77777777" w:rsidR="00926B19" w:rsidRPr="00CA5E2E" w:rsidRDefault="00926B19" w:rsidP="00DE7AC2">
      <w:pPr>
        <w:rPr>
          <w:lang w:val="el-GR"/>
        </w:rPr>
      </w:pPr>
    </w:p>
    <w:p w14:paraId="3D09D3C5" w14:textId="77777777" w:rsidR="000136E9" w:rsidRPr="00CA5E2E" w:rsidRDefault="000136E9" w:rsidP="00DE7AC2">
      <w:pPr>
        <w:rPr>
          <w:lang w:val="el-GR"/>
        </w:rPr>
      </w:pPr>
      <w:r w:rsidRPr="00CA5E2E">
        <w:rPr>
          <w:lang w:val="el-GR"/>
        </w:rPr>
        <w:t xml:space="preserve">Η συνιστώμενη αρχική δόση είναι 450 IU/kg </w:t>
      </w:r>
      <w:r w:rsidR="001E39A2" w:rsidRPr="00CA5E2E">
        <w:rPr>
          <w:lang w:val="el-GR"/>
        </w:rPr>
        <w:t>Abseamed</w:t>
      </w:r>
      <w:r w:rsidRPr="00CA5E2E">
        <w:rPr>
          <w:lang w:val="el-GR"/>
        </w:rPr>
        <w:t xml:space="preserve"> (η μέγιστη συνολική δόση είναι 40.000 IU) χορηγούμενη υποδορίως μία φορά την εβδομάδα, με χρονικό διάστημα τουλάχιστον 5 ημερών μεταξύ των δόσεων.</w:t>
      </w:r>
    </w:p>
    <w:p w14:paraId="3D0DFC84" w14:textId="77777777" w:rsidR="00926B19" w:rsidRPr="00CA5E2E" w:rsidRDefault="00926B19" w:rsidP="00DE7AC2">
      <w:pPr>
        <w:rPr>
          <w:lang w:val="el-GR"/>
        </w:rPr>
      </w:pPr>
    </w:p>
    <w:p w14:paraId="5C9D2686" w14:textId="77777777" w:rsidR="000136E9" w:rsidRPr="00CA5E2E" w:rsidRDefault="000136E9" w:rsidP="00DE7AC2">
      <w:pPr>
        <w:rPr>
          <w:lang w:val="el-GR"/>
        </w:rPr>
      </w:pPr>
      <w:r w:rsidRPr="00CA5E2E">
        <w:rPr>
          <w:lang w:val="el-GR"/>
        </w:rPr>
        <w:t>Θα πρέπει να γίνονται οι κατάλληλες προσαρμογές της δόσης προκειμένου να διατηρούνται οι συγκεντρώσεις αιμοσφαιρίνης εντός του επιδιωκόμενου εύρους των 10 g/dl έως 12 g/dl (6,2 έως 7,5 mmol/l). Συνιστάται η αξιολόγηση της αρχικής ερυθροειδικής ανταπόκρισης να πραγματοποιείται 8 έως 12 εβδομάδες μετά την έναρξη της θεραπείας. Οι αυξήσεις και οι μειώσεις της δόσης θα πρέπει να πραγματοποιούνται κατά ένα δοσολογικό βήμα τη φορά (βλ. το διάγραμμα παρακάτω). Θα πρέπει να αποφεύγεται συγκέντρωση αιμοσφαιρίνης άνω των 12 g/dl (7,5 mmol/l).</w:t>
      </w:r>
    </w:p>
    <w:p w14:paraId="13DBC2F7" w14:textId="77777777" w:rsidR="00926B19" w:rsidRPr="00CA5E2E" w:rsidRDefault="00926B19" w:rsidP="00DE7AC2">
      <w:pPr>
        <w:rPr>
          <w:lang w:val="el-GR"/>
        </w:rPr>
      </w:pPr>
    </w:p>
    <w:p w14:paraId="70D340DD" w14:textId="77777777" w:rsidR="000136E9" w:rsidRPr="00CA5E2E" w:rsidRDefault="000136E9" w:rsidP="00DE7AC2">
      <w:pPr>
        <w:rPr>
          <w:lang w:val="el-GR"/>
        </w:rPr>
      </w:pPr>
      <w:r w:rsidRPr="00CA5E2E">
        <w:rPr>
          <w:lang w:val="el-GR"/>
        </w:rPr>
        <w:t>Αύξηση δόσης: Η αύξηση της δόσης δεν θα πρέπει να υπερβαίνει τις 1</w:t>
      </w:r>
      <w:r w:rsidR="00FF1441" w:rsidRPr="00CA5E2E">
        <w:rPr>
          <w:lang w:val="el-GR"/>
        </w:rPr>
        <w:t>.</w:t>
      </w:r>
      <w:r w:rsidRPr="00CA5E2E">
        <w:rPr>
          <w:lang w:val="el-GR"/>
        </w:rPr>
        <w:t>050 IU/kg (συνολική δόση 80.000 IU) ανά εβδομάδα. Εάν ο ασθενής πάψει να ανταποκρίνεται ή εάν η συγκέντρωση αιμοσφαιρίνης πέσει κατά ≥ 1 g/dl μετά τη μείωση της δόσης, η δόση θα πρέπει να αυξηθεί κατά ένα δοσολογικό βήμα. Μεταξύ των αυξήσεων της δόσης θα πρέπει να παρέρχεται χρονικό διάστημα τουλάχιστον 4 εβδομάδων.</w:t>
      </w:r>
    </w:p>
    <w:p w14:paraId="736C54E5" w14:textId="77777777" w:rsidR="00926B19" w:rsidRPr="00CA5E2E" w:rsidRDefault="00926B19" w:rsidP="00DE7AC2">
      <w:pPr>
        <w:rPr>
          <w:lang w:val="el-GR"/>
        </w:rPr>
      </w:pPr>
    </w:p>
    <w:p w14:paraId="1E01C3B7" w14:textId="77777777" w:rsidR="000136E9" w:rsidRPr="00CA5E2E" w:rsidRDefault="000136E9" w:rsidP="00DE7AC2">
      <w:pPr>
        <w:rPr>
          <w:lang w:val="el-GR"/>
        </w:rPr>
      </w:pPr>
      <w:r w:rsidRPr="00CA5E2E">
        <w:rPr>
          <w:lang w:val="el-GR"/>
        </w:rPr>
        <w:t>Αναβολή και μείωση δόσης: Η χορήγηση epoetin alfa θα πρέπει να αναβάλλεται όταν η συγκέντρωση της αιμοσφαιρίνης υπερβαίνει τα 12 g/dl (7,5 mmol/l). Μόλις το επίπεδο της αιμοσφαιρίνης κατέλθει &lt; 11 g/dl η χορήγηση της δόσης μπορεί να ξεκινήσει και πάλι στο ίδιο δοσολογικό βήμα ή ένα δοσολογικό βήμα κάτω κατά την κρίση του ιατρού. Το ενδεχόμενο μείωσης της δόσης κατά ένα δοσολογικό βήμα θα πρέπει να εξετάζεται εάν η αύξηση της αιμοσφαιρίνης είναι ταχεία (&gt; 2 g/dl σε διάστημα 4 εβδομάδων).</w:t>
      </w:r>
    </w:p>
    <w:p w14:paraId="44BDF3F6" w14:textId="77777777" w:rsidR="000136E9" w:rsidRPr="00CA5E2E" w:rsidRDefault="003E32F3" w:rsidP="00DE7AC2">
      <w:pPr>
        <w:rPr>
          <w:noProof/>
          <w:lang w:val="el-GR"/>
        </w:rPr>
      </w:pPr>
      <w:r>
        <w:rPr>
          <w:noProof/>
          <w:lang w:val="el-GR"/>
        </w:rPr>
        <w:pict w14:anchorId="0F5B4CF4">
          <v:shapetype id="_x0000_t202" coordsize="21600,21600" o:spt="202" path="m,l,21600r21600,l21600,xe">
            <v:stroke joinstyle="miter"/>
            <v:path gradientshapeok="t" o:connecttype="rect"/>
          </v:shapetype>
          <v:shape id="_x0000_s2065" type="#_x0000_t202" style="position:absolute;margin-left:287.6pt;margin-top:20.95pt;width:77.5pt;height:24.5pt;z-index:251662336" stroked="f">
            <v:textbox style="mso-next-textbox:#_x0000_s2065">
              <w:txbxContent>
                <w:p w14:paraId="5B35DB25" w14:textId="77777777" w:rsidR="00B5149B" w:rsidRPr="00B5149B" w:rsidRDefault="00B5149B">
                  <w:pPr>
                    <w:rPr>
                      <w:sz w:val="26"/>
                      <w:szCs w:val="26"/>
                      <w:lang w:val="sk-SK"/>
                    </w:rPr>
                  </w:pPr>
                  <w:r w:rsidRPr="00B5149B">
                    <w:rPr>
                      <w:sz w:val="26"/>
                      <w:szCs w:val="26"/>
                      <w:lang w:val="sk-SK"/>
                    </w:rPr>
                    <w:t>1.050 IU/kg</w:t>
                  </w:r>
                </w:p>
              </w:txbxContent>
            </v:textbox>
          </v:shape>
        </w:pict>
      </w:r>
      <w:r w:rsidR="00A75064">
        <w:rPr>
          <w:noProof/>
          <w:lang w:val="el-GR"/>
        </w:rPr>
        <w:pict w14:anchorId="61FAA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405pt;height:174pt;visibility:visible">
            <v:imagedata r:id="rId9" o:title="Graphic"/>
          </v:shape>
        </w:pict>
      </w:r>
    </w:p>
    <w:p w14:paraId="4644EBD9" w14:textId="77777777" w:rsidR="004952C3" w:rsidRPr="00CA5E2E" w:rsidRDefault="004952C3" w:rsidP="00DE7AC2">
      <w:pPr>
        <w:rPr>
          <w:lang w:val="el-GR"/>
        </w:rPr>
      </w:pPr>
    </w:p>
    <w:p w14:paraId="5D18C89C" w14:textId="77777777" w:rsidR="000136E9" w:rsidRPr="00CA5E2E" w:rsidRDefault="000136E9" w:rsidP="00DE7AC2">
      <w:pPr>
        <w:rPr>
          <w:lang w:val="el-GR"/>
        </w:rPr>
      </w:pPr>
      <w:r w:rsidRPr="00CA5E2E">
        <w:rPr>
          <w:lang w:val="el-GR"/>
        </w:rPr>
        <w:t>Τα συμπτώματα και επακόλουθα της αναιμίας μπορεί να ποικίλλουν ανάλογα με την ηλικία, το φύλο και τις συνυπάρχουσες καταστάσεις νοσηρότητας. Απαιτείται αξιολόγηση της κλινικής πορείας και κατάστασης του κάθε ασθενούς από τον γιατρό.</w:t>
      </w:r>
    </w:p>
    <w:p w14:paraId="1AD4EE47" w14:textId="77777777" w:rsidR="004952C3" w:rsidRPr="00CA5E2E" w:rsidRDefault="004952C3" w:rsidP="00DE7AC2">
      <w:pPr>
        <w:rPr>
          <w:lang w:val="el-GR"/>
        </w:rPr>
      </w:pPr>
    </w:p>
    <w:p w14:paraId="75C5D8F4" w14:textId="77777777" w:rsidR="00AD20EC" w:rsidRPr="00CA5E2E" w:rsidRDefault="00AD20EC" w:rsidP="00DE7AC2">
      <w:pPr>
        <w:pStyle w:val="spc-hsub3italicunderlined"/>
        <w:keepNext/>
        <w:keepLines/>
        <w:rPr>
          <w:noProof/>
          <w:lang w:val="el-GR"/>
        </w:rPr>
      </w:pPr>
      <w:r w:rsidRPr="00CA5E2E">
        <w:rPr>
          <w:noProof/>
          <w:lang w:val="el-GR"/>
        </w:rPr>
        <w:lastRenderedPageBreak/>
        <w:t>Παιδιατρικός πληθυσμός</w:t>
      </w:r>
    </w:p>
    <w:p w14:paraId="42210D90" w14:textId="77777777" w:rsidR="004952C3" w:rsidRPr="00CA5E2E" w:rsidRDefault="004952C3" w:rsidP="00DE7AC2">
      <w:pPr>
        <w:keepNext/>
        <w:keepLines/>
        <w:rPr>
          <w:lang w:val="el-GR"/>
        </w:rPr>
      </w:pPr>
    </w:p>
    <w:p w14:paraId="09123026" w14:textId="77777777" w:rsidR="00AD20EC" w:rsidRPr="00CA5E2E" w:rsidRDefault="00AD20EC" w:rsidP="00DE7AC2">
      <w:pPr>
        <w:pStyle w:val="spc-hsub3italicunderlined"/>
        <w:keepNext/>
        <w:keepLines/>
        <w:rPr>
          <w:noProof/>
          <w:lang w:val="el-GR"/>
        </w:rPr>
      </w:pPr>
      <w:r w:rsidRPr="00CA5E2E">
        <w:rPr>
          <w:noProof/>
          <w:lang w:val="el-GR"/>
        </w:rPr>
        <w:t>Θεραπεία της συμπτωματικής αναιμίας σε ασθενείς με χρόνια νεφρική ανεπάρκεια που υποβάλλονται σε αιμοδιύλιση</w:t>
      </w:r>
    </w:p>
    <w:p w14:paraId="19CDC553" w14:textId="77777777" w:rsidR="00AD20EC" w:rsidRPr="00CA5E2E" w:rsidRDefault="00AD20EC" w:rsidP="00DE7AC2">
      <w:pPr>
        <w:pStyle w:val="spc-p1"/>
        <w:rPr>
          <w:noProof/>
          <w:lang w:val="el-GR"/>
        </w:rPr>
      </w:pPr>
      <w:r w:rsidRPr="00CA5E2E">
        <w:rPr>
          <w:noProof/>
          <w:lang w:val="el-GR"/>
        </w:rPr>
        <w:t>Τα συμπτώματα και επακόλουθα της αναιμίας μπορεί να ποικίλλουν ανάλογα με την ηλικία, το φύλο και τις συνυπάρχουσες καταστάσεις νοσηρότητας. Απαιτείται αξιολόγηση της κλινικής πορείας και κατάστασης του κάθε ασθενούς από τον γιατρό.</w:t>
      </w:r>
    </w:p>
    <w:p w14:paraId="0617B861" w14:textId="77777777" w:rsidR="004952C3" w:rsidRPr="00CA5E2E" w:rsidRDefault="004952C3" w:rsidP="00DE7AC2">
      <w:pPr>
        <w:rPr>
          <w:lang w:val="el-GR"/>
        </w:rPr>
      </w:pPr>
    </w:p>
    <w:p w14:paraId="57090FB1" w14:textId="77777777" w:rsidR="00AD20EC" w:rsidRPr="00CA5E2E" w:rsidRDefault="00AD20EC" w:rsidP="00DE7AC2">
      <w:pPr>
        <w:pStyle w:val="spc-p2"/>
        <w:rPr>
          <w:noProof/>
          <w:lang w:val="el-GR"/>
        </w:rPr>
      </w:pPr>
      <w:r w:rsidRPr="00CA5E2E">
        <w:rPr>
          <w:noProof/>
          <w:lang w:val="el-GR"/>
        </w:rPr>
        <w:t xml:space="preserve">Στους παιδιατρικούς ασθενείς, το συνιστώμενο εύρος συγκέντρωσης αιμοσφαιρίνης είναι μεταξύ 9,5 g/dl έως 11 g/dl (5,9 έως 6,8 mmol/l). Το </w:t>
      </w:r>
      <w:r w:rsidR="001E39A2" w:rsidRPr="00CA5E2E">
        <w:rPr>
          <w:noProof/>
          <w:lang w:val="el-GR"/>
        </w:rPr>
        <w:t>Abseamed</w:t>
      </w:r>
      <w:r w:rsidRPr="00CA5E2E">
        <w:rPr>
          <w:noProof/>
          <w:lang w:val="el-GR"/>
        </w:rPr>
        <w:t xml:space="preserve"> πρέπει να χορηγείται προκειμένου να αυξηθεί η αιμοσφαιρίνη όχι περισσότερο από 11 g/dl (6,8 mmol/l). Μια αύξηση της αιμοσφαιρίνης άνω των 2 g/dl (1,25 mmol/l) σε μια περίοδο τεσσάρων εβδομάδων πρέπει να αποφεύγεται. Εάν συμβεί αυτό, θα πρέπει να γίνει η κατάλληλη προσαρμογή της δόσης όπως προβλέπεται.</w:t>
      </w:r>
    </w:p>
    <w:p w14:paraId="11ABEAD2" w14:textId="77777777" w:rsidR="004952C3" w:rsidRPr="00CA5E2E" w:rsidRDefault="004952C3" w:rsidP="00DE7AC2">
      <w:pPr>
        <w:rPr>
          <w:lang w:val="el-GR"/>
        </w:rPr>
      </w:pPr>
    </w:p>
    <w:p w14:paraId="0B5C34E3" w14:textId="77777777" w:rsidR="00AD20EC" w:rsidRPr="00CA5E2E" w:rsidRDefault="00AD20EC" w:rsidP="00DE7AC2">
      <w:pPr>
        <w:pStyle w:val="spc-p2"/>
        <w:rPr>
          <w:noProof/>
          <w:lang w:val="el-GR"/>
        </w:rPr>
      </w:pPr>
      <w:r w:rsidRPr="00CA5E2E">
        <w:rPr>
          <w:noProof/>
          <w:lang w:val="el-GR"/>
        </w:rPr>
        <w:t xml:space="preserve">Οι ασθενείς πρέπει να παρακολουθούνται στενά ώστε να διασφαλίζεται ότι χρησιμοποιείται η χαμηλότερη εγκεκριμένη δόση </w:t>
      </w:r>
      <w:r w:rsidR="001E39A2" w:rsidRPr="00CA5E2E">
        <w:rPr>
          <w:noProof/>
          <w:lang w:val="el-GR"/>
        </w:rPr>
        <w:t>Abseamed</w:t>
      </w:r>
      <w:r w:rsidRPr="00CA5E2E">
        <w:rPr>
          <w:noProof/>
          <w:lang w:val="el-GR"/>
        </w:rPr>
        <w:t xml:space="preserve"> για τον επαρκή έλεγχο της αναιμίας και των συμπτωμάτων της αναιμίας.</w:t>
      </w:r>
    </w:p>
    <w:p w14:paraId="6B659D96" w14:textId="77777777" w:rsidR="004952C3" w:rsidRPr="00CA5E2E" w:rsidRDefault="004952C3" w:rsidP="00DE7AC2">
      <w:pPr>
        <w:rPr>
          <w:lang w:val="el-GR"/>
        </w:rPr>
      </w:pPr>
    </w:p>
    <w:p w14:paraId="345B7B61" w14:textId="77777777" w:rsidR="00AD20EC" w:rsidRPr="00CA5E2E" w:rsidRDefault="00AD20EC" w:rsidP="00DE7AC2">
      <w:pPr>
        <w:pStyle w:val="spc-p2"/>
        <w:rPr>
          <w:noProof/>
          <w:lang w:val="el-GR"/>
        </w:rPr>
      </w:pPr>
      <w:r w:rsidRPr="00CA5E2E">
        <w:rPr>
          <w:noProof/>
          <w:lang w:val="el-GR"/>
        </w:rPr>
        <w:t xml:space="preserve">Η θεραπευτική αγωγή με το </w:t>
      </w:r>
      <w:r w:rsidR="001E39A2" w:rsidRPr="00CA5E2E">
        <w:rPr>
          <w:noProof/>
          <w:lang w:val="el-GR"/>
        </w:rPr>
        <w:t>Abseamed</w:t>
      </w:r>
      <w:r w:rsidRPr="00CA5E2E">
        <w:rPr>
          <w:noProof/>
          <w:lang w:val="el-GR"/>
        </w:rPr>
        <w:t xml:space="preserve"> χωρίζεται σε δύο στάδια – φάση διόρθωσης και συντήρησης.</w:t>
      </w:r>
    </w:p>
    <w:p w14:paraId="349903B1" w14:textId="77777777" w:rsidR="004952C3" w:rsidRPr="00CA5E2E" w:rsidRDefault="004952C3" w:rsidP="00DE7AC2">
      <w:pPr>
        <w:rPr>
          <w:lang w:val="el-GR"/>
        </w:rPr>
      </w:pPr>
    </w:p>
    <w:p w14:paraId="6D2F73C4" w14:textId="77777777" w:rsidR="00AD20EC" w:rsidRPr="00CA5E2E" w:rsidRDefault="00AD20EC" w:rsidP="00DE7AC2">
      <w:pPr>
        <w:pStyle w:val="spc-p2"/>
        <w:rPr>
          <w:noProof/>
          <w:lang w:val="el-GR"/>
        </w:rPr>
      </w:pPr>
      <w:r w:rsidRPr="00CA5E2E">
        <w:rPr>
          <w:noProof/>
          <w:lang w:val="el-GR"/>
        </w:rPr>
        <w:t>Σε παιδιατρικούς ασθενείς που υποβάλλονται σε αιμοδιύλιση, όταν είναι άμεσα διαθέσιμη ενδοφλέβια πρόσβαση, προτιμάται η χορήγηση μέσω της ενδοφλέβιας οδού.</w:t>
      </w:r>
    </w:p>
    <w:p w14:paraId="50791792" w14:textId="77777777" w:rsidR="004952C3" w:rsidRPr="00CA5E2E" w:rsidRDefault="004952C3" w:rsidP="00DE7AC2">
      <w:pPr>
        <w:rPr>
          <w:lang w:val="el-GR"/>
        </w:rPr>
      </w:pPr>
    </w:p>
    <w:p w14:paraId="508A0F22" w14:textId="77777777" w:rsidR="00AD20EC" w:rsidRPr="00CA5E2E" w:rsidRDefault="00AD20EC" w:rsidP="00DE7AC2">
      <w:pPr>
        <w:pStyle w:val="spc-hsub5"/>
        <w:keepNext w:val="0"/>
        <w:keepLines w:val="0"/>
        <w:spacing w:before="0"/>
        <w:rPr>
          <w:noProof/>
          <w:lang w:val="el-GR"/>
        </w:rPr>
      </w:pPr>
      <w:r w:rsidRPr="00CA5E2E">
        <w:rPr>
          <w:noProof/>
          <w:lang w:val="el-GR"/>
        </w:rPr>
        <w:t>Φάση διόρθωσης</w:t>
      </w:r>
    </w:p>
    <w:p w14:paraId="5B73760C" w14:textId="77777777" w:rsidR="00AD20EC" w:rsidRPr="00CA5E2E" w:rsidRDefault="00AD20EC" w:rsidP="00DE7AC2">
      <w:pPr>
        <w:pStyle w:val="spc-p1"/>
        <w:rPr>
          <w:noProof/>
          <w:lang w:val="el-GR"/>
        </w:rPr>
      </w:pPr>
      <w:r w:rsidRPr="00CA5E2E">
        <w:rPr>
          <w:noProof/>
          <w:lang w:val="el-GR"/>
        </w:rPr>
        <w:t>Η εναρκτήρια δόση είναι 50 IU/kg ενδοφλεβίως, 3 φορές την εβδομάδα.</w:t>
      </w:r>
    </w:p>
    <w:p w14:paraId="77849D5F" w14:textId="77777777" w:rsidR="004952C3" w:rsidRPr="00CA5E2E" w:rsidRDefault="004952C3" w:rsidP="00DE7AC2">
      <w:pPr>
        <w:rPr>
          <w:lang w:val="el-GR"/>
        </w:rPr>
      </w:pPr>
    </w:p>
    <w:p w14:paraId="35963EBF" w14:textId="77777777" w:rsidR="00AD20EC" w:rsidRPr="00CA5E2E" w:rsidRDefault="00AD20EC" w:rsidP="00DE7AC2">
      <w:pPr>
        <w:pStyle w:val="spc-p2"/>
        <w:rPr>
          <w:noProof/>
          <w:lang w:val="el-GR"/>
        </w:rPr>
      </w:pPr>
      <w:r w:rsidRPr="00CA5E2E">
        <w:rPr>
          <w:noProof/>
          <w:lang w:val="el-GR"/>
        </w:rPr>
        <w:t>Εάν είναι απαραίτητο, αυξήστε ή μειώστε τη δόση κατά 25 IU/kg (3 φορές την εβδομάδα) μέχρι να επιτευχθεί το επιθυμητό εύρος συγκέντρωσης αιμοσφαιρίνης μεταξύ 9,5 g/dl έως 11 g/dl (5,9 έως 6,8 mmol/l) (αυτό θα πρέπει να γίνεται σε στάδια τουλάχιστον τεσσάρων εβδομάδων).</w:t>
      </w:r>
    </w:p>
    <w:p w14:paraId="5FF1FB54" w14:textId="77777777" w:rsidR="004952C3" w:rsidRPr="00CA5E2E" w:rsidRDefault="004952C3" w:rsidP="00DE7AC2">
      <w:pPr>
        <w:rPr>
          <w:lang w:val="el-GR"/>
        </w:rPr>
      </w:pPr>
    </w:p>
    <w:p w14:paraId="6143AC77" w14:textId="77777777" w:rsidR="00AD20EC" w:rsidRPr="00CA5E2E" w:rsidRDefault="00AD20EC" w:rsidP="00DE7AC2">
      <w:pPr>
        <w:pStyle w:val="spc-hsub5"/>
        <w:keepNext w:val="0"/>
        <w:keepLines w:val="0"/>
        <w:spacing w:before="0"/>
        <w:rPr>
          <w:noProof/>
          <w:lang w:val="el-GR"/>
        </w:rPr>
      </w:pPr>
      <w:r w:rsidRPr="00CA5E2E">
        <w:rPr>
          <w:noProof/>
          <w:lang w:val="el-GR"/>
        </w:rPr>
        <w:t>Φάση συντήρησης</w:t>
      </w:r>
    </w:p>
    <w:p w14:paraId="7C3C4118" w14:textId="77777777" w:rsidR="00AD20EC" w:rsidRPr="00CA5E2E" w:rsidRDefault="00AD20EC" w:rsidP="00DE7AC2">
      <w:pPr>
        <w:pStyle w:val="spc-p1"/>
        <w:rPr>
          <w:noProof/>
          <w:lang w:val="el-GR"/>
        </w:rPr>
      </w:pPr>
      <w:r w:rsidRPr="00CA5E2E">
        <w:rPr>
          <w:noProof/>
          <w:lang w:val="el-GR"/>
        </w:rPr>
        <w:t>Πρέπει να γίνεται η κατάλληλη προσαρμογή της δόσης για τη διατήρηση των επιπέδων της αιμοσφαιρίνης εντός του επιθυμητού εύρους συγκέντρωσης μεταξύ 9,5 g/dl έως 11 g/dl (5,9 έως 6,8 mmol/l).</w:t>
      </w:r>
    </w:p>
    <w:p w14:paraId="2E9A3D31" w14:textId="77777777" w:rsidR="004952C3" w:rsidRPr="00CA5E2E" w:rsidRDefault="004952C3" w:rsidP="00DE7AC2">
      <w:pPr>
        <w:rPr>
          <w:lang w:val="el-GR"/>
        </w:rPr>
      </w:pPr>
    </w:p>
    <w:p w14:paraId="6E2A43DC" w14:textId="77777777" w:rsidR="00AD20EC" w:rsidRPr="00CA5E2E" w:rsidRDefault="00AD20EC" w:rsidP="00DE7AC2">
      <w:pPr>
        <w:pStyle w:val="spc-p2"/>
        <w:rPr>
          <w:noProof/>
          <w:lang w:val="el-GR"/>
        </w:rPr>
      </w:pPr>
      <w:r w:rsidRPr="00CA5E2E">
        <w:rPr>
          <w:noProof/>
          <w:lang w:val="el-GR"/>
        </w:rPr>
        <w:t xml:space="preserve">Σε γενικές γραμμές, τα παιδιά με σωματικό βάρος κάτω από </w:t>
      </w:r>
      <w:smartTag w:uri="urn:schemas-microsoft-com:office:smarttags" w:element="metricconverter">
        <w:smartTagPr>
          <w:attr w:name="ProductID" w:val="30ﾠkg"/>
        </w:smartTagPr>
        <w:r w:rsidRPr="00CA5E2E">
          <w:rPr>
            <w:noProof/>
            <w:lang w:val="el-GR"/>
          </w:rPr>
          <w:t>30 kg</w:t>
        </w:r>
      </w:smartTag>
      <w:r w:rsidRPr="00CA5E2E">
        <w:rPr>
          <w:noProof/>
          <w:lang w:val="el-GR"/>
        </w:rPr>
        <w:t xml:space="preserve"> χρειάζονται υψηλότερες δόσεις συντήρησης συγκριτικά με τα παιδιά με σωματικό βάρος πάνω από </w:t>
      </w:r>
      <w:smartTag w:uri="urn:schemas-microsoft-com:office:smarttags" w:element="metricconverter">
        <w:smartTagPr>
          <w:attr w:name="ProductID" w:val="30ﾠkg"/>
        </w:smartTagPr>
        <w:r w:rsidRPr="00CA5E2E">
          <w:rPr>
            <w:noProof/>
            <w:lang w:val="el-GR"/>
          </w:rPr>
          <w:t>30 kg</w:t>
        </w:r>
      </w:smartTag>
      <w:r w:rsidRPr="00CA5E2E">
        <w:rPr>
          <w:noProof/>
          <w:lang w:val="el-GR"/>
        </w:rPr>
        <w:t xml:space="preserve"> και τους ενήλικες.</w:t>
      </w:r>
    </w:p>
    <w:p w14:paraId="667A3E90" w14:textId="77777777" w:rsidR="00AD20EC" w:rsidRPr="00CA5E2E" w:rsidRDefault="00AD20EC" w:rsidP="00DE7AC2">
      <w:pPr>
        <w:pStyle w:val="spc-p1"/>
        <w:rPr>
          <w:noProof/>
          <w:lang w:val="el-GR"/>
        </w:rPr>
      </w:pPr>
      <w:r w:rsidRPr="00CA5E2E">
        <w:rPr>
          <w:noProof/>
          <w:lang w:val="el-GR"/>
        </w:rPr>
        <w:t>Οι παιδιατρικοί ασθενείς με πολύ χαμηλά αρχικά επίπεδα αιμοσφαιρίνης (&lt; 6,8 g/dl ή &lt; 4,25 mmol/l) μπορεί να χρειαστούν υψηλότερες δόσεις συντήρησης συγκριτικά με ασθενείς στους οποίους η αιμοσφαιρίνη κατά την έναρξη της θεραπείας είναι υψηλότερη (&gt; 6,8 g/dl ή &gt; 4,25 mmol/l).</w:t>
      </w:r>
    </w:p>
    <w:p w14:paraId="7ABF0D06" w14:textId="77777777" w:rsidR="004952C3" w:rsidRPr="00CA5E2E" w:rsidRDefault="004952C3" w:rsidP="00DE7AC2">
      <w:pPr>
        <w:rPr>
          <w:lang w:val="el-GR"/>
        </w:rPr>
      </w:pPr>
    </w:p>
    <w:p w14:paraId="0E63A2E8" w14:textId="77777777" w:rsidR="00AD20EC" w:rsidRPr="00CA5E2E" w:rsidRDefault="00AD20EC" w:rsidP="00DE7AC2">
      <w:pPr>
        <w:pStyle w:val="spc-hsub3italicunderlined"/>
        <w:rPr>
          <w:noProof/>
          <w:lang w:val="el-GR"/>
        </w:rPr>
      </w:pPr>
      <w:r w:rsidRPr="00CA5E2E">
        <w:rPr>
          <w:noProof/>
          <w:lang w:val="el-GR"/>
        </w:rPr>
        <w:t>Αναιμία σε ασθενείς με χρόνια νεφρική ανεπάρκεια πριν την έναρξη της αιμο</w:t>
      </w:r>
      <w:r w:rsidR="002608DF" w:rsidRPr="00CA5E2E">
        <w:rPr>
          <w:noProof/>
          <w:lang w:val="el-GR"/>
        </w:rPr>
        <w:t>κάθαρσης</w:t>
      </w:r>
      <w:r w:rsidRPr="00CA5E2E">
        <w:rPr>
          <w:noProof/>
          <w:lang w:val="el-GR"/>
        </w:rPr>
        <w:t xml:space="preserve"> ή που υποβάλλονται σε περιτονα</w:t>
      </w:r>
      <w:r w:rsidR="002608DF" w:rsidRPr="00CA5E2E">
        <w:rPr>
          <w:noProof/>
          <w:lang w:val="el-GR"/>
        </w:rPr>
        <w:t>ϊκή κάθαρση</w:t>
      </w:r>
    </w:p>
    <w:p w14:paraId="1F6D5E59" w14:textId="77777777" w:rsidR="00AD20EC" w:rsidRPr="00CA5E2E" w:rsidRDefault="00AD20EC" w:rsidP="00DE7AC2">
      <w:pPr>
        <w:pStyle w:val="spc-p1"/>
        <w:rPr>
          <w:noProof/>
          <w:lang w:val="el-GR"/>
        </w:rPr>
      </w:pPr>
      <w:r w:rsidRPr="00CA5E2E">
        <w:rPr>
          <w:noProof/>
          <w:lang w:val="el-GR"/>
        </w:rPr>
        <w:t>Η ασφάλεια και η αποτελεσματικότητα της epoetin alfa στους ασθενείς με χρόνια νεφρική ανεπάρκεια με αναιμία πριν την έναρξη της αιμο</w:t>
      </w:r>
      <w:r w:rsidR="002608DF" w:rsidRPr="00CA5E2E">
        <w:rPr>
          <w:noProof/>
          <w:lang w:val="el-GR"/>
        </w:rPr>
        <w:t>κάθαρσης</w:t>
      </w:r>
      <w:r w:rsidRPr="00CA5E2E">
        <w:rPr>
          <w:noProof/>
          <w:lang w:val="el-GR"/>
        </w:rPr>
        <w:t xml:space="preserve"> ή που υποβάλλονται σε περιτονα</w:t>
      </w:r>
      <w:r w:rsidR="002608DF" w:rsidRPr="00CA5E2E">
        <w:rPr>
          <w:noProof/>
          <w:lang w:val="el-GR"/>
        </w:rPr>
        <w:t>ϊκή κάθαρση</w:t>
      </w:r>
      <w:r w:rsidRPr="00CA5E2E">
        <w:rPr>
          <w:noProof/>
          <w:lang w:val="el-GR"/>
        </w:rPr>
        <w:t xml:space="preserve"> δεν έχουν ακόμα τεκμηριωθεί. Τα παρόντα διαθέσιμα δεδομένα για την υποδόρια χρήση της epoetin alfa σε αυτούς τους πληθυσμούς περιγράφονται στην παράγραφο 5.1 αλλά δεν μπορεί να γίνει σύσταση για τη δοσολογία.</w:t>
      </w:r>
    </w:p>
    <w:p w14:paraId="41C93B6C" w14:textId="77777777" w:rsidR="004952C3" w:rsidRPr="00CA5E2E" w:rsidRDefault="004952C3" w:rsidP="00DE7AC2">
      <w:pPr>
        <w:rPr>
          <w:lang w:val="el-GR"/>
        </w:rPr>
      </w:pPr>
    </w:p>
    <w:p w14:paraId="5FF975D3" w14:textId="77777777" w:rsidR="00AD20EC" w:rsidRPr="00CA5E2E" w:rsidRDefault="00AD20EC" w:rsidP="00DE7AC2">
      <w:pPr>
        <w:pStyle w:val="spc-hsub3italicunderlined"/>
        <w:rPr>
          <w:noProof/>
          <w:lang w:val="el-GR"/>
        </w:rPr>
      </w:pPr>
      <w:r w:rsidRPr="00CA5E2E">
        <w:rPr>
          <w:noProof/>
          <w:lang w:val="el-GR"/>
        </w:rPr>
        <w:t>Θεραπεία παιδιατρικών ασθενών με αναιμία επαγόμενη από χημειοθεραπεία</w:t>
      </w:r>
    </w:p>
    <w:p w14:paraId="002A0675" w14:textId="77777777" w:rsidR="00AD20EC" w:rsidRPr="00CA5E2E" w:rsidRDefault="00AD20EC" w:rsidP="00DE7AC2">
      <w:pPr>
        <w:pStyle w:val="spc-p1"/>
        <w:rPr>
          <w:noProof/>
          <w:lang w:val="el-GR"/>
        </w:rPr>
      </w:pPr>
      <w:r w:rsidRPr="00CA5E2E">
        <w:rPr>
          <w:noProof/>
          <w:lang w:val="el-GR"/>
        </w:rPr>
        <w:t>Η ασφάλεια και η αποτελεσματικότητα της epoetin alfa σε παιδιατρικούς ασθενείς που λαμβάνουν χημειοθεραπεία δεν έχουν ακόμα τεκμηριωθεί (βλ. παράγραφο 5.1).</w:t>
      </w:r>
    </w:p>
    <w:p w14:paraId="67467212" w14:textId="77777777" w:rsidR="004952C3" w:rsidRPr="00CA5E2E" w:rsidRDefault="004952C3" w:rsidP="00DE7AC2">
      <w:pPr>
        <w:rPr>
          <w:lang w:val="el-GR"/>
        </w:rPr>
      </w:pPr>
    </w:p>
    <w:p w14:paraId="149305E5" w14:textId="77777777" w:rsidR="00AD20EC" w:rsidRPr="00CA5E2E" w:rsidRDefault="00AD20EC" w:rsidP="00DE7AC2">
      <w:pPr>
        <w:pStyle w:val="spc-hsub3italicunderlined"/>
        <w:rPr>
          <w:noProof/>
          <w:lang w:val="el-GR"/>
        </w:rPr>
      </w:pPr>
      <w:r w:rsidRPr="00CA5E2E">
        <w:rPr>
          <w:noProof/>
          <w:lang w:val="el-GR"/>
        </w:rPr>
        <w:t xml:space="preserve">Θεραπεία παιδιατρικών ασθενών χειρουργείου </w:t>
      </w:r>
      <w:r w:rsidRPr="00CA5E2E">
        <w:rPr>
          <w:iCs/>
          <w:noProof/>
          <w:lang w:val="el-GR"/>
        </w:rPr>
        <w:t>σε πρόγραμμα αυτόλογης μετάγγισης</w:t>
      </w:r>
    </w:p>
    <w:p w14:paraId="6755CC86" w14:textId="77777777" w:rsidR="00AD20EC" w:rsidRPr="00CA5E2E" w:rsidRDefault="00AD20EC" w:rsidP="00DE7AC2">
      <w:pPr>
        <w:pStyle w:val="spc-p1"/>
        <w:rPr>
          <w:noProof/>
          <w:lang w:val="el-GR"/>
        </w:rPr>
      </w:pPr>
      <w:r w:rsidRPr="00CA5E2E">
        <w:rPr>
          <w:noProof/>
          <w:lang w:val="el-GR"/>
        </w:rPr>
        <w:t>Η ασφάλεια και η αποτελεσματικότητα της epoetin alfa σε παιδιατρικούς ασθενείς δεν έχουν ακόμα τεκμηριωθεί. Δεν υπάρχουν διαθέσιμα δεδομένα.</w:t>
      </w:r>
    </w:p>
    <w:p w14:paraId="61942292" w14:textId="77777777" w:rsidR="004952C3" w:rsidRPr="00CA5E2E" w:rsidRDefault="004952C3" w:rsidP="00DE7AC2">
      <w:pPr>
        <w:rPr>
          <w:lang w:val="el-GR"/>
        </w:rPr>
      </w:pPr>
    </w:p>
    <w:p w14:paraId="0AFF187A" w14:textId="77777777" w:rsidR="00AD20EC" w:rsidRPr="00CA5E2E" w:rsidRDefault="00AD20EC" w:rsidP="00DE7AC2">
      <w:pPr>
        <w:pStyle w:val="spc-hsub3italicunderlined"/>
        <w:keepNext/>
        <w:keepLines/>
        <w:rPr>
          <w:noProof/>
          <w:lang w:val="el-GR"/>
        </w:rPr>
      </w:pPr>
      <w:r w:rsidRPr="00CA5E2E">
        <w:rPr>
          <w:noProof/>
          <w:lang w:val="el-GR"/>
        </w:rPr>
        <w:lastRenderedPageBreak/>
        <w:t>Θεραπεία παιδιατρικών ασθενών οι οποίοι έχουν προγραμματιστεί για μείζον</w:t>
      </w:r>
      <w:r w:rsidR="002608DF" w:rsidRPr="00CA5E2E">
        <w:rPr>
          <w:noProof/>
          <w:lang w:val="el-GR"/>
        </w:rPr>
        <w:t>α εκλεκτική</w:t>
      </w:r>
      <w:r w:rsidRPr="00CA5E2E">
        <w:rPr>
          <w:noProof/>
          <w:lang w:val="el-GR"/>
        </w:rPr>
        <w:t xml:space="preserve"> ορθοπεδικ</w:t>
      </w:r>
      <w:r w:rsidR="002608DF" w:rsidRPr="00CA5E2E">
        <w:rPr>
          <w:noProof/>
          <w:lang w:val="el-GR"/>
        </w:rPr>
        <w:t>ή χειρουργική επέμβαση</w:t>
      </w:r>
    </w:p>
    <w:p w14:paraId="775AC733" w14:textId="77777777" w:rsidR="00AD20EC" w:rsidRPr="00CA5E2E" w:rsidRDefault="00AD20EC" w:rsidP="00DE7AC2">
      <w:pPr>
        <w:pStyle w:val="spc-p1"/>
        <w:rPr>
          <w:noProof/>
          <w:lang w:val="el-GR"/>
        </w:rPr>
      </w:pPr>
      <w:r w:rsidRPr="00CA5E2E">
        <w:rPr>
          <w:noProof/>
          <w:lang w:val="el-GR"/>
        </w:rPr>
        <w:t>Η ασφάλεια και η αποτελεσματικότητα της epoetin alfa σε παιδιατρικούς ασθενείς δεν έχουν ακόμα τεκμηριωθεί. Δεν υπάρχουν διαθέσιμα δεδομένα.</w:t>
      </w:r>
    </w:p>
    <w:p w14:paraId="7098E948" w14:textId="77777777" w:rsidR="00357E34" w:rsidRPr="00CA5E2E" w:rsidRDefault="00357E34" w:rsidP="00DE7AC2">
      <w:pPr>
        <w:rPr>
          <w:lang w:val="el-GR"/>
        </w:rPr>
      </w:pPr>
    </w:p>
    <w:p w14:paraId="353A75CE" w14:textId="77777777" w:rsidR="00AD20EC" w:rsidRPr="00AC436E" w:rsidRDefault="00AD20EC" w:rsidP="00642912">
      <w:pPr>
        <w:pStyle w:val="spc-hsub2"/>
        <w:rPr>
          <w:lang w:val="el-GR"/>
        </w:rPr>
      </w:pPr>
      <w:r w:rsidRPr="00AC436E">
        <w:rPr>
          <w:lang w:val="el-GR"/>
        </w:rPr>
        <w:t>Τρόπος χορήγησης</w:t>
      </w:r>
    </w:p>
    <w:p w14:paraId="1EC6230D" w14:textId="77777777" w:rsidR="00490B0A" w:rsidRPr="00CA5E2E" w:rsidRDefault="00490B0A" w:rsidP="00711FD7">
      <w:pPr>
        <w:rPr>
          <w:lang w:val="el-GR" w:eastAsia="x-none"/>
        </w:rPr>
      </w:pPr>
    </w:p>
    <w:p w14:paraId="323B5A94" w14:textId="77777777" w:rsidR="00AD20EC" w:rsidRPr="00CA5E2E" w:rsidRDefault="00AD20EC" w:rsidP="00DE7AC2">
      <w:pPr>
        <w:pStyle w:val="spc-p1"/>
        <w:rPr>
          <w:noProof/>
          <w:lang w:val="el-GR"/>
        </w:rPr>
      </w:pPr>
      <w:r w:rsidRPr="00CA5E2E">
        <w:rPr>
          <w:iCs/>
          <w:noProof/>
          <w:lang w:val="el-GR"/>
        </w:rPr>
        <w:t>Προφυλάξεις που πρέπει να ληφθούν πριν από τον χειρισμό ή τη χορήγηση του φαρμακευτικού προϊόντος</w:t>
      </w:r>
      <w:r w:rsidRPr="00CA5E2E">
        <w:rPr>
          <w:noProof/>
          <w:lang w:val="el-GR"/>
        </w:rPr>
        <w:t>.</w:t>
      </w:r>
    </w:p>
    <w:p w14:paraId="2A0EA3BA" w14:textId="77777777" w:rsidR="00357E34" w:rsidRPr="00CA5E2E" w:rsidRDefault="00357E34" w:rsidP="00DE7AC2">
      <w:pPr>
        <w:rPr>
          <w:lang w:val="el-GR"/>
        </w:rPr>
      </w:pPr>
    </w:p>
    <w:p w14:paraId="0EABE6BF" w14:textId="77777777" w:rsidR="00AD20EC" w:rsidRPr="00CA5E2E" w:rsidRDefault="00AD20EC" w:rsidP="00DE7AC2">
      <w:pPr>
        <w:pStyle w:val="spc-p2"/>
        <w:rPr>
          <w:noProof/>
          <w:lang w:val="el-GR"/>
        </w:rPr>
      </w:pPr>
      <w:r w:rsidRPr="00CA5E2E">
        <w:rPr>
          <w:noProof/>
          <w:lang w:val="el-GR"/>
        </w:rPr>
        <w:t xml:space="preserve">Πριν τη χρήση, αφήστε τη σύριγγα του </w:t>
      </w:r>
      <w:r w:rsidR="001E39A2" w:rsidRPr="00CA5E2E">
        <w:rPr>
          <w:noProof/>
          <w:lang w:val="el-GR"/>
        </w:rPr>
        <w:t>Abseamed</w:t>
      </w:r>
      <w:r w:rsidRPr="00CA5E2E">
        <w:rPr>
          <w:noProof/>
          <w:lang w:val="el-GR"/>
        </w:rPr>
        <w:t xml:space="preserve"> μέχρι να φτάσει σε θερμοκρασία δωματίου. Αυτό χρειάζεται συνήθως 15 με 30 λεπτά.</w:t>
      </w:r>
    </w:p>
    <w:p w14:paraId="73BFEE7F" w14:textId="77777777" w:rsidR="00AD20EC" w:rsidRPr="00CA5E2E" w:rsidRDefault="00AD20EC" w:rsidP="00DE7AC2">
      <w:pPr>
        <w:pStyle w:val="spc-p1"/>
        <w:rPr>
          <w:noProof/>
          <w:lang w:val="el-GR"/>
        </w:rPr>
      </w:pPr>
      <w:r w:rsidRPr="00CA5E2E">
        <w:rPr>
          <w:noProof/>
          <w:lang w:val="el-GR"/>
        </w:rPr>
        <w:t xml:space="preserve">Όπως και με κάθε άλλο ενέσιμο προϊόν, ελέγξτε ότι δεν υπάρχουν σωματίδια στο διάλυμα ή χρωματική μεταβολή. Το </w:t>
      </w:r>
      <w:r w:rsidR="001E39A2" w:rsidRPr="00CA5E2E">
        <w:rPr>
          <w:noProof/>
          <w:lang w:val="el-GR"/>
        </w:rPr>
        <w:t>Abseamed</w:t>
      </w:r>
      <w:r w:rsidRPr="00CA5E2E">
        <w:rPr>
          <w:noProof/>
          <w:lang w:val="el-GR"/>
        </w:rPr>
        <w:t xml:space="preserve"> είναι ένα στείρο προϊόν το οποίο δεν περιέχει όμως συντηρητικά και που προορίζεται αποκλειστικά για μονήρη χρήση. Χορηγείτε την απαιτούμενη ποσότητα.</w:t>
      </w:r>
    </w:p>
    <w:p w14:paraId="252D786C" w14:textId="77777777" w:rsidR="00357E34" w:rsidRPr="00CA5E2E" w:rsidRDefault="00357E34" w:rsidP="00DE7AC2">
      <w:pPr>
        <w:rPr>
          <w:lang w:val="el-GR"/>
        </w:rPr>
      </w:pPr>
    </w:p>
    <w:p w14:paraId="5C718B7E" w14:textId="77777777" w:rsidR="00AD20EC" w:rsidRPr="00CA5E2E" w:rsidRDefault="00AD20EC" w:rsidP="00DE7AC2">
      <w:pPr>
        <w:pStyle w:val="spc-hsub3italicunderlined"/>
        <w:rPr>
          <w:noProof/>
          <w:lang w:val="el-GR"/>
        </w:rPr>
      </w:pPr>
      <w:r w:rsidRPr="00CA5E2E">
        <w:rPr>
          <w:noProof/>
          <w:lang w:val="el-GR"/>
        </w:rPr>
        <w:t>Θεραπεία της συμπτωματικής αναιμίας σε ενήλικες ασθενείς με χρόνια νεφρική ανεπάρκεια</w:t>
      </w:r>
    </w:p>
    <w:p w14:paraId="0B014CD3" w14:textId="77777777" w:rsidR="005351D7" w:rsidRPr="00CA5E2E" w:rsidRDefault="005351D7" w:rsidP="00DE7AC2">
      <w:pPr>
        <w:rPr>
          <w:lang w:val="el-GR"/>
        </w:rPr>
      </w:pPr>
    </w:p>
    <w:p w14:paraId="4BECEB48" w14:textId="77777777" w:rsidR="00AD20EC" w:rsidRPr="00CA5E2E" w:rsidRDefault="00AD20EC" w:rsidP="00DE7AC2">
      <w:pPr>
        <w:pStyle w:val="spc-p2"/>
        <w:rPr>
          <w:noProof/>
          <w:lang w:val="el-GR"/>
        </w:rPr>
      </w:pPr>
      <w:r w:rsidRPr="00CA5E2E">
        <w:rPr>
          <w:noProof/>
          <w:lang w:val="el-GR"/>
        </w:rPr>
        <w:t xml:space="preserve">Σε ασθενείς με χρόνια νεφρική ανεπάρκεια, όταν είναι άμεσα διαθέσιμη ενδοφλέβια πρόσβαση (ασθενείς που υποβάλλονται σε αιμοδιύλιση), προτιμάται η χορήγηση του </w:t>
      </w:r>
      <w:r w:rsidR="001E39A2" w:rsidRPr="00CA5E2E">
        <w:rPr>
          <w:noProof/>
          <w:lang w:val="el-GR"/>
        </w:rPr>
        <w:t>Abseamed</w:t>
      </w:r>
      <w:r w:rsidRPr="00CA5E2E">
        <w:rPr>
          <w:noProof/>
          <w:lang w:val="el-GR"/>
        </w:rPr>
        <w:t xml:space="preserve"> μέσω της ενδοφλέβιας οδού.</w:t>
      </w:r>
    </w:p>
    <w:p w14:paraId="5B0AFE93" w14:textId="77777777" w:rsidR="005351D7" w:rsidRPr="00CA5E2E" w:rsidRDefault="005351D7" w:rsidP="00DE7AC2">
      <w:pPr>
        <w:rPr>
          <w:lang w:val="el-GR"/>
        </w:rPr>
      </w:pPr>
    </w:p>
    <w:p w14:paraId="4FD529F0" w14:textId="77777777" w:rsidR="00AD20EC" w:rsidRPr="00CA5E2E" w:rsidRDefault="00AD20EC" w:rsidP="00DE7AC2">
      <w:pPr>
        <w:pStyle w:val="spc-p2"/>
        <w:rPr>
          <w:noProof/>
          <w:lang w:val="el-GR"/>
        </w:rPr>
      </w:pPr>
      <w:r w:rsidRPr="00CA5E2E">
        <w:rPr>
          <w:noProof/>
          <w:lang w:val="el-GR"/>
        </w:rPr>
        <w:t>Όταν δεν είναι άμεσα διαθέσιμη ενδοφλέβια πρόσβαση (ασθενείς που δεν υποβάλλονται ακόμη σε αιμο</w:t>
      </w:r>
      <w:r w:rsidR="002608DF" w:rsidRPr="00CA5E2E">
        <w:rPr>
          <w:noProof/>
          <w:lang w:val="el-GR"/>
        </w:rPr>
        <w:t>κάθαρση</w:t>
      </w:r>
      <w:r w:rsidRPr="00CA5E2E">
        <w:rPr>
          <w:noProof/>
          <w:lang w:val="el-GR"/>
        </w:rPr>
        <w:t xml:space="preserve"> και ασθενείς που υποβάλλονται σε περιτονα</w:t>
      </w:r>
      <w:r w:rsidR="002608DF" w:rsidRPr="00CA5E2E">
        <w:rPr>
          <w:noProof/>
          <w:lang w:val="el-GR"/>
        </w:rPr>
        <w:t>ϊκή κάθαρση</w:t>
      </w:r>
      <w:r w:rsidRPr="00CA5E2E">
        <w:rPr>
          <w:noProof/>
          <w:lang w:val="el-GR"/>
        </w:rPr>
        <w:t xml:space="preserve">), το </w:t>
      </w:r>
      <w:r w:rsidR="001E39A2" w:rsidRPr="00CA5E2E">
        <w:rPr>
          <w:noProof/>
          <w:lang w:val="el-GR"/>
        </w:rPr>
        <w:t>Abseamed</w:t>
      </w:r>
      <w:r w:rsidRPr="00CA5E2E">
        <w:rPr>
          <w:noProof/>
          <w:lang w:val="el-GR"/>
        </w:rPr>
        <w:t xml:space="preserve"> μπορεί να χορηγηθεί ως υποδόρια ένεση.</w:t>
      </w:r>
    </w:p>
    <w:p w14:paraId="3FB6C28A" w14:textId="77777777" w:rsidR="005351D7" w:rsidRPr="00CA5E2E" w:rsidRDefault="005351D7" w:rsidP="00DE7AC2">
      <w:pPr>
        <w:rPr>
          <w:lang w:val="el-GR"/>
        </w:rPr>
      </w:pPr>
    </w:p>
    <w:p w14:paraId="6152069E" w14:textId="77777777" w:rsidR="00AD20EC" w:rsidRPr="00CA5E2E" w:rsidRDefault="00AD20EC" w:rsidP="00DE7AC2">
      <w:pPr>
        <w:pStyle w:val="spc-hsub3italicunderlined"/>
        <w:rPr>
          <w:noProof/>
          <w:lang w:val="el-GR"/>
        </w:rPr>
      </w:pPr>
      <w:r w:rsidRPr="00CA5E2E">
        <w:rPr>
          <w:noProof/>
          <w:lang w:val="el-GR"/>
        </w:rPr>
        <w:t xml:space="preserve">Θεραπεία </w:t>
      </w:r>
      <w:r w:rsidR="004E376F" w:rsidRPr="00CA5E2E">
        <w:rPr>
          <w:noProof/>
          <w:lang w:val="el-GR"/>
        </w:rPr>
        <w:t>ενήλικων</w:t>
      </w:r>
      <w:r w:rsidR="004E376F" w:rsidRPr="00CA5E2E" w:rsidDel="004E376F">
        <w:rPr>
          <w:noProof/>
          <w:lang w:val="el-GR"/>
        </w:rPr>
        <w:t xml:space="preserve"> </w:t>
      </w:r>
      <w:r w:rsidRPr="00CA5E2E">
        <w:rPr>
          <w:noProof/>
          <w:lang w:val="el-GR"/>
        </w:rPr>
        <w:t>ασθενών με αναιμία επαγόμενη από χημειοθεραπεία</w:t>
      </w:r>
    </w:p>
    <w:p w14:paraId="22D4B71D" w14:textId="77777777" w:rsidR="00AD20EC" w:rsidRPr="00CA5E2E" w:rsidRDefault="00AD20EC" w:rsidP="00DE7AC2">
      <w:pPr>
        <w:pStyle w:val="spc-p1"/>
        <w:rPr>
          <w:noProof/>
          <w:lang w:val="el-GR"/>
        </w:rPr>
      </w:pPr>
      <w:r w:rsidRPr="00CA5E2E">
        <w:rPr>
          <w:noProof/>
          <w:lang w:val="el-GR"/>
        </w:rPr>
        <w:t xml:space="preserve">Το </w:t>
      </w:r>
      <w:r w:rsidR="001E39A2" w:rsidRPr="00CA5E2E">
        <w:rPr>
          <w:noProof/>
          <w:lang w:val="el-GR"/>
        </w:rPr>
        <w:t>Abseamed</w:t>
      </w:r>
      <w:r w:rsidRPr="00CA5E2E">
        <w:rPr>
          <w:noProof/>
          <w:lang w:val="el-GR"/>
        </w:rPr>
        <w:t xml:space="preserve"> πρέπει να χορηγείται ως υποδόρια ένεση.</w:t>
      </w:r>
    </w:p>
    <w:p w14:paraId="55819399" w14:textId="77777777" w:rsidR="00AB40E8" w:rsidRPr="00CA5E2E" w:rsidRDefault="00AB40E8" w:rsidP="00DE7AC2">
      <w:pPr>
        <w:rPr>
          <w:lang w:val="el-GR"/>
        </w:rPr>
      </w:pPr>
    </w:p>
    <w:p w14:paraId="67083A08" w14:textId="77777777" w:rsidR="00AD20EC" w:rsidRPr="00CA5E2E" w:rsidRDefault="00AD20EC" w:rsidP="00DE7AC2">
      <w:pPr>
        <w:pStyle w:val="spc-hsub3italicunderlined"/>
        <w:rPr>
          <w:noProof/>
          <w:lang w:val="el-GR"/>
        </w:rPr>
      </w:pPr>
      <w:r w:rsidRPr="00CA5E2E">
        <w:rPr>
          <w:noProof/>
          <w:lang w:val="el-GR"/>
        </w:rPr>
        <w:t xml:space="preserve">Θεραπεία </w:t>
      </w:r>
      <w:r w:rsidR="004E376F" w:rsidRPr="00CA5E2E">
        <w:rPr>
          <w:noProof/>
          <w:lang w:val="el-GR"/>
        </w:rPr>
        <w:t>ενήλικων</w:t>
      </w:r>
      <w:r w:rsidR="004E376F" w:rsidRPr="00CA5E2E" w:rsidDel="004E376F">
        <w:rPr>
          <w:noProof/>
          <w:lang w:val="el-GR"/>
        </w:rPr>
        <w:t xml:space="preserve"> </w:t>
      </w:r>
      <w:r w:rsidRPr="00CA5E2E">
        <w:rPr>
          <w:noProof/>
          <w:lang w:val="el-GR"/>
        </w:rPr>
        <w:t>ασθενών χειρουργείου σε πρόγραμμα αυτόλογης μετάγγισης</w:t>
      </w:r>
    </w:p>
    <w:p w14:paraId="41A742DC" w14:textId="77777777" w:rsidR="00AD20EC" w:rsidRPr="00CA5E2E" w:rsidRDefault="00AD20EC" w:rsidP="00DE7AC2">
      <w:pPr>
        <w:pStyle w:val="spc-p1"/>
        <w:rPr>
          <w:noProof/>
          <w:lang w:val="el-GR"/>
        </w:rPr>
      </w:pPr>
      <w:r w:rsidRPr="00CA5E2E">
        <w:rPr>
          <w:noProof/>
          <w:lang w:val="el-GR"/>
        </w:rPr>
        <w:t xml:space="preserve">Το </w:t>
      </w:r>
      <w:r w:rsidR="001E39A2" w:rsidRPr="00CA5E2E">
        <w:rPr>
          <w:noProof/>
          <w:lang w:val="el-GR"/>
        </w:rPr>
        <w:t>Abseamed</w:t>
      </w:r>
      <w:r w:rsidRPr="00CA5E2E">
        <w:rPr>
          <w:noProof/>
          <w:lang w:val="el-GR"/>
        </w:rPr>
        <w:t xml:space="preserve"> πρέπει να χορηγείται μέσω της ενδοφλέβιας οδού.</w:t>
      </w:r>
    </w:p>
    <w:p w14:paraId="48BCD8B9" w14:textId="77777777" w:rsidR="00AB40E8" w:rsidRPr="00CA5E2E" w:rsidRDefault="00AB40E8" w:rsidP="00DE7AC2">
      <w:pPr>
        <w:rPr>
          <w:lang w:val="el-GR"/>
        </w:rPr>
      </w:pPr>
    </w:p>
    <w:p w14:paraId="0FD31324" w14:textId="77777777" w:rsidR="00AD20EC" w:rsidRPr="00CA5E2E" w:rsidRDefault="00AD20EC" w:rsidP="00DE7AC2">
      <w:pPr>
        <w:pStyle w:val="spc-hsub3italicunderlined"/>
        <w:rPr>
          <w:noProof/>
          <w:lang w:val="el-GR"/>
        </w:rPr>
      </w:pPr>
      <w:r w:rsidRPr="00CA5E2E">
        <w:rPr>
          <w:noProof/>
          <w:lang w:val="el-GR"/>
        </w:rPr>
        <w:t xml:space="preserve">Θεραπεία </w:t>
      </w:r>
      <w:r w:rsidR="004E376F" w:rsidRPr="00CA5E2E">
        <w:rPr>
          <w:noProof/>
          <w:lang w:val="el-GR"/>
        </w:rPr>
        <w:t>ενήλικων</w:t>
      </w:r>
      <w:r w:rsidR="004E376F" w:rsidRPr="00CA5E2E" w:rsidDel="004E376F">
        <w:rPr>
          <w:noProof/>
          <w:lang w:val="el-GR"/>
        </w:rPr>
        <w:t xml:space="preserve"> </w:t>
      </w:r>
      <w:r w:rsidRPr="00CA5E2E">
        <w:rPr>
          <w:noProof/>
          <w:lang w:val="el-GR"/>
        </w:rPr>
        <w:t>ασθενών οι οποίοι έχουν προγραμματιστεί για μείζον</w:t>
      </w:r>
      <w:r w:rsidR="002608DF" w:rsidRPr="00CA5E2E">
        <w:rPr>
          <w:noProof/>
          <w:lang w:val="el-GR"/>
        </w:rPr>
        <w:t>α εκλεκτική</w:t>
      </w:r>
      <w:r w:rsidRPr="00CA5E2E">
        <w:rPr>
          <w:noProof/>
          <w:lang w:val="el-GR"/>
        </w:rPr>
        <w:t xml:space="preserve"> ορθοπεδικ</w:t>
      </w:r>
      <w:r w:rsidR="002608DF" w:rsidRPr="00CA5E2E">
        <w:rPr>
          <w:noProof/>
          <w:lang w:val="el-GR"/>
        </w:rPr>
        <w:t>ή</w:t>
      </w:r>
      <w:r w:rsidRPr="00CA5E2E">
        <w:rPr>
          <w:noProof/>
          <w:lang w:val="el-GR"/>
        </w:rPr>
        <w:t xml:space="preserve"> χειρουργ</w:t>
      </w:r>
      <w:r w:rsidR="002608DF" w:rsidRPr="00CA5E2E">
        <w:rPr>
          <w:noProof/>
          <w:lang w:val="el-GR"/>
        </w:rPr>
        <w:t>ική επέμβαση</w:t>
      </w:r>
    </w:p>
    <w:p w14:paraId="2F920F11" w14:textId="77777777" w:rsidR="00AD20EC" w:rsidRPr="00CA5E2E" w:rsidRDefault="00AD20EC" w:rsidP="00DE7AC2">
      <w:pPr>
        <w:pStyle w:val="spc-p1"/>
        <w:rPr>
          <w:noProof/>
          <w:lang w:val="el-GR"/>
        </w:rPr>
      </w:pPr>
      <w:r w:rsidRPr="00CA5E2E">
        <w:rPr>
          <w:noProof/>
          <w:lang w:val="el-GR"/>
        </w:rPr>
        <w:t xml:space="preserve">Το </w:t>
      </w:r>
      <w:r w:rsidR="001E39A2" w:rsidRPr="00CA5E2E">
        <w:rPr>
          <w:noProof/>
          <w:lang w:val="el-GR"/>
        </w:rPr>
        <w:t>Abseamed</w:t>
      </w:r>
      <w:r w:rsidRPr="00CA5E2E">
        <w:rPr>
          <w:noProof/>
          <w:lang w:val="el-GR"/>
        </w:rPr>
        <w:t xml:space="preserve"> πρέπει να χορηγείται ως υποδόρια ένεση.</w:t>
      </w:r>
    </w:p>
    <w:p w14:paraId="1158C17E" w14:textId="77777777" w:rsidR="00AB40E8" w:rsidRPr="00CA5E2E" w:rsidRDefault="00AB40E8" w:rsidP="00DE7AC2">
      <w:pPr>
        <w:rPr>
          <w:lang w:val="el-GR"/>
        </w:rPr>
      </w:pPr>
    </w:p>
    <w:p w14:paraId="1503A8BC" w14:textId="77777777" w:rsidR="00906597" w:rsidRPr="00CA5E2E" w:rsidRDefault="00906597" w:rsidP="00DE7AC2">
      <w:pPr>
        <w:rPr>
          <w:i/>
          <w:u w:val="single"/>
          <w:lang w:val="el-GR"/>
        </w:rPr>
      </w:pPr>
      <w:r w:rsidRPr="00CA5E2E">
        <w:rPr>
          <w:i/>
          <w:u w:val="single"/>
          <w:lang w:val="el-GR"/>
        </w:rPr>
        <w:t xml:space="preserve">Θεραπεία </w:t>
      </w:r>
      <w:r w:rsidR="004E376F" w:rsidRPr="00CA5E2E">
        <w:rPr>
          <w:i/>
          <w:u w:val="single"/>
          <w:lang w:val="el-GR"/>
        </w:rPr>
        <w:t xml:space="preserve">ενήλικων </w:t>
      </w:r>
      <w:r w:rsidRPr="00CA5E2E">
        <w:rPr>
          <w:i/>
          <w:u w:val="single"/>
          <w:lang w:val="el-GR"/>
        </w:rPr>
        <w:t>ασθενών με χαμηλό – ή ενδιάμεσο-1 – κίνδυνο ΜΔΣ</w:t>
      </w:r>
    </w:p>
    <w:p w14:paraId="486D0359" w14:textId="77777777" w:rsidR="00906597" w:rsidRPr="00CA5E2E" w:rsidRDefault="00906597" w:rsidP="00DE7AC2">
      <w:pPr>
        <w:rPr>
          <w:lang w:val="el-GR"/>
        </w:rPr>
      </w:pPr>
      <w:r w:rsidRPr="00CA5E2E">
        <w:rPr>
          <w:lang w:val="el-GR"/>
        </w:rPr>
        <w:t xml:space="preserve">Το </w:t>
      </w:r>
      <w:r w:rsidR="001E39A2" w:rsidRPr="00CA5E2E">
        <w:rPr>
          <w:lang w:val="el-GR"/>
        </w:rPr>
        <w:t>Abseamed</w:t>
      </w:r>
      <w:r w:rsidRPr="00CA5E2E">
        <w:rPr>
          <w:lang w:val="el-GR"/>
        </w:rPr>
        <w:t xml:space="preserve"> πρέπει να χορηγείται ως υποδόρια ένεση.</w:t>
      </w:r>
    </w:p>
    <w:p w14:paraId="19263903" w14:textId="77777777" w:rsidR="00AB40E8" w:rsidRPr="00CA5E2E" w:rsidRDefault="00AB40E8" w:rsidP="00DE7AC2">
      <w:pPr>
        <w:rPr>
          <w:lang w:val="el-GR"/>
        </w:rPr>
      </w:pPr>
    </w:p>
    <w:p w14:paraId="6A65ED19" w14:textId="77777777" w:rsidR="00AD20EC" w:rsidRPr="00CA5E2E" w:rsidRDefault="00AD20EC" w:rsidP="00DE7AC2">
      <w:pPr>
        <w:pStyle w:val="spc-hsub3italicunderlined"/>
        <w:rPr>
          <w:noProof/>
          <w:lang w:val="el-GR"/>
        </w:rPr>
      </w:pPr>
      <w:r w:rsidRPr="00CA5E2E">
        <w:rPr>
          <w:noProof/>
          <w:lang w:val="el-GR"/>
        </w:rPr>
        <w:t>Θεραπεία της συμπτωματικής αναιμίας σε παιδιατρικούς ασθενείς με χρόνια νεφρική ανεπάρκεια που υποβάλλονται σε αιμοδιύλιση</w:t>
      </w:r>
    </w:p>
    <w:p w14:paraId="6345BD15" w14:textId="77777777" w:rsidR="00AB40E8" w:rsidRPr="00CA5E2E" w:rsidRDefault="00AB40E8" w:rsidP="00DE7AC2">
      <w:pPr>
        <w:rPr>
          <w:lang w:val="el-GR"/>
        </w:rPr>
      </w:pPr>
    </w:p>
    <w:p w14:paraId="0573C924" w14:textId="77777777" w:rsidR="00AD20EC" w:rsidRPr="00CA5E2E" w:rsidRDefault="00AD20EC" w:rsidP="00DE7AC2">
      <w:pPr>
        <w:pStyle w:val="spc-p2"/>
        <w:rPr>
          <w:noProof/>
          <w:lang w:val="el-GR"/>
        </w:rPr>
      </w:pPr>
      <w:r w:rsidRPr="00CA5E2E">
        <w:rPr>
          <w:noProof/>
          <w:lang w:val="el-GR"/>
        </w:rPr>
        <w:t xml:space="preserve">Στους παιδιατρικούς ασθενείς με χρόνια νεφρική ανεπάρκεια, όταν είναι άμεσα διαθέσιμη ενδοφλέβια πρόσβαση (ασθενείς που υποβάλλονται σε αιμοδιύλιση), προτιμάται η χορήγηση του </w:t>
      </w:r>
      <w:r w:rsidR="001E39A2" w:rsidRPr="00CA5E2E">
        <w:rPr>
          <w:noProof/>
          <w:lang w:val="el-GR"/>
        </w:rPr>
        <w:t>Abseamed</w:t>
      </w:r>
      <w:r w:rsidRPr="00CA5E2E">
        <w:rPr>
          <w:noProof/>
          <w:lang w:val="el-GR"/>
        </w:rPr>
        <w:t xml:space="preserve"> μέσω της ενδοφλέβιας οδού.</w:t>
      </w:r>
    </w:p>
    <w:p w14:paraId="45F81CE1" w14:textId="77777777" w:rsidR="00AB40E8" w:rsidRPr="00CA5E2E" w:rsidRDefault="00AB40E8" w:rsidP="00DE7AC2">
      <w:pPr>
        <w:rPr>
          <w:lang w:val="el-GR"/>
        </w:rPr>
      </w:pPr>
    </w:p>
    <w:p w14:paraId="5A78C36C" w14:textId="77777777" w:rsidR="00AD20EC" w:rsidRPr="00CA5E2E" w:rsidRDefault="00AD20EC" w:rsidP="00DE7AC2">
      <w:pPr>
        <w:pStyle w:val="spc-hsub3italicunderlined"/>
        <w:rPr>
          <w:noProof/>
          <w:lang w:val="el-GR"/>
        </w:rPr>
      </w:pPr>
      <w:r w:rsidRPr="00CA5E2E">
        <w:rPr>
          <w:noProof/>
          <w:lang w:val="el-GR"/>
        </w:rPr>
        <w:t>Ενδοφλέβια χορήγηση</w:t>
      </w:r>
    </w:p>
    <w:p w14:paraId="65EDDE59" w14:textId="77777777" w:rsidR="00AD20EC" w:rsidRPr="00CA5E2E" w:rsidRDefault="00AD20EC" w:rsidP="00DE7AC2">
      <w:pPr>
        <w:pStyle w:val="spc-p1"/>
        <w:rPr>
          <w:noProof/>
          <w:lang w:val="el-GR"/>
        </w:rPr>
      </w:pPr>
      <w:r w:rsidRPr="00CA5E2E">
        <w:rPr>
          <w:noProof/>
          <w:lang w:val="el-GR"/>
        </w:rPr>
        <w:t>Χορηγείτε σε χρονική διάρκεια ενός έως πέντε λεπτών, ανάλογα με τη συνολική δόση. Σε ασθενείς που υποβάλλονται σε αιμοδιύλιση, μπορεί να χορηγηθεί μ</w:t>
      </w:r>
      <w:r w:rsidR="002608DF" w:rsidRPr="00CA5E2E">
        <w:rPr>
          <w:noProof/>
          <w:lang w:val="el-GR"/>
        </w:rPr>
        <w:t>ι</w:t>
      </w:r>
      <w:r w:rsidRPr="00CA5E2E">
        <w:rPr>
          <w:noProof/>
          <w:lang w:val="el-GR"/>
        </w:rPr>
        <w:t>α στιγμιαία (bolus) ένεση κατά τη φάση της αιμο</w:t>
      </w:r>
      <w:r w:rsidR="002608DF" w:rsidRPr="00CA5E2E">
        <w:rPr>
          <w:noProof/>
          <w:lang w:val="el-GR"/>
        </w:rPr>
        <w:t>κάθαρσης</w:t>
      </w:r>
      <w:r w:rsidRPr="00CA5E2E">
        <w:rPr>
          <w:noProof/>
          <w:lang w:val="el-GR"/>
        </w:rPr>
        <w:t xml:space="preserve"> μέσω μ</w:t>
      </w:r>
      <w:r w:rsidR="002608DF" w:rsidRPr="00CA5E2E">
        <w:rPr>
          <w:noProof/>
          <w:lang w:val="el-GR"/>
        </w:rPr>
        <w:t>ι</w:t>
      </w:r>
      <w:r w:rsidRPr="00CA5E2E">
        <w:rPr>
          <w:noProof/>
          <w:lang w:val="el-GR"/>
        </w:rPr>
        <w:t>ας κατάλληλης φλεβικής διόδου στη γραμμή της αιμο</w:t>
      </w:r>
      <w:r w:rsidR="002608DF" w:rsidRPr="00CA5E2E">
        <w:rPr>
          <w:noProof/>
          <w:lang w:val="el-GR"/>
        </w:rPr>
        <w:t>κάθαρσης</w:t>
      </w:r>
      <w:r w:rsidRPr="00CA5E2E">
        <w:rPr>
          <w:noProof/>
          <w:lang w:val="el-GR"/>
        </w:rPr>
        <w:t>. Εναλλακτικά, η ένεση μπορεί να χορηγηθεί κατά το τέλος της φάσης της αιμο</w:t>
      </w:r>
      <w:r w:rsidR="002608DF" w:rsidRPr="00CA5E2E">
        <w:rPr>
          <w:noProof/>
          <w:lang w:val="el-GR"/>
        </w:rPr>
        <w:t>κάθαρσης</w:t>
      </w:r>
      <w:r w:rsidRPr="00CA5E2E">
        <w:rPr>
          <w:noProof/>
          <w:lang w:val="el-GR"/>
        </w:rPr>
        <w:t xml:space="preserve"> μέσω μιας κατάλληλης διόδου εντός του συστήματος της αιμοδιύλισης, ακολουθούμενη από 10 ml ισοτονικού διαλύματος φυσιολογικού ορού που χρησιμεύουν για να ξεπλυθεί το σύστημα της διασωλήνωσης και να εξασφαλισθεί η ικανοποιητική μετάβαση της ένεσης του προϊόντος στην κυκλοφορία (βλ. Δοσολογία, Ενήλικες ασθενείς που υποβάλλονται σε αιμοδιύλιση).</w:t>
      </w:r>
    </w:p>
    <w:p w14:paraId="7177ED8C" w14:textId="77777777" w:rsidR="00AB40E8" w:rsidRPr="00CA5E2E" w:rsidRDefault="00AB40E8" w:rsidP="00DE7AC2">
      <w:pPr>
        <w:rPr>
          <w:lang w:val="el-GR"/>
        </w:rPr>
      </w:pPr>
    </w:p>
    <w:p w14:paraId="20E0FF4F" w14:textId="77777777" w:rsidR="00AD20EC" w:rsidRPr="00CA5E2E" w:rsidRDefault="00AD20EC" w:rsidP="00DE7AC2">
      <w:pPr>
        <w:pStyle w:val="spc-p2"/>
        <w:rPr>
          <w:noProof/>
          <w:lang w:val="el-GR"/>
        </w:rPr>
      </w:pPr>
      <w:r w:rsidRPr="00CA5E2E">
        <w:rPr>
          <w:noProof/>
          <w:lang w:val="el-GR"/>
        </w:rPr>
        <w:lastRenderedPageBreak/>
        <w:t>Στους ασθενείς που αντιδρούν στη θεραπεία με συμπτώματα που προσομοιάζουν με αυτά της γρίπης, είναι προτιμότερη η χορήγηση σε βραδύτερο ρυθμό (βλ. παράγραφο 4.8).</w:t>
      </w:r>
    </w:p>
    <w:p w14:paraId="72AF3F74" w14:textId="77777777" w:rsidR="002608DF" w:rsidRPr="00CA5E2E" w:rsidRDefault="002608DF" w:rsidP="00711FD7">
      <w:pPr>
        <w:rPr>
          <w:lang w:val="el-GR"/>
        </w:rPr>
      </w:pPr>
    </w:p>
    <w:p w14:paraId="48224977" w14:textId="77777777" w:rsidR="00AD20EC" w:rsidRPr="00CA5E2E" w:rsidRDefault="00AD20EC" w:rsidP="00DE7AC2">
      <w:pPr>
        <w:pStyle w:val="spc-p2"/>
        <w:rPr>
          <w:noProof/>
          <w:lang w:val="el-GR"/>
        </w:rPr>
      </w:pPr>
      <w:r w:rsidRPr="00CA5E2E">
        <w:rPr>
          <w:noProof/>
          <w:lang w:val="el-GR"/>
        </w:rPr>
        <w:t xml:space="preserve">Μη χορηγείτε το </w:t>
      </w:r>
      <w:r w:rsidR="001E39A2" w:rsidRPr="00CA5E2E">
        <w:rPr>
          <w:noProof/>
          <w:lang w:val="el-GR"/>
        </w:rPr>
        <w:t>Abseamed</w:t>
      </w:r>
      <w:r w:rsidRPr="00CA5E2E">
        <w:rPr>
          <w:noProof/>
          <w:lang w:val="el-GR"/>
        </w:rPr>
        <w:t xml:space="preserve"> με ενδοφλέβια έγχυση ή σε συνδυασμό με άλλα διαλύματα φαρμακευτικών προϊόντων </w:t>
      </w:r>
      <w:r w:rsidRPr="00CA5E2E">
        <w:rPr>
          <w:rStyle w:val="spc-p2Zchn"/>
          <w:noProof/>
          <w:lang w:val="el-GR"/>
        </w:rPr>
        <w:t>(παρακαλείσθε να ανατρέξετε στην παράγραφο 6.6 για περισσότερες πληροφορίες)</w:t>
      </w:r>
      <w:r w:rsidRPr="00CA5E2E">
        <w:rPr>
          <w:noProof/>
          <w:lang w:val="el-GR"/>
        </w:rPr>
        <w:t>.</w:t>
      </w:r>
    </w:p>
    <w:p w14:paraId="66692BAD" w14:textId="77777777" w:rsidR="00AB40E8" w:rsidRPr="00CA5E2E" w:rsidRDefault="00AB40E8" w:rsidP="00DE7AC2">
      <w:pPr>
        <w:rPr>
          <w:lang w:val="el-GR"/>
        </w:rPr>
      </w:pPr>
    </w:p>
    <w:p w14:paraId="6BBD76B1" w14:textId="77777777" w:rsidR="00AD20EC" w:rsidRPr="00CA5E2E" w:rsidRDefault="00AD20EC" w:rsidP="00DE7AC2">
      <w:pPr>
        <w:pStyle w:val="spc-hsub3italicunderlined"/>
        <w:rPr>
          <w:noProof/>
          <w:lang w:val="el-GR"/>
        </w:rPr>
      </w:pPr>
      <w:r w:rsidRPr="00CA5E2E">
        <w:rPr>
          <w:noProof/>
          <w:lang w:val="el-GR"/>
        </w:rPr>
        <w:t>Υποδόρια χορήγηση</w:t>
      </w:r>
    </w:p>
    <w:p w14:paraId="5E7F6540" w14:textId="77777777" w:rsidR="00AD20EC" w:rsidRPr="00CA5E2E" w:rsidRDefault="00AD20EC" w:rsidP="00DE7AC2">
      <w:pPr>
        <w:pStyle w:val="spc-p1"/>
        <w:rPr>
          <w:noProof/>
          <w:lang w:val="el-GR"/>
        </w:rPr>
      </w:pPr>
      <w:r w:rsidRPr="00CA5E2E">
        <w:rPr>
          <w:noProof/>
          <w:lang w:val="el-GR"/>
        </w:rPr>
        <w:t>Γενικά δεν θα πρέπει να υπερβαίνεται ο μέγιστος όγκος του 1</w:t>
      </w:r>
      <w:r w:rsidR="002608DF" w:rsidRPr="00CA5E2E">
        <w:rPr>
          <w:noProof/>
          <w:lang w:val="el-GR"/>
        </w:rPr>
        <w:t> </w:t>
      </w:r>
      <w:r w:rsidRPr="00CA5E2E">
        <w:rPr>
          <w:noProof/>
          <w:lang w:val="el-GR"/>
        </w:rPr>
        <w:t>ml σε μια ενιέμενη περιοχή. Στις περιπτώσεις που απαιτούνται μεγαλύτερες δόσεις, θα πρέπει να επιλέγονται περισσότερες από μια ενιέμενες περιοχές.</w:t>
      </w:r>
    </w:p>
    <w:p w14:paraId="585C3951" w14:textId="77777777" w:rsidR="00AB40E8" w:rsidRPr="00CA5E2E" w:rsidRDefault="00AB40E8" w:rsidP="00DE7AC2">
      <w:pPr>
        <w:rPr>
          <w:lang w:val="el-GR"/>
        </w:rPr>
      </w:pPr>
    </w:p>
    <w:p w14:paraId="650FB5EF" w14:textId="77777777" w:rsidR="00AD20EC" w:rsidRPr="00CA5E2E" w:rsidRDefault="00AD20EC" w:rsidP="00DE7AC2">
      <w:pPr>
        <w:pStyle w:val="spc-p2"/>
        <w:rPr>
          <w:noProof/>
          <w:lang w:val="el-GR"/>
        </w:rPr>
      </w:pPr>
      <w:r w:rsidRPr="00CA5E2E">
        <w:rPr>
          <w:noProof/>
          <w:lang w:val="el-GR"/>
        </w:rPr>
        <w:t>Οι ενέσεις πρέπει να πραγματοποιούνται στα άκρα ή στο πρόσθιο κοιλιακό τοίχωμα.</w:t>
      </w:r>
    </w:p>
    <w:p w14:paraId="26C3860A" w14:textId="77777777" w:rsidR="00AB40E8" w:rsidRPr="00CA5E2E" w:rsidRDefault="00AB40E8" w:rsidP="00DE7AC2">
      <w:pPr>
        <w:rPr>
          <w:lang w:val="el-GR"/>
        </w:rPr>
      </w:pPr>
    </w:p>
    <w:p w14:paraId="35F9FCE8" w14:textId="77777777" w:rsidR="00AD20EC" w:rsidRPr="00CA5E2E" w:rsidRDefault="00AD20EC" w:rsidP="00DE7AC2">
      <w:pPr>
        <w:pStyle w:val="spc-p2"/>
        <w:rPr>
          <w:noProof/>
          <w:lang w:val="el-GR"/>
        </w:rPr>
      </w:pPr>
      <w:r w:rsidRPr="00CA5E2E">
        <w:rPr>
          <w:noProof/>
          <w:lang w:val="el-GR"/>
        </w:rPr>
        <w:t xml:space="preserve">Σε εκείνες τις περιπτώσεις στις οποίες ο γιατρός διαπιστώσει ότι ο ασθενής ή ο φροντιστής μπορούν να χορηγήσουν υποδορίως οι ίδιοι το </w:t>
      </w:r>
      <w:r w:rsidR="001E39A2" w:rsidRPr="00CA5E2E">
        <w:rPr>
          <w:noProof/>
          <w:lang w:val="el-GR"/>
        </w:rPr>
        <w:t>Abseamed</w:t>
      </w:r>
      <w:r w:rsidRPr="00CA5E2E">
        <w:rPr>
          <w:noProof/>
          <w:lang w:val="el-GR"/>
        </w:rPr>
        <w:t xml:space="preserve"> με ασφάλεια και αποτελεσματικότητα, πρέπει να τους παρέχονται οι κατάλληλες οδηγίες για τη δοσολογία και τη χορήγηση.</w:t>
      </w:r>
    </w:p>
    <w:p w14:paraId="526830DD" w14:textId="77777777" w:rsidR="002D6C76" w:rsidRPr="00CA5E2E" w:rsidRDefault="002D6C76" w:rsidP="00DE7AC2">
      <w:pPr>
        <w:rPr>
          <w:lang w:val="el-GR"/>
        </w:rPr>
      </w:pPr>
    </w:p>
    <w:p w14:paraId="02276D4C" w14:textId="77777777" w:rsidR="002D6C76" w:rsidRPr="00CA5E2E" w:rsidRDefault="002D6C76" w:rsidP="00DE7AC2">
      <w:pPr>
        <w:rPr>
          <w:i/>
          <w:u w:val="single"/>
          <w:lang w:val="el-GR"/>
        </w:rPr>
      </w:pPr>
      <w:r w:rsidRPr="00CA5E2E">
        <w:rPr>
          <w:i/>
          <w:u w:val="single"/>
          <w:lang w:val="el-GR"/>
        </w:rPr>
        <w:t>Διαβαθμισμένοι δακτύλιοι</w:t>
      </w:r>
    </w:p>
    <w:p w14:paraId="3D98BC60" w14:textId="77777777" w:rsidR="002D6C76" w:rsidRPr="00CA5E2E" w:rsidRDefault="002D6C76" w:rsidP="00DE7AC2">
      <w:pPr>
        <w:suppressLineNumbers/>
        <w:rPr>
          <w:lang w:val="el-GR"/>
        </w:rPr>
      </w:pPr>
      <w:r w:rsidRPr="00CA5E2E">
        <w:rPr>
          <w:lang w:val="el-GR"/>
        </w:rPr>
        <w:t xml:space="preserve">Η σύριγγα περιέχει διαβαθμισμένους δακτυλίους για να είναι δυνατή η χορήγηση μέρους της δόσης (βλ. παράγραφο 6.6). </w:t>
      </w:r>
      <w:r w:rsidR="00EE15A4" w:rsidRPr="00CA5E2E">
        <w:rPr>
          <w:lang w:val="el-GR"/>
        </w:rPr>
        <w:t>Ωστόσο</w:t>
      </w:r>
      <w:r w:rsidRPr="00CA5E2E">
        <w:rPr>
          <w:lang w:val="el-GR"/>
        </w:rPr>
        <w:t xml:space="preserve">, το προϊόν </w:t>
      </w:r>
      <w:r w:rsidRPr="00CA5E2E">
        <w:rPr>
          <w:noProof/>
          <w:lang w:val="el-GR"/>
        </w:rPr>
        <w:t xml:space="preserve">προορίζεται για μία χρήση μόνο. Θα πρέπει να λαμβάνεται μόνο μία δόση του </w:t>
      </w:r>
      <w:r w:rsidR="001E39A2" w:rsidRPr="00CA5E2E">
        <w:rPr>
          <w:noProof/>
          <w:lang w:val="el-GR"/>
        </w:rPr>
        <w:t>Abseamed</w:t>
      </w:r>
      <w:r w:rsidRPr="00CA5E2E">
        <w:rPr>
          <w:noProof/>
          <w:lang w:val="el-GR"/>
        </w:rPr>
        <w:t xml:space="preserve"> από κά</w:t>
      </w:r>
      <w:r w:rsidRPr="00CA5E2E">
        <w:rPr>
          <w:lang w:val="el-GR"/>
        </w:rPr>
        <w:t>θε σύριγγα.</w:t>
      </w:r>
    </w:p>
    <w:p w14:paraId="277F7875" w14:textId="77777777" w:rsidR="00AF37C7" w:rsidRPr="00CA5E2E" w:rsidRDefault="00AF37C7" w:rsidP="00DE7AC2">
      <w:pPr>
        <w:suppressLineNumbers/>
        <w:rPr>
          <w:lang w:val="el-GR"/>
        </w:rPr>
      </w:pPr>
    </w:p>
    <w:p w14:paraId="603CF938" w14:textId="77777777" w:rsidR="00AD20EC" w:rsidRPr="00CA5E2E" w:rsidRDefault="005E4629" w:rsidP="00DE7AC2">
      <w:pPr>
        <w:pStyle w:val="spc-p2"/>
        <w:rPr>
          <w:noProof/>
          <w:lang w:val="el-GR"/>
        </w:rPr>
      </w:pPr>
      <w:r w:rsidRPr="00CA5E2E">
        <w:rPr>
          <w:noProof/>
          <w:lang w:val="el-GR"/>
        </w:rPr>
        <w:t>«</w:t>
      </w:r>
      <w:r w:rsidR="00AD20EC" w:rsidRPr="00CA5E2E">
        <w:rPr>
          <w:noProof/>
          <w:lang w:val="el-GR"/>
        </w:rPr>
        <w:t xml:space="preserve">Οδηγίες για </w:t>
      </w:r>
      <w:r w:rsidRPr="00CA5E2E">
        <w:rPr>
          <w:lang w:val="el-GR"/>
        </w:rPr>
        <w:t xml:space="preserve">τον τρόπο ένεσης </w:t>
      </w:r>
      <w:r w:rsidRPr="00CA5E2E">
        <w:rPr>
          <w:noProof/>
          <w:lang w:val="el-GR"/>
        </w:rPr>
        <w:t xml:space="preserve">του </w:t>
      </w:r>
      <w:r w:rsidR="001E39A2" w:rsidRPr="00CA5E2E">
        <w:rPr>
          <w:noProof/>
          <w:lang w:val="el-GR"/>
        </w:rPr>
        <w:t>Abseamed</w:t>
      </w:r>
      <w:r w:rsidRPr="00CA5E2E">
        <w:rPr>
          <w:noProof/>
          <w:lang w:val="el-GR"/>
        </w:rPr>
        <w:t xml:space="preserve"> </w:t>
      </w:r>
      <w:r w:rsidRPr="00CA5E2E">
        <w:rPr>
          <w:lang w:val="el-GR"/>
        </w:rPr>
        <w:t>από τον ίδιο τον ασθενή»</w:t>
      </w:r>
      <w:r w:rsidRPr="00CA5E2E" w:rsidDel="005E4629">
        <w:rPr>
          <w:noProof/>
          <w:lang w:val="el-GR"/>
        </w:rPr>
        <w:t xml:space="preserve"> </w:t>
      </w:r>
      <w:r w:rsidR="00AD20EC" w:rsidRPr="00CA5E2E">
        <w:rPr>
          <w:noProof/>
          <w:lang w:val="el-GR"/>
        </w:rPr>
        <w:t>βρίσκονται στο τέλος του φύλλου οδηγιών χρήσης.</w:t>
      </w:r>
    </w:p>
    <w:p w14:paraId="1E31B595" w14:textId="77777777" w:rsidR="00E47DD1" w:rsidRPr="00CA5E2E" w:rsidRDefault="00E47DD1" w:rsidP="00DE7AC2">
      <w:pPr>
        <w:rPr>
          <w:lang w:val="el-GR"/>
        </w:rPr>
      </w:pPr>
    </w:p>
    <w:p w14:paraId="740FDF9B" w14:textId="77777777" w:rsidR="00AD20EC" w:rsidRPr="00CA5E2E" w:rsidRDefault="00AD20EC" w:rsidP="00DE7AC2">
      <w:pPr>
        <w:pStyle w:val="spc-h2"/>
        <w:rPr>
          <w:noProof/>
          <w:lang w:val="el-GR"/>
        </w:rPr>
      </w:pPr>
      <w:r w:rsidRPr="00CA5E2E">
        <w:rPr>
          <w:noProof/>
          <w:lang w:val="el-GR"/>
        </w:rPr>
        <w:t>4.3</w:t>
      </w:r>
      <w:r w:rsidRPr="00CA5E2E">
        <w:rPr>
          <w:noProof/>
          <w:lang w:val="el-GR"/>
        </w:rPr>
        <w:tab/>
        <w:t>Αντενδείξεις</w:t>
      </w:r>
    </w:p>
    <w:p w14:paraId="20022C48" w14:textId="77777777" w:rsidR="00E47DD1" w:rsidRPr="00CA5E2E" w:rsidRDefault="00E47DD1" w:rsidP="00DE7AC2">
      <w:pPr>
        <w:rPr>
          <w:lang w:val="el-GR"/>
        </w:rPr>
      </w:pPr>
    </w:p>
    <w:p w14:paraId="0E697A16" w14:textId="77777777" w:rsidR="00AD20EC" w:rsidRPr="00CA5E2E" w:rsidRDefault="00AD20EC" w:rsidP="00DD0E73">
      <w:pPr>
        <w:pStyle w:val="spc-p1"/>
        <w:numPr>
          <w:ilvl w:val="0"/>
          <w:numId w:val="10"/>
        </w:numPr>
        <w:rPr>
          <w:noProof/>
          <w:lang w:val="el-GR"/>
        </w:rPr>
      </w:pPr>
      <w:r w:rsidRPr="00CA5E2E">
        <w:rPr>
          <w:noProof/>
          <w:lang w:val="el-GR"/>
        </w:rPr>
        <w:t>Υπερευαισθησία στη δραστική ουσία ή σε κάποιο από τα έκδοχα που αναφέρονται στην παράγραφο 6.1.</w:t>
      </w:r>
    </w:p>
    <w:p w14:paraId="7F7D4CBE" w14:textId="77777777" w:rsidR="00E47DD1" w:rsidRPr="00CA5E2E" w:rsidRDefault="00E47DD1" w:rsidP="00DE7AC2">
      <w:pPr>
        <w:rPr>
          <w:lang w:val="el-GR"/>
        </w:rPr>
      </w:pPr>
    </w:p>
    <w:p w14:paraId="04F6226B" w14:textId="77777777" w:rsidR="00AD20EC" w:rsidRPr="00CA5E2E" w:rsidRDefault="00AD20EC" w:rsidP="00DD0E73">
      <w:pPr>
        <w:pStyle w:val="spc-p2"/>
        <w:numPr>
          <w:ilvl w:val="0"/>
          <w:numId w:val="11"/>
        </w:numPr>
        <w:ind w:left="567" w:hanging="567"/>
        <w:rPr>
          <w:noProof/>
          <w:lang w:val="el-GR"/>
        </w:rPr>
      </w:pPr>
      <w:r w:rsidRPr="00CA5E2E">
        <w:rPr>
          <w:noProof/>
          <w:lang w:val="el-GR"/>
        </w:rPr>
        <w:t xml:space="preserve">Ασθενείς που αναπτύσσουν αμιγή απλασία της ερυθράς σειράς (PRCA) μετά από θεραπευτική αγωγή με οποιαδήποτε ερυθροποιητίνη δεν θα πρέπει να λαμβάνουν το </w:t>
      </w:r>
      <w:r w:rsidR="001E39A2" w:rsidRPr="00CA5E2E">
        <w:rPr>
          <w:noProof/>
          <w:lang w:val="el-GR"/>
        </w:rPr>
        <w:t>Abseamed</w:t>
      </w:r>
      <w:r w:rsidRPr="00CA5E2E">
        <w:rPr>
          <w:noProof/>
          <w:lang w:val="el-GR"/>
        </w:rPr>
        <w:t xml:space="preserve"> ή οποιαδήποτε άλλη ερυθροποιητίνη (βλέπε παράγραφο 4.4).</w:t>
      </w:r>
    </w:p>
    <w:p w14:paraId="71930D0E" w14:textId="77777777" w:rsidR="00E47DD1" w:rsidRPr="00CA5E2E" w:rsidRDefault="00E47DD1" w:rsidP="00DE7AC2">
      <w:pPr>
        <w:rPr>
          <w:lang w:val="el-GR"/>
        </w:rPr>
      </w:pPr>
    </w:p>
    <w:p w14:paraId="3168B60B" w14:textId="77777777" w:rsidR="00AD20EC" w:rsidRPr="00CA5E2E" w:rsidRDefault="00644656" w:rsidP="00DD0E73">
      <w:pPr>
        <w:pStyle w:val="spc-p2"/>
        <w:numPr>
          <w:ilvl w:val="0"/>
          <w:numId w:val="11"/>
        </w:numPr>
        <w:ind w:left="567" w:hanging="567"/>
        <w:rPr>
          <w:noProof/>
          <w:lang w:val="el-GR"/>
        </w:rPr>
      </w:pPr>
      <w:r w:rsidRPr="00CA5E2E">
        <w:rPr>
          <w:noProof/>
          <w:lang w:val="el-GR"/>
        </w:rPr>
        <w:t xml:space="preserve">Αρρύθμιστη </w:t>
      </w:r>
      <w:r w:rsidR="00AD20EC" w:rsidRPr="00CA5E2E">
        <w:rPr>
          <w:noProof/>
          <w:lang w:val="el-GR"/>
        </w:rPr>
        <w:t>υπέρταση.</w:t>
      </w:r>
    </w:p>
    <w:p w14:paraId="191C8377" w14:textId="77777777" w:rsidR="00E47DD1" w:rsidRPr="00CA5E2E" w:rsidRDefault="00E47DD1" w:rsidP="00DE7AC2">
      <w:pPr>
        <w:rPr>
          <w:lang w:val="el-GR"/>
        </w:rPr>
      </w:pPr>
    </w:p>
    <w:p w14:paraId="75EC19EF" w14:textId="77777777" w:rsidR="00AD20EC" w:rsidRPr="00CA5E2E" w:rsidRDefault="00AD20EC" w:rsidP="00DD0E73">
      <w:pPr>
        <w:pStyle w:val="spc-p2"/>
        <w:numPr>
          <w:ilvl w:val="0"/>
          <w:numId w:val="11"/>
        </w:numPr>
        <w:ind w:left="567" w:hanging="567"/>
        <w:rPr>
          <w:noProof/>
          <w:lang w:val="el-GR"/>
        </w:rPr>
      </w:pPr>
      <w:r w:rsidRPr="00CA5E2E">
        <w:rPr>
          <w:noProof/>
          <w:lang w:val="el-GR"/>
        </w:rPr>
        <w:t xml:space="preserve">Πρέπει να λαμβάνονται υπόψη όλες οι αντενδείξεις που σχετίζονται με το αυτόλογο αίμα σε προγράμματα αυτομετάγγισης σε ασθενείς που λαμβάνουν </w:t>
      </w:r>
      <w:r w:rsidR="001E39A2" w:rsidRPr="00CA5E2E">
        <w:rPr>
          <w:noProof/>
          <w:lang w:val="el-GR"/>
        </w:rPr>
        <w:t>Abseamed</w:t>
      </w:r>
      <w:r w:rsidRPr="00CA5E2E">
        <w:rPr>
          <w:noProof/>
          <w:lang w:val="el-GR"/>
        </w:rPr>
        <w:t>.</w:t>
      </w:r>
    </w:p>
    <w:p w14:paraId="7DABDE61" w14:textId="77777777" w:rsidR="00E47DD1" w:rsidRPr="00CA5E2E" w:rsidRDefault="00E47DD1" w:rsidP="00DE7AC2">
      <w:pPr>
        <w:rPr>
          <w:lang w:val="el-GR"/>
        </w:rPr>
      </w:pPr>
    </w:p>
    <w:p w14:paraId="457F397B" w14:textId="77777777" w:rsidR="00AD20EC" w:rsidRPr="00CA5E2E" w:rsidRDefault="00AD20EC" w:rsidP="00DE7AC2">
      <w:pPr>
        <w:pStyle w:val="spc-p2"/>
        <w:rPr>
          <w:noProof/>
          <w:lang w:val="el-GR"/>
        </w:rPr>
      </w:pPr>
      <w:r w:rsidRPr="00CA5E2E">
        <w:rPr>
          <w:noProof/>
          <w:lang w:val="el-GR"/>
        </w:rPr>
        <w:t xml:space="preserve">Η χρήση του </w:t>
      </w:r>
      <w:r w:rsidR="001E39A2" w:rsidRPr="00CA5E2E">
        <w:rPr>
          <w:noProof/>
          <w:lang w:val="el-GR"/>
        </w:rPr>
        <w:t>Abseamed</w:t>
      </w:r>
      <w:r w:rsidRPr="00CA5E2E">
        <w:rPr>
          <w:noProof/>
          <w:lang w:val="el-GR"/>
        </w:rPr>
        <w:t xml:space="preserve"> αντενδείκνυται σε ασθενείς με κάποια σοβαρή στεφανιαία, περιφερική αρτηριακή, καρωτιδική, αγγειακή εγκεφαλική νόσο, συμπεριλαμβανομένων των ασθενών που είχαν πρόσφατα κάποιο έμφραγμα του μυοκαρδίου ή κάποιο αγγειακό εγκεφαλικό επεισόδιο που είναι προγραμματισμένοι για μείζονα </w:t>
      </w:r>
      <w:r w:rsidR="00644656" w:rsidRPr="00CA5E2E">
        <w:rPr>
          <w:noProof/>
          <w:lang w:val="el-GR"/>
        </w:rPr>
        <w:t xml:space="preserve">εκλεκτική </w:t>
      </w:r>
      <w:r w:rsidRPr="00CA5E2E">
        <w:rPr>
          <w:noProof/>
          <w:lang w:val="el-GR"/>
        </w:rPr>
        <w:t>ορθοπεδικ</w:t>
      </w:r>
      <w:r w:rsidR="00644656" w:rsidRPr="00CA5E2E">
        <w:rPr>
          <w:noProof/>
          <w:lang w:val="el-GR"/>
        </w:rPr>
        <w:t>ή</w:t>
      </w:r>
      <w:r w:rsidRPr="00CA5E2E">
        <w:rPr>
          <w:noProof/>
          <w:lang w:val="el-GR"/>
        </w:rPr>
        <w:t xml:space="preserve"> χειρουργ</w:t>
      </w:r>
      <w:r w:rsidR="00644656" w:rsidRPr="00CA5E2E">
        <w:rPr>
          <w:noProof/>
          <w:lang w:val="el-GR"/>
        </w:rPr>
        <w:t xml:space="preserve">ική επέμβαση </w:t>
      </w:r>
      <w:r w:rsidRPr="00CA5E2E">
        <w:rPr>
          <w:noProof/>
          <w:lang w:val="el-GR"/>
        </w:rPr>
        <w:t>και που δε</w:t>
      </w:r>
      <w:r w:rsidR="00644656" w:rsidRPr="00CA5E2E">
        <w:rPr>
          <w:noProof/>
          <w:lang w:val="el-GR"/>
        </w:rPr>
        <w:t>ν</w:t>
      </w:r>
      <w:r w:rsidRPr="00CA5E2E">
        <w:rPr>
          <w:noProof/>
          <w:lang w:val="el-GR"/>
        </w:rPr>
        <w:t xml:space="preserve"> συμμετέχουν σε κάποιο πρόγραμμα αυτομετάγγισης.</w:t>
      </w:r>
    </w:p>
    <w:p w14:paraId="3CCD0278" w14:textId="77777777" w:rsidR="00E47DD1" w:rsidRPr="00CA5E2E" w:rsidRDefault="00E47DD1" w:rsidP="00DE7AC2">
      <w:pPr>
        <w:rPr>
          <w:lang w:val="el-GR"/>
        </w:rPr>
      </w:pPr>
    </w:p>
    <w:p w14:paraId="1FE486D1" w14:textId="77777777" w:rsidR="00AD20EC" w:rsidRPr="00CA5E2E" w:rsidRDefault="00AD20EC" w:rsidP="00DD0E73">
      <w:pPr>
        <w:pStyle w:val="spc-p2"/>
        <w:numPr>
          <w:ilvl w:val="0"/>
          <w:numId w:val="11"/>
        </w:numPr>
        <w:ind w:left="567" w:hanging="567"/>
        <w:rPr>
          <w:noProof/>
          <w:lang w:val="el-GR"/>
        </w:rPr>
      </w:pPr>
      <w:r w:rsidRPr="00CA5E2E">
        <w:rPr>
          <w:noProof/>
          <w:lang w:val="el-GR"/>
        </w:rPr>
        <w:t>Aσθενείς χειρουργείου οι οποίοι για οποιονδήποτε λόγο δεν μπορούν να λάβουν επαρκή προφυλακτική αντιθρομβωτική αγωγή.</w:t>
      </w:r>
    </w:p>
    <w:p w14:paraId="1D14D5DF" w14:textId="77777777" w:rsidR="00E47DD1" w:rsidRPr="00CA5E2E" w:rsidRDefault="00E47DD1" w:rsidP="00DE7AC2">
      <w:pPr>
        <w:rPr>
          <w:lang w:val="el-GR"/>
        </w:rPr>
      </w:pPr>
    </w:p>
    <w:p w14:paraId="435D8C9A" w14:textId="77777777" w:rsidR="00AD20EC" w:rsidRPr="00CA5E2E" w:rsidRDefault="00DB72B2" w:rsidP="00DB72B2">
      <w:pPr>
        <w:pStyle w:val="spc-h2"/>
        <w:keepNext w:val="0"/>
        <w:keepLines w:val="0"/>
        <w:ind w:left="0" w:firstLine="0"/>
        <w:rPr>
          <w:noProof/>
          <w:lang w:val="el-GR"/>
        </w:rPr>
      </w:pPr>
      <w:bookmarkStart w:id="1" w:name="OLE_LINK3"/>
      <w:r w:rsidRPr="00CA5E2E">
        <w:rPr>
          <w:noProof/>
          <w:lang w:val="el-GR"/>
        </w:rPr>
        <w:t>4.4</w:t>
      </w:r>
      <w:r w:rsidRPr="00CA5E2E">
        <w:rPr>
          <w:noProof/>
          <w:lang w:val="el-GR"/>
        </w:rPr>
        <w:tab/>
      </w:r>
      <w:r w:rsidR="00AD20EC" w:rsidRPr="00CA5E2E">
        <w:rPr>
          <w:noProof/>
          <w:lang w:val="el-GR"/>
        </w:rPr>
        <w:t>Ειδικές προειδοποιήσεις και προφυλάξεις κατά τη χρήση</w:t>
      </w:r>
    </w:p>
    <w:p w14:paraId="76E7B972" w14:textId="77777777" w:rsidR="00E47DD1" w:rsidRPr="00CA5E2E" w:rsidRDefault="00E47DD1" w:rsidP="00DE7AC2">
      <w:pPr>
        <w:rPr>
          <w:lang w:val="el-GR"/>
        </w:rPr>
      </w:pPr>
    </w:p>
    <w:bookmarkEnd w:id="1"/>
    <w:p w14:paraId="32C251E3" w14:textId="77777777" w:rsidR="00023A75" w:rsidRPr="00642912" w:rsidRDefault="00023A75" w:rsidP="00642912">
      <w:pPr>
        <w:pStyle w:val="spc-hsub2"/>
        <w:rPr>
          <w:lang w:val="el-GR"/>
        </w:rPr>
      </w:pPr>
      <w:r w:rsidRPr="00642912">
        <w:rPr>
          <w:lang w:val="el-GR"/>
        </w:rPr>
        <w:t>Ιχνηλασιμότητα</w:t>
      </w:r>
    </w:p>
    <w:p w14:paraId="63CC3486" w14:textId="77777777" w:rsidR="00023A75" w:rsidRPr="00642912" w:rsidRDefault="00023A75" w:rsidP="00642912">
      <w:pPr>
        <w:pStyle w:val="spc-hsub2"/>
        <w:rPr>
          <w:lang w:val="el-GR"/>
        </w:rPr>
      </w:pPr>
    </w:p>
    <w:p w14:paraId="2C07E853" w14:textId="77777777" w:rsidR="00023A75" w:rsidRPr="00CA5E2E" w:rsidRDefault="00023A75" w:rsidP="00023A75">
      <w:pPr>
        <w:rPr>
          <w:lang w:val="el-GR" w:eastAsia="x-none"/>
        </w:rPr>
      </w:pPr>
      <w:r w:rsidRPr="00CA5E2E">
        <w:rPr>
          <w:lang w:val="el-GR" w:eastAsia="x-none"/>
        </w:rPr>
        <w:t xml:space="preserve">Προκειμένου να βελτιωθεί η ιχνηλασιμότητα των ενισχυτικών παραγόντων ερυθροποίησης (ESA), </w:t>
      </w:r>
      <w:r w:rsidR="00813175" w:rsidRPr="00CA5E2E">
        <w:rPr>
          <w:lang w:val="el-GR" w:eastAsia="x-none"/>
        </w:rPr>
        <w:t>το εμπορικό όνομα</w:t>
      </w:r>
      <w:r w:rsidRPr="00CA5E2E">
        <w:rPr>
          <w:lang w:val="el-GR" w:eastAsia="x-none"/>
        </w:rPr>
        <w:t xml:space="preserve"> και ο αριθμός παρτίδας τ</w:t>
      </w:r>
      <w:r w:rsidR="00FF1441" w:rsidRPr="00CA5E2E">
        <w:rPr>
          <w:lang w:val="el-GR" w:eastAsia="x-none"/>
        </w:rPr>
        <w:t>ου</w:t>
      </w:r>
      <w:r w:rsidRPr="00CA5E2E">
        <w:rPr>
          <w:lang w:val="el-GR" w:eastAsia="x-none"/>
        </w:rPr>
        <w:t xml:space="preserve"> χορηγούμεν</w:t>
      </w:r>
      <w:r w:rsidR="00FF1441" w:rsidRPr="00CA5E2E">
        <w:rPr>
          <w:lang w:val="el-GR" w:eastAsia="x-none"/>
        </w:rPr>
        <w:t>ου</w:t>
      </w:r>
      <w:r w:rsidRPr="00CA5E2E">
        <w:rPr>
          <w:lang w:val="el-GR" w:eastAsia="x-none"/>
        </w:rPr>
        <w:t xml:space="preserve"> ESA πρέπει να καταγράφεται με σαφήνεια (ή να δηλώνεται) στο</w:t>
      </w:r>
      <w:r w:rsidR="00FF1441" w:rsidRPr="00CA5E2E">
        <w:rPr>
          <w:lang w:val="el-GR" w:eastAsia="x-none"/>
        </w:rPr>
        <w:t>ν</w:t>
      </w:r>
      <w:r w:rsidRPr="00CA5E2E">
        <w:rPr>
          <w:lang w:val="el-GR" w:eastAsia="x-none"/>
        </w:rPr>
        <w:t xml:space="preserve"> </w:t>
      </w:r>
      <w:r w:rsidR="00581706" w:rsidRPr="00CA5E2E">
        <w:rPr>
          <w:lang w:val="el-GR" w:eastAsia="x-none"/>
        </w:rPr>
        <w:t>φάκελο</w:t>
      </w:r>
      <w:r w:rsidRPr="00CA5E2E">
        <w:rPr>
          <w:lang w:val="el-GR" w:eastAsia="x-none"/>
        </w:rPr>
        <w:t xml:space="preserve"> του ασθενούς.</w:t>
      </w:r>
    </w:p>
    <w:p w14:paraId="4668845B" w14:textId="77777777" w:rsidR="00023A75" w:rsidRPr="00CA5E2E" w:rsidRDefault="00023A75" w:rsidP="00023A75">
      <w:pPr>
        <w:rPr>
          <w:lang w:val="el-GR" w:eastAsia="x-none"/>
        </w:rPr>
      </w:pPr>
      <w:r w:rsidRPr="00CA5E2E">
        <w:rPr>
          <w:noProof/>
          <w:lang w:val="el-GR"/>
        </w:rPr>
        <w:t>Οι ασθενείς πρέπει να μεταβαίνουν από ένα</w:t>
      </w:r>
      <w:r w:rsidR="00813175" w:rsidRPr="00CA5E2E">
        <w:rPr>
          <w:noProof/>
          <w:lang w:val="el-GR"/>
        </w:rPr>
        <w:t>ν</w:t>
      </w:r>
      <w:r w:rsidRPr="00CA5E2E">
        <w:rPr>
          <w:noProof/>
          <w:lang w:val="el-GR"/>
        </w:rPr>
        <w:t xml:space="preserve"> ESA σε άλλο</w:t>
      </w:r>
      <w:r w:rsidR="00813175" w:rsidRPr="00CA5E2E">
        <w:rPr>
          <w:noProof/>
          <w:lang w:val="el-GR"/>
        </w:rPr>
        <w:t>ν</w:t>
      </w:r>
      <w:r w:rsidRPr="00CA5E2E">
        <w:rPr>
          <w:noProof/>
          <w:lang w:val="el-GR"/>
        </w:rPr>
        <w:t xml:space="preserve"> μόνο υπό την κατάλληλη </w:t>
      </w:r>
      <w:r w:rsidR="00813175" w:rsidRPr="00CA5E2E">
        <w:rPr>
          <w:noProof/>
          <w:lang w:val="el-GR"/>
        </w:rPr>
        <w:t>επιτήρηση</w:t>
      </w:r>
      <w:r w:rsidRPr="00CA5E2E">
        <w:rPr>
          <w:noProof/>
          <w:lang w:val="el-GR"/>
        </w:rPr>
        <w:t>.</w:t>
      </w:r>
    </w:p>
    <w:p w14:paraId="32AA667C" w14:textId="77777777" w:rsidR="00023A75" w:rsidRPr="00CA5E2E" w:rsidRDefault="00023A75" w:rsidP="00711FD7">
      <w:pPr>
        <w:rPr>
          <w:lang w:val="el-GR" w:eastAsia="x-none"/>
        </w:rPr>
      </w:pPr>
    </w:p>
    <w:p w14:paraId="4E2A6B34" w14:textId="77777777" w:rsidR="00AD20EC" w:rsidRPr="00642912" w:rsidRDefault="00AD20EC" w:rsidP="00642912">
      <w:pPr>
        <w:pStyle w:val="spc-hsub2"/>
        <w:rPr>
          <w:lang w:val="el-GR"/>
        </w:rPr>
      </w:pPr>
      <w:r w:rsidRPr="00642912">
        <w:rPr>
          <w:lang w:val="el-GR"/>
        </w:rPr>
        <w:t>Γενικά</w:t>
      </w:r>
    </w:p>
    <w:p w14:paraId="4C5F80A8" w14:textId="77777777" w:rsidR="00E47DD1" w:rsidRPr="00CA5E2E" w:rsidRDefault="00E47DD1" w:rsidP="00DE7AC2">
      <w:pPr>
        <w:rPr>
          <w:lang w:val="el-GR" w:eastAsia="x-none"/>
        </w:rPr>
      </w:pPr>
    </w:p>
    <w:p w14:paraId="06D793E9" w14:textId="77777777" w:rsidR="00AD20EC" w:rsidRPr="00CA5E2E" w:rsidRDefault="00AD20EC" w:rsidP="00DE7AC2">
      <w:pPr>
        <w:pStyle w:val="spc-p1"/>
        <w:rPr>
          <w:noProof/>
          <w:lang w:val="el-GR"/>
        </w:rPr>
      </w:pPr>
      <w:r w:rsidRPr="00CA5E2E">
        <w:rPr>
          <w:noProof/>
          <w:lang w:val="el-GR"/>
        </w:rPr>
        <w:t>Η αρτηριακή πίεση όλων των ασθενών που λαμβάνουν epoetin alfa, θα πρέπει να παρακολουθείται στενά και να λαμβάνονται όλα τα μέτρα για τη ρύθμισή της. Στις περιπτώσεις της υπέρτασης που δεν έχει αντιμετωπιστεί, της ανεπαρκώς αντιμετωπιζόμενης ή της ανεπαρκώς ελεγχόμενης υπέρτασης, η epoetin alfa θα πρέπει να χρησιμοποιείται με προσοχή. Είναι πιθανό να απαιτείται έναρξη ή αύξηση της αντιϋπερτασικής θεραπευτικής αγωγής. Σε περίπτωση που δεν είναι δυνατός ο έλεγχος της αρτηριακής πίεσης, η θεραπευτική αγωγή με την epoetin alfa θα πρέπει να διακόπτεται.</w:t>
      </w:r>
    </w:p>
    <w:p w14:paraId="1752142F" w14:textId="77777777" w:rsidR="00E47DD1" w:rsidRPr="00CA5E2E" w:rsidRDefault="00E47DD1" w:rsidP="00DE7AC2">
      <w:pPr>
        <w:rPr>
          <w:lang w:val="el-GR"/>
        </w:rPr>
      </w:pPr>
    </w:p>
    <w:p w14:paraId="42DD0DF0" w14:textId="77777777" w:rsidR="00AD20EC" w:rsidRPr="00CA5E2E" w:rsidRDefault="00AD20EC" w:rsidP="00DE7AC2">
      <w:pPr>
        <w:pStyle w:val="spc-p2"/>
        <w:rPr>
          <w:noProof/>
          <w:lang w:val="el-GR"/>
        </w:rPr>
      </w:pPr>
      <w:r w:rsidRPr="00CA5E2E">
        <w:rPr>
          <w:noProof/>
          <w:lang w:val="el-GR"/>
        </w:rPr>
        <w:t xml:space="preserve">Κατά τη διάρκεια της θεραπείας με epoetin alfa έχουν επίσης σημειωθεί υπερτασικές κρίσεις με εγκεφαλοπάθεια και </w:t>
      </w:r>
      <w:r w:rsidR="00372681" w:rsidRPr="00CA5E2E">
        <w:rPr>
          <w:noProof/>
          <w:lang w:val="el-GR"/>
        </w:rPr>
        <w:t>επιληπτικές κρίσεις</w:t>
      </w:r>
      <w:r w:rsidRPr="00CA5E2E">
        <w:rPr>
          <w:noProof/>
          <w:lang w:val="el-GR"/>
        </w:rPr>
        <w:t>, που απαιτούν άμεση ιατρική φροντίδα και εντατική θεραπεία, σε ασθενείς με προηγουμένως φυσιολογική ή χαμηλή αρτηριακή πίεση. Θα πρέπει να δίδεται προσοχή στις ξαφνικές διαξιφιστικές κεφαλαλγίες που προσομοιάζουν με ημικρανία επειδή μπορεί να συνιστούν πιθανό προειδοποιητικό σημείο (βλ. παράγραφο 4.8).</w:t>
      </w:r>
    </w:p>
    <w:p w14:paraId="356C993D" w14:textId="77777777" w:rsidR="00E47DD1" w:rsidRPr="00CA5E2E" w:rsidRDefault="00E47DD1" w:rsidP="00DE7AC2">
      <w:pPr>
        <w:rPr>
          <w:lang w:val="el-GR"/>
        </w:rPr>
      </w:pPr>
    </w:p>
    <w:p w14:paraId="223F85F7" w14:textId="77777777" w:rsidR="00AD20EC" w:rsidRPr="00CA5E2E" w:rsidRDefault="00AD20EC" w:rsidP="00DE7AC2">
      <w:pPr>
        <w:pStyle w:val="spc-p2"/>
        <w:rPr>
          <w:noProof/>
          <w:lang w:val="el-GR"/>
        </w:rPr>
      </w:pPr>
      <w:r w:rsidRPr="00CA5E2E">
        <w:rPr>
          <w:noProof/>
          <w:lang w:val="el-GR"/>
        </w:rPr>
        <w:t xml:space="preserve">Η epoetin alfa θα πρέπει να χρησιμοποιείται με προσοχή σε ασθενείς με επιληψία, ιστορικό </w:t>
      </w:r>
      <w:r w:rsidR="00372681" w:rsidRPr="00CA5E2E">
        <w:rPr>
          <w:noProof/>
          <w:lang w:val="el-GR"/>
        </w:rPr>
        <w:t>επιληπτικών κρίσεων</w:t>
      </w:r>
      <w:r w:rsidRPr="00CA5E2E">
        <w:rPr>
          <w:noProof/>
          <w:lang w:val="el-GR"/>
        </w:rPr>
        <w:t xml:space="preserve"> ή ιατρικές καταστάσεις που συσχετίζονται με προδιάθεση για επιληπτική δραστηριότητα όπως λοιμώξεις του ΚΝΣ και </w:t>
      </w:r>
      <w:r w:rsidR="00372681" w:rsidRPr="00CA5E2E">
        <w:rPr>
          <w:noProof/>
          <w:lang w:val="el-GR"/>
        </w:rPr>
        <w:t xml:space="preserve">εγκεφαλικές </w:t>
      </w:r>
      <w:r w:rsidRPr="00CA5E2E">
        <w:rPr>
          <w:noProof/>
          <w:lang w:val="el-GR"/>
        </w:rPr>
        <w:t>μεταστάσεις.</w:t>
      </w:r>
    </w:p>
    <w:p w14:paraId="7A030F2C" w14:textId="77777777" w:rsidR="00E47DD1" w:rsidRPr="00CA5E2E" w:rsidRDefault="00E47DD1" w:rsidP="00DE7AC2">
      <w:pPr>
        <w:rPr>
          <w:lang w:val="el-GR"/>
        </w:rPr>
      </w:pPr>
    </w:p>
    <w:p w14:paraId="6269FEE6" w14:textId="77777777" w:rsidR="00AD20EC" w:rsidRPr="00CA5E2E" w:rsidRDefault="00AD20EC" w:rsidP="00DE7AC2">
      <w:pPr>
        <w:pStyle w:val="spc-p2"/>
        <w:rPr>
          <w:noProof/>
          <w:lang w:val="el-GR"/>
        </w:rPr>
      </w:pPr>
      <w:r w:rsidRPr="00CA5E2E">
        <w:rPr>
          <w:noProof/>
          <w:lang w:val="el-GR"/>
        </w:rPr>
        <w:t>Η epoetin alfa θα πρέπει να χρησιμοποιείται με προσοχή σε ασθενείς με χρόνια ηπατική ανεπάρκεια. Η ασφάλεια της epoetin alfa δεν έχει ακόμα τεκμηριωθεί σε ασθενείς με ηπατική δυσλειτουργία.</w:t>
      </w:r>
    </w:p>
    <w:p w14:paraId="17649766" w14:textId="77777777" w:rsidR="006A0BC4" w:rsidRPr="00CA5E2E" w:rsidRDefault="006A0BC4" w:rsidP="00DE7AC2">
      <w:pPr>
        <w:pStyle w:val="BodyText"/>
        <w:kinsoku w:val="0"/>
        <w:overflowPunct w:val="0"/>
        <w:ind w:right="686"/>
        <w:rPr>
          <w:noProof/>
          <w:lang w:val="el-GR"/>
        </w:rPr>
      </w:pPr>
      <w:bookmarkStart w:id="2" w:name="2.__Σιπροφλοξασίνη,_μεροπενέμη_-_Ασυμβατ"/>
      <w:bookmarkStart w:id="3" w:name="3.__Δαρβεποετίνη_άλφα,_εποετίνη_άλφα,_επ"/>
      <w:bookmarkEnd w:id="2"/>
      <w:bookmarkEnd w:id="3"/>
    </w:p>
    <w:p w14:paraId="0910CF5E" w14:textId="77777777" w:rsidR="00AD20EC" w:rsidRPr="00CA5E2E" w:rsidRDefault="00AD20EC" w:rsidP="00DE7AC2">
      <w:pPr>
        <w:pStyle w:val="spc-p2"/>
        <w:rPr>
          <w:noProof/>
          <w:lang w:val="el-GR"/>
        </w:rPr>
      </w:pPr>
      <w:r w:rsidRPr="00CA5E2E">
        <w:rPr>
          <w:noProof/>
          <w:lang w:val="el-GR"/>
        </w:rPr>
        <w:t xml:space="preserve">Η συχνότητα εμφάνισης των θρομβωτικών αγγειακών επεισοδίων που έχουν παρατηρηθεί σε ασθενείς οι οποίοι λαμβάνουν ESA είναι αυξημένη (βλέπε παράγραφο 4.8). Αυτά περιλαμβάνουν φλεβικές και αρτηριακές θρομβώσεις και εμβολή (συμπεριλαμβανομένων ορισμένων με θανατηφόρες εκβάσεις), όπως εν τω βάθει φλεβική θρόμβωση, πνευμονική εμβολή, θρόμβωση της αμφιβληστροειδικής αρτηρίας, και έμφραγμα του μυοκαρδίου. Έχουν επίσης αναφερθεί αγγειακά εγκεφαλικά επεισόδια (συμπεριλαμβανομένου εγκεφαλικού έμφρακτου, εγκεφαλικής αιμορραγίας και παροδικών ισχαιμικών </w:t>
      </w:r>
      <w:r w:rsidR="00747627" w:rsidRPr="00CA5E2E">
        <w:rPr>
          <w:noProof/>
          <w:lang w:val="el-GR"/>
        </w:rPr>
        <w:t xml:space="preserve">αγγειακών εγκεφαλικών </w:t>
      </w:r>
      <w:r w:rsidRPr="00CA5E2E">
        <w:rPr>
          <w:noProof/>
          <w:lang w:val="el-GR"/>
        </w:rPr>
        <w:t>επεισοδίων).</w:t>
      </w:r>
    </w:p>
    <w:p w14:paraId="64EFFC2C" w14:textId="77777777" w:rsidR="00E47DD1" w:rsidRPr="00CA5E2E" w:rsidRDefault="00E47DD1" w:rsidP="00DE7AC2">
      <w:pPr>
        <w:rPr>
          <w:lang w:val="el-GR"/>
        </w:rPr>
      </w:pPr>
    </w:p>
    <w:p w14:paraId="65AA1892" w14:textId="77777777" w:rsidR="00AD20EC" w:rsidRPr="00CA5E2E" w:rsidRDefault="00AD20EC" w:rsidP="00DE7AC2">
      <w:pPr>
        <w:pStyle w:val="spc-p2"/>
        <w:rPr>
          <w:noProof/>
          <w:lang w:val="el-GR"/>
        </w:rPr>
      </w:pPr>
      <w:r w:rsidRPr="00CA5E2E">
        <w:rPr>
          <w:noProof/>
          <w:lang w:val="el-GR"/>
        </w:rPr>
        <w:t>Ο αναφερόμενος κίνδυνος αυτών των θρομβωτικών αγγειακών επεισοδίων θα πρέπει να σταθμίζεται προσεκτικά σε σχέση με τα αναμενόμενα οφέλη από τη θεραπεία με epoetin alfa ιδιαίτερα στην περίπτωση ασθενών με προϋπάρχοντες παράγοντες κινδύνου για θρομβωτικό αγγειακό επεισόδιο, συμπεριλαμβανομένης της παχυσαρκίας και προηγούμενου ιστορικού θρομβωτικών αγγειακών επεισοδίων (π.χ. εν τω βάθει φλεβική θρόμβωση, πνευμονική εμβολή, και αγγειακό εγκεφαλικό επεισόδιο).</w:t>
      </w:r>
    </w:p>
    <w:p w14:paraId="497D8B28" w14:textId="77777777" w:rsidR="00E47DD1" w:rsidRPr="00CA5E2E" w:rsidRDefault="00E47DD1" w:rsidP="00DE7AC2">
      <w:pPr>
        <w:rPr>
          <w:lang w:val="el-GR"/>
        </w:rPr>
      </w:pPr>
    </w:p>
    <w:p w14:paraId="70504982" w14:textId="77777777" w:rsidR="00AD20EC" w:rsidRPr="00CA5E2E" w:rsidRDefault="00AD20EC" w:rsidP="00DE7AC2">
      <w:pPr>
        <w:pStyle w:val="spc-p2"/>
        <w:rPr>
          <w:noProof/>
          <w:lang w:val="el-GR"/>
        </w:rPr>
      </w:pPr>
      <w:r w:rsidRPr="00CA5E2E">
        <w:rPr>
          <w:noProof/>
          <w:lang w:val="el-GR"/>
        </w:rPr>
        <w:t>Σε όλους τους ασθενείς, τα επίπεδα της αιμοσφαιρίνης πρέπει να παρακολουθούνται στενά λόγω του αυξημένου ενδεχόμενου κινδύνου για θρομβοεμβολικά συμβά</w:t>
      </w:r>
      <w:r w:rsidR="00747627" w:rsidRPr="00CA5E2E">
        <w:rPr>
          <w:noProof/>
          <w:lang w:val="el-GR"/>
        </w:rPr>
        <w:t>ν</w:t>
      </w:r>
      <w:r w:rsidRPr="00CA5E2E">
        <w:rPr>
          <w:noProof/>
          <w:lang w:val="el-GR"/>
        </w:rPr>
        <w:t>τα και θανατηφόρο έκβαση όταν οι ασθενείς υποβάλλονται σε θεραπεία σε επίπεδα αιμοσφαιρίνης πάνω από το εύρος συγκέντρωσης για την ένδειξη χρήσης.</w:t>
      </w:r>
    </w:p>
    <w:p w14:paraId="5320E11C" w14:textId="77777777" w:rsidR="00E47DD1" w:rsidRPr="00CA5E2E" w:rsidRDefault="00E47DD1" w:rsidP="00DE7AC2">
      <w:pPr>
        <w:rPr>
          <w:lang w:val="el-GR"/>
        </w:rPr>
      </w:pPr>
    </w:p>
    <w:p w14:paraId="2F68C3C4" w14:textId="77777777" w:rsidR="00AD20EC" w:rsidRPr="00CA5E2E" w:rsidRDefault="00AD20EC" w:rsidP="00DE7AC2">
      <w:pPr>
        <w:pStyle w:val="spc-p2"/>
        <w:rPr>
          <w:noProof/>
          <w:lang w:val="el-GR"/>
        </w:rPr>
      </w:pPr>
      <w:r w:rsidRPr="00CA5E2E">
        <w:rPr>
          <w:noProof/>
          <w:lang w:val="el-GR"/>
        </w:rPr>
        <w:t>Κατά τη διάρκεια της θεραπευτικής αγωγής με την epoetin alfa, είναι δυνατό να παρατηρηθεί μια μέτρια δοσοεξαρτώμενη αύξηση στον αριθμό των αιμοπεταλίων, η οποία να παραμένει μέσα στα φυσιολογικά όρια. Η αύξηση αυτή ομαλοποιείται κατά την πορεία της συνεχιζόμενης θεραπείας. Επιπλέον, έχει αναφερθεί θρομβοκυττ</w:t>
      </w:r>
      <w:r w:rsidR="00747627" w:rsidRPr="00CA5E2E">
        <w:rPr>
          <w:noProof/>
          <w:lang w:val="el-GR"/>
        </w:rPr>
        <w:t xml:space="preserve">άρωση </w:t>
      </w:r>
      <w:r w:rsidRPr="00CA5E2E">
        <w:rPr>
          <w:noProof/>
          <w:lang w:val="el-GR"/>
        </w:rPr>
        <w:t>πάνω από το εύρος φυσιολογικών τιμών. Συνιστάται ο τακτικός έλεγχος του αριθμού των αιμοπεταλίων κατά τη διάρκεια των 8 πρώτων εβδομάδων της θεραπείας.</w:t>
      </w:r>
    </w:p>
    <w:p w14:paraId="612B12D0" w14:textId="77777777" w:rsidR="00E47DD1" w:rsidRPr="00CA5E2E" w:rsidRDefault="00E47DD1" w:rsidP="00DE7AC2">
      <w:pPr>
        <w:rPr>
          <w:lang w:val="el-GR"/>
        </w:rPr>
      </w:pPr>
    </w:p>
    <w:p w14:paraId="4C7DA2E2" w14:textId="77777777" w:rsidR="00AD20EC" w:rsidRPr="00CA5E2E" w:rsidRDefault="00AD20EC" w:rsidP="00DE7AC2">
      <w:pPr>
        <w:pStyle w:val="spc-p2"/>
        <w:rPr>
          <w:noProof/>
          <w:lang w:val="el-GR"/>
        </w:rPr>
      </w:pPr>
      <w:r w:rsidRPr="00CA5E2E">
        <w:rPr>
          <w:noProof/>
          <w:lang w:val="el-GR"/>
        </w:rPr>
        <w:t>Πριν από την έναρξη της θεραπείας με την epoetin alfa και όταν αποφασίζεται αύξηση της δόσης, θα πρέπει να αξιολογούνται και να αντιμετωπίζονται θεραπευτικώς όλες οι άλλες αιτίες της αναιμίας (</w:t>
      </w:r>
      <w:bookmarkStart w:id="4" w:name="OLE_LINK1"/>
      <w:r w:rsidRPr="00CA5E2E">
        <w:rPr>
          <w:noProof/>
          <w:lang w:val="el-GR"/>
        </w:rPr>
        <w:t>ανεπάρκεια σιδήρου, φυλλικού οξέος ή βιταμίνης B</w:t>
      </w:r>
      <w:r w:rsidRPr="00CA5E2E">
        <w:rPr>
          <w:noProof/>
          <w:vertAlign w:val="subscript"/>
          <w:lang w:val="el-GR"/>
        </w:rPr>
        <w:t>12</w:t>
      </w:r>
      <w:r w:rsidRPr="00CA5E2E">
        <w:rPr>
          <w:noProof/>
          <w:lang w:val="el-GR"/>
        </w:rPr>
        <w:t xml:space="preserve">, </w:t>
      </w:r>
      <w:r w:rsidR="00991974" w:rsidRPr="00CA5E2E">
        <w:rPr>
          <w:noProof/>
          <w:lang w:val="el-GR"/>
        </w:rPr>
        <w:t xml:space="preserve">τοξίκωση </w:t>
      </w:r>
      <w:r w:rsidRPr="00CA5E2E">
        <w:rPr>
          <w:noProof/>
          <w:lang w:val="el-GR"/>
        </w:rPr>
        <w:t xml:space="preserve">από </w:t>
      </w:r>
      <w:r w:rsidR="00991974" w:rsidRPr="00CA5E2E">
        <w:rPr>
          <w:noProof/>
          <w:lang w:val="el-GR"/>
        </w:rPr>
        <w:t>αλουμίνιο</w:t>
      </w:r>
      <w:r w:rsidRPr="00CA5E2E">
        <w:rPr>
          <w:noProof/>
          <w:lang w:val="el-GR"/>
        </w:rPr>
        <w:t>, λοίμωξη ή φλεγμονή, απώλεια αίματος, αιμόλυση και ίνωση του μυελού των οστών οποιασδήποτε αιτιολογίας</w:t>
      </w:r>
      <w:bookmarkEnd w:id="4"/>
      <w:r w:rsidRPr="00CA5E2E">
        <w:rPr>
          <w:noProof/>
          <w:lang w:val="el-GR"/>
        </w:rPr>
        <w:t xml:space="preserve">). Στις περισσότερες περιπτώσεις, οι τιμές της φερριτίνης στον ορό πέφτουν ταυτόχρονα με την αύξηση του </w:t>
      </w:r>
      <w:r w:rsidR="00991974" w:rsidRPr="00CA5E2E">
        <w:rPr>
          <w:noProof/>
          <w:lang w:val="el-GR"/>
        </w:rPr>
        <w:t>αιματοκρίτη</w:t>
      </w:r>
      <w:r w:rsidRPr="00CA5E2E">
        <w:rPr>
          <w:noProof/>
          <w:lang w:val="el-GR"/>
        </w:rPr>
        <w:t xml:space="preserve">. Για να διασφαλιστεί η βέλτιστη θεραπευτική ανταπόκριση στην epoetin alfa, θα πρέπει να διασφαλίζεται η ύπαρξη επαρκών αποθεμάτων σιδήρου και θα πρέπει να χορηγούνται </w:t>
      </w:r>
      <w:r w:rsidRPr="00CA5E2E">
        <w:rPr>
          <w:noProof/>
          <w:lang w:val="el-GR"/>
        </w:rPr>
        <w:lastRenderedPageBreak/>
        <w:t>συμπληρώματα σιδήρου εάν είναι απαραίτητο (βλ. παράγραφο 4.2)</w:t>
      </w:r>
      <w:r w:rsidR="00A42C90" w:rsidRPr="00CA5E2E">
        <w:rPr>
          <w:noProof/>
          <w:lang w:val="el-GR"/>
        </w:rPr>
        <w:t>.</w:t>
      </w:r>
      <w:r w:rsidR="007C087F" w:rsidRPr="00CA5E2E">
        <w:rPr>
          <w:noProof/>
          <w:lang w:val="el-GR"/>
        </w:rPr>
        <w:t xml:space="preserve"> Για την επιλογή της βέλτιστης θεραπευτικής επιλογής σύμφωνα με τις ανάγκες του ασθενούς, θα πρέπει να ακολουθούνται οι τρέχουσες κατευθυντήριες γραμμές θεραπείας για τη λήψη συμπληρωμάτων σιδήρου σε συνδυασμό με τις οδηγίες δοσολογίας που έχουν εγκριθεί και περιγράφονται στην</w:t>
      </w:r>
      <w:r w:rsidR="008B6034" w:rsidRPr="00CA5E2E">
        <w:rPr>
          <w:noProof/>
          <w:lang w:val="el-GR"/>
        </w:rPr>
        <w:t xml:space="preserve"> Περίληψη των Χαρακτηριστικών του Προϊόντος</w:t>
      </w:r>
      <w:r w:rsidR="007C087F" w:rsidRPr="00CA5E2E">
        <w:rPr>
          <w:noProof/>
          <w:lang w:val="el-GR"/>
        </w:rPr>
        <w:t xml:space="preserve"> του φαρμάκου σιδήρου:</w:t>
      </w:r>
    </w:p>
    <w:p w14:paraId="0ADE9278" w14:textId="77777777" w:rsidR="00E47DD1" w:rsidRPr="00CA5E2E" w:rsidRDefault="00E47DD1" w:rsidP="00DE7AC2">
      <w:pPr>
        <w:rPr>
          <w:lang w:val="el-GR"/>
        </w:rPr>
      </w:pPr>
    </w:p>
    <w:p w14:paraId="17A5BB52" w14:textId="77777777" w:rsidR="00AD20EC" w:rsidRPr="00CA5E2E" w:rsidRDefault="00AD20EC" w:rsidP="00DE7AC2">
      <w:pPr>
        <w:pStyle w:val="spc-p1"/>
        <w:numPr>
          <w:ilvl w:val="0"/>
          <w:numId w:val="2"/>
        </w:numPr>
        <w:rPr>
          <w:noProof/>
          <w:lang w:val="el-GR"/>
        </w:rPr>
      </w:pPr>
      <w:r w:rsidRPr="00CA5E2E">
        <w:rPr>
          <w:noProof/>
          <w:lang w:val="el-GR"/>
        </w:rPr>
        <w:t>Για ασθενείς με χρόνια νεφρική ανεπάρκεια, η λήψη συμπληρωμάτων σιδήρου συνιστάται εάν τα επίπεδα της φερριτίνης του ορού είναι κάτω από 100 ng/ml.</w:t>
      </w:r>
    </w:p>
    <w:p w14:paraId="4C0FF555" w14:textId="77777777" w:rsidR="00E47DD1" w:rsidRPr="00CA5E2E" w:rsidRDefault="00E47DD1" w:rsidP="00DE7AC2">
      <w:pPr>
        <w:rPr>
          <w:lang w:val="el-GR"/>
        </w:rPr>
      </w:pPr>
    </w:p>
    <w:p w14:paraId="1B438EBB" w14:textId="77777777" w:rsidR="00AD20EC" w:rsidRPr="00CA5E2E" w:rsidRDefault="00AD20EC" w:rsidP="00DE7AC2">
      <w:pPr>
        <w:pStyle w:val="spc-p1"/>
        <w:numPr>
          <w:ilvl w:val="0"/>
          <w:numId w:val="2"/>
        </w:numPr>
        <w:rPr>
          <w:noProof/>
          <w:lang w:val="el-GR"/>
        </w:rPr>
      </w:pPr>
      <w:r w:rsidRPr="00CA5E2E">
        <w:rPr>
          <w:noProof/>
          <w:lang w:val="el-GR"/>
        </w:rPr>
        <w:t>Για ασθενείς με καρκίνο, η λήψη συμπληρωμάτων σιδήρου συνιστάται εάν το ποσοστό κορεσμού της τρανσφερρίνης είναι κάτω από 20%.</w:t>
      </w:r>
    </w:p>
    <w:p w14:paraId="09C74F0A" w14:textId="77777777" w:rsidR="00E47DD1" w:rsidRPr="00CA5E2E" w:rsidRDefault="00E47DD1" w:rsidP="00DE7AC2">
      <w:pPr>
        <w:rPr>
          <w:lang w:val="el-GR"/>
        </w:rPr>
      </w:pPr>
    </w:p>
    <w:p w14:paraId="3E2FE177" w14:textId="77777777" w:rsidR="00AD20EC" w:rsidRPr="00CA5E2E" w:rsidRDefault="00AD20EC" w:rsidP="00DE7AC2">
      <w:pPr>
        <w:pStyle w:val="spc-p2"/>
        <w:numPr>
          <w:ilvl w:val="0"/>
          <w:numId w:val="2"/>
        </w:numPr>
        <w:rPr>
          <w:noProof/>
          <w:lang w:val="el-GR"/>
        </w:rPr>
      </w:pPr>
      <w:r w:rsidRPr="00CA5E2E">
        <w:rPr>
          <w:noProof/>
          <w:lang w:val="el-GR"/>
        </w:rPr>
        <w:t>Για ασθενείς σε πρόγραμμα αυτόλογης μετάγγισης, η λήψη συμπληρωμάτων σιδήρου πρέπει να χορηγείται αρκετές εβδομάδες πριν από την έναρξη της προκατάθεσης αυτόλογου αίματος με στόχο την επίτευξη υψηλών αποθεμάτων σιδήρου πριν από έναρξη της θεραπείας με epoetin alfa και καθ' όλη τη διάρκεια της θεραπείας με epoetin alfa.</w:t>
      </w:r>
    </w:p>
    <w:p w14:paraId="4DE959DD" w14:textId="77777777" w:rsidR="00E47DD1" w:rsidRPr="00CA5E2E" w:rsidRDefault="00E47DD1" w:rsidP="00DE7AC2">
      <w:pPr>
        <w:rPr>
          <w:lang w:val="el-GR"/>
        </w:rPr>
      </w:pPr>
    </w:p>
    <w:p w14:paraId="0C293FA4" w14:textId="77777777" w:rsidR="00AD20EC" w:rsidRPr="00CA5E2E" w:rsidRDefault="00AD20EC" w:rsidP="00DE7AC2">
      <w:pPr>
        <w:pStyle w:val="spc-p2"/>
        <w:numPr>
          <w:ilvl w:val="0"/>
          <w:numId w:val="2"/>
        </w:numPr>
        <w:rPr>
          <w:noProof/>
          <w:lang w:val="el-GR"/>
        </w:rPr>
      </w:pPr>
      <w:r w:rsidRPr="00CA5E2E">
        <w:rPr>
          <w:noProof/>
          <w:lang w:val="el-GR"/>
        </w:rPr>
        <w:t>Για ασθενείς οι οποίοι έχουν προγραμματιστεί για μείζον</w:t>
      </w:r>
      <w:r w:rsidR="00966B38" w:rsidRPr="00CA5E2E">
        <w:rPr>
          <w:noProof/>
          <w:lang w:val="el-GR"/>
        </w:rPr>
        <w:t>α εκλεκτική</w:t>
      </w:r>
      <w:r w:rsidRPr="00CA5E2E">
        <w:rPr>
          <w:noProof/>
          <w:lang w:val="el-GR"/>
        </w:rPr>
        <w:t xml:space="preserve"> ορθοπεδικ</w:t>
      </w:r>
      <w:r w:rsidR="00966B38" w:rsidRPr="00CA5E2E">
        <w:rPr>
          <w:noProof/>
          <w:lang w:val="el-GR"/>
        </w:rPr>
        <w:t>ή</w:t>
      </w:r>
      <w:r w:rsidRPr="00CA5E2E">
        <w:rPr>
          <w:noProof/>
          <w:lang w:val="el-GR"/>
        </w:rPr>
        <w:t xml:space="preserve"> χειρουργ</w:t>
      </w:r>
      <w:r w:rsidR="00966B38" w:rsidRPr="00CA5E2E">
        <w:rPr>
          <w:noProof/>
          <w:lang w:val="el-GR"/>
        </w:rPr>
        <w:t>ική επέμβαση</w:t>
      </w:r>
      <w:r w:rsidRPr="00CA5E2E">
        <w:rPr>
          <w:noProof/>
          <w:lang w:val="el-GR"/>
        </w:rPr>
        <w:t>, η λήψη συμπληρωμάτων σιδήρου πρέπει να χορηγείται καθ' όλη τη διάρκεια της θεραπείας με epoetin alfa. Εάν είναι δυνατόν, η χορήγηση συμπληρωμάτων σιδήρου πρέπει να αρχίσει πριν από την έναρξη της θεραπείας με epoetin alfa ώστε να επιτευχθούν επαρκή αποθέματα σιδήρου.</w:t>
      </w:r>
    </w:p>
    <w:p w14:paraId="257B2D94" w14:textId="77777777" w:rsidR="00E47DD1" w:rsidRPr="00CA5E2E" w:rsidRDefault="00E47DD1" w:rsidP="00DE7AC2">
      <w:pPr>
        <w:rPr>
          <w:lang w:val="el-GR"/>
        </w:rPr>
      </w:pPr>
    </w:p>
    <w:p w14:paraId="019046AF" w14:textId="77777777" w:rsidR="00AD20EC" w:rsidRPr="00CA5E2E" w:rsidRDefault="00AD20EC" w:rsidP="00DE7AC2">
      <w:pPr>
        <w:pStyle w:val="spc-p2"/>
        <w:rPr>
          <w:noProof/>
          <w:lang w:val="el-GR"/>
        </w:rPr>
      </w:pPr>
      <w:r w:rsidRPr="00CA5E2E">
        <w:rPr>
          <w:noProof/>
          <w:lang w:val="el-GR"/>
        </w:rPr>
        <w:t>Πολύ σπάνια, έχει παρατηρηθεί ανάπτυξη ή επιδείνωση της πορφυρίας σε ασθενείς που λαμβάνουν epoetin alfa. Η epoetin alfa πρέπει να χρησιμοποιείται με προσοχή σε ασθενείς με πορφυρία.</w:t>
      </w:r>
    </w:p>
    <w:p w14:paraId="16F458BB" w14:textId="77777777" w:rsidR="00E47DD1" w:rsidRPr="00CA5E2E" w:rsidRDefault="00E47DD1" w:rsidP="00DE7AC2">
      <w:pPr>
        <w:rPr>
          <w:lang w:val="el-GR"/>
        </w:rPr>
      </w:pPr>
    </w:p>
    <w:p w14:paraId="36FCB768" w14:textId="77777777" w:rsidR="00906597" w:rsidRPr="00CA5E2E" w:rsidRDefault="00906597" w:rsidP="00DE7AC2">
      <w:pPr>
        <w:pStyle w:val="BodyText"/>
        <w:rPr>
          <w:spacing w:val="-1"/>
          <w:lang w:val="el-GR"/>
        </w:rPr>
      </w:pPr>
      <w:r w:rsidRPr="00CA5E2E">
        <w:rPr>
          <w:spacing w:val="-1"/>
          <w:lang w:val="el-GR"/>
        </w:rPr>
        <w:t>Κατά τη</w:t>
      </w:r>
      <w:r w:rsidRPr="00CA5E2E">
        <w:rPr>
          <w:spacing w:val="-3"/>
          <w:lang w:val="el-GR"/>
        </w:rPr>
        <w:t xml:space="preserve"> </w:t>
      </w:r>
      <w:r w:rsidRPr="00CA5E2E">
        <w:rPr>
          <w:spacing w:val="-1"/>
          <w:lang w:val="el-GR"/>
        </w:rPr>
        <w:t xml:space="preserve">θεραπεία </w:t>
      </w:r>
      <w:r w:rsidRPr="00CA5E2E">
        <w:rPr>
          <w:lang w:val="el-GR"/>
        </w:rPr>
        <w:t xml:space="preserve">με </w:t>
      </w:r>
      <w:r w:rsidRPr="00CA5E2E">
        <w:rPr>
          <w:spacing w:val="-1"/>
          <w:lang w:val="el-GR"/>
        </w:rPr>
        <w:t>εποετίνες</w:t>
      </w:r>
      <w:r w:rsidRPr="00CA5E2E">
        <w:rPr>
          <w:spacing w:val="2"/>
          <w:lang w:val="el-GR"/>
        </w:rPr>
        <w:t xml:space="preserve"> </w:t>
      </w:r>
      <w:r w:rsidRPr="00CA5E2E">
        <w:rPr>
          <w:spacing w:val="-1"/>
          <w:lang w:val="el-GR"/>
        </w:rPr>
        <w:t>έχουν</w:t>
      </w:r>
      <w:r w:rsidRPr="00CA5E2E">
        <w:rPr>
          <w:lang w:val="el-GR"/>
        </w:rPr>
        <w:t xml:space="preserve"> </w:t>
      </w:r>
      <w:r w:rsidRPr="00CA5E2E">
        <w:rPr>
          <w:spacing w:val="-1"/>
          <w:lang w:val="el-GR"/>
        </w:rPr>
        <w:t>αναφερθεί</w:t>
      </w:r>
      <w:r w:rsidRPr="00CA5E2E">
        <w:rPr>
          <w:spacing w:val="3"/>
          <w:lang w:val="el-GR"/>
        </w:rPr>
        <w:t xml:space="preserve"> </w:t>
      </w:r>
      <w:r w:rsidRPr="00CA5E2E">
        <w:rPr>
          <w:spacing w:val="-1"/>
          <w:lang w:val="el-GR"/>
        </w:rPr>
        <w:t>σοβαρές δερματικές</w:t>
      </w:r>
      <w:r w:rsidRPr="00CA5E2E">
        <w:rPr>
          <w:spacing w:val="2"/>
          <w:lang w:val="el-GR"/>
        </w:rPr>
        <w:t xml:space="preserve"> </w:t>
      </w:r>
      <w:r w:rsidRPr="00CA5E2E">
        <w:rPr>
          <w:spacing w:val="-1"/>
          <w:lang w:val="el-GR"/>
        </w:rPr>
        <w:t xml:space="preserve">ανεπιθύμητες </w:t>
      </w:r>
      <w:r w:rsidR="00574656" w:rsidRPr="00CA5E2E">
        <w:rPr>
          <w:spacing w:val="-1"/>
          <w:lang w:val="el-GR"/>
        </w:rPr>
        <w:t>αντιδράσεις</w:t>
      </w:r>
      <w:r w:rsidRPr="00CA5E2E">
        <w:rPr>
          <w:spacing w:val="-1"/>
          <w:lang w:val="el-GR"/>
        </w:rPr>
        <w:t>,</w:t>
      </w:r>
      <w:r w:rsidRPr="00CA5E2E">
        <w:rPr>
          <w:lang w:val="el-GR"/>
        </w:rPr>
        <w:t xml:space="preserve"> </w:t>
      </w:r>
      <w:r w:rsidRPr="00CA5E2E">
        <w:rPr>
          <w:spacing w:val="-1"/>
          <w:lang w:val="el-GR"/>
        </w:rPr>
        <w:t>μεταξύ</w:t>
      </w:r>
      <w:r w:rsidRPr="00CA5E2E">
        <w:rPr>
          <w:lang w:val="el-GR"/>
        </w:rPr>
        <w:t xml:space="preserve"> </w:t>
      </w:r>
      <w:r w:rsidRPr="00CA5E2E">
        <w:rPr>
          <w:spacing w:val="-1"/>
          <w:lang w:val="el-GR"/>
        </w:rPr>
        <w:t>των</w:t>
      </w:r>
      <w:r w:rsidRPr="00CA5E2E">
        <w:rPr>
          <w:spacing w:val="-2"/>
          <w:lang w:val="el-GR"/>
        </w:rPr>
        <w:t xml:space="preserve"> </w:t>
      </w:r>
      <w:r w:rsidRPr="00CA5E2E">
        <w:rPr>
          <w:lang w:val="el-GR"/>
        </w:rPr>
        <w:t>οποίων</w:t>
      </w:r>
      <w:r w:rsidRPr="00CA5E2E">
        <w:rPr>
          <w:spacing w:val="-2"/>
          <w:lang w:val="el-GR"/>
        </w:rPr>
        <w:t xml:space="preserve"> </w:t>
      </w:r>
      <w:r w:rsidRPr="00CA5E2E">
        <w:rPr>
          <w:spacing w:val="-1"/>
          <w:lang w:val="el-GR"/>
        </w:rPr>
        <w:t>το</w:t>
      </w:r>
      <w:r w:rsidRPr="00CA5E2E">
        <w:rPr>
          <w:lang w:val="el-GR"/>
        </w:rPr>
        <w:t xml:space="preserve"> </w:t>
      </w:r>
      <w:r w:rsidRPr="00CA5E2E">
        <w:rPr>
          <w:spacing w:val="-1"/>
          <w:lang w:val="el-GR"/>
        </w:rPr>
        <w:t>σύνδρομο</w:t>
      </w:r>
      <w:r w:rsidRPr="00CA5E2E">
        <w:rPr>
          <w:lang w:val="el-GR"/>
        </w:rPr>
        <w:t xml:space="preserve"> </w:t>
      </w:r>
      <w:r w:rsidRPr="00CA5E2E">
        <w:rPr>
          <w:spacing w:val="-1"/>
          <w:lang w:val="el-GR"/>
        </w:rPr>
        <w:t>Stevens-Johnson</w:t>
      </w:r>
      <w:r w:rsidRPr="00CA5E2E">
        <w:rPr>
          <w:spacing w:val="-3"/>
          <w:lang w:val="el-GR"/>
        </w:rPr>
        <w:t xml:space="preserve"> </w:t>
      </w:r>
      <w:r w:rsidRPr="00CA5E2E">
        <w:rPr>
          <w:spacing w:val="-1"/>
          <w:lang w:val="el-GR"/>
        </w:rPr>
        <w:t>και</w:t>
      </w:r>
      <w:r w:rsidRPr="00CA5E2E">
        <w:rPr>
          <w:lang w:val="el-GR"/>
        </w:rPr>
        <w:t xml:space="preserve"> η </w:t>
      </w:r>
      <w:r w:rsidRPr="00CA5E2E">
        <w:rPr>
          <w:spacing w:val="-1"/>
          <w:lang w:val="el-GR"/>
        </w:rPr>
        <w:t>τοξική</w:t>
      </w:r>
      <w:r w:rsidRPr="00CA5E2E">
        <w:rPr>
          <w:spacing w:val="-2"/>
          <w:lang w:val="el-GR"/>
        </w:rPr>
        <w:t xml:space="preserve"> </w:t>
      </w:r>
      <w:r w:rsidRPr="00CA5E2E">
        <w:rPr>
          <w:spacing w:val="-1"/>
          <w:lang w:val="el-GR"/>
        </w:rPr>
        <w:t>επιδερμική</w:t>
      </w:r>
      <w:r w:rsidRPr="00CA5E2E">
        <w:rPr>
          <w:spacing w:val="1"/>
          <w:lang w:val="el-GR"/>
        </w:rPr>
        <w:t xml:space="preserve"> </w:t>
      </w:r>
      <w:r w:rsidRPr="00CA5E2E">
        <w:rPr>
          <w:spacing w:val="-1"/>
          <w:lang w:val="el-GR"/>
        </w:rPr>
        <w:t>νεκρόλυση,</w:t>
      </w:r>
      <w:r w:rsidRPr="00CA5E2E">
        <w:rPr>
          <w:spacing w:val="-2"/>
          <w:lang w:val="el-GR"/>
        </w:rPr>
        <w:t xml:space="preserve"> </w:t>
      </w:r>
      <w:r w:rsidRPr="00CA5E2E">
        <w:rPr>
          <w:spacing w:val="1"/>
          <w:lang w:val="el-GR"/>
        </w:rPr>
        <w:t>οι</w:t>
      </w:r>
      <w:r w:rsidRPr="00CA5E2E">
        <w:rPr>
          <w:lang w:val="el-GR"/>
        </w:rPr>
        <w:t xml:space="preserve"> </w:t>
      </w:r>
      <w:r w:rsidRPr="00CA5E2E">
        <w:rPr>
          <w:spacing w:val="-1"/>
          <w:lang w:val="el-GR"/>
        </w:rPr>
        <w:t>οποίες</w:t>
      </w:r>
      <w:r w:rsidRPr="00CA5E2E">
        <w:rPr>
          <w:spacing w:val="-2"/>
          <w:lang w:val="el-GR"/>
        </w:rPr>
        <w:t xml:space="preserve"> </w:t>
      </w:r>
      <w:r w:rsidRPr="00CA5E2E">
        <w:rPr>
          <w:spacing w:val="-1"/>
          <w:lang w:val="el-GR"/>
        </w:rPr>
        <w:t>μπορεί</w:t>
      </w:r>
      <w:r w:rsidRPr="00CA5E2E">
        <w:rPr>
          <w:lang w:val="el-GR"/>
        </w:rPr>
        <w:t xml:space="preserve"> </w:t>
      </w:r>
      <w:r w:rsidRPr="00CA5E2E">
        <w:rPr>
          <w:spacing w:val="-1"/>
          <w:lang w:val="el-GR"/>
        </w:rPr>
        <w:t>να</w:t>
      </w:r>
      <w:r w:rsidRPr="00CA5E2E">
        <w:rPr>
          <w:lang w:val="el-GR"/>
        </w:rPr>
        <w:t xml:space="preserve"> </w:t>
      </w:r>
      <w:r w:rsidRPr="00CA5E2E">
        <w:rPr>
          <w:spacing w:val="-1"/>
          <w:lang w:val="el-GR"/>
        </w:rPr>
        <w:t>είναι</w:t>
      </w:r>
      <w:r w:rsidRPr="00CA5E2E">
        <w:rPr>
          <w:spacing w:val="101"/>
          <w:lang w:val="el-GR"/>
        </w:rPr>
        <w:t xml:space="preserve"> </w:t>
      </w:r>
      <w:r w:rsidRPr="00CA5E2E">
        <w:rPr>
          <w:spacing w:val="-1"/>
          <w:lang w:val="el-GR"/>
        </w:rPr>
        <w:t>απειλητικές</w:t>
      </w:r>
      <w:r w:rsidRPr="00CA5E2E">
        <w:rPr>
          <w:spacing w:val="1"/>
          <w:lang w:val="el-GR"/>
        </w:rPr>
        <w:t xml:space="preserve"> </w:t>
      </w:r>
      <w:r w:rsidRPr="00CA5E2E">
        <w:rPr>
          <w:lang w:val="el-GR"/>
        </w:rPr>
        <w:t>για</w:t>
      </w:r>
      <w:r w:rsidRPr="00CA5E2E">
        <w:rPr>
          <w:spacing w:val="-1"/>
          <w:lang w:val="el-GR"/>
        </w:rPr>
        <w:t xml:space="preserve"> τη</w:t>
      </w:r>
      <w:r w:rsidRPr="00CA5E2E">
        <w:rPr>
          <w:lang w:val="el-GR"/>
        </w:rPr>
        <w:t xml:space="preserve"> </w:t>
      </w:r>
      <w:r w:rsidRPr="00CA5E2E">
        <w:rPr>
          <w:spacing w:val="-1"/>
          <w:lang w:val="el-GR"/>
        </w:rPr>
        <w:t>ζωή</w:t>
      </w:r>
      <w:r w:rsidRPr="00CA5E2E">
        <w:rPr>
          <w:lang w:val="el-GR"/>
        </w:rPr>
        <w:t xml:space="preserve"> ή </w:t>
      </w:r>
      <w:r w:rsidRPr="00CA5E2E">
        <w:rPr>
          <w:spacing w:val="-1"/>
          <w:lang w:val="el-GR"/>
        </w:rPr>
        <w:t>θανατηφόρες.</w:t>
      </w:r>
      <w:r w:rsidRPr="00CA5E2E">
        <w:rPr>
          <w:lang w:val="el-GR"/>
        </w:rPr>
        <w:t xml:space="preserve"> </w:t>
      </w:r>
      <w:r w:rsidRPr="00CA5E2E">
        <w:rPr>
          <w:spacing w:val="-1"/>
          <w:lang w:val="el-GR"/>
        </w:rPr>
        <w:t xml:space="preserve">Τα </w:t>
      </w:r>
      <w:r w:rsidRPr="00CA5E2E">
        <w:rPr>
          <w:lang w:val="el-GR"/>
        </w:rPr>
        <w:t xml:space="preserve">πιο </w:t>
      </w:r>
      <w:r w:rsidRPr="00CA5E2E">
        <w:rPr>
          <w:spacing w:val="-1"/>
          <w:lang w:val="el-GR"/>
        </w:rPr>
        <w:t>σοβαρά περιστατικά</w:t>
      </w:r>
      <w:r w:rsidRPr="00CA5E2E">
        <w:rPr>
          <w:lang w:val="el-GR"/>
        </w:rPr>
        <w:t xml:space="preserve"> </w:t>
      </w:r>
      <w:r w:rsidRPr="00CA5E2E">
        <w:rPr>
          <w:spacing w:val="-1"/>
          <w:lang w:val="el-GR"/>
        </w:rPr>
        <w:t>έχουν</w:t>
      </w:r>
      <w:r w:rsidRPr="00CA5E2E">
        <w:rPr>
          <w:lang w:val="el-GR"/>
        </w:rPr>
        <w:t xml:space="preserve"> </w:t>
      </w:r>
      <w:r w:rsidRPr="00CA5E2E">
        <w:rPr>
          <w:spacing w:val="-1"/>
          <w:lang w:val="el-GR"/>
        </w:rPr>
        <w:t>παρατηρηθεί</w:t>
      </w:r>
      <w:r w:rsidRPr="00CA5E2E">
        <w:rPr>
          <w:lang w:val="el-GR"/>
        </w:rPr>
        <w:t xml:space="preserve"> με τις</w:t>
      </w:r>
      <w:r w:rsidRPr="00CA5E2E">
        <w:rPr>
          <w:spacing w:val="1"/>
          <w:lang w:val="el-GR"/>
        </w:rPr>
        <w:t xml:space="preserve"> </w:t>
      </w:r>
      <w:r w:rsidRPr="00CA5E2E">
        <w:rPr>
          <w:spacing w:val="-1"/>
          <w:lang w:val="el-GR"/>
        </w:rPr>
        <w:t>εποετίνες</w:t>
      </w:r>
      <w:r w:rsidRPr="00CA5E2E">
        <w:rPr>
          <w:spacing w:val="67"/>
          <w:lang w:val="el-GR"/>
        </w:rPr>
        <w:t xml:space="preserve"> </w:t>
      </w:r>
      <w:r w:rsidRPr="00CA5E2E">
        <w:rPr>
          <w:spacing w:val="-1"/>
          <w:lang w:val="el-GR"/>
        </w:rPr>
        <w:t>μακράς</w:t>
      </w:r>
      <w:r w:rsidRPr="00CA5E2E">
        <w:rPr>
          <w:spacing w:val="-2"/>
          <w:lang w:val="el-GR"/>
        </w:rPr>
        <w:t xml:space="preserve"> </w:t>
      </w:r>
      <w:r w:rsidRPr="00CA5E2E">
        <w:rPr>
          <w:spacing w:val="-1"/>
          <w:lang w:val="el-GR"/>
        </w:rPr>
        <w:t>δράσης.</w:t>
      </w:r>
    </w:p>
    <w:p w14:paraId="1814DBF9" w14:textId="77777777" w:rsidR="00E47DD1" w:rsidRPr="00CA5E2E" w:rsidRDefault="00E47DD1" w:rsidP="00DE7AC2">
      <w:pPr>
        <w:pStyle w:val="BodyText"/>
        <w:rPr>
          <w:lang w:val="el-GR"/>
        </w:rPr>
      </w:pPr>
    </w:p>
    <w:p w14:paraId="7347B0AD" w14:textId="77777777" w:rsidR="000E5AED" w:rsidRPr="00CA5E2E" w:rsidRDefault="000136E9" w:rsidP="00DE7AC2">
      <w:pPr>
        <w:pStyle w:val="BodyText"/>
        <w:rPr>
          <w:spacing w:val="-1"/>
          <w:lang w:val="el-GR"/>
        </w:rPr>
      </w:pPr>
      <w:r w:rsidRPr="00CA5E2E">
        <w:rPr>
          <w:spacing w:val="-1"/>
          <w:lang w:val="el-GR"/>
        </w:rPr>
        <w:t>Κατά τη συνταγογράφηση, οι ασθενείς πρέπει να ενημερώνονται για τυχόν ενδείξεις και συμπτώματα και να παρακολουθούνται στενά για δερματικές αντιδράσεις. Εάν εμφανιστούν ενδείξεις και συμπτώματα που ενδέχεται να σχετίζονται με αυτές τις αντιδράσεις,</w:t>
      </w:r>
      <w:r w:rsidRPr="00CA5E2E">
        <w:rPr>
          <w:lang w:val="el-GR"/>
        </w:rPr>
        <w:t xml:space="preserve"> </w:t>
      </w:r>
      <w:r w:rsidRPr="00CA5E2E">
        <w:rPr>
          <w:spacing w:val="-1"/>
          <w:lang w:val="el-GR"/>
        </w:rPr>
        <w:t xml:space="preserve">η θεραπεία με </w:t>
      </w:r>
      <w:r w:rsidR="001E39A2" w:rsidRPr="00CA5E2E">
        <w:rPr>
          <w:spacing w:val="-1"/>
          <w:lang w:val="el-GR"/>
        </w:rPr>
        <w:t>Abseamed</w:t>
      </w:r>
      <w:r w:rsidRPr="00CA5E2E">
        <w:rPr>
          <w:spacing w:val="-1"/>
          <w:lang w:val="el-GR"/>
        </w:rPr>
        <w:t xml:space="preserve"> πρέπει να διακόπτεται αμέσως και να χορηγείται εναλλακτική θεραπεία.</w:t>
      </w:r>
    </w:p>
    <w:p w14:paraId="2051D928" w14:textId="77777777" w:rsidR="00E47DD1" w:rsidRPr="00CA5E2E" w:rsidRDefault="00E47DD1" w:rsidP="00DE7AC2">
      <w:pPr>
        <w:pStyle w:val="BodyText"/>
        <w:rPr>
          <w:lang w:val="el-GR"/>
        </w:rPr>
      </w:pPr>
    </w:p>
    <w:p w14:paraId="7F049431" w14:textId="77777777" w:rsidR="00AD20EC" w:rsidRPr="00CA5E2E" w:rsidRDefault="00906597" w:rsidP="00711FD7">
      <w:pPr>
        <w:pStyle w:val="BodyText"/>
        <w:rPr>
          <w:noProof/>
          <w:lang w:val="el-GR"/>
        </w:rPr>
      </w:pPr>
      <w:r w:rsidRPr="00CA5E2E">
        <w:rPr>
          <w:spacing w:val="-1"/>
          <w:lang w:val="el-GR"/>
        </w:rPr>
        <w:t>Εάν</w:t>
      </w:r>
      <w:r w:rsidRPr="00CA5E2E">
        <w:rPr>
          <w:spacing w:val="-2"/>
          <w:lang w:val="el-GR"/>
        </w:rPr>
        <w:t xml:space="preserve"> </w:t>
      </w:r>
      <w:r w:rsidRPr="00CA5E2E">
        <w:rPr>
          <w:lang w:val="el-GR"/>
        </w:rPr>
        <w:t xml:space="preserve">ο </w:t>
      </w:r>
      <w:r w:rsidRPr="00CA5E2E">
        <w:rPr>
          <w:spacing w:val="-1"/>
          <w:lang w:val="el-GR"/>
        </w:rPr>
        <w:t>ασθενής</w:t>
      </w:r>
      <w:r w:rsidRPr="00CA5E2E">
        <w:rPr>
          <w:spacing w:val="1"/>
          <w:lang w:val="el-GR"/>
        </w:rPr>
        <w:t xml:space="preserve"> </w:t>
      </w:r>
      <w:r w:rsidRPr="00CA5E2E">
        <w:rPr>
          <w:spacing w:val="-1"/>
          <w:lang w:val="el-GR"/>
        </w:rPr>
        <w:t>εμφανίσει</w:t>
      </w:r>
      <w:r w:rsidRPr="00CA5E2E">
        <w:rPr>
          <w:lang w:val="el-GR"/>
        </w:rPr>
        <w:t xml:space="preserve"> σοβαρή</w:t>
      </w:r>
      <w:r w:rsidRPr="00CA5E2E">
        <w:rPr>
          <w:spacing w:val="-3"/>
          <w:lang w:val="el-GR"/>
        </w:rPr>
        <w:t xml:space="preserve"> </w:t>
      </w:r>
      <w:r w:rsidRPr="00CA5E2E">
        <w:rPr>
          <w:spacing w:val="-1"/>
          <w:lang w:val="el-GR"/>
        </w:rPr>
        <w:t>δερματική</w:t>
      </w:r>
      <w:r w:rsidRPr="00CA5E2E">
        <w:rPr>
          <w:spacing w:val="-2"/>
          <w:lang w:val="el-GR"/>
        </w:rPr>
        <w:t xml:space="preserve"> </w:t>
      </w:r>
      <w:r w:rsidRPr="00CA5E2E">
        <w:rPr>
          <w:spacing w:val="-1"/>
          <w:lang w:val="el-GR"/>
        </w:rPr>
        <w:t>αντίδραση</w:t>
      </w:r>
      <w:r w:rsidRPr="00CA5E2E">
        <w:rPr>
          <w:spacing w:val="-3"/>
          <w:lang w:val="el-GR"/>
        </w:rPr>
        <w:t xml:space="preserve"> </w:t>
      </w:r>
      <w:r w:rsidRPr="00CA5E2E">
        <w:rPr>
          <w:lang w:val="el-GR"/>
        </w:rPr>
        <w:t>όπως</w:t>
      </w:r>
      <w:r w:rsidRPr="00CA5E2E">
        <w:rPr>
          <w:spacing w:val="-2"/>
          <w:lang w:val="el-GR"/>
        </w:rPr>
        <w:t xml:space="preserve"> </w:t>
      </w:r>
      <w:r w:rsidRPr="00CA5E2E">
        <w:rPr>
          <w:lang w:val="el-GR"/>
        </w:rPr>
        <w:t xml:space="preserve">σύνδρομο </w:t>
      </w:r>
      <w:r w:rsidRPr="00CA5E2E">
        <w:rPr>
          <w:spacing w:val="-1"/>
          <w:lang w:val="el-GR"/>
        </w:rPr>
        <w:t>Stevens-Johnson</w:t>
      </w:r>
      <w:r w:rsidRPr="00CA5E2E">
        <w:rPr>
          <w:lang w:val="el-GR"/>
        </w:rPr>
        <w:t xml:space="preserve"> ή</w:t>
      </w:r>
      <w:r w:rsidRPr="00CA5E2E">
        <w:rPr>
          <w:spacing w:val="-3"/>
          <w:lang w:val="el-GR"/>
        </w:rPr>
        <w:t xml:space="preserve"> </w:t>
      </w:r>
      <w:r w:rsidRPr="00CA5E2E">
        <w:rPr>
          <w:lang w:val="el-GR"/>
        </w:rPr>
        <w:t>τοξική</w:t>
      </w:r>
      <w:r w:rsidRPr="00CA5E2E">
        <w:rPr>
          <w:spacing w:val="63"/>
          <w:lang w:val="el-GR"/>
        </w:rPr>
        <w:t xml:space="preserve"> </w:t>
      </w:r>
      <w:r w:rsidRPr="00CA5E2E">
        <w:rPr>
          <w:spacing w:val="-1"/>
          <w:lang w:val="el-GR"/>
        </w:rPr>
        <w:t>επιδερμική</w:t>
      </w:r>
      <w:r w:rsidRPr="00CA5E2E">
        <w:rPr>
          <w:spacing w:val="-2"/>
          <w:lang w:val="el-GR"/>
        </w:rPr>
        <w:t xml:space="preserve"> </w:t>
      </w:r>
      <w:r w:rsidRPr="00CA5E2E">
        <w:rPr>
          <w:spacing w:val="-1"/>
          <w:lang w:val="el-GR"/>
        </w:rPr>
        <w:t>νεκρόλυση</w:t>
      </w:r>
      <w:r w:rsidRPr="00CA5E2E">
        <w:rPr>
          <w:spacing w:val="-3"/>
          <w:lang w:val="el-GR"/>
        </w:rPr>
        <w:t xml:space="preserve"> </w:t>
      </w:r>
      <w:r w:rsidRPr="00CA5E2E">
        <w:rPr>
          <w:lang w:val="el-GR"/>
        </w:rPr>
        <w:t>λόγω</w:t>
      </w:r>
      <w:r w:rsidRPr="00CA5E2E">
        <w:rPr>
          <w:spacing w:val="-1"/>
          <w:lang w:val="el-GR"/>
        </w:rPr>
        <w:t xml:space="preserve"> της</w:t>
      </w:r>
      <w:r w:rsidRPr="00CA5E2E">
        <w:rPr>
          <w:spacing w:val="1"/>
          <w:lang w:val="el-GR"/>
        </w:rPr>
        <w:t xml:space="preserve"> </w:t>
      </w:r>
      <w:r w:rsidRPr="00CA5E2E">
        <w:rPr>
          <w:spacing w:val="-1"/>
          <w:lang w:val="el-GR"/>
        </w:rPr>
        <w:t>χρήσης</w:t>
      </w:r>
      <w:r w:rsidRPr="00CA5E2E">
        <w:rPr>
          <w:spacing w:val="1"/>
          <w:lang w:val="el-GR"/>
        </w:rPr>
        <w:t xml:space="preserve"> </w:t>
      </w:r>
      <w:r w:rsidR="001E39A2" w:rsidRPr="00CA5E2E">
        <w:rPr>
          <w:spacing w:val="1"/>
          <w:lang w:val="el-GR"/>
        </w:rPr>
        <w:t>Abseamed</w:t>
      </w:r>
      <w:r w:rsidRPr="00CA5E2E">
        <w:rPr>
          <w:spacing w:val="-1"/>
          <w:lang w:val="el-GR"/>
        </w:rPr>
        <w:t xml:space="preserve">, </w:t>
      </w:r>
      <w:r w:rsidRPr="00CA5E2E">
        <w:rPr>
          <w:lang w:val="el-GR"/>
        </w:rPr>
        <w:t>η</w:t>
      </w:r>
      <w:r w:rsidRPr="00CA5E2E">
        <w:rPr>
          <w:spacing w:val="-3"/>
          <w:lang w:val="el-GR"/>
        </w:rPr>
        <w:t xml:space="preserve"> </w:t>
      </w:r>
      <w:r w:rsidRPr="00CA5E2E">
        <w:rPr>
          <w:spacing w:val="-1"/>
          <w:lang w:val="el-GR"/>
        </w:rPr>
        <w:t xml:space="preserve">θεραπεία </w:t>
      </w:r>
      <w:r w:rsidRPr="00CA5E2E">
        <w:rPr>
          <w:lang w:val="el-GR"/>
        </w:rPr>
        <w:t>με</w:t>
      </w:r>
      <w:r w:rsidRPr="00CA5E2E">
        <w:rPr>
          <w:spacing w:val="-3"/>
          <w:lang w:val="el-GR"/>
        </w:rPr>
        <w:t xml:space="preserve"> </w:t>
      </w:r>
      <w:r w:rsidRPr="00CA5E2E">
        <w:rPr>
          <w:lang w:val="el-GR"/>
        </w:rPr>
        <w:t xml:space="preserve">το </w:t>
      </w:r>
      <w:r w:rsidR="001E39A2" w:rsidRPr="00CA5E2E">
        <w:rPr>
          <w:lang w:val="el-GR"/>
        </w:rPr>
        <w:t>Abseamed</w:t>
      </w:r>
      <w:r w:rsidRPr="00CA5E2E">
        <w:rPr>
          <w:spacing w:val="-2"/>
          <w:lang w:val="el-GR"/>
        </w:rPr>
        <w:t xml:space="preserve"> </w:t>
      </w:r>
      <w:r w:rsidRPr="00CA5E2E">
        <w:rPr>
          <w:spacing w:val="-1"/>
          <w:lang w:val="el-GR"/>
        </w:rPr>
        <w:t>πρέπει</w:t>
      </w:r>
      <w:r w:rsidRPr="00CA5E2E">
        <w:rPr>
          <w:lang w:val="el-GR"/>
        </w:rPr>
        <w:t xml:space="preserve"> </w:t>
      </w:r>
      <w:r w:rsidRPr="00CA5E2E">
        <w:rPr>
          <w:spacing w:val="-1"/>
          <w:lang w:val="el-GR"/>
        </w:rPr>
        <w:t>να</w:t>
      </w:r>
      <w:r w:rsidRPr="00CA5E2E">
        <w:rPr>
          <w:lang w:val="el-GR"/>
        </w:rPr>
        <w:t xml:space="preserve"> </w:t>
      </w:r>
      <w:r w:rsidRPr="00CA5E2E">
        <w:rPr>
          <w:spacing w:val="-1"/>
          <w:lang w:val="el-GR"/>
        </w:rPr>
        <w:t>σταματήσει</w:t>
      </w:r>
      <w:r w:rsidRPr="00CA5E2E">
        <w:rPr>
          <w:lang w:val="el-GR"/>
        </w:rPr>
        <w:t xml:space="preserve"> για</w:t>
      </w:r>
      <w:r w:rsidRPr="00CA5E2E">
        <w:rPr>
          <w:spacing w:val="-1"/>
          <w:lang w:val="el-GR"/>
        </w:rPr>
        <w:t xml:space="preserve"> πάντα.</w:t>
      </w:r>
    </w:p>
    <w:p w14:paraId="6DB612A2" w14:textId="77777777" w:rsidR="007F10FC" w:rsidRPr="00CA5E2E" w:rsidRDefault="007F10FC" w:rsidP="00DE7AC2">
      <w:pPr>
        <w:rPr>
          <w:lang w:val="el-GR"/>
        </w:rPr>
      </w:pPr>
    </w:p>
    <w:p w14:paraId="7CF5D459" w14:textId="77777777" w:rsidR="00AD20EC" w:rsidRPr="00642912" w:rsidRDefault="00AD20EC" w:rsidP="00642912">
      <w:pPr>
        <w:pStyle w:val="spc-hsub2"/>
        <w:rPr>
          <w:lang w:val="el-GR"/>
        </w:rPr>
      </w:pPr>
      <w:r w:rsidRPr="00642912">
        <w:rPr>
          <w:lang w:val="el-GR"/>
        </w:rPr>
        <w:t>Αμιγής Απλασία της Ερυθράς Σειράς (</w:t>
      </w:r>
      <w:r w:rsidRPr="00642912">
        <w:t>PRCA</w:t>
      </w:r>
      <w:r w:rsidRPr="00642912">
        <w:rPr>
          <w:lang w:val="el-GR"/>
        </w:rPr>
        <w:t>)</w:t>
      </w:r>
    </w:p>
    <w:p w14:paraId="7DE05224" w14:textId="77777777" w:rsidR="007F10FC" w:rsidRPr="00CA5E2E" w:rsidRDefault="007F10FC" w:rsidP="00DE7AC2">
      <w:pPr>
        <w:rPr>
          <w:lang w:val="el-GR" w:eastAsia="x-none"/>
        </w:rPr>
      </w:pPr>
    </w:p>
    <w:p w14:paraId="21BC1A01" w14:textId="77777777" w:rsidR="00AD20EC" w:rsidRPr="00CA5E2E" w:rsidRDefault="00AD20EC" w:rsidP="00DE7AC2">
      <w:pPr>
        <w:pStyle w:val="spc-p2"/>
        <w:keepNext/>
        <w:keepLines/>
        <w:rPr>
          <w:noProof/>
          <w:lang w:val="el-GR"/>
        </w:rPr>
      </w:pPr>
      <w:r w:rsidRPr="00CA5E2E">
        <w:rPr>
          <w:noProof/>
          <w:lang w:val="el-GR"/>
        </w:rPr>
        <w:t xml:space="preserve">Μετά από μήνες έως χρόνια θεραπείας </w:t>
      </w:r>
      <w:r w:rsidR="00574656" w:rsidRPr="00CA5E2E">
        <w:rPr>
          <w:noProof/>
          <w:lang w:val="el-GR"/>
        </w:rPr>
        <w:t xml:space="preserve">με </w:t>
      </w:r>
      <w:r w:rsidR="00B36C49" w:rsidRPr="00CA5E2E">
        <w:rPr>
          <w:noProof/>
          <w:lang w:val="el-GR"/>
        </w:rPr>
        <w:t>epoetin alfa</w:t>
      </w:r>
      <w:r w:rsidRPr="00CA5E2E">
        <w:rPr>
          <w:noProof/>
          <w:lang w:val="el-GR"/>
        </w:rPr>
        <w:t>, έχει αναφερθεί επαγόμενη από αντίσωμα PRCA. Έχουν επίσης αναφερθεί περιπτώσεις σε ασθενείς με ηπατίτιδα C που υποβάλλονται σε θεραπεία με ιντερφερόνη και ριμπαβιρίνη, με ταυτόχρονη χορήγηση ESA. Η epoetin alfa δεν έχει εγκριθεί για τη διαχείριση αναιμίας που σχετίζεται με ηπατίτιδα C.</w:t>
      </w:r>
    </w:p>
    <w:p w14:paraId="483E53A2" w14:textId="77777777" w:rsidR="007F10FC" w:rsidRPr="00CA5E2E" w:rsidRDefault="007F10FC" w:rsidP="00DE7AC2">
      <w:pPr>
        <w:rPr>
          <w:lang w:val="el-GR"/>
        </w:rPr>
      </w:pPr>
    </w:p>
    <w:p w14:paraId="1A1B3B54" w14:textId="77777777" w:rsidR="00AD20EC" w:rsidRPr="00CA5E2E" w:rsidRDefault="00AD20EC" w:rsidP="00DE7AC2">
      <w:pPr>
        <w:pStyle w:val="spc-p2"/>
        <w:keepNext/>
        <w:keepLines/>
        <w:rPr>
          <w:noProof/>
          <w:lang w:val="el-GR"/>
        </w:rPr>
      </w:pPr>
      <w:r w:rsidRPr="00CA5E2E">
        <w:rPr>
          <w:noProof/>
          <w:lang w:val="el-GR"/>
        </w:rPr>
        <w:t>Στους ασθενείς που εμφανίστηκε ξαφνική έλλειψη της αποτελεσματικότητας όπως αυτή ορίζεται από μείωση των επιπέδων της αιμοσφαιρίνης (1 έως 2 g/dl ή 0,62 έως 1,25 mmol/l το</w:t>
      </w:r>
      <w:r w:rsidR="006C624E" w:rsidRPr="00CA5E2E">
        <w:rPr>
          <w:noProof/>
          <w:lang w:val="el-GR"/>
        </w:rPr>
        <w:t>ν</w:t>
      </w:r>
      <w:r w:rsidRPr="00CA5E2E">
        <w:rPr>
          <w:noProof/>
          <w:lang w:val="el-GR"/>
        </w:rPr>
        <w:t xml:space="preserve"> μήνα) συνοδευόμενη από αυξημένη ανάγκη μεταγγίσεων, θα πρέπει να μετράται ο αριθμός των δικτυοερυθροκυττάρων και να διερευνώνται οι τυπικές αιτίες για τη μη ανταπόκριση (π.χ. ανεπάρκεια σιδήρου, φυλλικού οξέος ή βιταμίνης B</w:t>
      </w:r>
      <w:r w:rsidRPr="00CA5E2E">
        <w:rPr>
          <w:noProof/>
          <w:vertAlign w:val="subscript"/>
          <w:lang w:val="el-GR"/>
        </w:rPr>
        <w:t>12</w:t>
      </w:r>
      <w:r w:rsidRPr="00CA5E2E">
        <w:rPr>
          <w:noProof/>
          <w:lang w:val="el-GR"/>
        </w:rPr>
        <w:t xml:space="preserve">, </w:t>
      </w:r>
      <w:r w:rsidR="006C624E" w:rsidRPr="00CA5E2E">
        <w:rPr>
          <w:noProof/>
          <w:lang w:val="el-GR"/>
        </w:rPr>
        <w:t>τοξίκωση από αλουμίνιο</w:t>
      </w:r>
      <w:r w:rsidRPr="00CA5E2E">
        <w:rPr>
          <w:noProof/>
          <w:lang w:val="el-GR"/>
        </w:rPr>
        <w:t>, λοίμωξη ή φλεγμονή, απώλεια αίματος, αιμόλυση και ίνωση του μυελού των οστών οποιασδήποτε αιτιολογίας).</w:t>
      </w:r>
    </w:p>
    <w:p w14:paraId="21BFD850" w14:textId="77777777" w:rsidR="007F10FC" w:rsidRPr="00CA5E2E" w:rsidRDefault="007F10FC" w:rsidP="00DE7AC2">
      <w:pPr>
        <w:rPr>
          <w:lang w:val="el-GR"/>
        </w:rPr>
      </w:pPr>
    </w:p>
    <w:p w14:paraId="57DA43E3" w14:textId="77777777" w:rsidR="00AD20EC" w:rsidRPr="00CA5E2E" w:rsidRDefault="00AD20EC" w:rsidP="00DE7AC2">
      <w:pPr>
        <w:pStyle w:val="spc-p2"/>
        <w:keepNext/>
        <w:keepLines/>
        <w:rPr>
          <w:rFonts w:eastAsia="SimSun"/>
          <w:noProof/>
          <w:lang w:val="el-GR" w:eastAsia="zh-CN"/>
        </w:rPr>
      </w:pPr>
      <w:r w:rsidRPr="00CA5E2E">
        <w:rPr>
          <w:noProof/>
          <w:lang w:val="el-GR"/>
        </w:rPr>
        <w:lastRenderedPageBreak/>
        <w:t xml:space="preserve">Μια παράδοξη μείωση της αιμοσφαιρίνης και ανάπτυξη σοβαρής αναιμίας που σχετίζεται με χαμηλούς αριθμούς </w:t>
      </w:r>
      <w:r w:rsidR="006C624E" w:rsidRPr="00CA5E2E">
        <w:rPr>
          <w:noProof/>
          <w:lang w:val="el-GR"/>
        </w:rPr>
        <w:t>δικτυο</w:t>
      </w:r>
      <w:r w:rsidRPr="00CA5E2E">
        <w:rPr>
          <w:noProof/>
          <w:lang w:val="el-GR"/>
        </w:rPr>
        <w:t>ερυθροκυττάρων πρέπει να προτρέψει σε διακοπή της θεραπείας με epoetin alfa και διεξαγωγή ελέγχου για αντισώματα αντι-ερυθροποιητίνης. Θα πρέπει επίσης να λαμβάνεται υπόψη η εξέταση του μυελού των οστών για τη διάγνωση της</w:t>
      </w:r>
      <w:r w:rsidRPr="00CA5E2E">
        <w:rPr>
          <w:rFonts w:eastAsia="SimSun"/>
          <w:noProof/>
          <w:lang w:val="el-GR" w:eastAsia="zh-CN"/>
        </w:rPr>
        <w:t xml:space="preserve"> PRCA.</w:t>
      </w:r>
    </w:p>
    <w:p w14:paraId="6B6B3899" w14:textId="77777777" w:rsidR="007F10FC" w:rsidRPr="00CA5E2E" w:rsidRDefault="007F10FC" w:rsidP="00DE7AC2">
      <w:pPr>
        <w:rPr>
          <w:lang w:val="el-GR" w:eastAsia="zh-CN"/>
        </w:rPr>
      </w:pPr>
    </w:p>
    <w:p w14:paraId="0B673D52" w14:textId="77777777" w:rsidR="00AD20EC" w:rsidRPr="00CA5E2E" w:rsidRDefault="00AD20EC" w:rsidP="00642912">
      <w:pPr>
        <w:pStyle w:val="spc-p2"/>
        <w:rPr>
          <w:noProof/>
          <w:lang w:val="el-GR"/>
        </w:rPr>
      </w:pPr>
      <w:r w:rsidRPr="00CA5E2E">
        <w:rPr>
          <w:noProof/>
          <w:lang w:val="el-GR"/>
        </w:rPr>
        <w:t>Δεν πρέπει να ξεκινά άλλη θεραπεία με ESA επειδή υπάρχει ο κίνδυνος διασταυρούμενης αντίδρασης.</w:t>
      </w:r>
    </w:p>
    <w:p w14:paraId="12A83075" w14:textId="77777777" w:rsidR="007F10FC" w:rsidRPr="00CA5E2E" w:rsidRDefault="007F10FC" w:rsidP="00DE7AC2">
      <w:pPr>
        <w:rPr>
          <w:lang w:val="el-GR"/>
        </w:rPr>
      </w:pPr>
    </w:p>
    <w:p w14:paraId="5957BEC9" w14:textId="77777777" w:rsidR="00AD20EC" w:rsidRPr="00642912" w:rsidRDefault="00AD20EC" w:rsidP="00642912">
      <w:pPr>
        <w:pStyle w:val="spc-hsub2"/>
        <w:rPr>
          <w:lang w:val="el-GR"/>
        </w:rPr>
      </w:pPr>
      <w:r w:rsidRPr="00642912">
        <w:rPr>
          <w:lang w:val="el-GR"/>
        </w:rPr>
        <w:t>Θεραπεία της συμπτωματικής αναιμίας σε ενήλικες και παιδιατρικούς ασθενείς με χρόνια νεφρική ανεπάρκεια</w:t>
      </w:r>
    </w:p>
    <w:p w14:paraId="163F0D66" w14:textId="77777777" w:rsidR="007F10FC" w:rsidRPr="00CA5E2E" w:rsidRDefault="007F10FC" w:rsidP="00DE7AC2">
      <w:pPr>
        <w:rPr>
          <w:lang w:val="el-GR" w:eastAsia="x-none"/>
        </w:rPr>
      </w:pPr>
    </w:p>
    <w:p w14:paraId="0BF1B682" w14:textId="77777777" w:rsidR="00AD20EC" w:rsidRPr="00CA5E2E" w:rsidRDefault="00AD20EC" w:rsidP="00DE7AC2">
      <w:pPr>
        <w:pStyle w:val="spc-p2"/>
        <w:rPr>
          <w:noProof/>
          <w:lang w:val="el-GR"/>
        </w:rPr>
      </w:pPr>
      <w:r w:rsidRPr="00CA5E2E">
        <w:rPr>
          <w:noProof/>
          <w:lang w:val="el-GR"/>
        </w:rPr>
        <w:t>Τα επίπεδα της αιμοσφαιρίνης σε ασθενείς με χρόνια νεφρική ανεπάρκεια που λαμβάνουν θεραπεία με epoetin alfa πρέπει να μετρώνται σε τακτική βάση μέχρις ότου τα επίπεδά της σταθεροποιηθούν και έκτοτε περιοδικά.</w:t>
      </w:r>
    </w:p>
    <w:p w14:paraId="52F35265" w14:textId="77777777" w:rsidR="007F10FC" w:rsidRPr="00CA5E2E" w:rsidRDefault="007F10FC" w:rsidP="00DE7AC2">
      <w:pPr>
        <w:rPr>
          <w:lang w:val="el-GR"/>
        </w:rPr>
      </w:pPr>
    </w:p>
    <w:p w14:paraId="5BACDD3B" w14:textId="77777777" w:rsidR="00AD20EC" w:rsidRPr="00CA5E2E" w:rsidRDefault="00AD20EC" w:rsidP="00DE7AC2">
      <w:pPr>
        <w:pStyle w:val="spc-p2"/>
        <w:rPr>
          <w:noProof/>
          <w:lang w:val="el-GR"/>
        </w:rPr>
      </w:pPr>
      <w:r w:rsidRPr="00CA5E2E">
        <w:rPr>
          <w:noProof/>
          <w:lang w:val="el-GR"/>
        </w:rPr>
        <w:t>Σε ασθενείς με χρόνια νεφρική ανεπάρκεια, ο ρυθμός αύξησης της αιμοσφαιρίνης θα πρέπει να είναι περί το 1 g/dl (0,62 mmol/l) το</w:t>
      </w:r>
      <w:r w:rsidR="006C624E" w:rsidRPr="00CA5E2E">
        <w:rPr>
          <w:noProof/>
          <w:lang w:val="el-GR"/>
        </w:rPr>
        <w:t>ν</w:t>
      </w:r>
      <w:r w:rsidRPr="00CA5E2E">
        <w:rPr>
          <w:noProof/>
          <w:lang w:val="el-GR"/>
        </w:rPr>
        <w:t xml:space="preserve"> μήνα και δε</w:t>
      </w:r>
      <w:r w:rsidR="006C624E" w:rsidRPr="00CA5E2E">
        <w:rPr>
          <w:noProof/>
          <w:lang w:val="el-GR"/>
        </w:rPr>
        <w:t>ν</w:t>
      </w:r>
      <w:r w:rsidRPr="00CA5E2E">
        <w:rPr>
          <w:noProof/>
          <w:lang w:val="el-GR"/>
        </w:rPr>
        <w:t xml:space="preserve"> θα πρέπει να υπερβαίνει τα 2 g/dl (1,25 mmol/l) το</w:t>
      </w:r>
      <w:r w:rsidR="006C624E" w:rsidRPr="00CA5E2E">
        <w:rPr>
          <w:noProof/>
          <w:lang w:val="el-GR"/>
        </w:rPr>
        <w:t>ν</w:t>
      </w:r>
      <w:r w:rsidRPr="00CA5E2E">
        <w:rPr>
          <w:noProof/>
          <w:lang w:val="el-GR"/>
        </w:rPr>
        <w:t xml:space="preserve"> μήνα έτσι ώστε να ελαχιστοποιηθεί ο κίνδυνος αύξησης της υπέρτασης.</w:t>
      </w:r>
    </w:p>
    <w:p w14:paraId="11B019E5" w14:textId="77777777" w:rsidR="007F10FC" w:rsidRPr="00CA5E2E" w:rsidRDefault="007F10FC" w:rsidP="00DE7AC2">
      <w:pPr>
        <w:rPr>
          <w:lang w:val="el-GR"/>
        </w:rPr>
      </w:pPr>
    </w:p>
    <w:p w14:paraId="2BDE2A87" w14:textId="77777777" w:rsidR="00AD20EC" w:rsidRPr="00CA5E2E" w:rsidRDefault="00AD20EC" w:rsidP="00DE7AC2">
      <w:pPr>
        <w:pStyle w:val="spc-p2"/>
        <w:rPr>
          <w:noProof/>
          <w:lang w:val="el-GR"/>
        </w:rPr>
      </w:pPr>
      <w:r w:rsidRPr="00CA5E2E">
        <w:rPr>
          <w:noProof/>
          <w:lang w:val="el-GR"/>
        </w:rPr>
        <w:t>Σε ασθενείς με χρόνια νεφρική ανεπάρκεια, η συγκέντρωση συντήρησης της αιμοσφαιρίνης δεν πρέπει να υπερβαίνει το ανώτερο όριο του εύρους συγκέντρωσης της αιμοσφαιρίνης όπως συστήθηκε στην παράγραφο 4.2. Σε κλινικές μελέτες παρατηρήθηκε αυξημένος κίνδυνος θανάτου και σοβαρών καρδιαγγειακών συμβαμάτων όταν οι ESA χορηγήθηκαν για να επιτευχθεί επίπεδο συγκέντρωσης αιμοσφαιρίνης μεγαλύτερο των 12 g/dl (7,5 mmol/l).</w:t>
      </w:r>
    </w:p>
    <w:p w14:paraId="051249B3" w14:textId="77777777" w:rsidR="007F10FC" w:rsidRPr="00CA5E2E" w:rsidRDefault="007F10FC" w:rsidP="00DE7AC2">
      <w:pPr>
        <w:rPr>
          <w:lang w:val="el-GR"/>
        </w:rPr>
      </w:pPr>
    </w:p>
    <w:p w14:paraId="29A20489" w14:textId="77777777" w:rsidR="00AD20EC" w:rsidRPr="00CA5E2E" w:rsidRDefault="00AD20EC" w:rsidP="00DE7AC2">
      <w:pPr>
        <w:pStyle w:val="spc-p2"/>
        <w:rPr>
          <w:noProof/>
          <w:lang w:val="el-GR"/>
        </w:rPr>
      </w:pPr>
      <w:r w:rsidRPr="00CA5E2E">
        <w:rPr>
          <w:noProof/>
          <w:lang w:val="el-GR"/>
        </w:rPr>
        <w:t xml:space="preserve">Ελεγχόμενες κλινικές </w:t>
      </w:r>
      <w:r w:rsidR="00581706" w:rsidRPr="00CA5E2E">
        <w:rPr>
          <w:noProof/>
          <w:lang w:val="el-GR"/>
        </w:rPr>
        <w:t xml:space="preserve">μελέτες </w:t>
      </w:r>
      <w:r w:rsidRPr="00CA5E2E">
        <w:rPr>
          <w:noProof/>
          <w:lang w:val="el-GR"/>
        </w:rPr>
        <w:t>δεν έδειξαν σημαντικά οφέλη που θα μπορούσαν να αποδοθούν στη χορήγηση εποιητινών όταν η συγκέντρωση αιμοσφαιρίνης αυξάνεται πέρα από το επίπεδο που είναι απαραίτητο για τον έλεγχο των συμπτωμάτων της αναιμίας και την αποφυγή μετάγγισης αίματος.</w:t>
      </w:r>
    </w:p>
    <w:p w14:paraId="4794D190" w14:textId="77777777" w:rsidR="007F10FC" w:rsidRPr="00CA5E2E" w:rsidRDefault="007F10FC" w:rsidP="00DE7AC2">
      <w:pPr>
        <w:rPr>
          <w:lang w:val="el-GR"/>
        </w:rPr>
      </w:pPr>
    </w:p>
    <w:p w14:paraId="33385A54" w14:textId="77777777" w:rsidR="00AD20EC" w:rsidRPr="00CA5E2E" w:rsidRDefault="00AD20EC" w:rsidP="00DE7AC2">
      <w:pPr>
        <w:pStyle w:val="spc-p2"/>
        <w:rPr>
          <w:noProof/>
          <w:lang w:val="el-GR"/>
        </w:rPr>
      </w:pPr>
      <w:r w:rsidRPr="00CA5E2E">
        <w:rPr>
          <w:noProof/>
          <w:lang w:val="el-GR"/>
        </w:rPr>
        <w:t xml:space="preserve">Απαιτείται προσοχή με την κλιμάκωση των δόσεων </w:t>
      </w:r>
      <w:r w:rsidR="001E39A2" w:rsidRPr="00CA5E2E">
        <w:rPr>
          <w:noProof/>
          <w:lang w:val="el-GR"/>
        </w:rPr>
        <w:t>Abseamed</w:t>
      </w:r>
      <w:r w:rsidRPr="00CA5E2E">
        <w:rPr>
          <w:noProof/>
          <w:lang w:val="el-GR"/>
        </w:rPr>
        <w:t xml:space="preserve"> σε ασθενείς με χρόνια νεφρική ανεπάρκεια καθώς υψηλές σωρευτικές δόσεις epoetin μπορεί να συσχετίζονται με αυξημένο κίνδυνο θνησιμότητας, σοβαρών καρδιαγγειακών και αγγειακών εγκεφαλικών </w:t>
      </w:r>
      <w:r w:rsidR="0008357B" w:rsidRPr="00CA5E2E">
        <w:rPr>
          <w:noProof/>
          <w:lang w:val="el-GR"/>
        </w:rPr>
        <w:t>συμβάντων</w:t>
      </w:r>
      <w:r w:rsidRPr="00CA5E2E">
        <w:rPr>
          <w:noProof/>
          <w:lang w:val="el-GR"/>
        </w:rPr>
        <w:t>. Σε ασθενείς με ανεπαρκή ανταπόκριση της αιμοσφαιρίνης στις εποιητίνες, θα πρέπει να εξετάζονται εναλλακτικές εξηγήσεις για την ανεπαρκή ανταπόκριση (βλ. παράγραφο 4.2 και 5.1).</w:t>
      </w:r>
    </w:p>
    <w:p w14:paraId="13EE1A44" w14:textId="77777777" w:rsidR="007F10FC" w:rsidRPr="00CA5E2E" w:rsidRDefault="007F10FC" w:rsidP="00DE7AC2">
      <w:pPr>
        <w:rPr>
          <w:lang w:val="el-GR"/>
        </w:rPr>
      </w:pPr>
    </w:p>
    <w:p w14:paraId="30725CB3" w14:textId="77777777" w:rsidR="00AD20EC" w:rsidRPr="00CA5E2E" w:rsidRDefault="00AD20EC" w:rsidP="00DE7AC2">
      <w:pPr>
        <w:pStyle w:val="spc-p2"/>
        <w:rPr>
          <w:noProof/>
          <w:lang w:val="el-GR"/>
        </w:rPr>
      </w:pPr>
      <w:r w:rsidRPr="00CA5E2E">
        <w:rPr>
          <w:noProof/>
          <w:lang w:val="el-GR"/>
        </w:rPr>
        <w:t>Οι ασθενείς με χρόνια νεφρική ανεπάρκεια που λαμβάνουν θεραπεία με epoetin alfa μέσω της υποδόριας οδού θα πρέπει να παρακολουθούνται τακτικά για τυχόν απώλεια αποτελεσματικότητας, που ορίζεται ως απουσία ή μείωση της ανταπόκρισης στη θεραπεία με epoetin alfa σε ασθενείς που παρουσίαζαν προηγουμένως ανταπόκριση σε αυτήν τη θεραπεία. Αυτή χαρακτηρίζεται από συνεχή μείωση της αιμοσφαιρίνης παρά την αύξηση της δοσολογίας της epoetin alfa (βλ. παράγραφο 4.8).</w:t>
      </w:r>
    </w:p>
    <w:p w14:paraId="2E5B0922" w14:textId="77777777" w:rsidR="007F10FC" w:rsidRPr="00CA5E2E" w:rsidRDefault="007F10FC" w:rsidP="00DE7AC2">
      <w:pPr>
        <w:rPr>
          <w:lang w:val="el-GR"/>
        </w:rPr>
      </w:pPr>
    </w:p>
    <w:p w14:paraId="757A297A" w14:textId="77777777" w:rsidR="00AD20EC" w:rsidRPr="00CA5E2E" w:rsidRDefault="00AD20EC" w:rsidP="00DE7AC2">
      <w:pPr>
        <w:pStyle w:val="spc-p2"/>
        <w:rPr>
          <w:noProof/>
          <w:lang w:val="el-GR"/>
        </w:rPr>
      </w:pPr>
      <w:r w:rsidRPr="00CA5E2E">
        <w:rPr>
          <w:noProof/>
          <w:lang w:val="el-GR"/>
        </w:rPr>
        <w:t>Ορισμένοι ασθενείς με πιο εκτεταμένα δοσολογικά μεσοδιαστήματα (μεγαλύτερα από μία φορά την εβδομάδα) της epoetin alfa μπορεί να μη διατηρήσουν επαρκή επίπεδα αιμοσφαιρίνης (βλ. παράγραφο 5.1) και μπορεί να χρειαστούν αύξηση της δόσης της epoetin alfa. Τα επίπεδα αιμοσφαιρίνης πρέπει να παρακολουθούνται τακτικά.</w:t>
      </w:r>
    </w:p>
    <w:p w14:paraId="6A961C23" w14:textId="77777777" w:rsidR="007F10FC" w:rsidRPr="00CA5E2E" w:rsidRDefault="007F10FC" w:rsidP="00DE7AC2">
      <w:pPr>
        <w:rPr>
          <w:lang w:val="el-GR"/>
        </w:rPr>
      </w:pPr>
    </w:p>
    <w:p w14:paraId="1BC25D6F" w14:textId="77777777" w:rsidR="00AD20EC" w:rsidRPr="00CA5E2E" w:rsidRDefault="00AD20EC" w:rsidP="00DE7AC2">
      <w:pPr>
        <w:pStyle w:val="spc-p2"/>
        <w:rPr>
          <w:noProof/>
          <w:lang w:val="el-GR"/>
        </w:rPr>
      </w:pPr>
      <w:r w:rsidRPr="00CA5E2E">
        <w:rPr>
          <w:noProof/>
          <w:lang w:val="el-GR"/>
        </w:rPr>
        <w:t>Έχει σημειωθεί θρόμβωση των αναστομώσεων σε ασθενείς που υποβάλλονται σε αιμοδιύλιση, ιδιαίτερα σε εκείνους που έχουν τάση προς υπόταση ή σε εκείνους που εμφανίζουν επιπλοκές στα αρτηριοφλεβικά συρίγγια (π.χ. στενώσεις, ανευρύσματα, κλπ.). Σε αυτούς τους ασθενείς συνιστάται να γίνεται πρώιμη επανεξέταση της αναστόμωσης και να λαμβάνονται προφυλακτικά μέτρα κατά της θρόμβωσης με χορήγηση ακετυλοσαλικυλικού οξέος, για παράδειγμα.</w:t>
      </w:r>
    </w:p>
    <w:p w14:paraId="0A872253" w14:textId="77777777" w:rsidR="007F10FC" w:rsidRPr="00CA5E2E" w:rsidRDefault="007F10FC" w:rsidP="00DE7AC2">
      <w:pPr>
        <w:rPr>
          <w:lang w:val="el-GR"/>
        </w:rPr>
      </w:pPr>
    </w:p>
    <w:p w14:paraId="7D3C8A10" w14:textId="77777777" w:rsidR="00AD20EC" w:rsidRPr="00CA5E2E" w:rsidRDefault="00AD20EC" w:rsidP="00DE7AC2">
      <w:pPr>
        <w:pStyle w:val="spc-p1"/>
        <w:rPr>
          <w:noProof/>
          <w:lang w:val="el-GR"/>
        </w:rPr>
      </w:pPr>
      <w:r w:rsidRPr="00CA5E2E">
        <w:rPr>
          <w:noProof/>
          <w:lang w:val="el-GR"/>
        </w:rPr>
        <w:t>Σε μεμονωμένες περιπτώσεις έχει παρατηρηθεί υπερκαλιαιμία αν και η αιτιώδης σχέση δεν έχει τεκμηριωθεί. Σε ασθενείς με χρόνια νεφρική ανεπάρκεια θα πρέπει να παρακολουθούνται τα επίπεδα των ηλεκτρολυτών στον ορό. Εάν ανιχνευθούν αυξημένα ή αυξανόμενα επίπεδα καλίου στον ορό τότε, εκτός από την κατάλληλη θεραπεία της υπερκαλιαιμίας, θα πρέπει να λαμβάνεται υπόψη η διακοπή της χορήγησης της epoetin alfa μέχρι να διορθωθεί το επίπεδο καλίου στον ορό.</w:t>
      </w:r>
    </w:p>
    <w:p w14:paraId="168985B2" w14:textId="77777777" w:rsidR="007F10FC" w:rsidRPr="00CA5E2E" w:rsidRDefault="007F10FC" w:rsidP="00DE7AC2">
      <w:pPr>
        <w:rPr>
          <w:lang w:val="el-GR"/>
        </w:rPr>
      </w:pPr>
    </w:p>
    <w:p w14:paraId="34DAB723" w14:textId="77777777" w:rsidR="00AD20EC" w:rsidRPr="00CA5E2E" w:rsidRDefault="00AD20EC" w:rsidP="00DE7AC2">
      <w:pPr>
        <w:pStyle w:val="spc-p2"/>
        <w:rPr>
          <w:noProof/>
          <w:lang w:val="el-GR"/>
        </w:rPr>
      </w:pPr>
      <w:r w:rsidRPr="00CA5E2E">
        <w:rPr>
          <w:noProof/>
          <w:lang w:val="el-GR"/>
        </w:rPr>
        <w:lastRenderedPageBreak/>
        <w:t xml:space="preserve">Συχνά απαιτείται να αυξηθεί η δόση της ηπαρίνης κατά τη διάρκεια της αιμοδιύλισης ενώ διαρκεί η θεραπεία με την </w:t>
      </w:r>
      <w:bookmarkStart w:id="5" w:name="_Hlk516739182"/>
      <w:r w:rsidRPr="00CA5E2E">
        <w:rPr>
          <w:noProof/>
          <w:lang w:val="el-GR"/>
        </w:rPr>
        <w:t>epoetin alfa</w:t>
      </w:r>
      <w:bookmarkEnd w:id="5"/>
      <w:r w:rsidRPr="00CA5E2E">
        <w:rPr>
          <w:noProof/>
          <w:lang w:val="el-GR"/>
        </w:rPr>
        <w:t xml:space="preserve"> λόγω της αύξησης του </w:t>
      </w:r>
      <w:r w:rsidR="000D6D65" w:rsidRPr="00CA5E2E">
        <w:rPr>
          <w:noProof/>
          <w:lang w:val="el-GR"/>
        </w:rPr>
        <w:t>αιματοκρίτη</w:t>
      </w:r>
      <w:r w:rsidRPr="00CA5E2E">
        <w:rPr>
          <w:noProof/>
          <w:lang w:val="el-GR"/>
        </w:rPr>
        <w:t>. Σε περίπτωση που η στάγδην συνεχής έγχυση της ηπαρίνης (heparinization) δεν είναι η βέλτιστη, είναι πιθανό να σημειωθεί απόφραξη του συστήματος της αιμο</w:t>
      </w:r>
      <w:r w:rsidR="000D6D65" w:rsidRPr="00CA5E2E">
        <w:rPr>
          <w:noProof/>
          <w:lang w:val="el-GR"/>
        </w:rPr>
        <w:t>κάθαρσης</w:t>
      </w:r>
      <w:r w:rsidRPr="00CA5E2E">
        <w:rPr>
          <w:noProof/>
          <w:lang w:val="el-GR"/>
        </w:rPr>
        <w:t>.</w:t>
      </w:r>
    </w:p>
    <w:p w14:paraId="45B07967" w14:textId="77777777" w:rsidR="007F10FC" w:rsidRPr="00CA5E2E" w:rsidRDefault="007F10FC" w:rsidP="00DE7AC2">
      <w:pPr>
        <w:rPr>
          <w:lang w:val="el-GR"/>
        </w:rPr>
      </w:pPr>
    </w:p>
    <w:p w14:paraId="1E2E4D65" w14:textId="77777777" w:rsidR="00AD20EC" w:rsidRPr="00CA5E2E" w:rsidRDefault="00AD20EC" w:rsidP="00DE7AC2">
      <w:pPr>
        <w:pStyle w:val="spc-p2"/>
        <w:rPr>
          <w:noProof/>
          <w:lang w:val="el-GR"/>
        </w:rPr>
      </w:pPr>
      <w:r w:rsidRPr="00CA5E2E">
        <w:rPr>
          <w:noProof/>
          <w:lang w:val="el-GR"/>
        </w:rPr>
        <w:t>Με βάση τις μέχρι σήμερα διαθέσιμες πληροφορίες, η διόρθωση της αναιμίας με τη χρήση της epoetin alfa σε ενήλικες ασθενείς με νεφρική ανεπάρκεια οι οποίοι δεν υποβάλλονται ακόμη σε αιμο</w:t>
      </w:r>
      <w:r w:rsidR="000D6D65" w:rsidRPr="00CA5E2E">
        <w:rPr>
          <w:noProof/>
          <w:lang w:val="el-GR"/>
        </w:rPr>
        <w:t xml:space="preserve">κάθαρση </w:t>
      </w:r>
      <w:r w:rsidRPr="00CA5E2E">
        <w:rPr>
          <w:noProof/>
          <w:lang w:val="el-GR"/>
        </w:rPr>
        <w:t>δεν επιταχύνει το</w:t>
      </w:r>
      <w:r w:rsidR="000D6D65" w:rsidRPr="00CA5E2E">
        <w:rPr>
          <w:noProof/>
          <w:lang w:val="el-GR"/>
        </w:rPr>
        <w:t>ν</w:t>
      </w:r>
      <w:r w:rsidRPr="00CA5E2E">
        <w:rPr>
          <w:noProof/>
          <w:lang w:val="el-GR"/>
        </w:rPr>
        <w:t xml:space="preserve"> ρυθμό εξέλιξης της νεφρικής ανεπάρκειας.</w:t>
      </w:r>
    </w:p>
    <w:p w14:paraId="715BE186" w14:textId="77777777" w:rsidR="007F10FC" w:rsidRPr="00CA5E2E" w:rsidRDefault="007F10FC" w:rsidP="00DE7AC2">
      <w:pPr>
        <w:rPr>
          <w:lang w:val="el-GR"/>
        </w:rPr>
      </w:pPr>
    </w:p>
    <w:p w14:paraId="6CE7B69B" w14:textId="77777777" w:rsidR="00AD20EC" w:rsidRPr="00642912" w:rsidRDefault="00AD20EC" w:rsidP="00642912">
      <w:pPr>
        <w:pStyle w:val="spc-hsub2"/>
        <w:rPr>
          <w:lang w:val="el-GR"/>
        </w:rPr>
      </w:pPr>
      <w:r w:rsidRPr="00642912">
        <w:rPr>
          <w:lang w:val="el-GR"/>
        </w:rPr>
        <w:t>Θεραπεία ασθενών με αναιμία επαγόμενη από χημειοθεραπεία</w:t>
      </w:r>
    </w:p>
    <w:p w14:paraId="10554BED" w14:textId="77777777" w:rsidR="007F10FC" w:rsidRPr="00CA5E2E" w:rsidRDefault="007F10FC" w:rsidP="00DE7AC2">
      <w:pPr>
        <w:rPr>
          <w:lang w:val="el-GR" w:eastAsia="x-none"/>
        </w:rPr>
      </w:pPr>
    </w:p>
    <w:p w14:paraId="334E8111" w14:textId="77777777" w:rsidR="00AD20EC" w:rsidRPr="00CA5E2E" w:rsidRDefault="00AD20EC" w:rsidP="00DE7AC2">
      <w:pPr>
        <w:pStyle w:val="spc-p1"/>
        <w:rPr>
          <w:noProof/>
          <w:lang w:val="el-GR"/>
        </w:rPr>
      </w:pPr>
      <w:r w:rsidRPr="00CA5E2E">
        <w:rPr>
          <w:noProof/>
          <w:lang w:val="el-GR"/>
        </w:rPr>
        <w:t>Τα επίπεδα της αιμοσφαιρίνης σε ασθενείς με καρκίνο που λαμβάνουν θεραπεία με epoetin alfa πρέπει να μετρώνται σε τακτική βάση μέχρις ότου τα επίπεδά της σταθεροποιηθούν και έκτοτε περιοδικά.</w:t>
      </w:r>
    </w:p>
    <w:p w14:paraId="65BA24F7" w14:textId="77777777" w:rsidR="007F10FC" w:rsidRPr="00CA5E2E" w:rsidRDefault="007F10FC" w:rsidP="00DE7AC2">
      <w:pPr>
        <w:rPr>
          <w:lang w:val="el-GR"/>
        </w:rPr>
      </w:pPr>
    </w:p>
    <w:p w14:paraId="312915FC" w14:textId="77777777" w:rsidR="00AD20EC" w:rsidRPr="00CA5E2E" w:rsidRDefault="00AD20EC" w:rsidP="00DE7AC2">
      <w:pPr>
        <w:pStyle w:val="spc-p2"/>
        <w:rPr>
          <w:noProof/>
          <w:lang w:val="el-GR"/>
        </w:rPr>
      </w:pPr>
      <w:r w:rsidRPr="00CA5E2E">
        <w:rPr>
          <w:noProof/>
          <w:lang w:val="el-GR"/>
        </w:rPr>
        <w:t>Οι εποετίνες αποτελούν αυξητικούς παράγοντες οι οποίοι ενεργοποιούν ως επί το πλείστον την παραγωγή των ερυθροκυττάρων</w:t>
      </w:r>
      <w:r w:rsidR="007C5D6F" w:rsidRPr="00CA5E2E">
        <w:rPr>
          <w:noProof/>
          <w:lang w:val="el-GR"/>
        </w:rPr>
        <w:t xml:space="preserve"> (RBC)</w:t>
      </w:r>
      <w:r w:rsidRPr="00CA5E2E">
        <w:rPr>
          <w:noProof/>
          <w:lang w:val="el-GR"/>
        </w:rPr>
        <w:t xml:space="preserve">. Οι υποδοχείς της ερυθροποιητίνης μπορεί να εκφραστούν στην επιφάνεια διαφόρων νεοπλασματικών κυττάρων. Όπως ισχύει για όλους τους αυξητικούς παράγοντες, υπάρχει ο φόβος πως οι ερυθροποιητίνες θα μπορούσαν να επάγουν την αύξηση όγκων. Ο ρόλος των ESA στην εξέλιξη των όγκων ή στη μειωμένη επιβίωση ελεύθερη εξέλιξης δεν μπορεί να αποκλεισθεί. Σε ελεγχόμενες κλινικές μελέτες, η χρήση </w:t>
      </w:r>
      <w:r w:rsidR="008903C1" w:rsidRPr="00CA5E2E">
        <w:rPr>
          <w:lang w:val="el-GR"/>
        </w:rPr>
        <w:t>epoetin alfa</w:t>
      </w:r>
      <w:r w:rsidRPr="00CA5E2E">
        <w:rPr>
          <w:lang w:val="el-GR"/>
        </w:rPr>
        <w:t xml:space="preserve"> </w:t>
      </w:r>
      <w:r w:rsidRPr="00CA5E2E">
        <w:rPr>
          <w:noProof/>
          <w:lang w:val="el-GR"/>
        </w:rPr>
        <w:t>και άλλων ESA έχει συσχετισθεί με μειωμένο περιοχικό τοπικό έλεγχο του όγκου ή μειωμένη συνολική επιβίωση:</w:t>
      </w:r>
    </w:p>
    <w:p w14:paraId="103D40DD" w14:textId="77777777" w:rsidR="007F10FC" w:rsidRPr="00CA5E2E" w:rsidRDefault="007F10FC" w:rsidP="00DE7AC2">
      <w:pPr>
        <w:rPr>
          <w:lang w:val="el-GR"/>
        </w:rPr>
      </w:pPr>
    </w:p>
    <w:p w14:paraId="18EE095F" w14:textId="77777777" w:rsidR="00AD20EC" w:rsidRPr="00CA5E2E" w:rsidRDefault="00AD20EC" w:rsidP="00DE7AC2">
      <w:pPr>
        <w:pStyle w:val="spc-p2"/>
        <w:numPr>
          <w:ilvl w:val="0"/>
          <w:numId w:val="5"/>
        </w:numPr>
        <w:rPr>
          <w:noProof/>
          <w:lang w:val="el-GR"/>
        </w:rPr>
      </w:pPr>
      <w:r w:rsidRPr="00CA5E2E">
        <w:rPr>
          <w:noProof/>
          <w:lang w:val="el-GR"/>
        </w:rPr>
        <w:t xml:space="preserve">μείωσε τον περιοχικό τοπικό έλεγχο σε ασθενείς με προχωρημένο καρκίνο της κεφαλής και του τραχήλου οι οποίοι υποβάλλονταν σε </w:t>
      </w:r>
      <w:r w:rsidR="0011001A" w:rsidRPr="00CA5E2E">
        <w:rPr>
          <w:noProof/>
          <w:lang w:val="el-GR"/>
        </w:rPr>
        <w:t>ακτινο</w:t>
      </w:r>
      <w:r w:rsidRPr="00CA5E2E">
        <w:rPr>
          <w:noProof/>
          <w:lang w:val="el-GR"/>
        </w:rPr>
        <w:t>θεραπεία, όταν χορηγήθηκε για να επιτευχθεί ένα επίπεδο συγκέντρωσης αιμοσφαιρίνης μεγαλύτερο από 14 g/dl (8,7 mmol/l),</w:t>
      </w:r>
    </w:p>
    <w:p w14:paraId="7EEA45FE" w14:textId="77777777" w:rsidR="007F10FC" w:rsidRPr="00CA5E2E" w:rsidRDefault="007F10FC" w:rsidP="00DE7AC2">
      <w:pPr>
        <w:rPr>
          <w:lang w:val="el-GR"/>
        </w:rPr>
      </w:pPr>
    </w:p>
    <w:p w14:paraId="7C8C2239" w14:textId="77777777" w:rsidR="00AD20EC" w:rsidRPr="00CA5E2E" w:rsidRDefault="00AD20EC" w:rsidP="00DE7AC2">
      <w:pPr>
        <w:pStyle w:val="spc-p2"/>
        <w:numPr>
          <w:ilvl w:val="0"/>
          <w:numId w:val="5"/>
        </w:numPr>
        <w:rPr>
          <w:noProof/>
          <w:lang w:val="el-GR"/>
        </w:rPr>
      </w:pPr>
      <w:r w:rsidRPr="00CA5E2E">
        <w:rPr>
          <w:noProof/>
          <w:lang w:val="el-GR"/>
        </w:rPr>
        <w:t>μείωσε τη συνολική επιβίωση και αύξησε τους θανάτους που αποδόθηκαν στην εξέλιξη της νόσου στους 4 μήνες σε ασθενείς με μεταστατικό καρκίνο του μαστού οι οποίες υποβάλλονταν σε χημειοθεραπεία, όταν χορηγήθηκε για να επιτευχθεί ένα εύρος συγκέντρωσης αιμοσφαιρίνης 12 έως 14 g/dl (7,5 έως 8,7 mmol/l),</w:t>
      </w:r>
    </w:p>
    <w:p w14:paraId="2709D5C7" w14:textId="77777777" w:rsidR="007F10FC" w:rsidRPr="00CA5E2E" w:rsidRDefault="007F10FC" w:rsidP="00DE7AC2">
      <w:pPr>
        <w:rPr>
          <w:lang w:val="el-GR"/>
        </w:rPr>
      </w:pPr>
    </w:p>
    <w:p w14:paraId="3F5AEA84" w14:textId="77777777" w:rsidR="00AD20EC" w:rsidRPr="00CA5E2E" w:rsidRDefault="00AD20EC" w:rsidP="00DD0E73">
      <w:pPr>
        <w:pStyle w:val="spc-p2"/>
        <w:numPr>
          <w:ilvl w:val="0"/>
          <w:numId w:val="48"/>
        </w:numPr>
        <w:rPr>
          <w:noProof/>
          <w:lang w:val="el-GR"/>
        </w:rPr>
      </w:pPr>
      <w:r w:rsidRPr="00CA5E2E">
        <w:rPr>
          <w:noProof/>
          <w:lang w:val="el-GR"/>
        </w:rPr>
        <w:t xml:space="preserve">αύξησε τον κίνδυνο θανάτου όταν χορηγήθηκε για να επιτευχθεί ένα επίπεδο συγκέντρωσης αιμοσφαιρίνης 12 g/dl (7,5 mmol/l) σε ασθενείς με ενεργή κακοήθη νόσο που δεν υποβάλλονταν ούτε σε χημειοθεραπεία ούτε σε </w:t>
      </w:r>
      <w:r w:rsidR="0011001A" w:rsidRPr="00CA5E2E">
        <w:rPr>
          <w:noProof/>
          <w:lang w:val="el-GR"/>
        </w:rPr>
        <w:t>ακτινο</w:t>
      </w:r>
      <w:r w:rsidRPr="00CA5E2E">
        <w:rPr>
          <w:noProof/>
          <w:lang w:val="el-GR"/>
        </w:rPr>
        <w:t>θεραπεία. Η χρήση των ESA δεν ενδείκνυται για χρήση στο</w:t>
      </w:r>
      <w:r w:rsidR="0011001A" w:rsidRPr="00CA5E2E">
        <w:rPr>
          <w:noProof/>
          <w:lang w:val="el-GR"/>
        </w:rPr>
        <w:t>ν</w:t>
      </w:r>
      <w:r w:rsidRPr="00CA5E2E">
        <w:rPr>
          <w:noProof/>
          <w:lang w:val="el-GR"/>
        </w:rPr>
        <w:t xml:space="preserve"> συγκεκριμένο πληθυσμό ασθενών,</w:t>
      </w:r>
    </w:p>
    <w:p w14:paraId="1DE39EC6" w14:textId="77777777" w:rsidR="007F10FC" w:rsidRPr="00CA5E2E" w:rsidRDefault="007F10FC" w:rsidP="00DE7AC2">
      <w:pPr>
        <w:rPr>
          <w:lang w:val="el-GR"/>
        </w:rPr>
      </w:pPr>
    </w:p>
    <w:p w14:paraId="404EDD15" w14:textId="77777777" w:rsidR="00AD20EC" w:rsidRPr="00CA5E2E" w:rsidRDefault="00AD20EC" w:rsidP="00DE7AC2">
      <w:pPr>
        <w:pStyle w:val="spc-p2"/>
        <w:numPr>
          <w:ilvl w:val="0"/>
          <w:numId w:val="5"/>
        </w:numPr>
        <w:rPr>
          <w:noProof/>
          <w:lang w:val="el-GR"/>
        </w:rPr>
      </w:pPr>
      <w:r w:rsidRPr="00CA5E2E">
        <w:rPr>
          <w:noProof/>
          <w:lang w:val="el-GR"/>
        </w:rPr>
        <w:t>παρατηρούμενη κατά 9% αύξηση στον κίνδυνο για προοδευτική νόσο (PD) ή θάνατο στην ομάδα epoetin alfa συν το πρότυπο περίθαλψης από μια πρωτογενή ανάλυση και κατά 15% αυξημένος κίνδυνος ο οποίος δεν μπορεί να αποκλεισθεί στατιστικά σε ασθενείς με μεταστατικό καρκίνο του μαστού οι οποίες υποβάλλονταν σε χημειοθεραπεία, όταν χορηγήθηκε για να επιτευχθεί ένα εύρος συγκέντρωσης αιμοσφαιρίνης 10 έως 12 g/dl (6,2 έως 7,5 mmol/l).</w:t>
      </w:r>
    </w:p>
    <w:p w14:paraId="2C844F96" w14:textId="77777777" w:rsidR="007F10FC" w:rsidRPr="00CA5E2E" w:rsidRDefault="007F10FC" w:rsidP="00DE7AC2">
      <w:pPr>
        <w:rPr>
          <w:lang w:val="el-GR"/>
        </w:rPr>
      </w:pPr>
    </w:p>
    <w:p w14:paraId="6AEE08FA" w14:textId="77777777" w:rsidR="00AD20EC" w:rsidRPr="00CA5E2E" w:rsidRDefault="00AD20EC" w:rsidP="00DE7AC2">
      <w:pPr>
        <w:pStyle w:val="spc-p2"/>
        <w:rPr>
          <w:noProof/>
          <w:lang w:val="el-GR"/>
        </w:rPr>
      </w:pPr>
      <w:r w:rsidRPr="00CA5E2E">
        <w:rPr>
          <w:noProof/>
          <w:lang w:val="el-GR"/>
        </w:rPr>
        <w:t>Δεδομένων των παραπάνω, σε ορισμένες κλινικές περιπτώσεις, η μετάγγιση αίματος πρέπει να αποτελεί την προτιμώμενη θεραπευτική αγωγή για την αντιμετώπιση της αναιμίας σε ασθενείς με καρκίνο. Η απόφαση για τη χορήγηση θεραπείας ανασυνδυασμένων ερυθροποιητινών πρέπει να βασίζεται σε μια αξιολόγηση οφέλους-κινδύνου με τη συμμετοχή του κάθε ασθενούς, η οποία θα πρέπει να λαμβάνει υπόψη τις ειδικές κλινικές συνθήκες. Οι παράγοντες που πρέπει να εξετάζονται σε αυτήν την αξιολόγηση πρέπει να περιλαμβάνουν τον τύπο του όγκου και το στάδιό του, το</w:t>
      </w:r>
      <w:r w:rsidR="0011001A" w:rsidRPr="00CA5E2E">
        <w:rPr>
          <w:noProof/>
          <w:lang w:val="el-GR"/>
        </w:rPr>
        <w:t>ν</w:t>
      </w:r>
      <w:r w:rsidRPr="00CA5E2E">
        <w:rPr>
          <w:noProof/>
          <w:lang w:val="el-GR"/>
        </w:rPr>
        <w:t xml:space="preserve"> βαθμό της αναιμίας, το προσδόκιμο ζωής, το περιβάλλον στο οποίο ο ασθενής υποβάλλεται σε θεραπεία, καθώς και την προτίμηση του ασθενούς (βλ. παράγραφο 5.1).</w:t>
      </w:r>
    </w:p>
    <w:p w14:paraId="48DB56B5" w14:textId="77777777" w:rsidR="007F10FC" w:rsidRPr="00CA5E2E" w:rsidRDefault="007F10FC" w:rsidP="00DE7AC2">
      <w:pPr>
        <w:rPr>
          <w:lang w:val="el-GR"/>
        </w:rPr>
      </w:pPr>
    </w:p>
    <w:p w14:paraId="219A2935" w14:textId="77777777" w:rsidR="00AD20EC" w:rsidRPr="00CA5E2E" w:rsidRDefault="00AD20EC" w:rsidP="00DE7AC2">
      <w:pPr>
        <w:pStyle w:val="spc-p2"/>
        <w:rPr>
          <w:noProof/>
          <w:lang w:val="el-GR"/>
        </w:rPr>
      </w:pPr>
      <w:r w:rsidRPr="00CA5E2E">
        <w:rPr>
          <w:noProof/>
          <w:lang w:val="el-GR"/>
        </w:rPr>
        <w:t>Σε ασθενείς με καρκίνο που λαμβάνουν χημειοθεραπεία, θα πρέπει να λαμβάνεται υπόψη η καθυστέρηση 2 </w:t>
      </w:r>
      <w:r w:rsidRPr="00CA5E2E">
        <w:rPr>
          <w:noProof/>
          <w:lang w:val="el-GR"/>
        </w:rPr>
        <w:noBreakHyphen/>
        <w:t xml:space="preserve"> 3 εβδομάδων μεταξύ της χορήγησης του ESA και της εμφάνισης των ερυθροκυττάρων που έχουν δημιουργηθεί από την ερυθροποιητίνη </w:t>
      </w:r>
      <w:r w:rsidR="0011001A" w:rsidRPr="00CA5E2E">
        <w:rPr>
          <w:noProof/>
          <w:lang w:val="el-GR"/>
        </w:rPr>
        <w:t xml:space="preserve">όταν αξιολογείται </w:t>
      </w:r>
      <w:r w:rsidRPr="00CA5E2E">
        <w:rPr>
          <w:noProof/>
          <w:lang w:val="el-GR"/>
        </w:rPr>
        <w:t>εάν ενδείκνυται η θεραπεία με epoetin alfa (ασθενής που διατρέχει κίνδυνο μετάγγισης).</w:t>
      </w:r>
    </w:p>
    <w:p w14:paraId="322BACB9" w14:textId="77777777" w:rsidR="007F10FC" w:rsidRPr="00CA5E2E" w:rsidRDefault="007F10FC" w:rsidP="00DE7AC2">
      <w:pPr>
        <w:rPr>
          <w:lang w:val="el-GR"/>
        </w:rPr>
      </w:pPr>
    </w:p>
    <w:p w14:paraId="508E0036" w14:textId="77777777" w:rsidR="00AD20EC" w:rsidRPr="00642912" w:rsidRDefault="00AD20EC" w:rsidP="00642912">
      <w:pPr>
        <w:pStyle w:val="spc-hsub2"/>
        <w:rPr>
          <w:lang w:val="el-GR"/>
        </w:rPr>
      </w:pPr>
      <w:r w:rsidRPr="00642912">
        <w:rPr>
          <w:lang w:val="el-GR"/>
        </w:rPr>
        <w:lastRenderedPageBreak/>
        <w:t>Ασθενείς χειρουργείου σε προγράμματα αυτόλογης μετάγγισης</w:t>
      </w:r>
    </w:p>
    <w:p w14:paraId="72AAEAA3" w14:textId="77777777" w:rsidR="007F10FC" w:rsidRPr="00CA5E2E" w:rsidRDefault="007F10FC" w:rsidP="00DE7AC2">
      <w:pPr>
        <w:rPr>
          <w:lang w:val="el-GR" w:eastAsia="x-none"/>
        </w:rPr>
      </w:pPr>
    </w:p>
    <w:p w14:paraId="21F852F2" w14:textId="77777777" w:rsidR="00AD20EC" w:rsidRPr="00CA5E2E" w:rsidRDefault="00AD20EC" w:rsidP="00DE7AC2">
      <w:pPr>
        <w:pStyle w:val="spc-p1"/>
        <w:rPr>
          <w:noProof/>
          <w:lang w:val="el-GR"/>
        </w:rPr>
      </w:pPr>
      <w:r w:rsidRPr="00CA5E2E">
        <w:rPr>
          <w:noProof/>
          <w:lang w:val="el-GR"/>
        </w:rPr>
        <w:t xml:space="preserve">Πρέπει να τηρούνται όλες οι ειδικές προειδοποιήσεις και ειδικές προφυλάξεις που σχετίζονται με τα προγράμματα αυτόλογης μετάγγισης, ειδικά με </w:t>
      </w:r>
      <w:r w:rsidR="00D90EF3" w:rsidRPr="00CA5E2E">
        <w:rPr>
          <w:noProof/>
          <w:lang w:val="el-GR"/>
        </w:rPr>
        <w:t xml:space="preserve">τον όγκο αναπλήρωσης </w:t>
      </w:r>
      <w:r w:rsidRPr="00CA5E2E">
        <w:rPr>
          <w:noProof/>
          <w:lang w:val="el-GR"/>
        </w:rPr>
        <w:t>ρουτίνας.</w:t>
      </w:r>
    </w:p>
    <w:p w14:paraId="4E92DEC3" w14:textId="77777777" w:rsidR="007F10FC" w:rsidRPr="00CA5E2E" w:rsidRDefault="007F10FC" w:rsidP="00DE7AC2">
      <w:pPr>
        <w:rPr>
          <w:lang w:val="el-GR"/>
        </w:rPr>
      </w:pPr>
    </w:p>
    <w:p w14:paraId="7378B84D" w14:textId="77777777" w:rsidR="00AD20EC" w:rsidRPr="00642912" w:rsidRDefault="00AD20EC" w:rsidP="00642912">
      <w:pPr>
        <w:pStyle w:val="spc-hsub2"/>
        <w:rPr>
          <w:lang w:val="el-GR"/>
        </w:rPr>
      </w:pPr>
      <w:r w:rsidRPr="00642912">
        <w:rPr>
          <w:lang w:val="el-GR"/>
        </w:rPr>
        <w:t xml:space="preserve">Ασθενείς προγραμματισμένοι για μείζονα </w:t>
      </w:r>
      <w:r w:rsidR="00D90EF3" w:rsidRPr="00642912">
        <w:rPr>
          <w:lang w:val="el-GR"/>
        </w:rPr>
        <w:t xml:space="preserve">εκλεκτική </w:t>
      </w:r>
      <w:r w:rsidRPr="00642912">
        <w:rPr>
          <w:lang w:val="el-GR"/>
        </w:rPr>
        <w:t>ορθοπεδικ</w:t>
      </w:r>
      <w:r w:rsidR="00D90EF3" w:rsidRPr="00642912">
        <w:rPr>
          <w:lang w:val="el-GR"/>
        </w:rPr>
        <w:t>ή</w:t>
      </w:r>
      <w:r w:rsidRPr="00642912">
        <w:rPr>
          <w:lang w:val="el-GR"/>
        </w:rPr>
        <w:t xml:space="preserve"> χειρουργ</w:t>
      </w:r>
      <w:r w:rsidR="00D90EF3" w:rsidRPr="00642912">
        <w:rPr>
          <w:lang w:val="el-GR"/>
        </w:rPr>
        <w:t>ική επέμβαση</w:t>
      </w:r>
    </w:p>
    <w:p w14:paraId="79435D87" w14:textId="77777777" w:rsidR="007F10FC" w:rsidRPr="00CA5E2E" w:rsidRDefault="007F10FC" w:rsidP="00DE7AC2">
      <w:pPr>
        <w:rPr>
          <w:lang w:val="el-GR" w:eastAsia="x-none"/>
        </w:rPr>
      </w:pPr>
    </w:p>
    <w:p w14:paraId="2867F21D" w14:textId="77777777" w:rsidR="00AD20EC" w:rsidRPr="00CA5E2E" w:rsidRDefault="00AD20EC" w:rsidP="00DE7AC2">
      <w:pPr>
        <w:pStyle w:val="spc-p1"/>
        <w:rPr>
          <w:noProof/>
          <w:lang w:val="el-GR"/>
        </w:rPr>
      </w:pPr>
      <w:r w:rsidRPr="00CA5E2E">
        <w:rPr>
          <w:noProof/>
          <w:lang w:val="el-GR"/>
        </w:rPr>
        <w:t>Στην προχειρουργική φάση, πρέπει πάντοτε να χρησιμοποιούνται καλές πρακτικές διαχείρισης του αίματος.</w:t>
      </w:r>
    </w:p>
    <w:p w14:paraId="36C015EE" w14:textId="77777777" w:rsidR="007F10FC" w:rsidRPr="00CA5E2E" w:rsidRDefault="007F10FC" w:rsidP="00DE7AC2">
      <w:pPr>
        <w:rPr>
          <w:lang w:val="el-GR"/>
        </w:rPr>
      </w:pPr>
    </w:p>
    <w:p w14:paraId="02162BAC" w14:textId="77777777" w:rsidR="00AD20EC" w:rsidRPr="00CA5E2E" w:rsidRDefault="00AD20EC" w:rsidP="00DE7AC2">
      <w:pPr>
        <w:pStyle w:val="spc-p2"/>
        <w:keepNext/>
        <w:keepLines/>
        <w:rPr>
          <w:noProof/>
          <w:lang w:val="el-GR"/>
        </w:rPr>
      </w:pPr>
      <w:r w:rsidRPr="00CA5E2E">
        <w:rPr>
          <w:noProof/>
          <w:lang w:val="el-GR"/>
        </w:rPr>
        <w:t xml:space="preserve">Οι ασθενείς που είναι προγραμματισμένοι για μείζονα </w:t>
      </w:r>
      <w:r w:rsidR="00075394" w:rsidRPr="00CA5E2E">
        <w:rPr>
          <w:noProof/>
          <w:lang w:val="el-GR"/>
        </w:rPr>
        <w:t xml:space="preserve">εκλεκτική </w:t>
      </w:r>
      <w:r w:rsidRPr="00CA5E2E">
        <w:rPr>
          <w:noProof/>
          <w:lang w:val="el-GR"/>
        </w:rPr>
        <w:t>ορθοπεδικ</w:t>
      </w:r>
      <w:r w:rsidR="00075394" w:rsidRPr="00CA5E2E">
        <w:rPr>
          <w:noProof/>
          <w:lang w:val="el-GR"/>
        </w:rPr>
        <w:t>ή</w:t>
      </w:r>
      <w:r w:rsidRPr="00CA5E2E">
        <w:rPr>
          <w:noProof/>
          <w:lang w:val="el-GR"/>
        </w:rPr>
        <w:t xml:space="preserve"> χειρουργ</w:t>
      </w:r>
      <w:r w:rsidR="00075394" w:rsidRPr="00CA5E2E">
        <w:rPr>
          <w:noProof/>
          <w:lang w:val="el-GR"/>
        </w:rPr>
        <w:t xml:space="preserve">ική επέμβαση </w:t>
      </w:r>
      <w:r w:rsidRPr="00CA5E2E">
        <w:rPr>
          <w:noProof/>
          <w:lang w:val="el-GR"/>
        </w:rPr>
        <w:t>θα πρέπει να λαμβάνουν επαρκή προφυλακτική αντιπηκτική αγωγή, καθώς είναι πιθανό στους ασθενείς αυτούς να παρουσιαστούν θρομβωτικά και αγγειακά επεισόδια, ειδικά στις περιπτώσεις όπου υποβόσκει κάποια καρδιαγγειακή νόσος. Επιπλέον, θα πρέπει να λαμβάνονται ειδικές προφυλάξεις στους ασθενείς που έχουν προδιάθεση για να αναπτύξουν εν τω βάθει φλεβική θρόμβωση</w:t>
      </w:r>
      <w:r w:rsidR="002E0327" w:rsidRPr="00CA5E2E">
        <w:rPr>
          <w:noProof/>
          <w:lang w:val="el-GR"/>
        </w:rPr>
        <w:t xml:space="preserve"> (DVT)</w:t>
      </w:r>
      <w:r w:rsidRPr="00CA5E2E">
        <w:rPr>
          <w:noProof/>
          <w:lang w:val="el-GR"/>
        </w:rPr>
        <w:t>. Επιπλέον, στους ασθενείς με αρχικά επίπεδα αιμοσφαιρίνης &gt; 13 g/dl (&gt; 8,1 mmol/l), δεν μπορεί να αποκλειστεί η πιθανότητα να συσχετιστεί η θεραπεία με epoetin alfa με αυξημένο κίνδυνο μετεγχειρητικών θρομβωτικών / αγγειακών επεισοδίων. Επομένως, η epoetin alfa δε</w:t>
      </w:r>
      <w:r w:rsidR="00075394" w:rsidRPr="00CA5E2E">
        <w:rPr>
          <w:noProof/>
          <w:lang w:val="el-GR"/>
        </w:rPr>
        <w:t>ν</w:t>
      </w:r>
      <w:r w:rsidRPr="00CA5E2E">
        <w:rPr>
          <w:noProof/>
          <w:lang w:val="el-GR"/>
        </w:rPr>
        <w:t xml:space="preserve"> θα πρέπει να χρησιμοποιείται σε ασθενείς με αρχικά επίπεδα της αιμοσφαιρίνης &gt; 13 g/dl (&gt; 8,1 mmol/l).</w:t>
      </w:r>
    </w:p>
    <w:p w14:paraId="279621A7" w14:textId="77777777" w:rsidR="007F10FC" w:rsidRPr="00CA5E2E" w:rsidRDefault="007F10FC" w:rsidP="00DE7AC2">
      <w:pPr>
        <w:rPr>
          <w:lang w:val="el-GR"/>
        </w:rPr>
      </w:pPr>
    </w:p>
    <w:p w14:paraId="4595D80A" w14:textId="77777777" w:rsidR="00AD20EC" w:rsidRPr="00642912" w:rsidRDefault="00AD20EC" w:rsidP="00642912">
      <w:pPr>
        <w:pStyle w:val="spc-hsub2"/>
        <w:rPr>
          <w:lang w:val="el-GR"/>
        </w:rPr>
      </w:pPr>
      <w:r w:rsidRPr="00642912">
        <w:rPr>
          <w:lang w:val="el-GR"/>
        </w:rPr>
        <w:t>Έκδοχα</w:t>
      </w:r>
    </w:p>
    <w:p w14:paraId="208DD658" w14:textId="77777777" w:rsidR="009E72D6" w:rsidRPr="00CA5E2E" w:rsidRDefault="009E72D6" w:rsidP="00DE7AC2">
      <w:pPr>
        <w:rPr>
          <w:lang w:val="el-GR" w:eastAsia="x-none"/>
        </w:rPr>
      </w:pPr>
    </w:p>
    <w:p w14:paraId="7C64B838" w14:textId="77777777" w:rsidR="00AD20EC" w:rsidRPr="00CA5E2E" w:rsidRDefault="00AD20EC" w:rsidP="00DE7AC2">
      <w:pPr>
        <w:pStyle w:val="spc-p2"/>
        <w:rPr>
          <w:noProof/>
          <w:lang w:val="el-GR"/>
        </w:rPr>
      </w:pPr>
      <w:r w:rsidRPr="00CA5E2E">
        <w:rPr>
          <w:noProof/>
          <w:lang w:val="el-GR"/>
        </w:rPr>
        <w:t xml:space="preserve">Το </w:t>
      </w:r>
      <w:r w:rsidR="008903C1" w:rsidRPr="00CA5E2E">
        <w:rPr>
          <w:lang w:val="el-GR"/>
        </w:rPr>
        <w:t xml:space="preserve">φάρμακο </w:t>
      </w:r>
      <w:r w:rsidRPr="00CA5E2E">
        <w:rPr>
          <w:noProof/>
          <w:lang w:val="el-GR"/>
        </w:rPr>
        <w:t xml:space="preserve">αυτό περιέχει λιγότερο από 1 mmol νατρίου (23 mg) ανά </w:t>
      </w:r>
      <w:r w:rsidR="002E0327" w:rsidRPr="00CA5E2E">
        <w:rPr>
          <w:noProof/>
          <w:lang w:val="el-GR"/>
        </w:rPr>
        <w:t>δόση</w:t>
      </w:r>
      <w:r w:rsidRPr="00CA5E2E">
        <w:rPr>
          <w:noProof/>
          <w:lang w:val="el-GR"/>
        </w:rPr>
        <w:t xml:space="preserve">, </w:t>
      </w:r>
      <w:r w:rsidR="00075394" w:rsidRPr="00CA5E2E">
        <w:rPr>
          <w:noProof/>
          <w:lang w:val="el-GR"/>
        </w:rPr>
        <w:t xml:space="preserve">είναι αυτό που ονομάζουμε </w:t>
      </w:r>
      <w:r w:rsidRPr="00CA5E2E">
        <w:rPr>
          <w:noProof/>
          <w:lang w:val="el-GR"/>
        </w:rPr>
        <w:t>«ελεύθερο νατρίου».</w:t>
      </w:r>
    </w:p>
    <w:p w14:paraId="3EFC3CC5" w14:textId="77777777" w:rsidR="007F10FC" w:rsidRPr="00CA5E2E" w:rsidRDefault="007F10FC" w:rsidP="00DE7AC2">
      <w:pPr>
        <w:rPr>
          <w:lang w:val="el-GR"/>
        </w:rPr>
      </w:pPr>
    </w:p>
    <w:p w14:paraId="6DB4384A" w14:textId="77777777" w:rsidR="00AD20EC" w:rsidRPr="00CA5E2E" w:rsidRDefault="00DB72B2" w:rsidP="00DB72B2">
      <w:pPr>
        <w:pStyle w:val="spc-h2"/>
        <w:ind w:left="0" w:firstLine="0"/>
        <w:rPr>
          <w:noProof/>
          <w:lang w:val="el-GR"/>
        </w:rPr>
      </w:pPr>
      <w:r w:rsidRPr="00CA5E2E">
        <w:rPr>
          <w:noProof/>
          <w:lang w:val="el-GR"/>
        </w:rPr>
        <w:t>4.5</w:t>
      </w:r>
      <w:r w:rsidRPr="00CA5E2E">
        <w:rPr>
          <w:noProof/>
          <w:lang w:val="el-GR"/>
        </w:rPr>
        <w:tab/>
      </w:r>
      <w:r w:rsidR="00AD20EC" w:rsidRPr="00CA5E2E">
        <w:rPr>
          <w:noProof/>
          <w:lang w:val="el-GR"/>
        </w:rPr>
        <w:t>Αλληλεπιδράσεις με άλλα φαρμακευτικά προϊόντα και άλλες μορφές αλληλεπίδρασης</w:t>
      </w:r>
    </w:p>
    <w:p w14:paraId="35E07036" w14:textId="77777777" w:rsidR="00FE4C5B" w:rsidRPr="00CA5E2E" w:rsidRDefault="00FE4C5B" w:rsidP="00DE7AC2">
      <w:pPr>
        <w:rPr>
          <w:lang w:val="el-GR"/>
        </w:rPr>
      </w:pPr>
    </w:p>
    <w:p w14:paraId="7E3D8EDF" w14:textId="77777777" w:rsidR="00AD20EC" w:rsidRPr="00CA5E2E" w:rsidRDefault="00AD20EC" w:rsidP="00DE7AC2">
      <w:pPr>
        <w:pStyle w:val="spc-p1"/>
        <w:rPr>
          <w:noProof/>
          <w:lang w:val="el-GR"/>
        </w:rPr>
      </w:pPr>
      <w:r w:rsidRPr="00CA5E2E">
        <w:rPr>
          <w:noProof/>
          <w:lang w:val="el-GR"/>
        </w:rPr>
        <w:t>Δεν υπάρχουν ενδείξεις που να υποδεικνύουν ότι η θεραπεία με την epoetin alfa μεταβάλλει το</w:t>
      </w:r>
      <w:r w:rsidR="00075394" w:rsidRPr="00CA5E2E">
        <w:rPr>
          <w:noProof/>
          <w:lang w:val="el-GR"/>
        </w:rPr>
        <w:t>ν</w:t>
      </w:r>
      <w:r w:rsidRPr="00CA5E2E">
        <w:rPr>
          <w:noProof/>
          <w:lang w:val="el-GR"/>
        </w:rPr>
        <w:t xml:space="preserve"> μεταβολισμό άλλων φαρμακευτικών προϊόντων.</w:t>
      </w:r>
    </w:p>
    <w:p w14:paraId="1A9EF740" w14:textId="77777777" w:rsidR="00AD20EC" w:rsidRPr="00CA5E2E" w:rsidRDefault="00AD20EC" w:rsidP="00DE7AC2">
      <w:pPr>
        <w:pStyle w:val="spc-p1"/>
        <w:rPr>
          <w:noProof/>
          <w:lang w:val="el-GR"/>
        </w:rPr>
      </w:pPr>
      <w:r w:rsidRPr="00CA5E2E">
        <w:rPr>
          <w:noProof/>
          <w:lang w:val="el-GR"/>
        </w:rPr>
        <w:t>Φαρμακευτικά προϊόντα που μειώνουν την ερυθροποίηση μπορεί να μειώσουν την ανταπόκριση στην epoetin alfa.</w:t>
      </w:r>
    </w:p>
    <w:p w14:paraId="5F801E00" w14:textId="77777777" w:rsidR="00FE4C5B" w:rsidRPr="00CA5E2E" w:rsidRDefault="00FE4C5B" w:rsidP="00DE7AC2">
      <w:pPr>
        <w:rPr>
          <w:lang w:val="el-GR"/>
        </w:rPr>
      </w:pPr>
    </w:p>
    <w:p w14:paraId="510BD857" w14:textId="77777777" w:rsidR="00AD20EC" w:rsidRPr="00CA5E2E" w:rsidRDefault="00AD20EC" w:rsidP="00DE7AC2">
      <w:pPr>
        <w:pStyle w:val="spc-p2"/>
        <w:rPr>
          <w:noProof/>
          <w:lang w:val="el-GR"/>
        </w:rPr>
      </w:pPr>
      <w:r w:rsidRPr="00CA5E2E">
        <w:rPr>
          <w:noProof/>
          <w:lang w:val="el-GR"/>
        </w:rPr>
        <w:t>Καθώς η κυκλοσπορίνη δεσμεύεται από τα RBC είναι δυνατή η αλληλεπίδραση των φαρμακευτικών προϊόντων. Εάν η epoetin alfa χορηγηθεί ταυτόχρονα με κυκλοσπορίνη, θα πρέπει να παρακολουθούνται τα επίπεδα της κυκλοσπορίνης στο αίμα καθώς και να ρυθμιστεί η δόση της παράλληλα με την αύξηση του αιματοκρίτη.</w:t>
      </w:r>
    </w:p>
    <w:p w14:paraId="4E77627D" w14:textId="77777777" w:rsidR="00FE4C5B" w:rsidRPr="00CA5E2E" w:rsidRDefault="00FE4C5B" w:rsidP="00DE7AC2">
      <w:pPr>
        <w:rPr>
          <w:lang w:val="el-GR"/>
        </w:rPr>
      </w:pPr>
    </w:p>
    <w:p w14:paraId="550A29EE" w14:textId="77777777" w:rsidR="00AD20EC" w:rsidRPr="00CA5E2E" w:rsidRDefault="00AD20EC" w:rsidP="00DE7AC2">
      <w:pPr>
        <w:pStyle w:val="spc-p2"/>
        <w:rPr>
          <w:noProof/>
          <w:lang w:val="el-GR"/>
        </w:rPr>
      </w:pPr>
      <w:r w:rsidRPr="00CA5E2E">
        <w:rPr>
          <w:noProof/>
          <w:lang w:val="el-GR"/>
        </w:rPr>
        <w:t>Δεν υπάρχουν ενδείξεις που να υποδεικνύουν αλληλεπίδραση ανάμεσα στην epoetin alfa και τους παράγοντες διέγερσης αποικιών κοκκιοκυττάρων (G</w:t>
      </w:r>
      <w:r w:rsidRPr="00CA5E2E">
        <w:rPr>
          <w:noProof/>
          <w:lang w:val="el-GR"/>
        </w:rPr>
        <w:noBreakHyphen/>
        <w:t>CSF) ή τους παράγοντες διέγερσης αποικιών κοκκιοκυττάρων-</w:t>
      </w:r>
      <w:r w:rsidR="00075394" w:rsidRPr="00CA5E2E">
        <w:rPr>
          <w:noProof/>
          <w:lang w:val="el-GR"/>
        </w:rPr>
        <w:t>μακροφάγων</w:t>
      </w:r>
      <w:r w:rsidRPr="00CA5E2E">
        <w:rPr>
          <w:noProof/>
          <w:lang w:val="el-GR"/>
        </w:rPr>
        <w:t xml:space="preserve"> (GM</w:t>
      </w:r>
      <w:r w:rsidRPr="00CA5E2E">
        <w:rPr>
          <w:noProof/>
          <w:lang w:val="el-GR"/>
        </w:rPr>
        <w:noBreakHyphen/>
        <w:t xml:space="preserve">CSF) σε σχέση με την </w:t>
      </w:r>
      <w:r w:rsidRPr="00CA5E2E">
        <w:rPr>
          <w:i/>
          <w:noProof/>
          <w:lang w:val="el-GR"/>
        </w:rPr>
        <w:t>in vitro</w:t>
      </w:r>
      <w:r w:rsidRPr="00CA5E2E">
        <w:rPr>
          <w:noProof/>
          <w:lang w:val="el-GR"/>
        </w:rPr>
        <w:t xml:space="preserve"> αιματολογική διαφοροποίηση ή τον πολλαπλασιασμό των δειγμάτων της βιοψίας του όγκου.</w:t>
      </w:r>
    </w:p>
    <w:p w14:paraId="01F7651C" w14:textId="77777777" w:rsidR="00FE4C5B" w:rsidRPr="00CA5E2E" w:rsidRDefault="00FE4C5B" w:rsidP="00DE7AC2">
      <w:pPr>
        <w:rPr>
          <w:lang w:val="el-GR"/>
        </w:rPr>
      </w:pPr>
    </w:p>
    <w:p w14:paraId="0AEE87E4" w14:textId="77777777" w:rsidR="00AD20EC" w:rsidRPr="00CA5E2E" w:rsidRDefault="00AD20EC" w:rsidP="00DE7AC2">
      <w:pPr>
        <w:pStyle w:val="spc-p2"/>
        <w:rPr>
          <w:noProof/>
          <w:lang w:val="el-GR"/>
        </w:rPr>
      </w:pPr>
      <w:r w:rsidRPr="00CA5E2E">
        <w:rPr>
          <w:noProof/>
          <w:lang w:val="el-GR"/>
        </w:rPr>
        <w:t xml:space="preserve">Σε γυναίκες ενήλικες ασθενείς με μεταστατικό καρκίνο του μαστού, η υποδόρια συγχορήγηση 40.000 IU/ml epoetin alfa με </w:t>
      </w:r>
      <w:r w:rsidRPr="00CA5E2E">
        <w:rPr>
          <w:rStyle w:val="hps"/>
          <w:noProof/>
          <w:lang w:val="el-GR"/>
        </w:rPr>
        <w:t>τραστουζουμάμπη</w:t>
      </w:r>
      <w:r w:rsidRPr="00CA5E2E">
        <w:rPr>
          <w:noProof/>
          <w:lang w:val="el-GR"/>
        </w:rPr>
        <w:t xml:space="preserve"> 6 mg/kg δεν είχε καμία επίδραση στη φαρμακοκινητική της </w:t>
      </w:r>
      <w:r w:rsidRPr="00CA5E2E">
        <w:rPr>
          <w:rStyle w:val="hps"/>
          <w:noProof/>
          <w:lang w:val="el-GR"/>
        </w:rPr>
        <w:t>τραστουζουμάμπης</w:t>
      </w:r>
      <w:r w:rsidRPr="00CA5E2E">
        <w:rPr>
          <w:noProof/>
          <w:lang w:val="el-GR"/>
        </w:rPr>
        <w:t>.</w:t>
      </w:r>
    </w:p>
    <w:p w14:paraId="7BDFE974" w14:textId="77777777" w:rsidR="00FE4C5B" w:rsidRPr="00CA5E2E" w:rsidRDefault="00FE4C5B" w:rsidP="00DE7AC2">
      <w:pPr>
        <w:rPr>
          <w:lang w:val="el-GR"/>
        </w:rPr>
      </w:pPr>
    </w:p>
    <w:p w14:paraId="580BFDBE" w14:textId="77777777" w:rsidR="00AD20EC" w:rsidRPr="00CA5E2E" w:rsidRDefault="00294262" w:rsidP="00294262">
      <w:pPr>
        <w:pStyle w:val="spc-h2"/>
        <w:keepNext w:val="0"/>
        <w:keepLines w:val="0"/>
        <w:ind w:left="0" w:firstLine="0"/>
        <w:rPr>
          <w:noProof/>
          <w:lang w:val="el-GR"/>
        </w:rPr>
      </w:pPr>
      <w:r w:rsidRPr="00CA5E2E">
        <w:rPr>
          <w:noProof/>
          <w:lang w:val="el-GR"/>
        </w:rPr>
        <w:t>4.6</w:t>
      </w:r>
      <w:r w:rsidRPr="00CA5E2E">
        <w:rPr>
          <w:noProof/>
          <w:lang w:val="el-GR"/>
        </w:rPr>
        <w:tab/>
      </w:r>
      <w:r w:rsidR="00AD20EC" w:rsidRPr="00CA5E2E">
        <w:rPr>
          <w:noProof/>
          <w:lang w:val="el-GR"/>
        </w:rPr>
        <w:t>Γονιμότητα, κύηση και γαλουχία</w:t>
      </w:r>
    </w:p>
    <w:p w14:paraId="5F124141" w14:textId="77777777" w:rsidR="00FE4C5B" w:rsidRPr="00CA5E2E" w:rsidRDefault="00FE4C5B" w:rsidP="00DE7AC2">
      <w:pPr>
        <w:rPr>
          <w:lang w:val="el-GR"/>
        </w:rPr>
      </w:pPr>
    </w:p>
    <w:p w14:paraId="5A5E55A5" w14:textId="77777777" w:rsidR="00AD20EC" w:rsidRPr="00642912" w:rsidRDefault="00AD20EC" w:rsidP="00642912">
      <w:pPr>
        <w:pStyle w:val="spc-hsub2"/>
        <w:rPr>
          <w:lang w:val="el-GR"/>
        </w:rPr>
      </w:pPr>
      <w:r w:rsidRPr="00642912">
        <w:rPr>
          <w:lang w:val="el-GR"/>
        </w:rPr>
        <w:t>Κύηση</w:t>
      </w:r>
    </w:p>
    <w:p w14:paraId="70087E85" w14:textId="77777777" w:rsidR="002241F6" w:rsidRPr="00CA5E2E" w:rsidRDefault="002241F6" w:rsidP="00DE7AC2">
      <w:pPr>
        <w:rPr>
          <w:lang w:val="el-GR" w:eastAsia="x-none"/>
        </w:rPr>
      </w:pPr>
    </w:p>
    <w:p w14:paraId="10EA9D85" w14:textId="77777777" w:rsidR="00AD20EC" w:rsidRPr="00CA5E2E" w:rsidRDefault="00AD20EC" w:rsidP="00DE7AC2">
      <w:pPr>
        <w:pStyle w:val="spc-p1"/>
        <w:rPr>
          <w:noProof/>
          <w:lang w:val="el-GR"/>
        </w:rPr>
      </w:pPr>
      <w:r w:rsidRPr="00CA5E2E">
        <w:rPr>
          <w:noProof/>
          <w:lang w:val="el-GR"/>
        </w:rPr>
        <w:t xml:space="preserve">Δεν διατίθενται ή είναι περιορισμένα τα κλινικά δεδομένα σχετικά με τη χρήση της epoetin alfa σε έγκυο γυναίκα. Μελέτες σε ζώα κατέδειξαν αναπαραγωγική τοξικότητα (βλέπε παράγραφο 5.3). Συνεπώς, η </w:t>
      </w:r>
      <w:r w:rsidRPr="00CA5E2E">
        <w:rPr>
          <w:rStyle w:val="spc-p2Zchn"/>
          <w:noProof/>
          <w:lang w:val="el-GR"/>
        </w:rPr>
        <w:t>epoetin alfa</w:t>
      </w:r>
      <w:r w:rsidRPr="00CA5E2E">
        <w:rPr>
          <w:noProof/>
          <w:lang w:val="el-GR"/>
        </w:rPr>
        <w:t xml:space="preserve"> θα πρέπει να χρησιμοποιείται κατά τη διάρκεια της </w:t>
      </w:r>
      <w:r w:rsidR="00833106" w:rsidRPr="00CA5E2E">
        <w:rPr>
          <w:noProof/>
          <w:lang w:val="el-GR"/>
        </w:rPr>
        <w:t>κύησης</w:t>
      </w:r>
      <w:r w:rsidRPr="00CA5E2E">
        <w:rPr>
          <w:noProof/>
          <w:lang w:val="el-GR"/>
        </w:rPr>
        <w:t xml:space="preserve"> μόνο εάν τα δυνητικά οφέλη υπερτερούν του δυνητικού κινδύνου για το έμβρυο. Η χρήση της epoetin alfa δε</w:t>
      </w:r>
      <w:r w:rsidR="00833106" w:rsidRPr="00CA5E2E">
        <w:rPr>
          <w:noProof/>
          <w:lang w:val="el-GR"/>
        </w:rPr>
        <w:t>ν</w:t>
      </w:r>
      <w:r w:rsidRPr="00CA5E2E">
        <w:rPr>
          <w:noProof/>
          <w:lang w:val="el-GR"/>
        </w:rPr>
        <w:t xml:space="preserve"> συνιστάται σε έγκυες ασθενείς χειρουργείου που συμμετέχουν σε πρόγραμμα αυτόλογης μετάγγισης.</w:t>
      </w:r>
    </w:p>
    <w:p w14:paraId="13A9ABB2" w14:textId="77777777" w:rsidR="002241F6" w:rsidRPr="00CA5E2E" w:rsidRDefault="002241F6" w:rsidP="00DE7AC2">
      <w:pPr>
        <w:rPr>
          <w:lang w:val="el-GR"/>
        </w:rPr>
      </w:pPr>
    </w:p>
    <w:p w14:paraId="6F2C7DDD" w14:textId="77777777" w:rsidR="00AD20EC" w:rsidRPr="00642912" w:rsidRDefault="00AD20EC" w:rsidP="00642912">
      <w:pPr>
        <w:pStyle w:val="spc-hsub2"/>
        <w:rPr>
          <w:lang w:val="el-GR"/>
        </w:rPr>
      </w:pPr>
      <w:r w:rsidRPr="00642912">
        <w:rPr>
          <w:lang w:val="el-GR"/>
        </w:rPr>
        <w:lastRenderedPageBreak/>
        <w:t>Θηλασμός</w:t>
      </w:r>
    </w:p>
    <w:p w14:paraId="18E57BF4" w14:textId="77777777" w:rsidR="002241F6" w:rsidRPr="00CA5E2E" w:rsidRDefault="002241F6" w:rsidP="00DE7AC2">
      <w:pPr>
        <w:rPr>
          <w:lang w:val="el-GR" w:eastAsia="x-none"/>
        </w:rPr>
      </w:pPr>
    </w:p>
    <w:p w14:paraId="36D0EC13" w14:textId="77777777" w:rsidR="00A35AE2" w:rsidRPr="00CA5E2E" w:rsidRDefault="00AD20EC" w:rsidP="00A35AE2">
      <w:pPr>
        <w:rPr>
          <w:lang w:val="el-GR"/>
        </w:rPr>
      </w:pPr>
      <w:r w:rsidRPr="00CA5E2E">
        <w:rPr>
          <w:noProof/>
          <w:lang w:val="el-GR"/>
        </w:rPr>
        <w:t xml:space="preserve">Δεν είναι γνωστό εάν η εξωγενής epoetin alfa απεκκρίνεται στο ανθρώπινο γάλα. </w:t>
      </w:r>
      <w:r w:rsidR="00A35AE2" w:rsidRPr="00CA5E2E">
        <w:rPr>
          <w:lang w:val="el-GR"/>
        </w:rPr>
        <w:t>Ο κίνδυνος στα νεογέννητα / βρέφη δεν μπορεί να αποκλειστεί.</w:t>
      </w:r>
    </w:p>
    <w:p w14:paraId="07FD63BB" w14:textId="77777777" w:rsidR="00AD20EC" w:rsidRPr="00CA5E2E" w:rsidRDefault="00AD20EC" w:rsidP="00DE7AC2">
      <w:pPr>
        <w:pStyle w:val="spc-p1"/>
        <w:rPr>
          <w:noProof/>
          <w:lang w:val="el-GR"/>
        </w:rPr>
      </w:pPr>
      <w:r w:rsidRPr="00CA5E2E">
        <w:rPr>
          <w:noProof/>
          <w:lang w:val="el-GR"/>
        </w:rPr>
        <w:t xml:space="preserve">H epoetin alfa πρέπει να χρησιμοποιείται με προσοχή σε θηλάζουσες γυναίκες. Πρέπει να </w:t>
      </w:r>
      <w:r w:rsidR="00833106" w:rsidRPr="00CA5E2E">
        <w:rPr>
          <w:noProof/>
          <w:lang w:val="el-GR"/>
        </w:rPr>
        <w:t xml:space="preserve">αποφασιστεί </w:t>
      </w:r>
      <w:r w:rsidRPr="00CA5E2E">
        <w:rPr>
          <w:noProof/>
          <w:lang w:val="el-GR"/>
        </w:rPr>
        <w:t>εάν θα διακοπεί ο θηλασμός ή θα διακοπεί/</w:t>
      </w:r>
      <w:r w:rsidR="00833106" w:rsidRPr="00CA5E2E">
        <w:rPr>
          <w:noProof/>
          <w:lang w:val="el-GR"/>
        </w:rPr>
        <w:t xml:space="preserve">αποφευχθεί </w:t>
      </w:r>
      <w:r w:rsidRPr="00CA5E2E">
        <w:rPr>
          <w:noProof/>
          <w:lang w:val="el-GR"/>
        </w:rPr>
        <w:t>η θεραπεία με epoetin alfa</w:t>
      </w:r>
      <w:r w:rsidR="00833106" w:rsidRPr="00CA5E2E">
        <w:rPr>
          <w:noProof/>
          <w:lang w:val="el-GR"/>
        </w:rPr>
        <w:t>, λαμβάνοντας υπόψη</w:t>
      </w:r>
      <w:r w:rsidRPr="00CA5E2E">
        <w:rPr>
          <w:noProof/>
          <w:lang w:val="el-GR"/>
        </w:rPr>
        <w:t xml:space="preserve"> το όφελος του θηλασμού για το παιδί και το όφελος της θεραπείας με epoetin alfa για τη γυναίκα.</w:t>
      </w:r>
    </w:p>
    <w:p w14:paraId="1EE7B3B5" w14:textId="77777777" w:rsidR="00D62FC0" w:rsidRPr="00CA5E2E" w:rsidRDefault="00D62FC0" w:rsidP="00DE7AC2">
      <w:pPr>
        <w:rPr>
          <w:lang w:val="el-GR"/>
        </w:rPr>
      </w:pPr>
    </w:p>
    <w:p w14:paraId="39E5F820" w14:textId="77777777" w:rsidR="00AD20EC" w:rsidRPr="00CA5E2E" w:rsidRDefault="00AD20EC" w:rsidP="00642912">
      <w:pPr>
        <w:pStyle w:val="spc-p2"/>
        <w:rPr>
          <w:noProof/>
          <w:lang w:val="el-GR"/>
        </w:rPr>
      </w:pPr>
      <w:r w:rsidRPr="00CA5E2E">
        <w:rPr>
          <w:noProof/>
          <w:lang w:val="el-GR"/>
        </w:rPr>
        <w:t>H χρήση της epoetin alfa δε</w:t>
      </w:r>
      <w:r w:rsidR="00833106" w:rsidRPr="00CA5E2E">
        <w:rPr>
          <w:noProof/>
          <w:lang w:val="el-GR"/>
        </w:rPr>
        <w:t>ν</w:t>
      </w:r>
      <w:r w:rsidRPr="00CA5E2E">
        <w:rPr>
          <w:noProof/>
          <w:lang w:val="el-GR"/>
        </w:rPr>
        <w:t xml:space="preserve"> συνιστάται σε θηλάζουσες ασθενείς χειρουργείου που συμμετέχουν σε πρόγραμμα αυτόλογης μετάγγισης.</w:t>
      </w:r>
    </w:p>
    <w:p w14:paraId="466CC781" w14:textId="77777777" w:rsidR="002241F6" w:rsidRPr="00CA5E2E" w:rsidRDefault="002241F6" w:rsidP="00DE7AC2">
      <w:pPr>
        <w:rPr>
          <w:lang w:val="el-GR"/>
        </w:rPr>
      </w:pPr>
    </w:p>
    <w:p w14:paraId="562E7E92" w14:textId="77777777" w:rsidR="00AD20EC" w:rsidRPr="00642912" w:rsidRDefault="00AD20EC" w:rsidP="00642912">
      <w:pPr>
        <w:pStyle w:val="spc-hsub2"/>
        <w:rPr>
          <w:lang w:val="el-GR"/>
        </w:rPr>
      </w:pPr>
      <w:r w:rsidRPr="00642912">
        <w:rPr>
          <w:lang w:val="el-GR"/>
        </w:rPr>
        <w:t>Γονιμότητα</w:t>
      </w:r>
    </w:p>
    <w:p w14:paraId="50BA97A8" w14:textId="77777777" w:rsidR="002241F6" w:rsidRPr="00CA5E2E" w:rsidRDefault="002241F6" w:rsidP="00DE7AC2">
      <w:pPr>
        <w:rPr>
          <w:lang w:val="el-GR" w:eastAsia="x-none"/>
        </w:rPr>
      </w:pPr>
    </w:p>
    <w:p w14:paraId="2158E219" w14:textId="77777777" w:rsidR="00AD20EC" w:rsidRPr="00CA5E2E" w:rsidRDefault="00AD20EC" w:rsidP="00642912">
      <w:pPr>
        <w:pStyle w:val="spc-p1"/>
        <w:rPr>
          <w:noProof/>
          <w:lang w:val="el-GR"/>
        </w:rPr>
      </w:pPr>
      <w:r w:rsidRPr="00CA5E2E">
        <w:rPr>
          <w:noProof/>
          <w:lang w:val="el-GR"/>
        </w:rPr>
        <w:t>Δεν υπάρχουν μελέτες που να αξιολογούν τη δυνητική επίδραση της epoetin alfa στην ανδρική ή τη γυναικεία γονιμότητα.</w:t>
      </w:r>
    </w:p>
    <w:p w14:paraId="69E6994B" w14:textId="77777777" w:rsidR="002241F6" w:rsidRPr="00CA5E2E" w:rsidRDefault="002241F6" w:rsidP="00DE7AC2">
      <w:pPr>
        <w:rPr>
          <w:lang w:val="el-GR"/>
        </w:rPr>
      </w:pPr>
    </w:p>
    <w:p w14:paraId="4E93C5A3" w14:textId="77777777" w:rsidR="00AD20EC" w:rsidRPr="00CA5E2E" w:rsidRDefault="00294262" w:rsidP="00642912">
      <w:pPr>
        <w:pStyle w:val="spc-h2"/>
        <w:rPr>
          <w:noProof/>
          <w:lang w:val="el-GR"/>
        </w:rPr>
      </w:pPr>
      <w:r w:rsidRPr="00CA5E2E">
        <w:rPr>
          <w:noProof/>
          <w:lang w:val="el-GR"/>
        </w:rPr>
        <w:t>4.7</w:t>
      </w:r>
      <w:r w:rsidRPr="00CA5E2E">
        <w:rPr>
          <w:noProof/>
          <w:lang w:val="el-GR"/>
        </w:rPr>
        <w:tab/>
      </w:r>
      <w:r w:rsidR="00AD20EC" w:rsidRPr="00CA5E2E">
        <w:rPr>
          <w:noProof/>
          <w:lang w:val="el-GR"/>
        </w:rPr>
        <w:t>Επιδράσεις στην ικανότητα οδήγησης και χειρισμού μηχανημάτων</w:t>
      </w:r>
    </w:p>
    <w:p w14:paraId="1611CD91" w14:textId="77777777" w:rsidR="002241F6" w:rsidRPr="00CA5E2E" w:rsidRDefault="002241F6" w:rsidP="00DE7AC2">
      <w:pPr>
        <w:rPr>
          <w:lang w:val="el-GR"/>
        </w:rPr>
      </w:pPr>
    </w:p>
    <w:p w14:paraId="4407F4DD" w14:textId="77777777" w:rsidR="00AD20EC" w:rsidRPr="00CA5E2E" w:rsidRDefault="00AD20EC" w:rsidP="00DE7AC2">
      <w:pPr>
        <w:pStyle w:val="spc-p1"/>
        <w:rPr>
          <w:noProof/>
          <w:lang w:val="el-GR"/>
        </w:rPr>
      </w:pPr>
      <w:r w:rsidRPr="00CA5E2E">
        <w:rPr>
          <w:noProof/>
          <w:lang w:val="el-GR"/>
        </w:rPr>
        <w:t xml:space="preserve">Δεν πραγματοποιήθηκαν μελέτες σχετικά με τις επιδράσεις στην ικανότητα οδήγησης και χειρισμού μηχανημάτων. Το </w:t>
      </w:r>
      <w:r w:rsidR="001E39A2" w:rsidRPr="00CA5E2E">
        <w:rPr>
          <w:noProof/>
          <w:lang w:val="el-GR"/>
        </w:rPr>
        <w:t>Abseamed</w:t>
      </w:r>
      <w:r w:rsidRPr="00CA5E2E">
        <w:rPr>
          <w:noProof/>
          <w:lang w:val="el-GR"/>
        </w:rPr>
        <w:t xml:space="preserve"> δεν έχει καμία ή έχει ασήμαντη επίδραση στην ικανότητα οδήγησης και χειρισμού μηχανημάτων.</w:t>
      </w:r>
    </w:p>
    <w:p w14:paraId="00499D2D" w14:textId="77777777" w:rsidR="002E474E" w:rsidRPr="00CA5E2E" w:rsidRDefault="002E474E" w:rsidP="00DE7AC2">
      <w:pPr>
        <w:rPr>
          <w:lang w:val="el-GR"/>
        </w:rPr>
      </w:pPr>
    </w:p>
    <w:p w14:paraId="231F877D" w14:textId="77777777" w:rsidR="00AD20EC" w:rsidRPr="00CA5E2E" w:rsidRDefault="00294262" w:rsidP="00294262">
      <w:pPr>
        <w:pStyle w:val="spc-h2"/>
        <w:ind w:left="0" w:firstLine="0"/>
        <w:rPr>
          <w:noProof/>
          <w:lang w:val="el-GR"/>
        </w:rPr>
      </w:pPr>
      <w:r w:rsidRPr="00CA5E2E">
        <w:rPr>
          <w:noProof/>
          <w:lang w:val="el-GR"/>
        </w:rPr>
        <w:t>4.8</w:t>
      </w:r>
      <w:r w:rsidRPr="00CA5E2E">
        <w:rPr>
          <w:noProof/>
          <w:lang w:val="el-GR"/>
        </w:rPr>
        <w:tab/>
      </w:r>
      <w:r w:rsidR="00AD20EC" w:rsidRPr="00CA5E2E">
        <w:rPr>
          <w:noProof/>
          <w:lang w:val="el-GR"/>
        </w:rPr>
        <w:t>Ανεπιθύμητες ενέργειες</w:t>
      </w:r>
    </w:p>
    <w:p w14:paraId="0B9D8C79" w14:textId="77777777" w:rsidR="002E474E" w:rsidRPr="00CA5E2E" w:rsidRDefault="002E474E" w:rsidP="00DE7AC2">
      <w:pPr>
        <w:rPr>
          <w:lang w:val="el-GR"/>
        </w:rPr>
      </w:pPr>
    </w:p>
    <w:p w14:paraId="3622B973" w14:textId="77777777" w:rsidR="00AD20EC" w:rsidRPr="00CA5E2E" w:rsidRDefault="00AD20EC" w:rsidP="00DE7AC2">
      <w:pPr>
        <w:pStyle w:val="spc-hsub3italicunderlined"/>
        <w:rPr>
          <w:noProof/>
          <w:lang w:val="el-GR"/>
        </w:rPr>
      </w:pPr>
      <w:r w:rsidRPr="00CA5E2E">
        <w:rPr>
          <w:noProof/>
          <w:lang w:val="el-GR"/>
        </w:rPr>
        <w:t>Περίληψη του προφίλ ασφάλειας</w:t>
      </w:r>
    </w:p>
    <w:p w14:paraId="6D315328" w14:textId="77777777" w:rsidR="00D62FC0" w:rsidRPr="00CA5E2E" w:rsidRDefault="00D62FC0" w:rsidP="00711FD7">
      <w:pPr>
        <w:rPr>
          <w:lang w:val="el-GR"/>
        </w:rPr>
      </w:pPr>
    </w:p>
    <w:p w14:paraId="18501254" w14:textId="77777777" w:rsidR="00AD20EC" w:rsidRPr="00CA5E2E" w:rsidRDefault="00AD20EC" w:rsidP="00DE7AC2">
      <w:pPr>
        <w:pStyle w:val="spc-p1"/>
        <w:rPr>
          <w:noProof/>
          <w:lang w:val="el-GR"/>
        </w:rPr>
      </w:pPr>
      <w:r w:rsidRPr="00CA5E2E">
        <w:rPr>
          <w:noProof/>
          <w:lang w:val="el-GR"/>
        </w:rPr>
        <w:t>Η ανεπιθύμητη ενέργεια του φαρμάκου που έχει παρατηρηθεί συχνότερα κατά τη διάρκεια της θεραπείας με την epoetin alfa είναι μ</w:t>
      </w:r>
      <w:r w:rsidR="00007485" w:rsidRPr="00CA5E2E">
        <w:rPr>
          <w:noProof/>
          <w:lang w:val="el-GR"/>
        </w:rPr>
        <w:t>ι</w:t>
      </w:r>
      <w:r w:rsidRPr="00CA5E2E">
        <w:rPr>
          <w:noProof/>
          <w:lang w:val="el-GR"/>
        </w:rPr>
        <w:t>α δοσοεξαρτώμενη αύξηση της αρτηριακής πίεσης ή επιδείνωση της υπάρχουσας υπέρτασης. Απαιτείται παρακολούθηση της αρτηριακής πίεσης, ιδιαίτερα κατά την έναρξη της θεραπευτικής αγωγής (βλ. παράγραφο 4.4).</w:t>
      </w:r>
    </w:p>
    <w:p w14:paraId="52DBF077" w14:textId="77777777" w:rsidR="002E474E" w:rsidRPr="00CA5E2E" w:rsidRDefault="002E474E" w:rsidP="00DE7AC2">
      <w:pPr>
        <w:rPr>
          <w:lang w:val="el-GR"/>
        </w:rPr>
      </w:pPr>
    </w:p>
    <w:p w14:paraId="5AA4D7CD" w14:textId="77777777" w:rsidR="00AD20EC" w:rsidRPr="00CA5E2E" w:rsidRDefault="00AD20EC" w:rsidP="00DE7AC2">
      <w:pPr>
        <w:pStyle w:val="spc-p1"/>
        <w:rPr>
          <w:noProof/>
          <w:lang w:val="el-GR"/>
        </w:rPr>
      </w:pPr>
      <w:r w:rsidRPr="00CA5E2E">
        <w:rPr>
          <w:noProof/>
          <w:lang w:val="el-GR"/>
        </w:rPr>
        <w:t xml:space="preserve">Οι συχνότερα εμφανιζόμενες ανεπιθύμητες ενέργειες του φαρμάκου που παρατηρήθηκαν στις κλινικές </w:t>
      </w:r>
      <w:r w:rsidR="00D62FC0" w:rsidRPr="00CA5E2E">
        <w:rPr>
          <w:noProof/>
          <w:lang w:val="el-GR"/>
        </w:rPr>
        <w:t xml:space="preserve">μελέτες </w:t>
      </w:r>
      <w:r w:rsidRPr="00CA5E2E">
        <w:rPr>
          <w:noProof/>
          <w:lang w:val="el-GR"/>
        </w:rPr>
        <w:t xml:space="preserve">της epoetin alfa είναι διάρροια, ναυτία, έμετος, πυρεξία και κεφαλαλγία. </w:t>
      </w:r>
      <w:r w:rsidR="00007485" w:rsidRPr="00CA5E2E">
        <w:rPr>
          <w:noProof/>
          <w:lang w:val="el-GR"/>
        </w:rPr>
        <w:t xml:space="preserve">Γριπώδης συνδρομή </w:t>
      </w:r>
      <w:r w:rsidRPr="00CA5E2E">
        <w:rPr>
          <w:noProof/>
          <w:lang w:val="el-GR"/>
        </w:rPr>
        <w:t>μπορεί να εμφανιστ</w:t>
      </w:r>
      <w:r w:rsidR="00007485" w:rsidRPr="00CA5E2E">
        <w:rPr>
          <w:noProof/>
          <w:lang w:val="el-GR"/>
        </w:rPr>
        <w:t>εί</w:t>
      </w:r>
      <w:r w:rsidRPr="00CA5E2E">
        <w:rPr>
          <w:noProof/>
          <w:lang w:val="el-GR"/>
        </w:rPr>
        <w:t xml:space="preserve"> ιδιαίτερα κατά την έναρξη της θεραπείας.</w:t>
      </w:r>
    </w:p>
    <w:p w14:paraId="00F7B3C2" w14:textId="77777777" w:rsidR="002E474E" w:rsidRPr="00CA5E2E" w:rsidRDefault="002E474E" w:rsidP="00DE7AC2">
      <w:pPr>
        <w:rPr>
          <w:lang w:val="el-GR"/>
        </w:rPr>
      </w:pPr>
    </w:p>
    <w:p w14:paraId="39B7DC9D" w14:textId="77777777" w:rsidR="00AD20EC" w:rsidRPr="00CA5E2E" w:rsidRDefault="00AD20EC" w:rsidP="00DE7AC2">
      <w:pPr>
        <w:pStyle w:val="spc-p2"/>
        <w:rPr>
          <w:noProof/>
          <w:lang w:val="el-GR"/>
        </w:rPr>
      </w:pPr>
      <w:r w:rsidRPr="00CA5E2E">
        <w:rPr>
          <w:noProof/>
          <w:lang w:val="el-GR"/>
        </w:rPr>
        <w:t>Συμφόρηση τ</w:t>
      </w:r>
      <w:r w:rsidR="00007485" w:rsidRPr="00CA5E2E">
        <w:rPr>
          <w:noProof/>
          <w:lang w:val="el-GR"/>
        </w:rPr>
        <w:t>ης</w:t>
      </w:r>
      <w:r w:rsidRPr="00CA5E2E">
        <w:rPr>
          <w:noProof/>
          <w:lang w:val="el-GR"/>
        </w:rPr>
        <w:t xml:space="preserve"> αναπνευστικ</w:t>
      </w:r>
      <w:r w:rsidR="00007485" w:rsidRPr="00CA5E2E">
        <w:rPr>
          <w:noProof/>
          <w:lang w:val="el-GR"/>
        </w:rPr>
        <w:t>ής οδού</w:t>
      </w:r>
      <w:r w:rsidRPr="00CA5E2E">
        <w:rPr>
          <w:noProof/>
          <w:lang w:val="el-GR"/>
        </w:rPr>
        <w:t>, η οποία περιλαμβάνει επεισόδια συμφόρησης τ</w:t>
      </w:r>
      <w:r w:rsidR="00007485" w:rsidRPr="00CA5E2E">
        <w:rPr>
          <w:noProof/>
          <w:lang w:val="el-GR"/>
        </w:rPr>
        <w:t>ης</w:t>
      </w:r>
      <w:r w:rsidRPr="00CA5E2E">
        <w:rPr>
          <w:noProof/>
          <w:lang w:val="el-GR"/>
        </w:rPr>
        <w:t xml:space="preserve"> ανώτερ</w:t>
      </w:r>
      <w:r w:rsidR="00007485" w:rsidRPr="00CA5E2E">
        <w:rPr>
          <w:noProof/>
          <w:lang w:val="el-GR"/>
        </w:rPr>
        <w:t>ης</w:t>
      </w:r>
      <w:r w:rsidRPr="00CA5E2E">
        <w:rPr>
          <w:noProof/>
          <w:lang w:val="el-GR"/>
        </w:rPr>
        <w:t xml:space="preserve"> αναπνευστικ</w:t>
      </w:r>
      <w:r w:rsidR="00007485" w:rsidRPr="00CA5E2E">
        <w:rPr>
          <w:noProof/>
          <w:lang w:val="el-GR"/>
        </w:rPr>
        <w:t>ής οδ</w:t>
      </w:r>
      <w:r w:rsidRPr="00CA5E2E">
        <w:rPr>
          <w:noProof/>
          <w:lang w:val="el-GR"/>
        </w:rPr>
        <w:t>ού, ρινική συμφόρηση και ρινοφαρυγγίτιδα, έχει αναφερθεί σε μελέτες με εκτεταμένα δοσολογικά μεσοδιαστήματα σε ενήλικες ασθενείς με νεφρική ανεπάρκεια οι οποίοι δεν υποβάλλονται ακόμα σε αιμο</w:t>
      </w:r>
      <w:r w:rsidR="00007485" w:rsidRPr="00CA5E2E">
        <w:rPr>
          <w:noProof/>
          <w:lang w:val="el-GR"/>
        </w:rPr>
        <w:t>κάθαρση</w:t>
      </w:r>
      <w:r w:rsidRPr="00CA5E2E">
        <w:rPr>
          <w:noProof/>
          <w:lang w:val="el-GR"/>
        </w:rPr>
        <w:t>.</w:t>
      </w:r>
    </w:p>
    <w:p w14:paraId="5D974348" w14:textId="77777777" w:rsidR="002E474E" w:rsidRPr="00CA5E2E" w:rsidRDefault="002E474E" w:rsidP="00DE7AC2">
      <w:pPr>
        <w:rPr>
          <w:lang w:val="el-GR"/>
        </w:rPr>
      </w:pPr>
    </w:p>
    <w:p w14:paraId="0EFD1B11" w14:textId="77777777" w:rsidR="00AD20EC" w:rsidRPr="00CA5E2E" w:rsidRDefault="00AD20EC" w:rsidP="00DE7AC2">
      <w:pPr>
        <w:pStyle w:val="spc-p2"/>
        <w:rPr>
          <w:noProof/>
          <w:lang w:val="el-GR"/>
        </w:rPr>
      </w:pPr>
      <w:r w:rsidRPr="00CA5E2E">
        <w:rPr>
          <w:noProof/>
          <w:lang w:val="el-GR"/>
        </w:rPr>
        <w:t>Αυξημένη συχνότητα εμφάνισης θρομβοεμβολικών συμβαμάτων (TVE) έχει παρατηρηθεί σε ασθενείς που λαμβάνουν ESA (βλ. παράγραφο 4.4).</w:t>
      </w:r>
    </w:p>
    <w:p w14:paraId="1F0422F6" w14:textId="77777777" w:rsidR="002E474E" w:rsidRPr="00CA5E2E" w:rsidRDefault="002E474E" w:rsidP="00DE7AC2">
      <w:pPr>
        <w:rPr>
          <w:lang w:val="el-GR"/>
        </w:rPr>
      </w:pPr>
    </w:p>
    <w:p w14:paraId="7CBDEB4A" w14:textId="77777777" w:rsidR="00AD20EC" w:rsidRPr="00CA5E2E" w:rsidRDefault="00AD20EC" w:rsidP="00DE7AC2">
      <w:pPr>
        <w:pStyle w:val="spc-hsub3italicunderlined"/>
        <w:rPr>
          <w:noProof/>
          <w:lang w:val="el-GR"/>
        </w:rPr>
      </w:pPr>
      <w:r w:rsidRPr="00CA5E2E">
        <w:rPr>
          <w:noProof/>
          <w:lang w:val="el-GR"/>
        </w:rPr>
        <w:t>Συνοπτικός πίνακας ανεπιθύμητων ενεργειών</w:t>
      </w:r>
    </w:p>
    <w:p w14:paraId="1CF8715E" w14:textId="77777777" w:rsidR="00D62FC0" w:rsidRPr="00CA5E2E" w:rsidRDefault="00D62FC0" w:rsidP="00711FD7">
      <w:pPr>
        <w:rPr>
          <w:lang w:val="el-GR"/>
        </w:rPr>
      </w:pPr>
    </w:p>
    <w:p w14:paraId="0221E3D1" w14:textId="77777777" w:rsidR="00AD20EC" w:rsidRPr="00CA5E2E" w:rsidRDefault="00AD20EC" w:rsidP="00DE7AC2">
      <w:pPr>
        <w:pStyle w:val="spc-p1"/>
        <w:rPr>
          <w:noProof/>
          <w:lang w:val="el-GR"/>
        </w:rPr>
      </w:pPr>
      <w:r w:rsidRPr="00CA5E2E">
        <w:rPr>
          <w:noProof/>
          <w:lang w:val="el-GR"/>
        </w:rPr>
        <w:t>Από ένα σύνολο 3.</w:t>
      </w:r>
      <w:r w:rsidR="008903C1" w:rsidRPr="00CA5E2E">
        <w:rPr>
          <w:lang w:val="el-GR"/>
        </w:rPr>
        <w:t>417</w:t>
      </w:r>
      <w:r w:rsidRPr="00CA5E2E">
        <w:rPr>
          <w:lang w:val="el-GR"/>
        </w:rPr>
        <w:t> </w:t>
      </w:r>
      <w:r w:rsidRPr="00CA5E2E">
        <w:rPr>
          <w:noProof/>
          <w:lang w:val="el-GR"/>
        </w:rPr>
        <w:t xml:space="preserve">ατόμων στις </w:t>
      </w:r>
      <w:r w:rsidRPr="00CA5E2E">
        <w:rPr>
          <w:lang w:val="el-GR"/>
        </w:rPr>
        <w:t>2</w:t>
      </w:r>
      <w:r w:rsidR="008903C1" w:rsidRPr="00CA5E2E">
        <w:rPr>
          <w:lang w:val="el-GR"/>
        </w:rPr>
        <w:t>5</w:t>
      </w:r>
      <w:r w:rsidRPr="00CA5E2E">
        <w:rPr>
          <w:lang w:val="el-GR"/>
        </w:rPr>
        <w:t> </w:t>
      </w:r>
      <w:r w:rsidRPr="00CA5E2E">
        <w:rPr>
          <w:noProof/>
          <w:lang w:val="el-GR"/>
        </w:rPr>
        <w:t>τυχαιοποιημένες, διπλ</w:t>
      </w:r>
      <w:r w:rsidR="00007485" w:rsidRPr="00CA5E2E">
        <w:rPr>
          <w:noProof/>
          <w:lang w:val="el-GR"/>
        </w:rPr>
        <w:t xml:space="preserve">ά </w:t>
      </w:r>
      <w:r w:rsidRPr="00CA5E2E">
        <w:rPr>
          <w:noProof/>
          <w:lang w:val="el-GR"/>
        </w:rPr>
        <w:t xml:space="preserve">τυφλές, ελεγχόμενες με εικονικό φάρμακο ή με το πρότυπο περίθαλψης μελέτες, το συνολικό προφίλ ασφαλείας της epoetin alfa αξιολογήθηκε σε </w:t>
      </w:r>
      <w:r w:rsidR="008903C1" w:rsidRPr="00CA5E2E">
        <w:rPr>
          <w:lang w:val="el-GR"/>
        </w:rPr>
        <w:t>2</w:t>
      </w:r>
      <w:r w:rsidRPr="00CA5E2E">
        <w:rPr>
          <w:noProof/>
          <w:lang w:val="el-GR"/>
        </w:rPr>
        <w:t>.</w:t>
      </w:r>
      <w:r w:rsidR="008903C1" w:rsidRPr="00CA5E2E">
        <w:rPr>
          <w:lang w:val="el-GR"/>
        </w:rPr>
        <w:t>094</w:t>
      </w:r>
      <w:r w:rsidRPr="00CA5E2E">
        <w:rPr>
          <w:lang w:val="el-GR"/>
        </w:rPr>
        <w:t> </w:t>
      </w:r>
      <w:r w:rsidRPr="00CA5E2E">
        <w:rPr>
          <w:noProof/>
          <w:lang w:val="el-GR"/>
        </w:rPr>
        <w:t xml:space="preserve">αναιμικά άτομα. Συμπεριλήφθηκαν 228 άτομα με CRF που έλαβαν θεραπεία με epoetin alfa σε 4 μελέτες για τη </w:t>
      </w:r>
      <w:r w:rsidR="00EB2AFA" w:rsidRPr="00CA5E2E">
        <w:rPr>
          <w:noProof/>
          <w:lang w:val="el-GR"/>
        </w:rPr>
        <w:t>CRF</w:t>
      </w:r>
      <w:r w:rsidRPr="00CA5E2E">
        <w:rPr>
          <w:noProof/>
          <w:lang w:val="el-GR"/>
        </w:rPr>
        <w:t xml:space="preserve"> (2 μελέτες προ της αιμο</w:t>
      </w:r>
      <w:r w:rsidR="00007485" w:rsidRPr="00CA5E2E">
        <w:rPr>
          <w:noProof/>
          <w:lang w:val="el-GR"/>
        </w:rPr>
        <w:t>κάθαρσης</w:t>
      </w:r>
      <w:r w:rsidRPr="00CA5E2E">
        <w:rPr>
          <w:noProof/>
          <w:lang w:val="el-GR"/>
        </w:rPr>
        <w:t xml:space="preserve"> [N = 131 άτομα με CRF που εκτέθηκαν] και 2 σε αιμο</w:t>
      </w:r>
      <w:r w:rsidR="00007485" w:rsidRPr="00CA5E2E">
        <w:rPr>
          <w:noProof/>
          <w:lang w:val="el-GR"/>
        </w:rPr>
        <w:t xml:space="preserve">κάθαρση </w:t>
      </w:r>
      <w:r w:rsidRPr="00CA5E2E">
        <w:rPr>
          <w:noProof/>
          <w:lang w:val="el-GR"/>
        </w:rPr>
        <w:t>[N = 97 άτομα με CRF που εκτέθηκαν]</w:t>
      </w:r>
      <w:r w:rsidR="003625BB" w:rsidRPr="00CA5E2E">
        <w:rPr>
          <w:noProof/>
          <w:lang w:val="el-GR"/>
        </w:rPr>
        <w:t>)</w:t>
      </w:r>
      <w:r w:rsidRPr="00CA5E2E">
        <w:rPr>
          <w:noProof/>
          <w:lang w:val="el-GR"/>
        </w:rPr>
        <w:t xml:space="preserve">. 1.404 άτομα με καρκίνο που εκτέθηκαν σε 16 μελέτες της αναιμίας λόγω χημειοθεραπείας, 147 άτομα που εκτέθηκαν σε 2 μελέτες για </w:t>
      </w:r>
      <w:r w:rsidR="00007485" w:rsidRPr="00CA5E2E">
        <w:rPr>
          <w:noProof/>
          <w:lang w:val="el-GR"/>
        </w:rPr>
        <w:t xml:space="preserve">δωρεά </w:t>
      </w:r>
      <w:r w:rsidRPr="00CA5E2E">
        <w:rPr>
          <w:noProof/>
          <w:lang w:val="el-GR"/>
        </w:rPr>
        <w:t xml:space="preserve">αυτόλογου αίματος, 213 ασθενείς που εκτέθηκαν σε 1 μελέτη στην περιχειρουργική </w:t>
      </w:r>
      <w:r w:rsidRPr="00CA5E2E">
        <w:rPr>
          <w:lang w:val="el-GR"/>
        </w:rPr>
        <w:t>περίοδο</w:t>
      </w:r>
      <w:r w:rsidR="008903C1" w:rsidRPr="00CA5E2E">
        <w:rPr>
          <w:lang w:val="el-GR"/>
        </w:rPr>
        <w:t xml:space="preserve"> και 102</w:t>
      </w:r>
      <w:r w:rsidR="00952C22" w:rsidRPr="00CA5E2E">
        <w:rPr>
          <w:lang w:val="el-GR"/>
        </w:rPr>
        <w:t> </w:t>
      </w:r>
      <w:r w:rsidR="008903C1" w:rsidRPr="00CA5E2E">
        <w:rPr>
          <w:lang w:val="el-GR"/>
        </w:rPr>
        <w:t>ασθενείς που εκτέθηκαν σε 2</w:t>
      </w:r>
      <w:r w:rsidR="00952C22" w:rsidRPr="00CA5E2E">
        <w:rPr>
          <w:lang w:val="el-GR"/>
        </w:rPr>
        <w:t> </w:t>
      </w:r>
      <w:r w:rsidR="008903C1" w:rsidRPr="00CA5E2E">
        <w:rPr>
          <w:lang w:val="el-GR"/>
        </w:rPr>
        <w:t>μελέτες ΜΔΣ</w:t>
      </w:r>
      <w:r w:rsidRPr="00CA5E2E">
        <w:rPr>
          <w:noProof/>
          <w:lang w:val="el-GR"/>
        </w:rPr>
        <w:t xml:space="preserve">. Οι ανεπιθύμητες ενέργειες του φαρμάκου που αναφέρθηκαν από ≥ 1% των ασθενών υπό θεραπεία με epoetin alfa σε αυτές τις </w:t>
      </w:r>
      <w:r w:rsidR="00D62FC0" w:rsidRPr="00CA5E2E">
        <w:rPr>
          <w:noProof/>
          <w:lang w:val="el-GR"/>
        </w:rPr>
        <w:t xml:space="preserve">μελέτες </w:t>
      </w:r>
      <w:r w:rsidRPr="00CA5E2E">
        <w:rPr>
          <w:noProof/>
          <w:lang w:val="el-GR"/>
        </w:rPr>
        <w:t>παρατίθενται στον πίνακα παρακάτω.</w:t>
      </w:r>
    </w:p>
    <w:p w14:paraId="692D7309" w14:textId="77777777" w:rsidR="002E474E" w:rsidRPr="00CA5E2E" w:rsidRDefault="002E474E" w:rsidP="00DE7AC2">
      <w:pPr>
        <w:rPr>
          <w:lang w:val="el-GR"/>
        </w:rPr>
      </w:pPr>
    </w:p>
    <w:p w14:paraId="0FA2FD43" w14:textId="77777777" w:rsidR="00AD20EC" w:rsidRPr="00CA5E2E" w:rsidRDefault="00AD20EC" w:rsidP="00DE7AC2">
      <w:pPr>
        <w:pStyle w:val="spc-p2"/>
        <w:rPr>
          <w:noProof/>
          <w:lang w:val="el-GR"/>
        </w:rPr>
      </w:pPr>
      <w:r w:rsidRPr="00CA5E2E">
        <w:rPr>
          <w:noProof/>
          <w:lang w:val="el-GR"/>
        </w:rPr>
        <w:lastRenderedPageBreak/>
        <w:t>Εκτίμηση συχνότητας: Πολύ συχνές (≥ 1/10), συχνές (≥ 1/100 έως &lt; 1/10), όχι συχνές (≥ 1/1.000 έως &lt; 1/100), σπάνιες (≥ 1/10.000 έως &lt; 1/1.000), πολύ σπάνιες (&lt; 1/10.000), μη γνωστές (δεν μπορούν να εκτιμηθούν με βάση τα διαθέσιμα δεδομένα).</w:t>
      </w:r>
    </w:p>
    <w:p w14:paraId="7ADAA769" w14:textId="77777777" w:rsidR="002E474E" w:rsidRPr="00CA5E2E" w:rsidRDefault="002E474E" w:rsidP="00DE7AC2">
      <w:pPr>
        <w:rPr>
          <w:lang w:val="el-GR"/>
        </w:rPr>
      </w:pPr>
    </w:p>
    <w:tbl>
      <w:tblPr>
        <w:tblW w:w="5000" w:type="pct"/>
        <w:tblLook w:val="04A0" w:firstRow="1" w:lastRow="0" w:firstColumn="1" w:lastColumn="0" w:noHBand="0" w:noVBand="1"/>
      </w:tblPr>
      <w:tblGrid>
        <w:gridCol w:w="9286"/>
      </w:tblGrid>
      <w:tr w:rsidR="008903C1" w:rsidRPr="008A1D65" w14:paraId="02585FE6" w14:textId="77777777">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046"/>
              <w:gridCol w:w="2978"/>
            </w:tblGrid>
            <w:tr w:rsidR="008903C1" w:rsidRPr="00CA5E2E" w14:paraId="69229839" w14:textId="77777777">
              <w:tc>
                <w:tcPr>
                  <w:tcW w:w="3095" w:type="dxa"/>
                  <w:tcBorders>
                    <w:top w:val="single" w:sz="4" w:space="0" w:color="auto"/>
                    <w:left w:val="single" w:sz="4" w:space="0" w:color="auto"/>
                    <w:bottom w:val="single" w:sz="4" w:space="0" w:color="auto"/>
                    <w:right w:val="single" w:sz="4" w:space="0" w:color="auto"/>
                  </w:tcBorders>
                </w:tcPr>
                <w:p w14:paraId="31557090" w14:textId="77777777" w:rsidR="008903C1" w:rsidRPr="00CA5E2E" w:rsidRDefault="008903C1" w:rsidP="00DE7AC2">
                  <w:pPr>
                    <w:keepNext/>
                    <w:rPr>
                      <w:b/>
                      <w:lang w:val="el-GR" w:eastAsia="el-GR"/>
                    </w:rPr>
                  </w:pPr>
                  <w:r w:rsidRPr="00CA5E2E">
                    <w:rPr>
                      <w:b/>
                      <w:lang w:val="el-GR"/>
                    </w:rPr>
                    <w:t>Κατηγορία/οργανικό σύστημα (SOC) κατά MedDRA</w:t>
                  </w:r>
                </w:p>
              </w:tc>
              <w:tc>
                <w:tcPr>
                  <w:tcW w:w="3095" w:type="dxa"/>
                  <w:tcBorders>
                    <w:top w:val="single" w:sz="4" w:space="0" w:color="auto"/>
                    <w:left w:val="single" w:sz="4" w:space="0" w:color="auto"/>
                    <w:bottom w:val="single" w:sz="4" w:space="0" w:color="auto"/>
                    <w:right w:val="single" w:sz="4" w:space="0" w:color="auto"/>
                  </w:tcBorders>
                </w:tcPr>
                <w:p w14:paraId="35CC233F" w14:textId="77777777" w:rsidR="008903C1" w:rsidRPr="00CA5E2E" w:rsidRDefault="008903C1" w:rsidP="00DE7AC2">
                  <w:pPr>
                    <w:keepNext/>
                    <w:autoSpaceDE w:val="0"/>
                    <w:autoSpaceDN w:val="0"/>
                    <w:adjustRightInd w:val="0"/>
                    <w:rPr>
                      <w:b/>
                      <w:lang w:val="el-GR"/>
                    </w:rPr>
                  </w:pPr>
                  <w:r w:rsidRPr="00CA5E2E">
                    <w:rPr>
                      <w:b/>
                      <w:lang w:val="el-GR"/>
                    </w:rPr>
                    <w:t>Ανεπιθύμητη ενέργεια (Προτιμώμενο</w:t>
                  </w:r>
                </w:p>
                <w:p w14:paraId="7371070B" w14:textId="77777777" w:rsidR="008903C1" w:rsidRPr="00CA5E2E" w:rsidRDefault="008903C1" w:rsidP="00DE7AC2">
                  <w:pPr>
                    <w:keepNext/>
                    <w:rPr>
                      <w:b/>
                      <w:lang w:val="el-GR"/>
                    </w:rPr>
                  </w:pPr>
                  <w:r w:rsidRPr="00CA5E2E">
                    <w:rPr>
                      <w:b/>
                      <w:lang w:val="el-GR"/>
                    </w:rPr>
                    <w:t>επίπεδο όρου)</w:t>
                  </w:r>
                </w:p>
              </w:tc>
              <w:tc>
                <w:tcPr>
                  <w:tcW w:w="3096" w:type="dxa"/>
                  <w:tcBorders>
                    <w:top w:val="single" w:sz="4" w:space="0" w:color="auto"/>
                    <w:left w:val="single" w:sz="4" w:space="0" w:color="auto"/>
                    <w:bottom w:val="single" w:sz="4" w:space="0" w:color="auto"/>
                    <w:right w:val="single" w:sz="4" w:space="0" w:color="auto"/>
                  </w:tcBorders>
                </w:tcPr>
                <w:p w14:paraId="5228250F" w14:textId="77777777" w:rsidR="008903C1" w:rsidRPr="00CA5E2E" w:rsidRDefault="008903C1" w:rsidP="00DE7AC2">
                  <w:pPr>
                    <w:keepNext/>
                    <w:rPr>
                      <w:b/>
                      <w:lang w:val="el-GR"/>
                    </w:rPr>
                  </w:pPr>
                  <w:r w:rsidRPr="00CA5E2E">
                    <w:rPr>
                      <w:b/>
                      <w:lang w:val="el-GR"/>
                    </w:rPr>
                    <w:t>Συχνότητα</w:t>
                  </w:r>
                </w:p>
              </w:tc>
            </w:tr>
            <w:tr w:rsidR="008903C1" w:rsidRPr="00CA5E2E" w14:paraId="60C35A00" w14:textId="77777777">
              <w:tc>
                <w:tcPr>
                  <w:tcW w:w="3095" w:type="dxa"/>
                  <w:tcBorders>
                    <w:top w:val="single" w:sz="4" w:space="0" w:color="auto"/>
                    <w:left w:val="single" w:sz="4" w:space="0" w:color="auto"/>
                    <w:bottom w:val="single" w:sz="4" w:space="0" w:color="auto"/>
                    <w:right w:val="single" w:sz="4" w:space="0" w:color="auto"/>
                  </w:tcBorders>
                  <w:vAlign w:val="center"/>
                </w:tcPr>
                <w:p w14:paraId="6F36B27F" w14:textId="77777777" w:rsidR="008903C1" w:rsidRPr="00CA5E2E" w:rsidRDefault="008C55AE" w:rsidP="00DE7AC2">
                  <w:pPr>
                    <w:keepNext/>
                    <w:rPr>
                      <w:lang w:val="el-GR"/>
                    </w:rPr>
                  </w:pPr>
                  <w:r w:rsidRPr="00CA5E2E">
                    <w:rPr>
                      <w:lang w:val="el-GR"/>
                    </w:rPr>
                    <w:t>Διαταραχές του αιμοποιητικού και του λεμφικού συστήματος</w:t>
                  </w:r>
                </w:p>
              </w:tc>
              <w:tc>
                <w:tcPr>
                  <w:tcW w:w="3095" w:type="dxa"/>
                  <w:tcBorders>
                    <w:top w:val="single" w:sz="4" w:space="0" w:color="auto"/>
                    <w:left w:val="single" w:sz="4" w:space="0" w:color="auto"/>
                    <w:bottom w:val="single" w:sz="4" w:space="0" w:color="auto"/>
                    <w:right w:val="single" w:sz="4" w:space="0" w:color="auto"/>
                  </w:tcBorders>
                  <w:vAlign w:val="center"/>
                </w:tcPr>
                <w:p w14:paraId="206AB2A4" w14:textId="77777777" w:rsidR="008903C1" w:rsidRPr="00CA5E2E" w:rsidRDefault="008903C1" w:rsidP="00DE7AC2">
                  <w:pPr>
                    <w:keepNext/>
                    <w:autoSpaceDE w:val="0"/>
                    <w:autoSpaceDN w:val="0"/>
                    <w:adjustRightInd w:val="0"/>
                    <w:rPr>
                      <w:rFonts w:eastAsia="CIDFont+F2"/>
                      <w:lang w:val="el-GR"/>
                    </w:rPr>
                  </w:pPr>
                  <w:r w:rsidRPr="00CA5E2E">
                    <w:rPr>
                      <w:rFonts w:eastAsia="CIDFont+F2"/>
                      <w:lang w:val="el-GR"/>
                    </w:rPr>
                    <w:t>Αμιγής απλασία της ερυθράς σειράς</w:t>
                  </w:r>
                  <w:r w:rsidRPr="00CA5E2E">
                    <w:rPr>
                      <w:rFonts w:eastAsia="CIDFont+F2"/>
                      <w:vertAlign w:val="superscript"/>
                      <w:lang w:val="el-GR"/>
                    </w:rPr>
                    <w:t>3</w:t>
                  </w:r>
                  <w:r w:rsidRPr="00CA5E2E">
                    <w:rPr>
                      <w:rFonts w:eastAsia="CIDFont+F2"/>
                      <w:lang w:val="el-GR"/>
                    </w:rPr>
                    <w:t>,</w:t>
                  </w:r>
                </w:p>
                <w:p w14:paraId="385404D6" w14:textId="77777777" w:rsidR="008903C1" w:rsidRPr="00CA5E2E" w:rsidRDefault="008903C1" w:rsidP="00DE7AC2">
                  <w:pPr>
                    <w:keepNext/>
                    <w:rPr>
                      <w:rFonts w:eastAsia="SimSun"/>
                      <w:lang w:val="el-GR"/>
                    </w:rPr>
                  </w:pPr>
                  <w:r w:rsidRPr="00CA5E2E">
                    <w:rPr>
                      <w:rFonts w:eastAsia="CIDFont+F2"/>
                      <w:lang w:val="el-GR"/>
                    </w:rPr>
                    <w:t>Θρομβοκυττ</w:t>
                  </w:r>
                  <w:r w:rsidR="00F562CD" w:rsidRPr="00CA5E2E">
                    <w:rPr>
                      <w:rFonts w:eastAsia="CIDFont+F2"/>
                      <w:lang w:val="el-GR"/>
                    </w:rPr>
                    <w:t>άρωση</w:t>
                  </w:r>
                </w:p>
              </w:tc>
              <w:tc>
                <w:tcPr>
                  <w:tcW w:w="3096" w:type="dxa"/>
                  <w:tcBorders>
                    <w:top w:val="single" w:sz="4" w:space="0" w:color="auto"/>
                    <w:left w:val="single" w:sz="4" w:space="0" w:color="auto"/>
                    <w:bottom w:val="single" w:sz="4" w:space="0" w:color="auto"/>
                    <w:right w:val="single" w:sz="4" w:space="0" w:color="auto"/>
                  </w:tcBorders>
                  <w:vAlign w:val="center"/>
                </w:tcPr>
                <w:p w14:paraId="0A4A559F" w14:textId="77777777" w:rsidR="008903C1" w:rsidRPr="00CA5E2E" w:rsidRDefault="008903C1" w:rsidP="00DE7AC2">
                  <w:pPr>
                    <w:keepNext/>
                    <w:rPr>
                      <w:lang w:val="el-GR"/>
                    </w:rPr>
                  </w:pPr>
                  <w:r w:rsidRPr="00CA5E2E">
                    <w:rPr>
                      <w:rFonts w:eastAsia="CIDFont+F2"/>
                      <w:lang w:val="el-GR"/>
                    </w:rPr>
                    <w:t>Σπάνιες</w:t>
                  </w:r>
                </w:p>
              </w:tc>
            </w:tr>
            <w:tr w:rsidR="008903C1" w:rsidRPr="00CA5E2E" w14:paraId="318D1B64" w14:textId="77777777">
              <w:tc>
                <w:tcPr>
                  <w:tcW w:w="3095" w:type="dxa"/>
                  <w:tcBorders>
                    <w:top w:val="single" w:sz="4" w:space="0" w:color="auto"/>
                    <w:left w:val="single" w:sz="4" w:space="0" w:color="auto"/>
                    <w:bottom w:val="single" w:sz="4" w:space="0" w:color="auto"/>
                    <w:right w:val="single" w:sz="4" w:space="0" w:color="auto"/>
                  </w:tcBorders>
                  <w:vAlign w:val="center"/>
                </w:tcPr>
                <w:p w14:paraId="41609667" w14:textId="77777777" w:rsidR="008903C1" w:rsidRPr="00CA5E2E" w:rsidRDefault="008C55AE" w:rsidP="00DE7AC2">
                  <w:pPr>
                    <w:keepNext/>
                    <w:rPr>
                      <w:lang w:val="el-GR"/>
                    </w:rPr>
                  </w:pPr>
                  <w:r w:rsidRPr="00CA5E2E">
                    <w:rPr>
                      <w:lang w:val="el-GR"/>
                    </w:rPr>
                    <w:t>Διαταραχές του μεταβολισμού και της θρέψης</w:t>
                  </w:r>
                </w:p>
              </w:tc>
              <w:tc>
                <w:tcPr>
                  <w:tcW w:w="3095" w:type="dxa"/>
                  <w:tcBorders>
                    <w:top w:val="single" w:sz="4" w:space="0" w:color="auto"/>
                    <w:left w:val="single" w:sz="4" w:space="0" w:color="auto"/>
                    <w:bottom w:val="single" w:sz="4" w:space="0" w:color="auto"/>
                    <w:right w:val="single" w:sz="4" w:space="0" w:color="auto"/>
                  </w:tcBorders>
                  <w:vAlign w:val="center"/>
                </w:tcPr>
                <w:p w14:paraId="3176D68B" w14:textId="77777777" w:rsidR="008903C1" w:rsidRPr="00CA5E2E" w:rsidRDefault="008903C1" w:rsidP="00DE7AC2">
                  <w:pPr>
                    <w:keepNext/>
                    <w:rPr>
                      <w:lang w:val="el-GR"/>
                    </w:rPr>
                  </w:pPr>
                  <w:r w:rsidRPr="00CA5E2E">
                    <w:rPr>
                      <w:lang w:val="el-GR"/>
                    </w:rPr>
                    <w:t>Υπερκαλιαιμία</w:t>
                  </w:r>
                  <w:r w:rsidRPr="00CA5E2E">
                    <w:rPr>
                      <w:vertAlign w:val="superscript"/>
                      <w:lang w:val="el-GR"/>
                    </w:rPr>
                    <w:t>1</w:t>
                  </w:r>
                </w:p>
              </w:tc>
              <w:tc>
                <w:tcPr>
                  <w:tcW w:w="3096" w:type="dxa"/>
                  <w:tcBorders>
                    <w:top w:val="single" w:sz="4" w:space="0" w:color="auto"/>
                    <w:left w:val="single" w:sz="4" w:space="0" w:color="auto"/>
                    <w:bottom w:val="single" w:sz="4" w:space="0" w:color="auto"/>
                    <w:right w:val="single" w:sz="4" w:space="0" w:color="auto"/>
                  </w:tcBorders>
                  <w:vAlign w:val="center"/>
                </w:tcPr>
                <w:p w14:paraId="37116644" w14:textId="77777777" w:rsidR="008903C1" w:rsidRPr="00CA5E2E" w:rsidRDefault="008903C1" w:rsidP="00DE7AC2">
                  <w:pPr>
                    <w:keepNext/>
                    <w:rPr>
                      <w:lang w:val="el-GR"/>
                    </w:rPr>
                  </w:pPr>
                  <w:r w:rsidRPr="00CA5E2E">
                    <w:rPr>
                      <w:lang w:val="el-GR"/>
                    </w:rPr>
                    <w:t>Όχι συχνές</w:t>
                  </w:r>
                </w:p>
              </w:tc>
            </w:tr>
            <w:tr w:rsidR="008903C1" w:rsidRPr="00CA5E2E" w14:paraId="34253D33"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0D609942" w14:textId="77777777" w:rsidR="008903C1" w:rsidRPr="00CA5E2E" w:rsidRDefault="008C55AE" w:rsidP="00DE7AC2">
                  <w:pPr>
                    <w:keepNext/>
                    <w:rPr>
                      <w:lang w:val="el-GR"/>
                    </w:rPr>
                  </w:pPr>
                  <w:r w:rsidRPr="00CA5E2E">
                    <w:rPr>
                      <w:lang w:val="el-GR"/>
                    </w:rPr>
                    <w:t>Διαταραχές του ανοσοποιητικού συστήματος</w:t>
                  </w:r>
                </w:p>
              </w:tc>
              <w:tc>
                <w:tcPr>
                  <w:tcW w:w="3095" w:type="dxa"/>
                  <w:tcBorders>
                    <w:top w:val="single" w:sz="4" w:space="0" w:color="auto"/>
                    <w:left w:val="single" w:sz="4" w:space="0" w:color="auto"/>
                    <w:bottom w:val="single" w:sz="4" w:space="0" w:color="auto"/>
                    <w:right w:val="single" w:sz="4" w:space="0" w:color="auto"/>
                  </w:tcBorders>
                  <w:vAlign w:val="center"/>
                </w:tcPr>
                <w:p w14:paraId="4DE428DB" w14:textId="77777777" w:rsidR="008903C1" w:rsidRPr="00CA5E2E" w:rsidRDefault="008903C1" w:rsidP="00DE7AC2">
                  <w:pPr>
                    <w:keepNext/>
                    <w:rPr>
                      <w:lang w:val="el-GR"/>
                    </w:rPr>
                  </w:pPr>
                  <w:r w:rsidRPr="00CA5E2E">
                    <w:rPr>
                      <w:lang w:val="el-GR"/>
                    </w:rPr>
                    <w:t>Υπερευαισθησία</w:t>
                  </w:r>
                  <w:r w:rsidRPr="00CA5E2E">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45003605" w14:textId="77777777" w:rsidR="008903C1" w:rsidRPr="00CA5E2E" w:rsidRDefault="008903C1" w:rsidP="00DE7AC2">
                  <w:pPr>
                    <w:keepNext/>
                    <w:rPr>
                      <w:lang w:val="el-GR"/>
                    </w:rPr>
                  </w:pPr>
                  <w:r w:rsidRPr="00CA5E2E">
                    <w:rPr>
                      <w:lang w:val="el-GR"/>
                    </w:rPr>
                    <w:t>Όχι συχνές</w:t>
                  </w:r>
                </w:p>
              </w:tc>
            </w:tr>
            <w:tr w:rsidR="008903C1" w:rsidRPr="00CA5E2E" w14:paraId="1F99985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3A9B023" w14:textId="77777777" w:rsidR="008903C1" w:rsidRPr="00CA5E2E"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6FD6E3B0" w14:textId="77777777" w:rsidR="008903C1" w:rsidRPr="00CA5E2E" w:rsidRDefault="008903C1" w:rsidP="00DE7AC2">
                  <w:pPr>
                    <w:keepNext/>
                    <w:rPr>
                      <w:lang w:val="el-GR"/>
                    </w:rPr>
                  </w:pPr>
                  <w:r w:rsidRPr="00CA5E2E">
                    <w:rPr>
                      <w:lang w:val="el-GR"/>
                    </w:rPr>
                    <w:t>Αναφυλακτική αντίδραση</w:t>
                  </w:r>
                  <w:r w:rsidRPr="00CA5E2E">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21E9C0E3" w14:textId="77777777" w:rsidR="008903C1" w:rsidRPr="00CA5E2E" w:rsidRDefault="008903C1" w:rsidP="00DE7AC2">
                  <w:pPr>
                    <w:keepNext/>
                    <w:rPr>
                      <w:lang w:val="el-GR"/>
                    </w:rPr>
                  </w:pPr>
                  <w:r w:rsidRPr="00CA5E2E">
                    <w:rPr>
                      <w:lang w:val="el-GR"/>
                    </w:rPr>
                    <w:t>Σπάνιες</w:t>
                  </w:r>
                </w:p>
              </w:tc>
            </w:tr>
            <w:tr w:rsidR="008903C1" w:rsidRPr="00CA5E2E" w14:paraId="69ECA0DB"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6274F25A" w14:textId="77777777" w:rsidR="008903C1" w:rsidRPr="00CA5E2E" w:rsidRDefault="008903C1" w:rsidP="00DE7AC2">
                  <w:pPr>
                    <w:keepNext/>
                    <w:rPr>
                      <w:lang w:val="el-GR"/>
                    </w:rPr>
                  </w:pPr>
                  <w:r w:rsidRPr="00CA5E2E">
                    <w:rPr>
                      <w:lang w:val="el-GR"/>
                    </w:rPr>
                    <w:t>Διαταραχές του νευρικού συστήματος</w:t>
                  </w:r>
                </w:p>
              </w:tc>
              <w:tc>
                <w:tcPr>
                  <w:tcW w:w="3095" w:type="dxa"/>
                  <w:tcBorders>
                    <w:top w:val="single" w:sz="4" w:space="0" w:color="auto"/>
                    <w:left w:val="single" w:sz="4" w:space="0" w:color="auto"/>
                    <w:bottom w:val="single" w:sz="4" w:space="0" w:color="auto"/>
                    <w:right w:val="single" w:sz="4" w:space="0" w:color="auto"/>
                  </w:tcBorders>
                  <w:vAlign w:val="center"/>
                </w:tcPr>
                <w:p w14:paraId="3B8256DD" w14:textId="77777777" w:rsidR="008903C1" w:rsidRPr="00CA5E2E" w:rsidRDefault="008903C1" w:rsidP="00DE7AC2">
                  <w:pPr>
                    <w:keepNext/>
                    <w:rPr>
                      <w:lang w:val="el-GR"/>
                    </w:rPr>
                  </w:pPr>
                  <w:r w:rsidRPr="00CA5E2E">
                    <w:rPr>
                      <w:lang w:val="el-GR"/>
                    </w:rPr>
                    <w:t>Κεφαλαλγία</w:t>
                  </w:r>
                </w:p>
              </w:tc>
              <w:tc>
                <w:tcPr>
                  <w:tcW w:w="3096" w:type="dxa"/>
                  <w:tcBorders>
                    <w:top w:val="single" w:sz="4" w:space="0" w:color="auto"/>
                    <w:left w:val="single" w:sz="4" w:space="0" w:color="auto"/>
                    <w:bottom w:val="single" w:sz="4" w:space="0" w:color="auto"/>
                    <w:right w:val="single" w:sz="4" w:space="0" w:color="auto"/>
                  </w:tcBorders>
                  <w:vAlign w:val="center"/>
                </w:tcPr>
                <w:p w14:paraId="124B32E8" w14:textId="77777777" w:rsidR="008903C1" w:rsidRPr="00CA5E2E" w:rsidRDefault="008903C1" w:rsidP="00DE7AC2">
                  <w:pPr>
                    <w:keepNext/>
                    <w:rPr>
                      <w:lang w:val="el-GR"/>
                    </w:rPr>
                  </w:pPr>
                  <w:r w:rsidRPr="00CA5E2E">
                    <w:rPr>
                      <w:lang w:val="el-GR"/>
                    </w:rPr>
                    <w:t>Συχνές</w:t>
                  </w:r>
                </w:p>
              </w:tc>
            </w:tr>
            <w:tr w:rsidR="008903C1" w:rsidRPr="00CA5E2E" w14:paraId="494F53A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5E3E2B4" w14:textId="77777777" w:rsidR="008903C1" w:rsidRPr="00CA5E2E"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027CD183" w14:textId="77777777" w:rsidR="008903C1" w:rsidRPr="00CA5E2E" w:rsidRDefault="00F562CD" w:rsidP="00DE7AC2">
                  <w:pPr>
                    <w:keepNext/>
                    <w:rPr>
                      <w:lang w:val="el-GR"/>
                    </w:rPr>
                  </w:pPr>
                  <w:r w:rsidRPr="00CA5E2E">
                    <w:rPr>
                      <w:lang w:val="el-GR"/>
                    </w:rPr>
                    <w:t>Ακούσιος μυ</w:t>
                  </w:r>
                  <w:r w:rsidR="00AE08A5" w:rsidRPr="00CA5E2E">
                    <w:rPr>
                      <w:lang w:val="el-GR"/>
                    </w:rPr>
                    <w:t>ϊ</w:t>
                  </w:r>
                  <w:r w:rsidRPr="00CA5E2E">
                    <w:rPr>
                      <w:lang w:val="el-GR"/>
                    </w:rPr>
                    <w:t>κός σ</w:t>
                  </w:r>
                  <w:r w:rsidR="008903C1" w:rsidRPr="00CA5E2E">
                    <w:rPr>
                      <w:lang w:val="el-GR"/>
                    </w:rPr>
                    <w:t>πασμ</w:t>
                  </w:r>
                  <w:r w:rsidRPr="00CA5E2E">
                    <w:rPr>
                      <w:lang w:val="el-GR"/>
                    </w:rPr>
                    <w:t>ός</w:t>
                  </w:r>
                </w:p>
              </w:tc>
              <w:tc>
                <w:tcPr>
                  <w:tcW w:w="3096" w:type="dxa"/>
                  <w:tcBorders>
                    <w:top w:val="single" w:sz="4" w:space="0" w:color="auto"/>
                    <w:left w:val="single" w:sz="4" w:space="0" w:color="auto"/>
                    <w:bottom w:val="single" w:sz="4" w:space="0" w:color="auto"/>
                    <w:right w:val="single" w:sz="4" w:space="0" w:color="auto"/>
                  </w:tcBorders>
                  <w:vAlign w:val="center"/>
                </w:tcPr>
                <w:p w14:paraId="097E31F6" w14:textId="77777777" w:rsidR="008903C1" w:rsidRPr="00CA5E2E" w:rsidRDefault="008903C1" w:rsidP="00DE7AC2">
                  <w:pPr>
                    <w:keepNext/>
                    <w:rPr>
                      <w:lang w:val="el-GR"/>
                    </w:rPr>
                  </w:pPr>
                  <w:r w:rsidRPr="00CA5E2E">
                    <w:rPr>
                      <w:lang w:val="el-GR"/>
                    </w:rPr>
                    <w:t>Όχι συχ</w:t>
                  </w:r>
                  <w:r w:rsidR="007E4CEB" w:rsidRPr="00CA5E2E">
                    <w:rPr>
                      <w:lang w:val="el-GR"/>
                    </w:rPr>
                    <w:t>ν</w:t>
                  </w:r>
                  <w:r w:rsidRPr="00CA5E2E">
                    <w:rPr>
                      <w:lang w:val="el-GR"/>
                    </w:rPr>
                    <w:t>ές</w:t>
                  </w:r>
                </w:p>
              </w:tc>
            </w:tr>
            <w:tr w:rsidR="008903C1" w:rsidRPr="00CA5E2E" w14:paraId="452FBD60"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034921BA" w14:textId="77777777" w:rsidR="008903C1" w:rsidRPr="00CA5E2E" w:rsidRDefault="008903C1" w:rsidP="00DE7AC2">
                  <w:pPr>
                    <w:keepNext/>
                    <w:rPr>
                      <w:lang w:val="el-GR"/>
                    </w:rPr>
                  </w:pPr>
                  <w:r w:rsidRPr="00CA5E2E">
                    <w:rPr>
                      <w:lang w:val="el-GR"/>
                    </w:rPr>
                    <w:t>Αγγειακές διαταραχές</w:t>
                  </w:r>
                </w:p>
              </w:tc>
              <w:tc>
                <w:tcPr>
                  <w:tcW w:w="3095" w:type="dxa"/>
                  <w:tcBorders>
                    <w:top w:val="single" w:sz="4" w:space="0" w:color="auto"/>
                    <w:left w:val="single" w:sz="4" w:space="0" w:color="auto"/>
                    <w:bottom w:val="single" w:sz="4" w:space="0" w:color="auto"/>
                    <w:right w:val="single" w:sz="4" w:space="0" w:color="auto"/>
                  </w:tcBorders>
                  <w:vAlign w:val="center"/>
                </w:tcPr>
                <w:p w14:paraId="279F8EA0" w14:textId="77777777" w:rsidR="008903C1" w:rsidRPr="00CA5E2E" w:rsidRDefault="008903C1" w:rsidP="00DE7AC2">
                  <w:pPr>
                    <w:keepNext/>
                    <w:rPr>
                      <w:lang w:val="el-GR"/>
                    </w:rPr>
                  </w:pPr>
                  <w:r w:rsidRPr="00CA5E2E">
                    <w:rPr>
                      <w:lang w:val="el-GR"/>
                    </w:rPr>
                    <w:t>Υπέρταση, Φλεβική και αρτηριακή θρόμβωση</w:t>
                  </w:r>
                  <w:r w:rsidRPr="00CA5E2E">
                    <w:rPr>
                      <w:vertAlign w:val="superscript"/>
                      <w:lang w:val="el-GR"/>
                    </w:rPr>
                    <w:t>2</w:t>
                  </w:r>
                </w:p>
              </w:tc>
              <w:tc>
                <w:tcPr>
                  <w:tcW w:w="3096" w:type="dxa"/>
                  <w:tcBorders>
                    <w:top w:val="single" w:sz="4" w:space="0" w:color="auto"/>
                    <w:left w:val="single" w:sz="4" w:space="0" w:color="auto"/>
                    <w:bottom w:val="single" w:sz="4" w:space="0" w:color="auto"/>
                    <w:right w:val="single" w:sz="4" w:space="0" w:color="auto"/>
                  </w:tcBorders>
                  <w:vAlign w:val="center"/>
                </w:tcPr>
                <w:p w14:paraId="2F2F507E" w14:textId="77777777" w:rsidR="008903C1" w:rsidRPr="00CA5E2E" w:rsidRDefault="008903C1" w:rsidP="00DE7AC2">
                  <w:pPr>
                    <w:keepNext/>
                    <w:rPr>
                      <w:lang w:val="el-GR"/>
                    </w:rPr>
                  </w:pPr>
                  <w:r w:rsidRPr="00CA5E2E">
                    <w:rPr>
                      <w:lang w:val="el-GR"/>
                    </w:rPr>
                    <w:t>Συχνές</w:t>
                  </w:r>
                </w:p>
              </w:tc>
            </w:tr>
            <w:tr w:rsidR="008903C1" w:rsidRPr="00CA5E2E" w14:paraId="6605DCC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380F047" w14:textId="77777777" w:rsidR="008903C1" w:rsidRPr="00CA5E2E"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148EBCEC" w14:textId="77777777" w:rsidR="008903C1" w:rsidRPr="00CA5E2E" w:rsidRDefault="008903C1" w:rsidP="00DE7AC2">
                  <w:pPr>
                    <w:keepNext/>
                    <w:rPr>
                      <w:lang w:val="el-GR"/>
                    </w:rPr>
                  </w:pPr>
                  <w:r w:rsidRPr="00CA5E2E">
                    <w:rPr>
                      <w:lang w:val="el-GR"/>
                    </w:rPr>
                    <w:t>Υπερτασική κρίση</w:t>
                  </w:r>
                  <w:r w:rsidRPr="00CA5E2E">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42F25724" w14:textId="77777777" w:rsidR="008903C1" w:rsidRPr="00CA5E2E" w:rsidRDefault="008903C1" w:rsidP="00DE7AC2">
                  <w:pPr>
                    <w:keepNext/>
                    <w:rPr>
                      <w:lang w:val="el-GR"/>
                    </w:rPr>
                  </w:pPr>
                  <w:r w:rsidRPr="00CA5E2E">
                    <w:rPr>
                      <w:lang w:val="el-GR"/>
                    </w:rPr>
                    <w:t>Μη γνωστές</w:t>
                  </w:r>
                </w:p>
              </w:tc>
            </w:tr>
            <w:tr w:rsidR="008903C1" w:rsidRPr="00CA5E2E" w14:paraId="7C88BC92"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09F31922" w14:textId="77777777" w:rsidR="008903C1" w:rsidRPr="00CA5E2E" w:rsidRDefault="008903C1" w:rsidP="00DE7AC2">
                  <w:pPr>
                    <w:keepNext/>
                    <w:rPr>
                      <w:lang w:val="el-GR"/>
                    </w:rPr>
                  </w:pPr>
                  <w:r w:rsidRPr="00CA5E2E">
                    <w:rPr>
                      <w:lang w:val="el-GR"/>
                    </w:rPr>
                    <w:t>Διαταραχές του αναπνευστικού συστήματος, του θώρακα και του μεσοθωράκιου</w:t>
                  </w:r>
                </w:p>
              </w:tc>
              <w:tc>
                <w:tcPr>
                  <w:tcW w:w="3095" w:type="dxa"/>
                  <w:tcBorders>
                    <w:top w:val="single" w:sz="4" w:space="0" w:color="auto"/>
                    <w:left w:val="single" w:sz="4" w:space="0" w:color="auto"/>
                    <w:bottom w:val="single" w:sz="4" w:space="0" w:color="auto"/>
                    <w:right w:val="single" w:sz="4" w:space="0" w:color="auto"/>
                  </w:tcBorders>
                  <w:vAlign w:val="center"/>
                </w:tcPr>
                <w:p w14:paraId="4E17DD3B" w14:textId="77777777" w:rsidR="008903C1" w:rsidRPr="00CA5E2E" w:rsidRDefault="008903C1" w:rsidP="00DE7AC2">
                  <w:pPr>
                    <w:keepNext/>
                    <w:rPr>
                      <w:lang w:val="el-GR"/>
                    </w:rPr>
                  </w:pPr>
                  <w:r w:rsidRPr="00CA5E2E">
                    <w:rPr>
                      <w:lang w:val="el-GR"/>
                    </w:rPr>
                    <w:t>Βήχας</w:t>
                  </w:r>
                </w:p>
              </w:tc>
              <w:tc>
                <w:tcPr>
                  <w:tcW w:w="3096" w:type="dxa"/>
                  <w:tcBorders>
                    <w:top w:val="single" w:sz="4" w:space="0" w:color="auto"/>
                    <w:left w:val="single" w:sz="4" w:space="0" w:color="auto"/>
                    <w:bottom w:val="single" w:sz="4" w:space="0" w:color="auto"/>
                    <w:right w:val="single" w:sz="4" w:space="0" w:color="auto"/>
                  </w:tcBorders>
                  <w:vAlign w:val="center"/>
                </w:tcPr>
                <w:p w14:paraId="048EFCE6" w14:textId="77777777" w:rsidR="008903C1" w:rsidRPr="00CA5E2E" w:rsidRDefault="008903C1" w:rsidP="00DE7AC2">
                  <w:pPr>
                    <w:keepNext/>
                    <w:rPr>
                      <w:lang w:val="el-GR"/>
                    </w:rPr>
                  </w:pPr>
                  <w:r w:rsidRPr="00CA5E2E">
                    <w:rPr>
                      <w:lang w:val="el-GR"/>
                    </w:rPr>
                    <w:t>Συχνές</w:t>
                  </w:r>
                </w:p>
              </w:tc>
            </w:tr>
            <w:tr w:rsidR="008903C1" w:rsidRPr="00CA5E2E" w14:paraId="5D14358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B73603" w14:textId="77777777" w:rsidR="008903C1" w:rsidRPr="00CA5E2E"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239FC611" w14:textId="77777777" w:rsidR="008903C1" w:rsidRPr="00CA5E2E" w:rsidRDefault="008903C1" w:rsidP="00DE7AC2">
                  <w:pPr>
                    <w:keepNext/>
                    <w:rPr>
                      <w:lang w:val="el-GR"/>
                    </w:rPr>
                  </w:pPr>
                  <w:r w:rsidRPr="00CA5E2E">
                    <w:rPr>
                      <w:lang w:val="el-GR"/>
                    </w:rPr>
                    <w:t>Συμφόρηση τ</w:t>
                  </w:r>
                  <w:r w:rsidR="00F562CD" w:rsidRPr="00CA5E2E">
                    <w:rPr>
                      <w:lang w:val="el-GR"/>
                    </w:rPr>
                    <w:t>ης</w:t>
                  </w:r>
                  <w:r w:rsidRPr="00CA5E2E">
                    <w:rPr>
                      <w:lang w:val="el-GR"/>
                    </w:rPr>
                    <w:t xml:space="preserve"> αναπνευστικ</w:t>
                  </w:r>
                  <w:r w:rsidR="00F562CD" w:rsidRPr="00CA5E2E">
                    <w:rPr>
                      <w:lang w:val="el-GR"/>
                    </w:rPr>
                    <w:t>ής οδού</w:t>
                  </w:r>
                </w:p>
              </w:tc>
              <w:tc>
                <w:tcPr>
                  <w:tcW w:w="3096" w:type="dxa"/>
                  <w:tcBorders>
                    <w:top w:val="single" w:sz="4" w:space="0" w:color="auto"/>
                    <w:left w:val="single" w:sz="4" w:space="0" w:color="auto"/>
                    <w:bottom w:val="single" w:sz="4" w:space="0" w:color="auto"/>
                    <w:right w:val="single" w:sz="4" w:space="0" w:color="auto"/>
                  </w:tcBorders>
                  <w:vAlign w:val="center"/>
                </w:tcPr>
                <w:p w14:paraId="437E3DC3" w14:textId="77777777" w:rsidR="008903C1" w:rsidRPr="00CA5E2E" w:rsidRDefault="008903C1" w:rsidP="00DE7AC2">
                  <w:pPr>
                    <w:keepNext/>
                    <w:rPr>
                      <w:lang w:val="el-GR"/>
                    </w:rPr>
                  </w:pPr>
                  <w:r w:rsidRPr="00CA5E2E">
                    <w:rPr>
                      <w:lang w:val="el-GR"/>
                    </w:rPr>
                    <w:t>Όχι συχνές</w:t>
                  </w:r>
                </w:p>
              </w:tc>
            </w:tr>
            <w:tr w:rsidR="008903C1" w:rsidRPr="00CA5E2E" w14:paraId="3F19ED71" w14:textId="77777777">
              <w:tc>
                <w:tcPr>
                  <w:tcW w:w="3095" w:type="dxa"/>
                  <w:tcBorders>
                    <w:top w:val="single" w:sz="4" w:space="0" w:color="auto"/>
                    <w:left w:val="single" w:sz="4" w:space="0" w:color="auto"/>
                    <w:bottom w:val="single" w:sz="4" w:space="0" w:color="auto"/>
                    <w:right w:val="single" w:sz="4" w:space="0" w:color="auto"/>
                  </w:tcBorders>
                  <w:vAlign w:val="center"/>
                </w:tcPr>
                <w:p w14:paraId="6B569E7C" w14:textId="77777777" w:rsidR="008903C1" w:rsidRPr="00CA5E2E" w:rsidRDefault="008903C1" w:rsidP="00DE7AC2">
                  <w:pPr>
                    <w:keepNext/>
                    <w:rPr>
                      <w:lang w:val="el-GR"/>
                    </w:rPr>
                  </w:pPr>
                  <w:r w:rsidRPr="00CA5E2E">
                    <w:rPr>
                      <w:lang w:val="el-GR"/>
                    </w:rPr>
                    <w:t>Διαταραχές το</w:t>
                  </w:r>
                  <w:r w:rsidR="00F562CD" w:rsidRPr="00CA5E2E">
                    <w:rPr>
                      <w:lang w:val="el-GR"/>
                    </w:rPr>
                    <w:t>υ</w:t>
                  </w:r>
                  <w:r w:rsidRPr="00CA5E2E">
                    <w:rPr>
                      <w:lang w:val="el-GR"/>
                    </w:rPr>
                    <w:t xml:space="preserve"> γαστρεντερικού</w:t>
                  </w:r>
                </w:p>
              </w:tc>
              <w:tc>
                <w:tcPr>
                  <w:tcW w:w="3095" w:type="dxa"/>
                  <w:tcBorders>
                    <w:top w:val="single" w:sz="4" w:space="0" w:color="auto"/>
                    <w:left w:val="single" w:sz="4" w:space="0" w:color="auto"/>
                    <w:bottom w:val="single" w:sz="4" w:space="0" w:color="auto"/>
                    <w:right w:val="single" w:sz="4" w:space="0" w:color="auto"/>
                  </w:tcBorders>
                  <w:vAlign w:val="center"/>
                </w:tcPr>
                <w:p w14:paraId="750AF374" w14:textId="77777777" w:rsidR="008903C1" w:rsidRPr="00CA5E2E" w:rsidRDefault="008903C1" w:rsidP="00DE7AC2">
                  <w:pPr>
                    <w:keepNext/>
                    <w:rPr>
                      <w:lang w:val="el-GR"/>
                    </w:rPr>
                  </w:pPr>
                  <w:r w:rsidRPr="00CA5E2E">
                    <w:rPr>
                      <w:lang w:val="el-GR"/>
                    </w:rPr>
                    <w:t>Διάρροια, Ναυτία, Έμετος</w:t>
                  </w:r>
                </w:p>
              </w:tc>
              <w:tc>
                <w:tcPr>
                  <w:tcW w:w="3096" w:type="dxa"/>
                  <w:tcBorders>
                    <w:top w:val="single" w:sz="4" w:space="0" w:color="auto"/>
                    <w:left w:val="single" w:sz="4" w:space="0" w:color="auto"/>
                    <w:bottom w:val="single" w:sz="4" w:space="0" w:color="auto"/>
                    <w:right w:val="single" w:sz="4" w:space="0" w:color="auto"/>
                  </w:tcBorders>
                  <w:vAlign w:val="center"/>
                </w:tcPr>
                <w:p w14:paraId="402AA572" w14:textId="77777777" w:rsidR="008903C1" w:rsidRPr="00CA5E2E" w:rsidRDefault="008903C1" w:rsidP="00DE7AC2">
                  <w:pPr>
                    <w:keepNext/>
                    <w:rPr>
                      <w:lang w:val="el-GR"/>
                    </w:rPr>
                  </w:pPr>
                  <w:r w:rsidRPr="00CA5E2E">
                    <w:rPr>
                      <w:lang w:val="el-GR"/>
                    </w:rPr>
                    <w:t>Πολύ συχνές</w:t>
                  </w:r>
                </w:p>
              </w:tc>
            </w:tr>
            <w:tr w:rsidR="008903C1" w:rsidRPr="00CA5E2E" w14:paraId="5CE29BB5"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60B6D886" w14:textId="77777777" w:rsidR="008903C1" w:rsidRPr="00CA5E2E" w:rsidRDefault="008903C1" w:rsidP="00DE7AC2">
                  <w:pPr>
                    <w:keepNext/>
                    <w:rPr>
                      <w:lang w:val="el-GR"/>
                    </w:rPr>
                  </w:pPr>
                  <w:r w:rsidRPr="00CA5E2E">
                    <w:rPr>
                      <w:lang w:val="el-GR"/>
                    </w:rPr>
                    <w:t>Διαταραχές του δέρματος και του υποδόριου ιστού</w:t>
                  </w:r>
                </w:p>
              </w:tc>
              <w:tc>
                <w:tcPr>
                  <w:tcW w:w="3095" w:type="dxa"/>
                  <w:tcBorders>
                    <w:top w:val="single" w:sz="4" w:space="0" w:color="auto"/>
                    <w:left w:val="single" w:sz="4" w:space="0" w:color="auto"/>
                    <w:bottom w:val="single" w:sz="4" w:space="0" w:color="auto"/>
                    <w:right w:val="single" w:sz="4" w:space="0" w:color="auto"/>
                  </w:tcBorders>
                  <w:vAlign w:val="center"/>
                </w:tcPr>
                <w:p w14:paraId="619D69AA" w14:textId="77777777" w:rsidR="008903C1" w:rsidRPr="00CA5E2E" w:rsidRDefault="008903C1" w:rsidP="00DE7AC2">
                  <w:pPr>
                    <w:keepNext/>
                    <w:rPr>
                      <w:lang w:val="el-GR"/>
                    </w:rPr>
                  </w:pPr>
                  <w:r w:rsidRPr="00CA5E2E">
                    <w:rPr>
                      <w:lang w:val="el-GR"/>
                    </w:rPr>
                    <w:t>Εξάνθημα</w:t>
                  </w:r>
                </w:p>
              </w:tc>
              <w:tc>
                <w:tcPr>
                  <w:tcW w:w="3096" w:type="dxa"/>
                  <w:tcBorders>
                    <w:top w:val="single" w:sz="4" w:space="0" w:color="auto"/>
                    <w:left w:val="single" w:sz="4" w:space="0" w:color="auto"/>
                    <w:bottom w:val="single" w:sz="4" w:space="0" w:color="auto"/>
                    <w:right w:val="single" w:sz="4" w:space="0" w:color="auto"/>
                  </w:tcBorders>
                  <w:vAlign w:val="center"/>
                </w:tcPr>
                <w:p w14:paraId="6EEB888E" w14:textId="77777777" w:rsidR="008903C1" w:rsidRPr="00CA5E2E" w:rsidRDefault="008903C1" w:rsidP="00DE7AC2">
                  <w:pPr>
                    <w:keepNext/>
                    <w:rPr>
                      <w:lang w:val="el-GR"/>
                    </w:rPr>
                  </w:pPr>
                  <w:r w:rsidRPr="00CA5E2E">
                    <w:rPr>
                      <w:lang w:val="el-GR"/>
                    </w:rPr>
                    <w:t>Συχνές</w:t>
                  </w:r>
                </w:p>
              </w:tc>
            </w:tr>
            <w:tr w:rsidR="008903C1" w:rsidRPr="00CA5E2E" w14:paraId="0B50B1A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C7C4CC9" w14:textId="77777777" w:rsidR="008903C1" w:rsidRPr="00CA5E2E"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479AB9A6" w14:textId="77777777" w:rsidR="008903C1" w:rsidRPr="00CA5E2E" w:rsidRDefault="008903C1" w:rsidP="00DE7AC2">
                  <w:pPr>
                    <w:keepNext/>
                    <w:rPr>
                      <w:lang w:val="el-GR"/>
                    </w:rPr>
                  </w:pPr>
                  <w:r w:rsidRPr="00CA5E2E">
                    <w:rPr>
                      <w:lang w:val="el-GR"/>
                    </w:rPr>
                    <w:t>Κνίδωση</w:t>
                  </w:r>
                  <w:r w:rsidRPr="00CA5E2E">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15D0EE3F" w14:textId="77777777" w:rsidR="008903C1" w:rsidRPr="00CA5E2E" w:rsidRDefault="008903C1" w:rsidP="00DE7AC2">
                  <w:pPr>
                    <w:keepNext/>
                    <w:rPr>
                      <w:lang w:val="el-GR"/>
                    </w:rPr>
                  </w:pPr>
                  <w:r w:rsidRPr="00CA5E2E">
                    <w:rPr>
                      <w:lang w:val="el-GR"/>
                    </w:rPr>
                    <w:t>Όχι συχνές</w:t>
                  </w:r>
                </w:p>
              </w:tc>
            </w:tr>
            <w:tr w:rsidR="008903C1" w:rsidRPr="00CA5E2E" w14:paraId="0AC3636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1BCAB3D" w14:textId="77777777" w:rsidR="008903C1" w:rsidRPr="00CA5E2E"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2E020CE4" w14:textId="77777777" w:rsidR="008903C1" w:rsidRPr="00CA5E2E" w:rsidRDefault="008903C1" w:rsidP="00DE7AC2">
                  <w:pPr>
                    <w:keepNext/>
                    <w:rPr>
                      <w:lang w:val="el-GR"/>
                    </w:rPr>
                  </w:pPr>
                  <w:r w:rsidRPr="00CA5E2E">
                    <w:rPr>
                      <w:lang w:val="el-GR"/>
                    </w:rPr>
                    <w:t>Αγγειονευρωτικό οίδημα</w:t>
                  </w:r>
                  <w:r w:rsidRPr="00CA5E2E">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1FB5567B" w14:textId="77777777" w:rsidR="008903C1" w:rsidRPr="00CA5E2E" w:rsidRDefault="008903C1" w:rsidP="00DE7AC2">
                  <w:pPr>
                    <w:keepNext/>
                    <w:rPr>
                      <w:lang w:val="el-GR"/>
                    </w:rPr>
                  </w:pPr>
                  <w:r w:rsidRPr="00CA5E2E">
                    <w:rPr>
                      <w:lang w:val="el-GR"/>
                    </w:rPr>
                    <w:t>Μη γνωστές</w:t>
                  </w:r>
                </w:p>
              </w:tc>
            </w:tr>
            <w:tr w:rsidR="008903C1" w:rsidRPr="00CA5E2E" w14:paraId="142A7C0A" w14:textId="77777777">
              <w:tc>
                <w:tcPr>
                  <w:tcW w:w="3095" w:type="dxa"/>
                  <w:tcBorders>
                    <w:top w:val="single" w:sz="4" w:space="0" w:color="auto"/>
                    <w:left w:val="single" w:sz="4" w:space="0" w:color="auto"/>
                    <w:bottom w:val="single" w:sz="4" w:space="0" w:color="auto"/>
                    <w:right w:val="single" w:sz="4" w:space="0" w:color="auto"/>
                  </w:tcBorders>
                  <w:vAlign w:val="center"/>
                </w:tcPr>
                <w:p w14:paraId="04C87102" w14:textId="77777777" w:rsidR="008903C1" w:rsidRPr="00CA5E2E" w:rsidRDefault="008C55AE" w:rsidP="00DE7AC2">
                  <w:pPr>
                    <w:keepNext/>
                    <w:rPr>
                      <w:lang w:val="el-GR"/>
                    </w:rPr>
                  </w:pPr>
                  <w:r w:rsidRPr="00CA5E2E">
                    <w:rPr>
                      <w:lang w:val="el-GR"/>
                    </w:rPr>
                    <w:t>Διαταραχές του μυοσκελετικού συστήματος και του συνδετικού ιστού</w:t>
                  </w:r>
                </w:p>
              </w:tc>
              <w:tc>
                <w:tcPr>
                  <w:tcW w:w="3095" w:type="dxa"/>
                  <w:tcBorders>
                    <w:top w:val="single" w:sz="4" w:space="0" w:color="auto"/>
                    <w:left w:val="single" w:sz="4" w:space="0" w:color="auto"/>
                    <w:bottom w:val="single" w:sz="4" w:space="0" w:color="auto"/>
                    <w:right w:val="single" w:sz="4" w:space="0" w:color="auto"/>
                  </w:tcBorders>
                  <w:vAlign w:val="center"/>
                </w:tcPr>
                <w:p w14:paraId="18A41B5E" w14:textId="77777777" w:rsidR="008903C1" w:rsidRPr="00CA5E2E" w:rsidRDefault="008903C1" w:rsidP="00DE7AC2">
                  <w:pPr>
                    <w:keepNext/>
                    <w:rPr>
                      <w:lang w:val="el-GR"/>
                    </w:rPr>
                  </w:pPr>
                  <w:r w:rsidRPr="00CA5E2E">
                    <w:rPr>
                      <w:lang w:val="el-GR"/>
                    </w:rPr>
                    <w:t xml:space="preserve">Αρθραλγία, </w:t>
                  </w:r>
                  <w:r w:rsidR="00F562CD" w:rsidRPr="00CA5E2E">
                    <w:rPr>
                      <w:lang w:val="el-GR"/>
                    </w:rPr>
                    <w:t>Οστικό ά</w:t>
                  </w:r>
                  <w:r w:rsidR="008C55AE" w:rsidRPr="00CA5E2E">
                    <w:rPr>
                      <w:lang w:val="el-GR"/>
                    </w:rPr>
                    <w:t>λγος</w:t>
                  </w:r>
                  <w:r w:rsidRPr="00CA5E2E">
                    <w:rPr>
                      <w:lang w:val="el-GR"/>
                    </w:rPr>
                    <w:t>, Μυαλγία, Άλγος σε άκρο</w:t>
                  </w:r>
                </w:p>
              </w:tc>
              <w:tc>
                <w:tcPr>
                  <w:tcW w:w="3096" w:type="dxa"/>
                  <w:tcBorders>
                    <w:top w:val="single" w:sz="4" w:space="0" w:color="auto"/>
                    <w:left w:val="single" w:sz="4" w:space="0" w:color="auto"/>
                    <w:bottom w:val="single" w:sz="4" w:space="0" w:color="auto"/>
                    <w:right w:val="single" w:sz="4" w:space="0" w:color="auto"/>
                  </w:tcBorders>
                  <w:vAlign w:val="center"/>
                </w:tcPr>
                <w:p w14:paraId="6ABA9D1E" w14:textId="77777777" w:rsidR="008903C1" w:rsidRPr="00CA5E2E" w:rsidRDefault="008903C1" w:rsidP="00DE7AC2">
                  <w:pPr>
                    <w:keepNext/>
                    <w:rPr>
                      <w:lang w:val="el-GR"/>
                    </w:rPr>
                  </w:pPr>
                  <w:r w:rsidRPr="00CA5E2E">
                    <w:rPr>
                      <w:lang w:val="el-GR"/>
                    </w:rPr>
                    <w:t>Συχνές</w:t>
                  </w:r>
                </w:p>
              </w:tc>
            </w:tr>
            <w:tr w:rsidR="008903C1" w:rsidRPr="00CA5E2E" w14:paraId="08E86F85" w14:textId="77777777">
              <w:tc>
                <w:tcPr>
                  <w:tcW w:w="3095" w:type="dxa"/>
                  <w:tcBorders>
                    <w:top w:val="single" w:sz="4" w:space="0" w:color="auto"/>
                    <w:left w:val="single" w:sz="4" w:space="0" w:color="auto"/>
                    <w:bottom w:val="single" w:sz="4" w:space="0" w:color="auto"/>
                    <w:right w:val="single" w:sz="4" w:space="0" w:color="auto"/>
                  </w:tcBorders>
                  <w:vAlign w:val="center"/>
                </w:tcPr>
                <w:p w14:paraId="3CE553F0" w14:textId="77777777" w:rsidR="008903C1" w:rsidRPr="00CA5E2E" w:rsidRDefault="008903C1" w:rsidP="00DE7AC2">
                  <w:pPr>
                    <w:keepNext/>
                    <w:rPr>
                      <w:lang w:val="el-GR"/>
                    </w:rPr>
                  </w:pPr>
                  <w:r w:rsidRPr="00CA5E2E">
                    <w:rPr>
                      <w:lang w:val="el-GR"/>
                    </w:rPr>
                    <w:t>Συγγενείς, οικογενείς και γενετικές διαταραχές</w:t>
                  </w:r>
                </w:p>
              </w:tc>
              <w:tc>
                <w:tcPr>
                  <w:tcW w:w="3095" w:type="dxa"/>
                  <w:tcBorders>
                    <w:top w:val="single" w:sz="4" w:space="0" w:color="auto"/>
                    <w:left w:val="single" w:sz="4" w:space="0" w:color="auto"/>
                    <w:bottom w:val="single" w:sz="4" w:space="0" w:color="auto"/>
                    <w:right w:val="single" w:sz="4" w:space="0" w:color="auto"/>
                  </w:tcBorders>
                  <w:vAlign w:val="center"/>
                </w:tcPr>
                <w:p w14:paraId="44D202E4" w14:textId="77777777" w:rsidR="008903C1" w:rsidRPr="00CA5E2E" w:rsidRDefault="00F562CD" w:rsidP="00DE7AC2">
                  <w:pPr>
                    <w:keepNext/>
                    <w:rPr>
                      <w:lang w:val="el-GR"/>
                    </w:rPr>
                  </w:pPr>
                  <w:r w:rsidRPr="00CA5E2E">
                    <w:rPr>
                      <w:lang w:val="el-GR"/>
                    </w:rPr>
                    <w:t>Π</w:t>
                  </w:r>
                  <w:r w:rsidR="008903C1" w:rsidRPr="00CA5E2E">
                    <w:rPr>
                      <w:lang w:val="el-GR"/>
                    </w:rPr>
                    <w:t>ορφυρία</w:t>
                  </w:r>
                  <w:r w:rsidRPr="00CA5E2E">
                    <w:rPr>
                      <w:lang w:val="el-GR"/>
                    </w:rPr>
                    <w:t xml:space="preserve"> οξεία</w:t>
                  </w:r>
                  <w:r w:rsidR="008903C1" w:rsidRPr="00CA5E2E">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47C5C376" w14:textId="77777777" w:rsidR="008903C1" w:rsidRPr="00CA5E2E" w:rsidRDefault="008903C1" w:rsidP="00DE7AC2">
                  <w:pPr>
                    <w:keepNext/>
                    <w:rPr>
                      <w:lang w:val="el-GR"/>
                    </w:rPr>
                  </w:pPr>
                  <w:r w:rsidRPr="00CA5E2E">
                    <w:rPr>
                      <w:lang w:val="el-GR"/>
                    </w:rPr>
                    <w:t>Σπάνιες</w:t>
                  </w:r>
                </w:p>
              </w:tc>
            </w:tr>
            <w:tr w:rsidR="008903C1" w:rsidRPr="00CA5E2E" w14:paraId="243DC754"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580AF923" w14:textId="77777777" w:rsidR="008903C1" w:rsidRPr="00CA5E2E" w:rsidRDefault="008903C1" w:rsidP="00DE7AC2">
                  <w:pPr>
                    <w:keepNext/>
                    <w:rPr>
                      <w:lang w:val="el-GR"/>
                    </w:rPr>
                  </w:pPr>
                  <w:r w:rsidRPr="00CA5E2E">
                    <w:rPr>
                      <w:lang w:val="el-GR"/>
                    </w:rPr>
                    <w:t>Γενικές διαταραχές και καταστάσεις της οδού χορήγησης</w:t>
                  </w:r>
                </w:p>
              </w:tc>
              <w:tc>
                <w:tcPr>
                  <w:tcW w:w="3095" w:type="dxa"/>
                  <w:tcBorders>
                    <w:top w:val="single" w:sz="4" w:space="0" w:color="auto"/>
                    <w:left w:val="single" w:sz="4" w:space="0" w:color="auto"/>
                    <w:bottom w:val="single" w:sz="4" w:space="0" w:color="auto"/>
                    <w:right w:val="single" w:sz="4" w:space="0" w:color="auto"/>
                  </w:tcBorders>
                  <w:vAlign w:val="center"/>
                </w:tcPr>
                <w:p w14:paraId="380499EB" w14:textId="77777777" w:rsidR="008903C1" w:rsidRPr="00CA5E2E" w:rsidRDefault="008903C1" w:rsidP="00DE7AC2">
                  <w:pPr>
                    <w:keepNext/>
                    <w:rPr>
                      <w:lang w:val="el-GR"/>
                    </w:rPr>
                  </w:pPr>
                  <w:r w:rsidRPr="00CA5E2E">
                    <w:rPr>
                      <w:lang w:val="el-GR"/>
                    </w:rPr>
                    <w:t>Πυρεξία</w:t>
                  </w:r>
                </w:p>
              </w:tc>
              <w:tc>
                <w:tcPr>
                  <w:tcW w:w="3096" w:type="dxa"/>
                  <w:tcBorders>
                    <w:top w:val="single" w:sz="4" w:space="0" w:color="auto"/>
                    <w:left w:val="single" w:sz="4" w:space="0" w:color="auto"/>
                    <w:bottom w:val="single" w:sz="4" w:space="0" w:color="auto"/>
                    <w:right w:val="single" w:sz="4" w:space="0" w:color="auto"/>
                  </w:tcBorders>
                  <w:vAlign w:val="center"/>
                </w:tcPr>
                <w:p w14:paraId="23919CEC" w14:textId="77777777" w:rsidR="008903C1" w:rsidRPr="00CA5E2E" w:rsidRDefault="008903C1" w:rsidP="00DE7AC2">
                  <w:pPr>
                    <w:keepNext/>
                    <w:rPr>
                      <w:lang w:val="el-GR"/>
                    </w:rPr>
                  </w:pPr>
                  <w:r w:rsidRPr="00CA5E2E">
                    <w:rPr>
                      <w:lang w:val="el-GR"/>
                    </w:rPr>
                    <w:t>Πολύ συχνές</w:t>
                  </w:r>
                </w:p>
              </w:tc>
            </w:tr>
            <w:tr w:rsidR="008903C1" w:rsidRPr="00CA5E2E" w14:paraId="5E6E149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114A0D4" w14:textId="77777777" w:rsidR="008903C1" w:rsidRPr="00CA5E2E"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3F6AD183" w14:textId="77777777" w:rsidR="008903C1" w:rsidRPr="00CA5E2E" w:rsidRDefault="008903C1" w:rsidP="00DE7AC2">
                  <w:pPr>
                    <w:keepNext/>
                    <w:rPr>
                      <w:lang w:val="el-GR"/>
                    </w:rPr>
                  </w:pPr>
                  <w:r w:rsidRPr="00CA5E2E">
                    <w:rPr>
                      <w:lang w:val="el-GR"/>
                    </w:rPr>
                    <w:t xml:space="preserve">Ρίγη, </w:t>
                  </w:r>
                  <w:r w:rsidR="00F562CD" w:rsidRPr="00CA5E2E">
                    <w:rPr>
                      <w:lang w:val="el-GR"/>
                    </w:rPr>
                    <w:t>Γριπώδης συνδρομή</w:t>
                  </w:r>
                  <w:r w:rsidRPr="00CA5E2E">
                    <w:rPr>
                      <w:lang w:val="el-GR"/>
                    </w:rPr>
                    <w:t>, Αντίδραση στ</w:t>
                  </w:r>
                  <w:r w:rsidR="00F562CD" w:rsidRPr="00CA5E2E">
                    <w:rPr>
                      <w:lang w:val="el-GR"/>
                    </w:rPr>
                    <w:t xml:space="preserve">η θέση </w:t>
                  </w:r>
                  <w:r w:rsidRPr="00CA5E2E">
                    <w:rPr>
                      <w:lang w:val="el-GR"/>
                    </w:rPr>
                    <w:t>ένεσης, Οίδημα περιφερικό</w:t>
                  </w:r>
                </w:p>
              </w:tc>
              <w:tc>
                <w:tcPr>
                  <w:tcW w:w="3096" w:type="dxa"/>
                  <w:tcBorders>
                    <w:top w:val="single" w:sz="4" w:space="0" w:color="auto"/>
                    <w:left w:val="single" w:sz="4" w:space="0" w:color="auto"/>
                    <w:bottom w:val="single" w:sz="4" w:space="0" w:color="auto"/>
                    <w:right w:val="single" w:sz="4" w:space="0" w:color="auto"/>
                  </w:tcBorders>
                  <w:vAlign w:val="center"/>
                </w:tcPr>
                <w:p w14:paraId="7FF46906" w14:textId="77777777" w:rsidR="008903C1" w:rsidRPr="00CA5E2E" w:rsidRDefault="008903C1" w:rsidP="00DE7AC2">
                  <w:pPr>
                    <w:keepNext/>
                    <w:rPr>
                      <w:lang w:val="el-GR"/>
                    </w:rPr>
                  </w:pPr>
                  <w:r w:rsidRPr="00CA5E2E">
                    <w:rPr>
                      <w:lang w:val="el-GR"/>
                    </w:rPr>
                    <w:t>Συχνές</w:t>
                  </w:r>
                </w:p>
              </w:tc>
            </w:tr>
            <w:tr w:rsidR="008903C1" w:rsidRPr="00CA5E2E" w14:paraId="01E0228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0191084" w14:textId="77777777" w:rsidR="008903C1" w:rsidRPr="00CA5E2E"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1C9B771D" w14:textId="77777777" w:rsidR="008903C1" w:rsidRPr="00CA5E2E" w:rsidRDefault="008903C1" w:rsidP="00DE7AC2">
                  <w:pPr>
                    <w:keepNext/>
                    <w:rPr>
                      <w:lang w:val="el-GR"/>
                    </w:rPr>
                  </w:pPr>
                  <w:r w:rsidRPr="00CA5E2E">
                    <w:rPr>
                      <w:lang w:val="el-GR"/>
                    </w:rPr>
                    <w:t>Αναποτελεσματικότητα του φαρμακευτικού προϊόντος</w:t>
                  </w:r>
                  <w:r w:rsidRPr="00CA5E2E">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1335613D" w14:textId="77777777" w:rsidR="008903C1" w:rsidRPr="00CA5E2E" w:rsidRDefault="008903C1" w:rsidP="00DE7AC2">
                  <w:pPr>
                    <w:keepNext/>
                    <w:rPr>
                      <w:lang w:val="el-GR"/>
                    </w:rPr>
                  </w:pPr>
                  <w:r w:rsidRPr="00CA5E2E">
                    <w:rPr>
                      <w:lang w:val="el-GR"/>
                    </w:rPr>
                    <w:t>Μη γνωστές</w:t>
                  </w:r>
                </w:p>
              </w:tc>
            </w:tr>
            <w:tr w:rsidR="008903C1" w:rsidRPr="00CA5E2E" w14:paraId="4C20D855" w14:textId="77777777">
              <w:tc>
                <w:tcPr>
                  <w:tcW w:w="3095" w:type="dxa"/>
                  <w:tcBorders>
                    <w:top w:val="single" w:sz="4" w:space="0" w:color="auto"/>
                    <w:left w:val="single" w:sz="4" w:space="0" w:color="auto"/>
                    <w:bottom w:val="single" w:sz="4" w:space="0" w:color="auto"/>
                    <w:right w:val="single" w:sz="4" w:space="0" w:color="auto"/>
                  </w:tcBorders>
                  <w:vAlign w:val="center"/>
                </w:tcPr>
                <w:p w14:paraId="0E984AF7" w14:textId="77777777" w:rsidR="008903C1" w:rsidRPr="00CA5E2E" w:rsidRDefault="008903C1" w:rsidP="00DE7AC2">
                  <w:pPr>
                    <w:keepNext/>
                    <w:rPr>
                      <w:lang w:val="el-GR"/>
                    </w:rPr>
                  </w:pPr>
                  <w:r w:rsidRPr="00CA5E2E">
                    <w:rPr>
                      <w:lang w:val="el-GR"/>
                    </w:rPr>
                    <w:t>Παρακλινικές εξετάσεις</w:t>
                  </w:r>
                </w:p>
              </w:tc>
              <w:tc>
                <w:tcPr>
                  <w:tcW w:w="3095" w:type="dxa"/>
                  <w:tcBorders>
                    <w:top w:val="single" w:sz="4" w:space="0" w:color="auto"/>
                    <w:left w:val="single" w:sz="4" w:space="0" w:color="auto"/>
                    <w:bottom w:val="single" w:sz="4" w:space="0" w:color="auto"/>
                    <w:right w:val="single" w:sz="4" w:space="0" w:color="auto"/>
                  </w:tcBorders>
                  <w:vAlign w:val="center"/>
                </w:tcPr>
                <w:p w14:paraId="03809DA2" w14:textId="77777777" w:rsidR="008903C1" w:rsidRPr="00CA5E2E" w:rsidRDefault="008903C1" w:rsidP="00DE7AC2">
                  <w:pPr>
                    <w:keepNext/>
                    <w:rPr>
                      <w:lang w:val="el-GR"/>
                    </w:rPr>
                  </w:pPr>
                  <w:r w:rsidRPr="00CA5E2E">
                    <w:rPr>
                      <w:lang w:val="el-GR"/>
                    </w:rPr>
                    <w:t>Θετικά αντισώματα κατά της ερυθροποιητίνης</w:t>
                  </w:r>
                </w:p>
              </w:tc>
              <w:tc>
                <w:tcPr>
                  <w:tcW w:w="3096" w:type="dxa"/>
                  <w:tcBorders>
                    <w:top w:val="single" w:sz="4" w:space="0" w:color="auto"/>
                    <w:left w:val="single" w:sz="4" w:space="0" w:color="auto"/>
                    <w:bottom w:val="single" w:sz="4" w:space="0" w:color="auto"/>
                    <w:right w:val="single" w:sz="4" w:space="0" w:color="auto"/>
                  </w:tcBorders>
                  <w:vAlign w:val="center"/>
                </w:tcPr>
                <w:p w14:paraId="782C074C" w14:textId="77777777" w:rsidR="008903C1" w:rsidRPr="00CA5E2E" w:rsidRDefault="008903C1" w:rsidP="00DE7AC2">
                  <w:pPr>
                    <w:keepNext/>
                    <w:rPr>
                      <w:lang w:val="el-GR"/>
                    </w:rPr>
                  </w:pPr>
                  <w:r w:rsidRPr="00CA5E2E">
                    <w:rPr>
                      <w:lang w:val="el-GR"/>
                    </w:rPr>
                    <w:t>Σπάνιες</w:t>
                  </w:r>
                </w:p>
              </w:tc>
            </w:tr>
            <w:tr w:rsidR="008903C1" w:rsidRPr="008A1D65" w14:paraId="57671AE0" w14:textId="77777777">
              <w:tc>
                <w:tcPr>
                  <w:tcW w:w="9286" w:type="dxa"/>
                  <w:gridSpan w:val="3"/>
                  <w:tcBorders>
                    <w:top w:val="single" w:sz="4" w:space="0" w:color="auto"/>
                    <w:left w:val="single" w:sz="4" w:space="0" w:color="auto"/>
                    <w:bottom w:val="single" w:sz="4" w:space="0" w:color="auto"/>
                    <w:right w:val="single" w:sz="4" w:space="0" w:color="auto"/>
                  </w:tcBorders>
                </w:tcPr>
                <w:p w14:paraId="23181A1C" w14:textId="77777777" w:rsidR="008903C1" w:rsidRPr="00CA5E2E" w:rsidRDefault="008903C1" w:rsidP="00DE7AC2">
                  <w:pPr>
                    <w:pStyle w:val="spc-p1"/>
                    <w:keepNext/>
                    <w:rPr>
                      <w:lang w:val="el-GR"/>
                    </w:rPr>
                  </w:pPr>
                  <w:r w:rsidRPr="00CA5E2E">
                    <w:rPr>
                      <w:vertAlign w:val="superscript"/>
                      <w:lang w:val="el-GR"/>
                    </w:rPr>
                    <w:t>1</w:t>
                  </w:r>
                  <w:r w:rsidRPr="00CA5E2E">
                    <w:rPr>
                      <w:lang w:val="el-GR"/>
                    </w:rPr>
                    <w:t xml:space="preserve"> Συχνή στην αιμο</w:t>
                  </w:r>
                  <w:r w:rsidR="007A4E5C" w:rsidRPr="00CA5E2E">
                    <w:rPr>
                      <w:lang w:val="el-GR"/>
                    </w:rPr>
                    <w:t>κάθαρση</w:t>
                  </w:r>
                </w:p>
                <w:p w14:paraId="6EAE66DB" w14:textId="77777777" w:rsidR="00AE506E" w:rsidRPr="00CA5E2E" w:rsidRDefault="008903C1" w:rsidP="00DE7AC2">
                  <w:pPr>
                    <w:pStyle w:val="spc-p1"/>
                    <w:keepNext/>
                    <w:rPr>
                      <w:lang w:val="el-GR"/>
                    </w:rPr>
                  </w:pPr>
                  <w:r w:rsidRPr="00CA5E2E">
                    <w:rPr>
                      <w:vertAlign w:val="superscript"/>
                      <w:lang w:val="el-GR"/>
                    </w:rPr>
                    <w:t>2</w:t>
                  </w:r>
                  <w:r w:rsidRPr="00CA5E2E">
                    <w:rPr>
                      <w:lang w:val="el-GR"/>
                    </w:rPr>
                    <w:t xml:space="preserve"> Περιλαμβάνει αρτηριακά και φλεβικά, θανατηφόρα και μη θανατηφόρα συμβάματα, όπως εν τω βάθει φλεβική θρόμβωση, πνευμονική εμβολή, θρόμβωση της αμφιβληστροειδικής αρτηρίας, θρόμβωση </w:t>
                  </w:r>
                  <w:r w:rsidR="007A4E5C" w:rsidRPr="00CA5E2E">
                    <w:rPr>
                      <w:lang w:val="el-GR"/>
                    </w:rPr>
                    <w:t xml:space="preserve">αρτηρίας </w:t>
                  </w:r>
                  <w:r w:rsidRPr="00CA5E2E">
                    <w:rPr>
                      <w:lang w:val="el-GR"/>
                    </w:rPr>
                    <w:t xml:space="preserve">(συμπεριλαμβανομένου εμφράγματος του μυοκαρδίου), </w:t>
                  </w:r>
                  <w:r w:rsidR="00AE506E" w:rsidRPr="00CA5E2E">
                    <w:rPr>
                      <w:lang w:val="el-GR"/>
                    </w:rPr>
                    <w:t xml:space="preserve">αγγειακά εγκεφαλικά επεισόδια (συμπεριλαμβανομένου εγκεφαλικού έμφρακτου και εγκεφαλικής αιμορραγίας), παροδικά ισχαιμικά </w:t>
                  </w:r>
                  <w:r w:rsidR="007A4E5C" w:rsidRPr="00CA5E2E">
                    <w:rPr>
                      <w:lang w:val="el-GR"/>
                    </w:rPr>
                    <w:t xml:space="preserve">αγγειακά εγκεφαλικά </w:t>
                  </w:r>
                  <w:r w:rsidR="00AE506E" w:rsidRPr="00CA5E2E">
                    <w:rPr>
                      <w:lang w:val="el-GR"/>
                    </w:rPr>
                    <w:t xml:space="preserve">επεισόδια, και θρόμβωση </w:t>
                  </w:r>
                  <w:r w:rsidR="007A4E5C" w:rsidRPr="00CA5E2E">
                    <w:rPr>
                      <w:lang w:val="el-GR"/>
                    </w:rPr>
                    <w:t>παροχέτευσης</w:t>
                  </w:r>
                  <w:r w:rsidR="00AE506E" w:rsidRPr="00CA5E2E">
                    <w:rPr>
                      <w:lang w:val="el-GR"/>
                    </w:rPr>
                    <w:t xml:space="preserve"> (συμπεριλαμβανομένου του εξοπλισμού αιμο</w:t>
                  </w:r>
                  <w:r w:rsidR="007A4E5C" w:rsidRPr="00CA5E2E">
                    <w:rPr>
                      <w:lang w:val="el-GR"/>
                    </w:rPr>
                    <w:t>κάθαρσης</w:t>
                  </w:r>
                  <w:r w:rsidR="00AE506E" w:rsidRPr="00CA5E2E">
                    <w:rPr>
                      <w:lang w:val="el-GR"/>
                    </w:rPr>
                    <w:t>) και θρόμβωση εντός ανευρυσμάτων αρτηριοφλεβικών αναστομώσεων</w:t>
                  </w:r>
                </w:p>
                <w:p w14:paraId="33ACD2B9" w14:textId="77777777" w:rsidR="008903C1" w:rsidRPr="00CA5E2E" w:rsidRDefault="008903C1" w:rsidP="00DE7AC2">
                  <w:pPr>
                    <w:pStyle w:val="spc-p1"/>
                    <w:keepNext/>
                    <w:rPr>
                      <w:lang w:val="el-GR"/>
                    </w:rPr>
                  </w:pPr>
                  <w:r w:rsidRPr="00CA5E2E">
                    <w:rPr>
                      <w:vertAlign w:val="superscript"/>
                      <w:lang w:val="el-GR"/>
                    </w:rPr>
                    <w:t>3</w:t>
                  </w:r>
                  <w:r w:rsidRPr="00CA5E2E">
                    <w:rPr>
                      <w:lang w:val="el-GR"/>
                    </w:rPr>
                    <w:t xml:space="preserve"> Εξετάζεται στην υποενότητα παρακάτω ή/και στην παράγραφο</w:t>
                  </w:r>
                  <w:r w:rsidR="00952C22" w:rsidRPr="00CA5E2E">
                    <w:rPr>
                      <w:lang w:val="el-GR"/>
                    </w:rPr>
                    <w:t> </w:t>
                  </w:r>
                  <w:r w:rsidRPr="00CA5E2E">
                    <w:rPr>
                      <w:lang w:val="el-GR"/>
                    </w:rPr>
                    <w:t>4.4</w:t>
                  </w:r>
                </w:p>
                <w:p w14:paraId="081CE418" w14:textId="77777777" w:rsidR="008903C1" w:rsidRPr="00CA5E2E" w:rsidRDefault="008903C1" w:rsidP="00DE7AC2">
                  <w:pPr>
                    <w:keepNext/>
                    <w:rPr>
                      <w:lang w:val="el-GR"/>
                    </w:rPr>
                  </w:pPr>
                </w:p>
              </w:tc>
            </w:tr>
          </w:tbl>
          <w:p w14:paraId="297ED905" w14:textId="77777777" w:rsidR="008903C1" w:rsidRPr="00CA5E2E" w:rsidRDefault="008903C1" w:rsidP="00DE7AC2">
            <w:pPr>
              <w:rPr>
                <w:rFonts w:cs="Arial"/>
                <w:lang w:val="el-GR"/>
              </w:rPr>
            </w:pPr>
          </w:p>
        </w:tc>
      </w:tr>
    </w:tbl>
    <w:p w14:paraId="1363AE2F" w14:textId="77777777" w:rsidR="00AD20EC" w:rsidRPr="00CA5E2E" w:rsidRDefault="00AD20EC" w:rsidP="00DE7AC2">
      <w:pPr>
        <w:pStyle w:val="spc-p1"/>
        <w:rPr>
          <w:noProof/>
          <w:lang w:val="el-GR"/>
        </w:rPr>
      </w:pPr>
    </w:p>
    <w:p w14:paraId="721DFA52" w14:textId="77777777" w:rsidR="00AD20EC" w:rsidRPr="00CA5E2E" w:rsidRDefault="00AD20EC" w:rsidP="00DE7AC2">
      <w:pPr>
        <w:pStyle w:val="spc-hsub3italicunderlined"/>
        <w:keepNext/>
        <w:keepLines/>
        <w:rPr>
          <w:noProof/>
          <w:lang w:val="el-GR"/>
        </w:rPr>
      </w:pPr>
      <w:r w:rsidRPr="00CA5E2E">
        <w:rPr>
          <w:noProof/>
          <w:lang w:val="el-GR"/>
        </w:rPr>
        <w:lastRenderedPageBreak/>
        <w:t>Περιγραφή επιλεγμένων ανεπιθύμητων ενεργειών</w:t>
      </w:r>
    </w:p>
    <w:p w14:paraId="031903F2" w14:textId="77777777" w:rsidR="00F860E3" w:rsidRPr="00CA5E2E" w:rsidRDefault="00F860E3" w:rsidP="00DE7AC2">
      <w:pPr>
        <w:keepNext/>
        <w:keepLines/>
        <w:rPr>
          <w:lang w:val="el-GR"/>
        </w:rPr>
      </w:pPr>
    </w:p>
    <w:p w14:paraId="71B8FA9B" w14:textId="77777777" w:rsidR="00AD20EC" w:rsidRPr="00CA5E2E" w:rsidRDefault="00AD20EC" w:rsidP="00DE7AC2">
      <w:pPr>
        <w:pStyle w:val="spc-p2"/>
        <w:keepNext/>
        <w:keepLines/>
        <w:rPr>
          <w:noProof/>
          <w:lang w:val="el-GR"/>
        </w:rPr>
      </w:pPr>
      <w:r w:rsidRPr="00CA5E2E">
        <w:rPr>
          <w:noProof/>
          <w:lang w:val="el-GR"/>
        </w:rPr>
        <w:t>Έχουν αναφερθεί αντιδράσεις υπερευαισθησίας, συμπεριλαμβανομένων περιπτώσεων εξανθήματος (συμπεριλαμβανομένης κνίδωσης), αναφυλακτικής αντίδρασης και αγγειονευρωτικού οιδήματος (βλ. παράγραφο 4.4).</w:t>
      </w:r>
    </w:p>
    <w:p w14:paraId="60730625" w14:textId="77777777" w:rsidR="002C52D6" w:rsidRPr="00CA5E2E" w:rsidRDefault="002C52D6" w:rsidP="002C52D6">
      <w:pPr>
        <w:rPr>
          <w:spacing w:val="-1"/>
          <w:lang w:val="el-GR"/>
        </w:rPr>
      </w:pPr>
    </w:p>
    <w:p w14:paraId="37BF9155" w14:textId="77777777" w:rsidR="002C52D6" w:rsidRPr="00CA5E2E" w:rsidRDefault="002C52D6" w:rsidP="002C52D6">
      <w:pPr>
        <w:rPr>
          <w:spacing w:val="-1"/>
          <w:lang w:val="el-GR"/>
        </w:rPr>
      </w:pPr>
      <w:r w:rsidRPr="00CA5E2E">
        <w:rPr>
          <w:spacing w:val="-1"/>
          <w:lang w:val="el-GR"/>
        </w:rPr>
        <w:t>Κατά τη</w:t>
      </w:r>
      <w:r w:rsidRPr="00CA5E2E">
        <w:rPr>
          <w:spacing w:val="-3"/>
          <w:lang w:val="el-GR"/>
        </w:rPr>
        <w:t xml:space="preserve"> </w:t>
      </w:r>
      <w:r w:rsidRPr="00CA5E2E">
        <w:rPr>
          <w:spacing w:val="-1"/>
          <w:lang w:val="el-GR"/>
        </w:rPr>
        <w:t xml:space="preserve">θεραπεία </w:t>
      </w:r>
      <w:r w:rsidRPr="00CA5E2E">
        <w:rPr>
          <w:lang w:val="el-GR"/>
        </w:rPr>
        <w:t xml:space="preserve">με </w:t>
      </w:r>
      <w:r w:rsidRPr="00CA5E2E">
        <w:rPr>
          <w:spacing w:val="-1"/>
          <w:lang w:val="el-GR"/>
        </w:rPr>
        <w:t>εποετίνες</w:t>
      </w:r>
      <w:r w:rsidRPr="00CA5E2E">
        <w:rPr>
          <w:spacing w:val="2"/>
          <w:lang w:val="el-GR"/>
        </w:rPr>
        <w:t xml:space="preserve"> </w:t>
      </w:r>
      <w:r w:rsidRPr="00CA5E2E">
        <w:rPr>
          <w:spacing w:val="-1"/>
          <w:lang w:val="el-GR"/>
        </w:rPr>
        <w:t>έχουν</w:t>
      </w:r>
      <w:r w:rsidRPr="00CA5E2E">
        <w:rPr>
          <w:lang w:val="el-GR"/>
        </w:rPr>
        <w:t xml:space="preserve"> </w:t>
      </w:r>
      <w:r w:rsidRPr="00CA5E2E">
        <w:rPr>
          <w:spacing w:val="-1"/>
          <w:lang w:val="el-GR"/>
        </w:rPr>
        <w:t>αναφερθεί</w:t>
      </w:r>
      <w:r w:rsidRPr="00CA5E2E">
        <w:rPr>
          <w:spacing w:val="3"/>
          <w:lang w:val="el-GR"/>
        </w:rPr>
        <w:t xml:space="preserve"> </w:t>
      </w:r>
      <w:r w:rsidRPr="00CA5E2E">
        <w:rPr>
          <w:spacing w:val="-1"/>
          <w:lang w:val="el-GR"/>
        </w:rPr>
        <w:t>σοβαρές δερματικές</w:t>
      </w:r>
      <w:r w:rsidRPr="00CA5E2E">
        <w:rPr>
          <w:spacing w:val="1"/>
          <w:lang w:val="el-GR"/>
        </w:rPr>
        <w:t xml:space="preserve"> </w:t>
      </w:r>
      <w:r w:rsidRPr="00CA5E2E">
        <w:rPr>
          <w:spacing w:val="-1"/>
          <w:lang w:val="el-GR"/>
        </w:rPr>
        <w:t xml:space="preserve">ανεπιθύμητες </w:t>
      </w:r>
      <w:r w:rsidR="00542272" w:rsidRPr="00CA5E2E">
        <w:rPr>
          <w:spacing w:val="-1"/>
          <w:lang w:val="el-GR"/>
        </w:rPr>
        <w:t>αντιδράσεις</w:t>
      </w:r>
      <w:r w:rsidRPr="00CA5E2E">
        <w:rPr>
          <w:spacing w:val="-1"/>
          <w:lang w:val="el-GR"/>
        </w:rPr>
        <w:t>,</w:t>
      </w:r>
      <w:r w:rsidRPr="00CA5E2E">
        <w:rPr>
          <w:lang w:val="el-GR"/>
        </w:rPr>
        <w:t xml:space="preserve"> </w:t>
      </w:r>
      <w:r w:rsidRPr="00CA5E2E">
        <w:rPr>
          <w:spacing w:val="-1"/>
          <w:lang w:val="el-GR"/>
        </w:rPr>
        <w:t>μεταξύ</w:t>
      </w:r>
      <w:r w:rsidRPr="00CA5E2E">
        <w:rPr>
          <w:lang w:val="el-GR"/>
        </w:rPr>
        <w:t xml:space="preserve"> </w:t>
      </w:r>
      <w:r w:rsidRPr="00CA5E2E">
        <w:rPr>
          <w:spacing w:val="-1"/>
          <w:lang w:val="el-GR"/>
        </w:rPr>
        <w:t>των</w:t>
      </w:r>
      <w:r w:rsidRPr="00CA5E2E">
        <w:rPr>
          <w:spacing w:val="-2"/>
          <w:lang w:val="el-GR"/>
        </w:rPr>
        <w:t xml:space="preserve"> </w:t>
      </w:r>
      <w:r w:rsidRPr="00CA5E2E">
        <w:rPr>
          <w:lang w:val="el-GR"/>
        </w:rPr>
        <w:t>οποίων</w:t>
      </w:r>
      <w:r w:rsidRPr="00CA5E2E">
        <w:rPr>
          <w:spacing w:val="-2"/>
          <w:lang w:val="el-GR"/>
        </w:rPr>
        <w:t xml:space="preserve"> </w:t>
      </w:r>
      <w:r w:rsidRPr="00CA5E2E">
        <w:rPr>
          <w:spacing w:val="-1"/>
          <w:lang w:val="el-GR"/>
        </w:rPr>
        <w:t>το</w:t>
      </w:r>
      <w:r w:rsidRPr="00CA5E2E">
        <w:rPr>
          <w:lang w:val="el-GR"/>
        </w:rPr>
        <w:t xml:space="preserve"> </w:t>
      </w:r>
      <w:r w:rsidRPr="00CA5E2E">
        <w:rPr>
          <w:spacing w:val="-1"/>
          <w:lang w:val="el-GR"/>
        </w:rPr>
        <w:t>σύνδρομο</w:t>
      </w:r>
      <w:r w:rsidRPr="00CA5E2E">
        <w:rPr>
          <w:lang w:val="el-GR"/>
        </w:rPr>
        <w:t xml:space="preserve"> </w:t>
      </w:r>
      <w:r w:rsidRPr="00CA5E2E">
        <w:rPr>
          <w:spacing w:val="-1"/>
          <w:lang w:val="el-GR"/>
        </w:rPr>
        <w:t>Stevens-Johnson</w:t>
      </w:r>
      <w:r w:rsidRPr="00CA5E2E">
        <w:rPr>
          <w:spacing w:val="-3"/>
          <w:lang w:val="el-GR"/>
        </w:rPr>
        <w:t xml:space="preserve"> </w:t>
      </w:r>
      <w:r w:rsidRPr="00CA5E2E">
        <w:rPr>
          <w:spacing w:val="-1"/>
          <w:lang w:val="el-GR"/>
        </w:rPr>
        <w:t>και</w:t>
      </w:r>
      <w:r w:rsidRPr="00CA5E2E">
        <w:rPr>
          <w:lang w:val="el-GR"/>
        </w:rPr>
        <w:t xml:space="preserve"> η </w:t>
      </w:r>
      <w:r w:rsidRPr="00CA5E2E">
        <w:rPr>
          <w:spacing w:val="-1"/>
          <w:lang w:val="el-GR"/>
        </w:rPr>
        <w:t>τοξική</w:t>
      </w:r>
      <w:r w:rsidRPr="00CA5E2E">
        <w:rPr>
          <w:spacing w:val="-2"/>
          <w:lang w:val="el-GR"/>
        </w:rPr>
        <w:t xml:space="preserve"> </w:t>
      </w:r>
      <w:r w:rsidRPr="00CA5E2E">
        <w:rPr>
          <w:spacing w:val="-1"/>
          <w:lang w:val="el-GR"/>
        </w:rPr>
        <w:t>επιδερμική</w:t>
      </w:r>
      <w:r w:rsidRPr="00CA5E2E">
        <w:rPr>
          <w:spacing w:val="1"/>
          <w:lang w:val="el-GR"/>
        </w:rPr>
        <w:t xml:space="preserve"> </w:t>
      </w:r>
      <w:r w:rsidRPr="00CA5E2E">
        <w:rPr>
          <w:spacing w:val="-1"/>
          <w:lang w:val="el-GR"/>
        </w:rPr>
        <w:t>νεκρόλυση</w:t>
      </w:r>
      <w:r w:rsidR="00542272" w:rsidRPr="00CA5E2E">
        <w:rPr>
          <w:spacing w:val="-1"/>
          <w:lang w:val="el-GR"/>
        </w:rPr>
        <w:t xml:space="preserve"> (ΤΕΝ)</w:t>
      </w:r>
      <w:r w:rsidRPr="00CA5E2E">
        <w:rPr>
          <w:spacing w:val="-1"/>
          <w:lang w:val="el-GR"/>
        </w:rPr>
        <w:t>,</w:t>
      </w:r>
      <w:r w:rsidRPr="00CA5E2E">
        <w:rPr>
          <w:spacing w:val="-2"/>
          <w:lang w:val="el-GR"/>
        </w:rPr>
        <w:t xml:space="preserve"> </w:t>
      </w:r>
      <w:r w:rsidRPr="00CA5E2E">
        <w:rPr>
          <w:spacing w:val="1"/>
          <w:lang w:val="el-GR"/>
        </w:rPr>
        <w:t>οι</w:t>
      </w:r>
      <w:r w:rsidRPr="00CA5E2E">
        <w:rPr>
          <w:lang w:val="el-GR"/>
        </w:rPr>
        <w:t xml:space="preserve"> </w:t>
      </w:r>
      <w:r w:rsidRPr="00CA5E2E">
        <w:rPr>
          <w:spacing w:val="-1"/>
          <w:lang w:val="el-GR"/>
        </w:rPr>
        <w:t>οποίες</w:t>
      </w:r>
      <w:r w:rsidRPr="00CA5E2E">
        <w:rPr>
          <w:spacing w:val="-2"/>
          <w:lang w:val="el-GR"/>
        </w:rPr>
        <w:t xml:space="preserve"> </w:t>
      </w:r>
      <w:r w:rsidRPr="00CA5E2E">
        <w:rPr>
          <w:spacing w:val="-1"/>
          <w:lang w:val="el-GR"/>
        </w:rPr>
        <w:t>μπορεί</w:t>
      </w:r>
      <w:r w:rsidRPr="00CA5E2E">
        <w:rPr>
          <w:lang w:val="el-GR"/>
        </w:rPr>
        <w:t xml:space="preserve"> </w:t>
      </w:r>
      <w:r w:rsidRPr="00CA5E2E">
        <w:rPr>
          <w:spacing w:val="-1"/>
          <w:lang w:val="el-GR"/>
        </w:rPr>
        <w:t>να</w:t>
      </w:r>
      <w:r w:rsidRPr="00CA5E2E">
        <w:rPr>
          <w:lang w:val="el-GR"/>
        </w:rPr>
        <w:t xml:space="preserve"> </w:t>
      </w:r>
      <w:r w:rsidRPr="00CA5E2E">
        <w:rPr>
          <w:spacing w:val="-1"/>
          <w:lang w:val="el-GR"/>
        </w:rPr>
        <w:t>είναι</w:t>
      </w:r>
      <w:r w:rsidRPr="00CA5E2E">
        <w:rPr>
          <w:lang w:val="el-GR"/>
        </w:rPr>
        <w:t xml:space="preserve"> </w:t>
      </w:r>
      <w:r w:rsidRPr="00CA5E2E">
        <w:rPr>
          <w:spacing w:val="-1"/>
          <w:lang w:val="el-GR"/>
        </w:rPr>
        <w:t>απειλητικές</w:t>
      </w:r>
      <w:r w:rsidRPr="00CA5E2E">
        <w:rPr>
          <w:spacing w:val="1"/>
          <w:lang w:val="el-GR"/>
        </w:rPr>
        <w:t xml:space="preserve"> </w:t>
      </w:r>
      <w:r w:rsidRPr="00CA5E2E">
        <w:rPr>
          <w:lang w:val="el-GR"/>
        </w:rPr>
        <w:t>για</w:t>
      </w:r>
      <w:r w:rsidRPr="00CA5E2E">
        <w:rPr>
          <w:spacing w:val="-1"/>
          <w:lang w:val="el-GR"/>
        </w:rPr>
        <w:t xml:space="preserve"> τη</w:t>
      </w:r>
      <w:r w:rsidRPr="00CA5E2E">
        <w:rPr>
          <w:lang w:val="el-GR"/>
        </w:rPr>
        <w:t xml:space="preserve"> </w:t>
      </w:r>
      <w:r w:rsidRPr="00CA5E2E">
        <w:rPr>
          <w:spacing w:val="-1"/>
          <w:lang w:val="el-GR"/>
        </w:rPr>
        <w:t>ζωή</w:t>
      </w:r>
      <w:r w:rsidRPr="00CA5E2E">
        <w:rPr>
          <w:lang w:val="el-GR"/>
        </w:rPr>
        <w:t xml:space="preserve"> ή </w:t>
      </w:r>
      <w:r w:rsidRPr="00CA5E2E">
        <w:rPr>
          <w:spacing w:val="-1"/>
          <w:lang w:val="el-GR"/>
        </w:rPr>
        <w:t>θανατηφόρες</w:t>
      </w:r>
      <w:r w:rsidRPr="00CA5E2E">
        <w:rPr>
          <w:spacing w:val="-2"/>
          <w:lang w:val="el-GR"/>
        </w:rPr>
        <w:t xml:space="preserve"> </w:t>
      </w:r>
      <w:r w:rsidRPr="00CA5E2E">
        <w:rPr>
          <w:spacing w:val="-1"/>
          <w:lang w:val="el-GR"/>
        </w:rPr>
        <w:t>(βλ.</w:t>
      </w:r>
      <w:r w:rsidRPr="00CA5E2E">
        <w:rPr>
          <w:spacing w:val="1"/>
          <w:lang w:val="el-GR"/>
        </w:rPr>
        <w:t xml:space="preserve"> </w:t>
      </w:r>
      <w:r w:rsidRPr="00CA5E2E">
        <w:rPr>
          <w:spacing w:val="-1"/>
          <w:lang w:val="el-GR"/>
        </w:rPr>
        <w:t>παράγραφο</w:t>
      </w:r>
      <w:r w:rsidRPr="00CA5E2E">
        <w:rPr>
          <w:lang w:val="el-GR"/>
        </w:rPr>
        <w:t> </w:t>
      </w:r>
      <w:r w:rsidRPr="00CA5E2E">
        <w:rPr>
          <w:spacing w:val="-1"/>
          <w:lang w:val="el-GR"/>
        </w:rPr>
        <w:t>4.4).</w:t>
      </w:r>
    </w:p>
    <w:p w14:paraId="4B374631" w14:textId="77777777" w:rsidR="00F860E3" w:rsidRPr="00CA5E2E" w:rsidRDefault="00F860E3" w:rsidP="00DE7AC2">
      <w:pPr>
        <w:rPr>
          <w:lang w:val="el-GR"/>
        </w:rPr>
      </w:pPr>
    </w:p>
    <w:p w14:paraId="228C9740" w14:textId="77777777" w:rsidR="00AD20EC" w:rsidRPr="00CA5E2E" w:rsidRDefault="00AD20EC" w:rsidP="00DE7AC2">
      <w:pPr>
        <w:pStyle w:val="spc-p2"/>
        <w:rPr>
          <w:lang w:val="el-GR"/>
        </w:rPr>
      </w:pPr>
      <w:r w:rsidRPr="00CA5E2E">
        <w:rPr>
          <w:noProof/>
          <w:lang w:val="el-GR"/>
        </w:rPr>
        <w:t xml:space="preserve">Κατά τη διάρκεια της θεραπείας με epoetin alfa έχουν επίσης σημειωθεί υπερτασικές κρίσεις με εγκεφαλοπάθεια και </w:t>
      </w:r>
      <w:r w:rsidR="003F7876" w:rsidRPr="00CA5E2E">
        <w:rPr>
          <w:noProof/>
          <w:lang w:val="el-GR"/>
        </w:rPr>
        <w:t>επιληπτικές κρίσεις</w:t>
      </w:r>
      <w:r w:rsidRPr="00CA5E2E">
        <w:rPr>
          <w:noProof/>
          <w:lang w:val="el-GR"/>
        </w:rPr>
        <w:t>, που απαιτούν άμεση ιατρική φροντίδα και εντατική θεραπεία, σε ασθενείς με προηγουμένως φυσιολογική ή χαμηλή αρτηριακή πίεση. Θα πρέπει να δίδεται προσοχή στις ξαφνικές διαξιφιστικές κεφαλαλγίες που προσομοιάζουν με ημικρανία επειδή μπορεί να συνιστούν πιθανό προειδοποιητικό σημείο (βλ. παράγραφο 4.4).</w:t>
      </w:r>
    </w:p>
    <w:p w14:paraId="069336BD" w14:textId="77777777" w:rsidR="00F860E3" w:rsidRPr="00CA5E2E" w:rsidRDefault="00F860E3" w:rsidP="00DE7AC2">
      <w:pPr>
        <w:rPr>
          <w:lang w:val="el-GR"/>
        </w:rPr>
      </w:pPr>
    </w:p>
    <w:p w14:paraId="58A7A4E2" w14:textId="77777777" w:rsidR="008C55AE" w:rsidRPr="00CA5E2E" w:rsidRDefault="00AD20EC" w:rsidP="00DE7AC2">
      <w:pPr>
        <w:pStyle w:val="spc-p2"/>
        <w:rPr>
          <w:noProof/>
          <w:lang w:val="el-GR"/>
        </w:rPr>
      </w:pPr>
      <w:r w:rsidRPr="00CA5E2E">
        <w:rPr>
          <w:noProof/>
          <w:lang w:val="el-GR"/>
        </w:rPr>
        <w:t>Επαγόμενη από αντίσωμα αμιγής απλασία της ερυθράς σειράς έχει αναφερθεί πολύ σπάνια σε &lt; 1/10.000 περιπτώσεις ανά έτη-ασθενών μετά από μήνες έως χρόνια θεραπείας με epoetin alfa (βλ.</w:t>
      </w:r>
      <w:r w:rsidR="00D92F5A" w:rsidRPr="00CA5E2E">
        <w:rPr>
          <w:noProof/>
          <w:lang w:val="el-GR"/>
        </w:rPr>
        <w:t> </w:t>
      </w:r>
      <w:r w:rsidR="003F7876" w:rsidRPr="00CA5E2E">
        <w:rPr>
          <w:noProof/>
          <w:lang w:val="el-GR"/>
        </w:rPr>
        <w:t>π</w:t>
      </w:r>
      <w:r w:rsidRPr="00CA5E2E">
        <w:rPr>
          <w:noProof/>
          <w:lang w:val="el-GR"/>
        </w:rPr>
        <w:t>αράγραφο 4.4).</w:t>
      </w:r>
      <w:r w:rsidR="000D592D" w:rsidRPr="00CA5E2E">
        <w:rPr>
          <w:noProof/>
          <w:lang w:val="el-GR"/>
        </w:rPr>
        <w:t xml:space="preserve"> Με την υποδόρια οδό χορήγησης έχουν αναφερθεί περισσότερες περιπτώσεις σε σύγκριση με την </w:t>
      </w:r>
      <w:r w:rsidR="002C52D6" w:rsidRPr="00CA5E2E">
        <w:rPr>
          <w:noProof/>
          <w:lang w:val="el-GR"/>
        </w:rPr>
        <w:t xml:space="preserve">ενδοφλέβια </w:t>
      </w:r>
      <w:r w:rsidR="000D592D" w:rsidRPr="00CA5E2E">
        <w:rPr>
          <w:noProof/>
          <w:lang w:val="el-GR"/>
        </w:rPr>
        <w:t>οδό χορήγησης</w:t>
      </w:r>
      <w:r w:rsidR="002C52D6" w:rsidRPr="00CA5E2E">
        <w:rPr>
          <w:noProof/>
          <w:lang w:val="el-GR"/>
        </w:rPr>
        <w:t>.</w:t>
      </w:r>
    </w:p>
    <w:p w14:paraId="326D6318" w14:textId="77777777" w:rsidR="00F860E3" w:rsidRPr="00CA5E2E" w:rsidRDefault="00F860E3" w:rsidP="00DE7AC2">
      <w:pPr>
        <w:rPr>
          <w:lang w:val="el-GR"/>
        </w:rPr>
      </w:pPr>
    </w:p>
    <w:p w14:paraId="297F6643" w14:textId="77777777" w:rsidR="008C55AE" w:rsidRPr="00CA5E2E" w:rsidRDefault="008C55AE" w:rsidP="00DE7AC2">
      <w:pPr>
        <w:pStyle w:val="spc-hsub3italicunderlined"/>
        <w:rPr>
          <w:lang w:val="el-GR" w:eastAsia="el-GR"/>
        </w:rPr>
      </w:pPr>
      <w:r w:rsidRPr="00CA5E2E">
        <w:rPr>
          <w:lang w:val="el-GR"/>
        </w:rPr>
        <w:t>Ενήλικες ασθενείς με χαμηλό – ή ενδιάμεσο-1 – κίνδυνο ΜΔΣ</w:t>
      </w:r>
    </w:p>
    <w:p w14:paraId="1782EA50" w14:textId="77777777" w:rsidR="009F79D8" w:rsidRPr="00CA5E2E" w:rsidRDefault="008C55AE" w:rsidP="00DE7AC2">
      <w:pPr>
        <w:pStyle w:val="BodyText"/>
        <w:kinsoku w:val="0"/>
        <w:overflowPunct w:val="0"/>
        <w:rPr>
          <w:lang w:val="el-GR"/>
        </w:rPr>
      </w:pPr>
      <w:r w:rsidRPr="00CA5E2E">
        <w:rPr>
          <w:lang w:val="el-GR"/>
        </w:rPr>
        <w:t xml:space="preserve">Στην τυχαιοποιημένη, διπλά τυφλή, ελεγχόμενη με εικονικό φάρμακο, πολυκεντρική μελέτη, 4 (4,7%) ασθενείς εμφάνισαν θρομβωτικά αγγειακά επεισόδια (TVE) (αιφνίδιος θάνατος, ισχαιμικό </w:t>
      </w:r>
      <w:r w:rsidR="003F7876" w:rsidRPr="00CA5E2E">
        <w:rPr>
          <w:lang w:val="el-GR"/>
        </w:rPr>
        <w:t xml:space="preserve">αγγειακό </w:t>
      </w:r>
      <w:r w:rsidRPr="00CA5E2E">
        <w:rPr>
          <w:lang w:val="el-GR"/>
        </w:rPr>
        <w:t xml:space="preserve">εγκεφαλικό επεισόδιο, εμβολή και φλεβίτιδα). Όλα τα TVE εμφανίστηκαν στην ομάδα της epoetin alfa, κατά τις πρώτες 24 εβδομάδες της μελέτης. Στις τρεις περιπτώσεις τα TVE επιβεβαιώθηκαν, ενώ στην τέταρτη περίπτωση (αιφνίδιος θάνατος), το θρομβοεμβολικό </w:t>
      </w:r>
      <w:r w:rsidR="003F7876" w:rsidRPr="00CA5E2E">
        <w:rPr>
          <w:lang w:val="el-GR"/>
        </w:rPr>
        <w:t>συμβάν</w:t>
      </w:r>
      <w:r w:rsidRPr="00CA5E2E">
        <w:rPr>
          <w:lang w:val="el-GR"/>
        </w:rPr>
        <w:t xml:space="preserve"> δεν επιβεβαιώθηκε. Δύο ασθενείς είχαν σημαντικούς παράγοντες κινδύνου (κολπική μαρμαρυγή, καρδιακή ανεπάρκεια και θρομβοφλεβίτιδα).</w:t>
      </w:r>
    </w:p>
    <w:p w14:paraId="1463CDF7" w14:textId="77777777" w:rsidR="00F860E3" w:rsidRPr="00CA5E2E" w:rsidRDefault="00F860E3" w:rsidP="00DE7AC2">
      <w:pPr>
        <w:pStyle w:val="BodyText"/>
        <w:kinsoku w:val="0"/>
        <w:overflowPunct w:val="0"/>
        <w:rPr>
          <w:lang w:val="el-GR"/>
        </w:rPr>
      </w:pPr>
    </w:p>
    <w:p w14:paraId="53E13A78" w14:textId="77777777" w:rsidR="00AD20EC" w:rsidRPr="00CA5E2E" w:rsidRDefault="00AD20EC" w:rsidP="00DE7AC2">
      <w:pPr>
        <w:pStyle w:val="spc-hsub3italicunderlined"/>
        <w:rPr>
          <w:noProof/>
          <w:lang w:val="el-GR"/>
        </w:rPr>
      </w:pPr>
      <w:r w:rsidRPr="00CA5E2E">
        <w:rPr>
          <w:noProof/>
          <w:lang w:val="el-GR"/>
        </w:rPr>
        <w:t>Παιδιατρικός πληθυσμός με χρόνια νεφρική ανεπάρκεια που υποβάλλεται σε αιμοδιύλιση</w:t>
      </w:r>
    </w:p>
    <w:p w14:paraId="028D0136" w14:textId="77777777" w:rsidR="00AD20EC" w:rsidRPr="00CA5E2E" w:rsidRDefault="00AD20EC" w:rsidP="00DE7AC2">
      <w:pPr>
        <w:pStyle w:val="spc-p1"/>
        <w:rPr>
          <w:noProof/>
          <w:lang w:val="el-GR"/>
        </w:rPr>
      </w:pPr>
      <w:r w:rsidRPr="00CA5E2E">
        <w:rPr>
          <w:noProof/>
          <w:lang w:val="el-GR"/>
        </w:rPr>
        <w:t xml:space="preserve">Η έκθεση παιδιατρικών ασθενών με χρόνια νεφρική ανεπάρκεια που υποβάλλονται σε αιμοδιύλιση στις κλινικές </w:t>
      </w:r>
      <w:r w:rsidR="002C52D6" w:rsidRPr="00CA5E2E">
        <w:rPr>
          <w:noProof/>
          <w:lang w:val="el-GR"/>
        </w:rPr>
        <w:t xml:space="preserve">μελέτες </w:t>
      </w:r>
      <w:r w:rsidRPr="00CA5E2E">
        <w:rPr>
          <w:noProof/>
          <w:lang w:val="el-GR"/>
        </w:rPr>
        <w:t>και στην εμπειρία μετά την κυκλοφορία του φαρμάκου είναι περιορισμένη. Δεν αναφέρθηκαν σε αυτόν τον πληθυσμό ειδικές για τους παιδιατρικούς ασθενείς ανεπιθύμητες ενέργειες οι οποίες δεν έχουν αναφερθεί προηγουμένως στον παραπάνω πίνακα, ή οποιεσδήποτε ανεπιθύμητες ενέργειες οι οποίες δεν ήταν συναφείς με την υποκείμενη νόσο.</w:t>
      </w:r>
    </w:p>
    <w:p w14:paraId="76743281" w14:textId="77777777" w:rsidR="00F860E3" w:rsidRPr="00CA5E2E" w:rsidRDefault="00F860E3" w:rsidP="00DE7AC2">
      <w:pPr>
        <w:rPr>
          <w:lang w:val="el-GR"/>
        </w:rPr>
      </w:pPr>
    </w:p>
    <w:p w14:paraId="62C2806A" w14:textId="77777777" w:rsidR="00AD20EC" w:rsidRPr="00642912" w:rsidRDefault="00AD20EC" w:rsidP="00642912">
      <w:pPr>
        <w:pStyle w:val="spc-hsub2"/>
        <w:rPr>
          <w:lang w:val="el-GR"/>
        </w:rPr>
      </w:pPr>
      <w:r w:rsidRPr="00642912">
        <w:rPr>
          <w:lang w:val="el-GR"/>
        </w:rPr>
        <w:t>Αναφορά πιθανολογούμενων ανεπιθύμητων ενεργειών</w:t>
      </w:r>
    </w:p>
    <w:p w14:paraId="5AC55585" w14:textId="77777777" w:rsidR="00F860E3" w:rsidRPr="00CA5E2E" w:rsidRDefault="00F860E3" w:rsidP="00DE7AC2">
      <w:pPr>
        <w:rPr>
          <w:lang w:val="el-GR" w:eastAsia="x-none"/>
        </w:rPr>
      </w:pPr>
    </w:p>
    <w:p w14:paraId="5F6EC88C" w14:textId="77777777" w:rsidR="00AD20EC" w:rsidRPr="00CA5E2E" w:rsidRDefault="00AD20EC" w:rsidP="00DE7AC2">
      <w:pPr>
        <w:pStyle w:val="spc-p2"/>
        <w:rPr>
          <w:noProof/>
          <w:lang w:val="el-GR"/>
        </w:rPr>
      </w:pPr>
      <w:r w:rsidRPr="00CA5E2E">
        <w:rPr>
          <w:noProof/>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004C5A75" w:rsidRPr="00CA5E2E">
        <w:rPr>
          <w:highlight w:val="lightGray"/>
          <w:lang w:val="el-GR"/>
        </w:rPr>
        <w:t xml:space="preserve">μέσω του εθνικού συστήματος αναφοράς που αναγράφεται στο </w:t>
      </w:r>
      <w:hyperlink r:id="rId10" w:history="1">
        <w:r w:rsidR="004C5A75" w:rsidRPr="00CA5E2E">
          <w:rPr>
            <w:rStyle w:val="Hyperlink"/>
            <w:highlight w:val="lightGray"/>
            <w:lang w:val="el-GR"/>
          </w:rPr>
          <w:t>Παράρτημα V</w:t>
        </w:r>
      </w:hyperlink>
      <w:r w:rsidRPr="00CA5E2E">
        <w:rPr>
          <w:noProof/>
          <w:lang w:val="el-GR"/>
        </w:rPr>
        <w:t>.</w:t>
      </w:r>
    </w:p>
    <w:p w14:paraId="38109F04" w14:textId="77777777" w:rsidR="00F860E3" w:rsidRPr="00CA5E2E" w:rsidRDefault="00F860E3" w:rsidP="00DE7AC2">
      <w:pPr>
        <w:rPr>
          <w:lang w:val="el-GR"/>
        </w:rPr>
      </w:pPr>
    </w:p>
    <w:p w14:paraId="70B13577" w14:textId="77777777" w:rsidR="00AD20EC" w:rsidRPr="00CA5E2E" w:rsidRDefault="00AD20EC" w:rsidP="00DE7AC2">
      <w:pPr>
        <w:pStyle w:val="spc-h2"/>
        <w:keepNext w:val="0"/>
        <w:keepLines w:val="0"/>
        <w:ind w:left="0" w:firstLine="0"/>
        <w:rPr>
          <w:noProof/>
          <w:lang w:val="el-GR"/>
        </w:rPr>
      </w:pPr>
      <w:r w:rsidRPr="00CA5E2E">
        <w:rPr>
          <w:noProof/>
          <w:lang w:val="el-GR"/>
        </w:rPr>
        <w:t>4.9</w:t>
      </w:r>
      <w:r w:rsidRPr="00CA5E2E">
        <w:rPr>
          <w:noProof/>
          <w:lang w:val="el-GR"/>
        </w:rPr>
        <w:tab/>
        <w:t>Υπερδοσολογία</w:t>
      </w:r>
    </w:p>
    <w:p w14:paraId="595D0E57" w14:textId="77777777" w:rsidR="00AF2998" w:rsidRPr="00CA5E2E" w:rsidRDefault="00AF2998" w:rsidP="00DE7AC2">
      <w:pPr>
        <w:pStyle w:val="spc-p1"/>
        <w:rPr>
          <w:noProof/>
          <w:lang w:val="el-GR"/>
        </w:rPr>
      </w:pPr>
    </w:p>
    <w:p w14:paraId="61FC0009" w14:textId="77777777" w:rsidR="00AD20EC" w:rsidRPr="00CA5E2E" w:rsidRDefault="00AD20EC" w:rsidP="00DE7AC2">
      <w:pPr>
        <w:pStyle w:val="spc-p1"/>
        <w:rPr>
          <w:noProof/>
          <w:lang w:val="el-GR"/>
        </w:rPr>
      </w:pPr>
      <w:r w:rsidRPr="00CA5E2E">
        <w:rPr>
          <w:noProof/>
          <w:lang w:val="el-GR"/>
        </w:rPr>
        <w:t>Το θεραπευτικό φάσμα της epoetin alfa είναι πολύ ευρύ. Η υπερδοσολογία epoetin alfa είναι δυνατό να προκαλέσει φαινόμενα τα οποία είναι προέκταση της φαρμακολογικής δράσης της ορμόνης. Στην περίπτωση που παρατηρηθούν εξαιρετικά υψηλά επίπεδα αιμοσφαιρίνης, τότε μπορεί να γίνει φλεβοτομ</w:t>
      </w:r>
      <w:r w:rsidR="00E93F67" w:rsidRPr="00CA5E2E">
        <w:rPr>
          <w:noProof/>
          <w:lang w:val="el-GR"/>
        </w:rPr>
        <w:t>ή</w:t>
      </w:r>
      <w:r w:rsidRPr="00CA5E2E">
        <w:rPr>
          <w:noProof/>
          <w:lang w:val="el-GR"/>
        </w:rPr>
        <w:t xml:space="preserve">. Θα πρέπει να παρέχεται επιπλέον </w:t>
      </w:r>
      <w:r w:rsidR="003F7876" w:rsidRPr="00CA5E2E">
        <w:rPr>
          <w:noProof/>
          <w:lang w:val="el-GR"/>
        </w:rPr>
        <w:t>υποστηρικτική φροντίδα</w:t>
      </w:r>
      <w:r w:rsidRPr="00CA5E2E">
        <w:rPr>
          <w:noProof/>
          <w:lang w:val="el-GR"/>
        </w:rPr>
        <w:t>, ανάλογα με τις ανάγκες του ασθενούς.</w:t>
      </w:r>
    </w:p>
    <w:p w14:paraId="1B9A50B5" w14:textId="77777777" w:rsidR="001B553D" w:rsidRPr="00CA5E2E" w:rsidRDefault="001B553D" w:rsidP="00DE7AC2">
      <w:pPr>
        <w:rPr>
          <w:lang w:val="el-GR"/>
        </w:rPr>
      </w:pPr>
    </w:p>
    <w:p w14:paraId="0A16F7C3" w14:textId="77777777" w:rsidR="000A22EB" w:rsidRPr="00CA5E2E" w:rsidRDefault="000A22EB" w:rsidP="00DE7AC2">
      <w:pPr>
        <w:rPr>
          <w:lang w:val="el-GR"/>
        </w:rPr>
      </w:pPr>
    </w:p>
    <w:p w14:paraId="2E2BBCAC" w14:textId="77777777" w:rsidR="00AD20EC" w:rsidRPr="00CA5E2E" w:rsidRDefault="00AD20EC" w:rsidP="00DE7AC2">
      <w:pPr>
        <w:pStyle w:val="spc-h1"/>
        <w:spacing w:before="0" w:after="0"/>
        <w:rPr>
          <w:noProof/>
          <w:lang w:val="el-GR"/>
        </w:rPr>
      </w:pPr>
      <w:r w:rsidRPr="00CA5E2E">
        <w:rPr>
          <w:noProof/>
          <w:lang w:val="el-GR"/>
        </w:rPr>
        <w:t>5.</w:t>
      </w:r>
      <w:r w:rsidRPr="00CA5E2E">
        <w:rPr>
          <w:noProof/>
          <w:lang w:val="el-GR"/>
        </w:rPr>
        <w:tab/>
        <w:t>ΦΑΡΜΑΚΟΛΟΓΙΚΕΣ ΙΔΙΟΤΗΤΕΣ</w:t>
      </w:r>
    </w:p>
    <w:p w14:paraId="5EF1DB3D" w14:textId="77777777" w:rsidR="001B553D" w:rsidRPr="00CA5E2E" w:rsidRDefault="001B553D" w:rsidP="00DE7AC2">
      <w:pPr>
        <w:rPr>
          <w:lang w:val="el-GR"/>
        </w:rPr>
      </w:pPr>
    </w:p>
    <w:p w14:paraId="7F749B4F" w14:textId="77777777" w:rsidR="00AD20EC" w:rsidRPr="00CA5E2E" w:rsidRDefault="004A4C8E" w:rsidP="004A4C8E">
      <w:pPr>
        <w:pStyle w:val="spc-h2"/>
        <w:ind w:left="0" w:firstLine="0"/>
        <w:rPr>
          <w:noProof/>
          <w:lang w:val="el-GR"/>
        </w:rPr>
      </w:pPr>
      <w:r w:rsidRPr="00CA5E2E">
        <w:rPr>
          <w:noProof/>
          <w:lang w:val="el-GR"/>
        </w:rPr>
        <w:lastRenderedPageBreak/>
        <w:t>5.1</w:t>
      </w:r>
      <w:r w:rsidRPr="00CA5E2E">
        <w:rPr>
          <w:noProof/>
          <w:lang w:val="el-GR"/>
        </w:rPr>
        <w:tab/>
      </w:r>
      <w:r w:rsidR="00AD20EC" w:rsidRPr="00CA5E2E">
        <w:rPr>
          <w:noProof/>
          <w:lang w:val="el-GR"/>
        </w:rPr>
        <w:t>Φαρμακοδυναμικές ιδιότητες</w:t>
      </w:r>
    </w:p>
    <w:p w14:paraId="377711F9" w14:textId="77777777" w:rsidR="008300CB" w:rsidRPr="00CA5E2E" w:rsidRDefault="008300CB" w:rsidP="00DE7AC2">
      <w:pPr>
        <w:rPr>
          <w:lang w:val="el-GR"/>
        </w:rPr>
      </w:pPr>
    </w:p>
    <w:p w14:paraId="6DF94310" w14:textId="77777777" w:rsidR="00AD20EC" w:rsidRPr="00CA5E2E" w:rsidRDefault="00AD20EC" w:rsidP="00DE7AC2">
      <w:pPr>
        <w:pStyle w:val="spc-p1"/>
        <w:rPr>
          <w:noProof/>
          <w:lang w:val="el-GR"/>
        </w:rPr>
      </w:pPr>
      <w:r w:rsidRPr="00CA5E2E">
        <w:rPr>
          <w:noProof/>
          <w:lang w:val="el-GR"/>
        </w:rPr>
        <w:t>Φαρμακοθεραπευτική κατηγορία: αντιαναιμικά, ερυθροποιητίνη, κωδικός ATC: B03XA01.</w:t>
      </w:r>
    </w:p>
    <w:p w14:paraId="0E8EB334" w14:textId="77777777" w:rsidR="008300CB" w:rsidRPr="00CA5E2E" w:rsidRDefault="008300CB" w:rsidP="00DE7AC2">
      <w:pPr>
        <w:rPr>
          <w:lang w:val="el-GR"/>
        </w:rPr>
      </w:pPr>
    </w:p>
    <w:p w14:paraId="137D8512" w14:textId="77777777" w:rsidR="00AD20EC" w:rsidRPr="00CA5E2E" w:rsidRDefault="00AD20EC" w:rsidP="00DE7AC2">
      <w:pPr>
        <w:pStyle w:val="spc-p2"/>
        <w:rPr>
          <w:noProof/>
          <w:lang w:val="el-GR"/>
        </w:rPr>
      </w:pPr>
      <w:r w:rsidRPr="00CA5E2E">
        <w:rPr>
          <w:noProof/>
          <w:lang w:val="el-GR"/>
        </w:rPr>
        <w:t xml:space="preserve">Το </w:t>
      </w:r>
      <w:r w:rsidR="001E39A2" w:rsidRPr="00CA5E2E">
        <w:rPr>
          <w:noProof/>
          <w:lang w:val="el-GR"/>
        </w:rPr>
        <w:t>Abseamed</w:t>
      </w:r>
      <w:r w:rsidRPr="00CA5E2E">
        <w:rPr>
          <w:noProof/>
          <w:lang w:val="el-GR"/>
        </w:rPr>
        <w:t xml:space="preserve"> είναι βιο-ομοειδές φαρμακευτικό προϊόν. Λεπτομερείς πληροφορίες είναι διαθέσιμες στον δικτυακό τόπο του Ευρωπαϊκού Οργανισμού Φαρμάκων: </w:t>
      </w:r>
      <w:hyperlink r:id="rId11" w:history="1">
        <w:r w:rsidRPr="00CA5E2E">
          <w:rPr>
            <w:rStyle w:val="Hyperlink"/>
            <w:noProof/>
            <w:color w:val="auto"/>
            <w:lang w:val="el-GR"/>
          </w:rPr>
          <w:t>http://www.ema.europa.eu</w:t>
        </w:r>
      </w:hyperlink>
      <w:r w:rsidRPr="00CA5E2E">
        <w:rPr>
          <w:noProof/>
          <w:lang w:val="el-GR"/>
        </w:rPr>
        <w:t>.</w:t>
      </w:r>
    </w:p>
    <w:p w14:paraId="5166B956" w14:textId="77777777" w:rsidR="008300CB" w:rsidRPr="00CA5E2E" w:rsidRDefault="008300CB" w:rsidP="00DE7AC2">
      <w:pPr>
        <w:rPr>
          <w:lang w:val="el-GR"/>
        </w:rPr>
      </w:pPr>
    </w:p>
    <w:p w14:paraId="6CE1021D" w14:textId="77777777" w:rsidR="00AD20EC" w:rsidRPr="00642912" w:rsidRDefault="00AD20EC" w:rsidP="00642912">
      <w:pPr>
        <w:pStyle w:val="spc-hsub2"/>
        <w:rPr>
          <w:lang w:val="el-GR"/>
        </w:rPr>
      </w:pPr>
      <w:r w:rsidRPr="00642912">
        <w:rPr>
          <w:lang w:val="el-GR"/>
        </w:rPr>
        <w:t>Μηχανισμός δράσης</w:t>
      </w:r>
    </w:p>
    <w:p w14:paraId="0F1B05A1" w14:textId="77777777" w:rsidR="008300CB" w:rsidRPr="00CA5E2E" w:rsidRDefault="008300CB" w:rsidP="00736C5E">
      <w:pPr>
        <w:keepNext/>
        <w:keepLines/>
        <w:rPr>
          <w:lang w:val="el-GR" w:eastAsia="x-none"/>
        </w:rPr>
      </w:pPr>
    </w:p>
    <w:p w14:paraId="1AB3A4F7" w14:textId="77777777" w:rsidR="00AD20EC" w:rsidRPr="00CA5E2E" w:rsidRDefault="00AD20EC" w:rsidP="00736C5E">
      <w:pPr>
        <w:pStyle w:val="spc-p1"/>
        <w:keepNext/>
        <w:keepLines/>
        <w:rPr>
          <w:noProof/>
          <w:lang w:val="el-GR"/>
        </w:rPr>
      </w:pPr>
      <w:r w:rsidRPr="00CA5E2E">
        <w:rPr>
          <w:noProof/>
          <w:lang w:val="el-GR"/>
        </w:rPr>
        <w:t xml:space="preserve">Η ερυθροποιητίνη (EPO) είναι μια γλυκοπρωτεϊνική ορμόνη η οποία παράγεται κυρίως από τον νεφρό σε ανταπόκριση σε υποξία και αποτελεί βασικό ρυθμιστή της παραγωγής RBC. Η EPO εμπλέκεται σε όλες τις φάσεις ανάπτυξης των ερυθροειδών, και έχει την κύρια δράση της στο επίπεδο των προδρόμων των ερυθροειδών. Αφού η EPO συνδεθεί στον </w:t>
      </w:r>
      <w:r w:rsidRPr="00CA5E2E">
        <w:rPr>
          <w:rStyle w:val="hps"/>
          <w:noProof/>
          <w:lang w:val="el-GR"/>
        </w:rPr>
        <w:t>υποδοχέα κυτταρικής επιφανείας της</w:t>
      </w:r>
      <w:r w:rsidRPr="00CA5E2E">
        <w:rPr>
          <w:noProof/>
          <w:lang w:val="el-GR"/>
        </w:rPr>
        <w:t>, ενεργοποιεί οδούς μεταγωγής σημάτων οι οποίες παρεμβάλλονται στην απόπτωση και διεγείρει τον πολλαπλασιασμό των ερυθροειδών κυττάρων.</w:t>
      </w:r>
    </w:p>
    <w:p w14:paraId="78CC6966" w14:textId="77777777" w:rsidR="00AD20EC" w:rsidRPr="00CA5E2E" w:rsidRDefault="00AD20EC" w:rsidP="00DE7AC2">
      <w:pPr>
        <w:pStyle w:val="spc-p1"/>
        <w:rPr>
          <w:noProof/>
          <w:lang w:val="el-GR"/>
        </w:rPr>
      </w:pPr>
      <w:r w:rsidRPr="00CA5E2E">
        <w:rPr>
          <w:noProof/>
          <w:lang w:val="el-GR"/>
        </w:rPr>
        <w:t xml:space="preserve">Η ανασυνδυασμένη ανθρώπινη EPO (epoetin alfa), η οποία εκφράζεται στα κύτταρα ωοθηκών κινεζικών κρικητών, έχει μια αλληλουχία 165 αμινοξέων ταυτόσημη με εκείνη της ανθρώπινης EPO των ούρων· οι 2 </w:t>
      </w:r>
      <w:r w:rsidRPr="00CA5E2E">
        <w:rPr>
          <w:rStyle w:val="hps"/>
          <w:noProof/>
          <w:lang w:val="el-GR"/>
        </w:rPr>
        <w:t>είναι δυσδιάκριτες</w:t>
      </w:r>
      <w:r w:rsidRPr="00CA5E2E">
        <w:rPr>
          <w:rStyle w:val="shorttext"/>
          <w:noProof/>
          <w:lang w:val="el-GR"/>
        </w:rPr>
        <w:t xml:space="preserve"> </w:t>
      </w:r>
      <w:r w:rsidRPr="00CA5E2E">
        <w:rPr>
          <w:rStyle w:val="hps"/>
          <w:noProof/>
          <w:lang w:val="el-GR"/>
        </w:rPr>
        <w:t>με βάση</w:t>
      </w:r>
      <w:r w:rsidRPr="00CA5E2E">
        <w:rPr>
          <w:rStyle w:val="shorttext"/>
          <w:noProof/>
          <w:lang w:val="el-GR"/>
        </w:rPr>
        <w:t xml:space="preserve"> </w:t>
      </w:r>
      <w:r w:rsidRPr="00CA5E2E">
        <w:rPr>
          <w:rStyle w:val="hps"/>
          <w:noProof/>
          <w:lang w:val="el-GR"/>
        </w:rPr>
        <w:t>λειτουργικές δοκιμασίες</w:t>
      </w:r>
      <w:r w:rsidRPr="00CA5E2E">
        <w:rPr>
          <w:noProof/>
          <w:lang w:val="el-GR"/>
        </w:rPr>
        <w:t>. Το φαινομενικό μοριακό βάρος της ερυθροποιητίνης είναι ανάμεσα στα 32.000 και 40.000 dalton.</w:t>
      </w:r>
    </w:p>
    <w:p w14:paraId="54F46DCE" w14:textId="77777777" w:rsidR="008300CB" w:rsidRPr="00CA5E2E" w:rsidRDefault="008300CB" w:rsidP="00DE7AC2">
      <w:pPr>
        <w:rPr>
          <w:lang w:val="el-GR"/>
        </w:rPr>
      </w:pPr>
    </w:p>
    <w:p w14:paraId="40256C80" w14:textId="77777777" w:rsidR="00AD20EC" w:rsidRPr="00CA5E2E" w:rsidRDefault="00AD20EC" w:rsidP="00642912">
      <w:pPr>
        <w:pStyle w:val="spc-p1"/>
        <w:rPr>
          <w:noProof/>
          <w:lang w:val="el-GR"/>
        </w:rPr>
      </w:pPr>
      <w:r w:rsidRPr="00CA5E2E">
        <w:rPr>
          <w:rStyle w:val="hps"/>
          <w:noProof/>
          <w:lang w:val="el-GR"/>
        </w:rPr>
        <w:t>Η ερυθροποιητίνη είναι</w:t>
      </w:r>
      <w:r w:rsidRPr="00CA5E2E">
        <w:rPr>
          <w:noProof/>
          <w:lang w:val="el-GR"/>
        </w:rPr>
        <w:t xml:space="preserve"> </w:t>
      </w:r>
      <w:r w:rsidRPr="00CA5E2E">
        <w:rPr>
          <w:rStyle w:val="hps"/>
          <w:noProof/>
          <w:lang w:val="el-GR"/>
        </w:rPr>
        <w:t>ένας αυξητικός παράγοντας που</w:t>
      </w:r>
      <w:r w:rsidRPr="00CA5E2E">
        <w:rPr>
          <w:noProof/>
          <w:lang w:val="el-GR"/>
        </w:rPr>
        <w:t xml:space="preserve"> </w:t>
      </w:r>
      <w:r w:rsidRPr="00CA5E2E">
        <w:rPr>
          <w:rStyle w:val="hps"/>
          <w:noProof/>
          <w:lang w:val="el-GR"/>
        </w:rPr>
        <w:t>κυρίως διεγείρει την παραγωγή</w:t>
      </w:r>
      <w:r w:rsidRPr="00CA5E2E">
        <w:rPr>
          <w:noProof/>
          <w:lang w:val="el-GR"/>
        </w:rPr>
        <w:t xml:space="preserve"> </w:t>
      </w:r>
      <w:r w:rsidRPr="00CA5E2E">
        <w:rPr>
          <w:rStyle w:val="hps"/>
          <w:noProof/>
          <w:lang w:val="el-GR"/>
        </w:rPr>
        <w:t>των ερυθροκυττάρων</w:t>
      </w:r>
      <w:r w:rsidRPr="00CA5E2E">
        <w:rPr>
          <w:noProof/>
          <w:lang w:val="el-GR"/>
        </w:rPr>
        <w:t xml:space="preserve">. </w:t>
      </w:r>
      <w:r w:rsidRPr="00CA5E2E">
        <w:rPr>
          <w:rStyle w:val="hps"/>
          <w:noProof/>
          <w:lang w:val="el-GR"/>
        </w:rPr>
        <w:t>Υποδοχείς της ερυθροποιητίνης</w:t>
      </w:r>
      <w:r w:rsidRPr="00CA5E2E">
        <w:rPr>
          <w:noProof/>
          <w:lang w:val="el-GR"/>
        </w:rPr>
        <w:t xml:space="preserve"> </w:t>
      </w:r>
      <w:r w:rsidRPr="00CA5E2E">
        <w:rPr>
          <w:rStyle w:val="hps"/>
          <w:noProof/>
          <w:lang w:val="el-GR"/>
        </w:rPr>
        <w:t>μπορεί να εκφράζονται</w:t>
      </w:r>
      <w:r w:rsidRPr="00CA5E2E">
        <w:rPr>
          <w:noProof/>
          <w:lang w:val="el-GR"/>
        </w:rPr>
        <w:t xml:space="preserve"> </w:t>
      </w:r>
      <w:r w:rsidRPr="00CA5E2E">
        <w:rPr>
          <w:rStyle w:val="hps"/>
          <w:noProof/>
          <w:lang w:val="el-GR"/>
        </w:rPr>
        <w:t>στην επιφάνεια</w:t>
      </w:r>
      <w:r w:rsidRPr="00CA5E2E">
        <w:rPr>
          <w:noProof/>
          <w:lang w:val="el-GR"/>
        </w:rPr>
        <w:t xml:space="preserve"> </w:t>
      </w:r>
      <w:r w:rsidRPr="00CA5E2E">
        <w:rPr>
          <w:rStyle w:val="hps"/>
          <w:noProof/>
          <w:lang w:val="el-GR"/>
        </w:rPr>
        <w:t>μιας ποικιλίας</w:t>
      </w:r>
      <w:r w:rsidRPr="00CA5E2E">
        <w:rPr>
          <w:noProof/>
          <w:lang w:val="el-GR"/>
        </w:rPr>
        <w:t xml:space="preserve"> </w:t>
      </w:r>
      <w:r w:rsidRPr="00CA5E2E">
        <w:rPr>
          <w:rStyle w:val="hps"/>
          <w:noProof/>
          <w:lang w:val="el-GR"/>
        </w:rPr>
        <w:t>καρκινικών κυττάρων</w:t>
      </w:r>
      <w:r w:rsidRPr="00CA5E2E">
        <w:rPr>
          <w:noProof/>
          <w:lang w:val="el-GR"/>
        </w:rPr>
        <w:t>.</w:t>
      </w:r>
    </w:p>
    <w:p w14:paraId="76C03D38" w14:textId="77777777" w:rsidR="008300CB" w:rsidRPr="00CA5E2E" w:rsidRDefault="008300CB" w:rsidP="00DE7AC2">
      <w:pPr>
        <w:rPr>
          <w:lang w:val="el-GR"/>
        </w:rPr>
      </w:pPr>
    </w:p>
    <w:p w14:paraId="47F97B90" w14:textId="77777777" w:rsidR="00AD20EC" w:rsidRPr="00642912" w:rsidRDefault="00AD20EC" w:rsidP="00642912">
      <w:pPr>
        <w:pStyle w:val="spc-hsub2"/>
        <w:rPr>
          <w:lang w:val="el-GR"/>
        </w:rPr>
      </w:pPr>
      <w:r w:rsidRPr="00642912">
        <w:rPr>
          <w:lang w:val="el-GR"/>
        </w:rPr>
        <w:t>Φαρμακοδυναμικές επιδράσεις</w:t>
      </w:r>
    </w:p>
    <w:p w14:paraId="490624A5" w14:textId="77777777" w:rsidR="008300CB" w:rsidRPr="00CA5E2E" w:rsidRDefault="008300CB" w:rsidP="00DE7AC2">
      <w:pPr>
        <w:rPr>
          <w:lang w:val="el-GR" w:eastAsia="x-none"/>
        </w:rPr>
      </w:pPr>
    </w:p>
    <w:p w14:paraId="0BB8A5E9" w14:textId="77777777" w:rsidR="00AD20EC" w:rsidRPr="00CA5E2E" w:rsidRDefault="00AD20EC" w:rsidP="00642912">
      <w:pPr>
        <w:pStyle w:val="spc-hsub3italicunderlined"/>
        <w:rPr>
          <w:noProof/>
          <w:lang w:val="el-GR"/>
        </w:rPr>
      </w:pPr>
      <w:r w:rsidRPr="00CA5E2E">
        <w:rPr>
          <w:noProof/>
          <w:lang w:val="el-GR"/>
        </w:rPr>
        <w:t>Υγιείς εθελοντές</w:t>
      </w:r>
    </w:p>
    <w:p w14:paraId="45C19890" w14:textId="77777777" w:rsidR="00AD20EC" w:rsidRPr="00CA5E2E" w:rsidRDefault="00AD20EC" w:rsidP="00DE7AC2">
      <w:pPr>
        <w:pStyle w:val="spc-p1"/>
        <w:rPr>
          <w:noProof/>
          <w:lang w:val="el-GR"/>
        </w:rPr>
      </w:pPr>
      <w:r w:rsidRPr="00CA5E2E">
        <w:rPr>
          <w:rStyle w:val="hps"/>
          <w:noProof/>
          <w:lang w:val="el-GR"/>
        </w:rPr>
        <w:t>Μετά από εφάπαξ</w:t>
      </w:r>
      <w:r w:rsidRPr="00CA5E2E">
        <w:rPr>
          <w:rStyle w:val="shorttext"/>
          <w:noProof/>
          <w:lang w:val="el-GR"/>
        </w:rPr>
        <w:t xml:space="preserve"> </w:t>
      </w:r>
      <w:r w:rsidRPr="00CA5E2E">
        <w:rPr>
          <w:rStyle w:val="hps"/>
          <w:noProof/>
          <w:lang w:val="el-GR"/>
        </w:rPr>
        <w:t>δόσεις</w:t>
      </w:r>
      <w:r w:rsidRPr="00CA5E2E">
        <w:rPr>
          <w:noProof/>
          <w:lang w:val="el-GR"/>
        </w:rPr>
        <w:t xml:space="preserve"> (20.000 έως 160.000 IU υποδορίως) της epoetin alfa, παρατηρήθηκε δοσοεξαρτώμενη ανταπόκριση για τους φαρμακοδυναμικούς δείκτες που διερευνήθηκαν συμπεριλαμβανομένων: δικτυοερυθροκυττάρων, RBC, και αιμοσφαιρίνης. Ένα καθορισμένο προφίλ συγκέντρωσης-χρόνου με μέγιστο επίπεδο και επιστροφή στα αρχικά επίπεδα παρατηρήθηκε για μεταβολές στο ποσοστό δικτυοερυθροκυττάρων. Ένα λιγότερο καθορισμένο προφίλ παρατηρήθηκε για RBC και αιμοσφαιρίνη. Σε γενικές γραμμές, όλοι οι φαρμακοδυναμικοί δείκτες αυξήθηκαν με γραμμικό τρόπο, με τη δόση να φθάνει σε μέγιστη ανταπόκριση στα υψηλότερα επίπεδα δόσης.</w:t>
      </w:r>
    </w:p>
    <w:p w14:paraId="2F0699A4" w14:textId="77777777" w:rsidR="008300CB" w:rsidRPr="00CA5E2E" w:rsidRDefault="008300CB" w:rsidP="00DE7AC2">
      <w:pPr>
        <w:rPr>
          <w:lang w:val="el-GR"/>
        </w:rPr>
      </w:pPr>
    </w:p>
    <w:p w14:paraId="2B40ED70" w14:textId="77777777" w:rsidR="00AD20EC" w:rsidRPr="00CA5E2E" w:rsidRDefault="00AD20EC" w:rsidP="00642912">
      <w:pPr>
        <w:pStyle w:val="spc-p2"/>
        <w:rPr>
          <w:noProof/>
          <w:lang w:val="el-GR"/>
        </w:rPr>
      </w:pPr>
      <w:r w:rsidRPr="00CA5E2E">
        <w:rPr>
          <w:noProof/>
          <w:lang w:val="el-GR"/>
        </w:rPr>
        <w:t>Περαιτέρω φαρμακοδυναμικές μελέτες διερεύνησαν 40.000 IU μία φορά την εβδομάδα έναντι 150 IU/kg 3 φορές την εβδομάδα. Παρά τις διαφορές στα προφίλ συγκέντρωσης-χρόνου, η φαρμακοδυναμική ανταπόκριση (όπως μετρήθηκε από μεταβολές στο ποσοστό δικτυοερυθροκυττάρων, την αιμοσφαιρίνη, και τα συνολικά RBC) ήταν παρόμοια μεταξύ αυτών των σχημάτων. Πρόσθετες μελέτες σύγκριναν το σχήμα των 40.000 IU μία φορά την εβδομάδα epoetin alfa με δόσεις δύο φορές την εβδομάδα που κυμαίνονται από 80.000 έως 120.000 IU υποδορίως. Γενικά, με βάση τα αποτελέσματα αυτών των φαρμακοδυναμικών μελετών σε υγιή άτομα, το δοσολογικό σχήμα 40.000 IU μία φορά την εβδομάδα φαίνεται να είναι πιο αποτελεσματικό στην παραγωγή RBC από ό,τι τα σχήματα δύο φορές την εβδομάδα, παρά μια παρατηρούμενη ομοιότητα στην παραγωγή δικτυοερυθροκυττάρων στα σχήματα μία φορά την εβδομάδα και δύο φορές την εβδομάδα.</w:t>
      </w:r>
    </w:p>
    <w:p w14:paraId="74E1B8C0" w14:textId="77777777" w:rsidR="008300CB" w:rsidRPr="00CA5E2E" w:rsidRDefault="008300CB" w:rsidP="00DE7AC2">
      <w:pPr>
        <w:rPr>
          <w:lang w:val="el-GR"/>
        </w:rPr>
      </w:pPr>
    </w:p>
    <w:p w14:paraId="1279A081" w14:textId="77777777" w:rsidR="00AD20EC" w:rsidRPr="00CA5E2E" w:rsidRDefault="00AD20EC" w:rsidP="00642912">
      <w:pPr>
        <w:pStyle w:val="spc-hsub3italicunderlined"/>
        <w:rPr>
          <w:noProof/>
          <w:lang w:val="el-GR"/>
        </w:rPr>
      </w:pPr>
      <w:r w:rsidRPr="00CA5E2E">
        <w:rPr>
          <w:noProof/>
          <w:lang w:val="el-GR"/>
        </w:rPr>
        <w:t>Χρόνια νεφρική ανεπάρκεια</w:t>
      </w:r>
    </w:p>
    <w:p w14:paraId="5F0F26FD" w14:textId="77777777" w:rsidR="00AD20EC" w:rsidRPr="00CA5E2E" w:rsidRDefault="00AD20EC" w:rsidP="00DE7AC2">
      <w:pPr>
        <w:pStyle w:val="spc-p1"/>
        <w:rPr>
          <w:noProof/>
          <w:lang w:val="el-GR"/>
        </w:rPr>
      </w:pPr>
      <w:r w:rsidRPr="00CA5E2E">
        <w:rPr>
          <w:noProof/>
          <w:lang w:val="el-GR"/>
        </w:rPr>
        <w:t>Η epoetin alfa έχει καταδειχθεί ότι διεγείρει την ερυθροποίηση σε αναιμικούς ασθενείς με CRF, συμπεριλαμβανομένων ασθενών που υποβάλλονται σε αιμο</w:t>
      </w:r>
      <w:r w:rsidR="00541FBA" w:rsidRPr="00CA5E2E">
        <w:rPr>
          <w:noProof/>
          <w:lang w:val="el-GR"/>
        </w:rPr>
        <w:t>κάθαρση</w:t>
      </w:r>
      <w:r w:rsidRPr="00CA5E2E">
        <w:rPr>
          <w:noProof/>
          <w:lang w:val="el-GR"/>
        </w:rPr>
        <w:t xml:space="preserve"> και προ της αιμο</w:t>
      </w:r>
      <w:r w:rsidR="00541FBA" w:rsidRPr="00CA5E2E">
        <w:rPr>
          <w:noProof/>
          <w:lang w:val="el-GR"/>
        </w:rPr>
        <w:t>κάθαρσης</w:t>
      </w:r>
      <w:r w:rsidRPr="00CA5E2E">
        <w:rPr>
          <w:noProof/>
          <w:lang w:val="el-GR"/>
        </w:rPr>
        <w:t>. Η πρώτη ένδειξη ανταπόκρισης στην epoetin alfa είναι μια αύξηση στον αριθμό των δικτυοερυθροκυττάρων εντός 10 ημερών, ακολουθούμενη από αυξήσεις στον αριθμό των ερυθροκυττάρων, την αιμοσφαιρίνη και τον αιματοκρίτη, συνήθως εντός 2 έως 6 εβδομάδων. Η ανταπόκριση της αιμοσφαιρίνης ποικίλλει μεταξύ των ασθενών και μπορεί να επηρεαστεί από τα αποθέματα σιδήρου και την παρουσία συνυπαρχόντων ιατρικών προβλημάτων.</w:t>
      </w:r>
    </w:p>
    <w:p w14:paraId="6357A59A" w14:textId="77777777" w:rsidR="008300CB" w:rsidRPr="00CA5E2E" w:rsidRDefault="008300CB" w:rsidP="00DE7AC2">
      <w:pPr>
        <w:rPr>
          <w:lang w:val="el-GR"/>
        </w:rPr>
      </w:pPr>
    </w:p>
    <w:p w14:paraId="34790227" w14:textId="77777777" w:rsidR="00AD20EC" w:rsidRPr="00CA5E2E" w:rsidRDefault="00AD20EC" w:rsidP="00642912">
      <w:pPr>
        <w:pStyle w:val="spc-hsub3italicunderlined"/>
        <w:rPr>
          <w:noProof/>
          <w:lang w:val="el-GR"/>
        </w:rPr>
      </w:pPr>
      <w:r w:rsidRPr="00CA5E2E">
        <w:rPr>
          <w:noProof/>
          <w:lang w:val="el-GR"/>
        </w:rPr>
        <w:t>Αναιμία επαγόμενη από χημειοθεραπεία</w:t>
      </w:r>
    </w:p>
    <w:p w14:paraId="215459A7" w14:textId="77777777" w:rsidR="00AD20EC" w:rsidRPr="00CA5E2E" w:rsidRDefault="00AD20EC" w:rsidP="00DE7AC2">
      <w:pPr>
        <w:pStyle w:val="spc-p1"/>
        <w:rPr>
          <w:noProof/>
          <w:lang w:val="el-GR"/>
        </w:rPr>
      </w:pPr>
      <w:r w:rsidRPr="00CA5E2E">
        <w:rPr>
          <w:noProof/>
          <w:lang w:val="el-GR"/>
        </w:rPr>
        <w:lastRenderedPageBreak/>
        <w:t xml:space="preserve">Η epoetin alfa χορηγούμενη 3 φορές την εβδομάδα ή μία φορά την εβδομάδα έχει καταδειχθεί ότι αυξάνει την αιμοσφαιρίνη και μειώνει τις απαιτήσεις για </w:t>
      </w:r>
      <w:r w:rsidRPr="00CA5E2E">
        <w:rPr>
          <w:rStyle w:val="hps"/>
          <w:noProof/>
          <w:lang w:val="el-GR"/>
        </w:rPr>
        <w:t>μετάγγιση</w:t>
      </w:r>
      <w:r w:rsidRPr="00CA5E2E">
        <w:rPr>
          <w:noProof/>
          <w:lang w:val="el-GR"/>
        </w:rPr>
        <w:t xml:space="preserve"> μετά από τον πρώτο μήνα θεραπείας σε αναιμικούς ασθενείς με καρκίνο που λαμβάνουν χημειοθεραπεία.</w:t>
      </w:r>
    </w:p>
    <w:p w14:paraId="3C001A15" w14:textId="77777777" w:rsidR="008300CB" w:rsidRPr="00CA5E2E" w:rsidRDefault="008300CB" w:rsidP="00DE7AC2">
      <w:pPr>
        <w:rPr>
          <w:lang w:val="el-GR"/>
        </w:rPr>
      </w:pPr>
    </w:p>
    <w:p w14:paraId="6AF57D3B" w14:textId="77777777" w:rsidR="00AD20EC" w:rsidRPr="00CA5E2E" w:rsidRDefault="00AD20EC" w:rsidP="00DE7AC2">
      <w:pPr>
        <w:pStyle w:val="spc-p2"/>
        <w:rPr>
          <w:noProof/>
          <w:lang w:val="el-GR"/>
        </w:rPr>
      </w:pPr>
      <w:r w:rsidRPr="00CA5E2E">
        <w:rPr>
          <w:noProof/>
          <w:lang w:val="el-GR"/>
        </w:rPr>
        <w:t>Σε μια μελέτη που σύγκρινε τα δοσολογικά σχήματα 150 IU/kg, 3 φορές την εβδομάδα και 40.000 IU, μία φορά την εβδομάδα σε υγιή άτομα και σε αναιμικά άτομα με καρκίνο, τα χρονικά προφίλ των μεταβολών στο ποσοστό δικτυοερυθροκυττάρων, την αιμοσφαιρίνη, και τα συνολικά ερυθροκύτταρα ήταν παρόμοια μεταξύ των δύο δοσολογικών σχημάτων τόσο σε υγιή άτομα όσο και σε αναιμικά άτομα με καρκίνο. Οι AUC των αντίστοιχων φαρμακοδυναμικών παραμέτρων ήταν παρόμοιες μεταξύ των δοσολογικών αγωγών 150 IU/kg, 3 φορές την εβδομάδα και 40.000 IU, μία φορά την εβδομάδα σε υγιή άτομα και επίσης σε αναιμικά άτομα με καρκίνο.</w:t>
      </w:r>
    </w:p>
    <w:p w14:paraId="66D225F6" w14:textId="77777777" w:rsidR="008300CB" w:rsidRPr="00CA5E2E" w:rsidRDefault="008300CB" w:rsidP="00DE7AC2">
      <w:pPr>
        <w:rPr>
          <w:lang w:val="el-GR"/>
        </w:rPr>
      </w:pPr>
    </w:p>
    <w:p w14:paraId="27072D01" w14:textId="77777777" w:rsidR="00AD20EC" w:rsidRPr="00CA5E2E" w:rsidRDefault="00AD20EC" w:rsidP="00642912">
      <w:pPr>
        <w:pStyle w:val="spc-hsub3italicunderlined"/>
        <w:rPr>
          <w:noProof/>
          <w:lang w:val="el-GR"/>
        </w:rPr>
      </w:pPr>
      <w:r w:rsidRPr="00CA5E2E">
        <w:rPr>
          <w:noProof/>
          <w:lang w:val="el-GR"/>
        </w:rPr>
        <w:t>Ενήλικες ασθενείς χειρουργείου σε πρόγραμμα αυτόλογης μετάγγισης</w:t>
      </w:r>
    </w:p>
    <w:p w14:paraId="595642A6" w14:textId="77777777" w:rsidR="00AD20EC" w:rsidRPr="00CA5E2E" w:rsidRDefault="00AD20EC" w:rsidP="00DE7AC2">
      <w:pPr>
        <w:pStyle w:val="spc-p1"/>
        <w:keepNext/>
        <w:rPr>
          <w:noProof/>
          <w:lang w:val="el-GR"/>
        </w:rPr>
      </w:pPr>
      <w:r w:rsidRPr="00CA5E2E">
        <w:rPr>
          <w:noProof/>
          <w:lang w:val="el-GR"/>
        </w:rPr>
        <w:t>Η epoetin alfa έχει καταδειχθεί ότι διεγείρει την παραγωγή ερυθροκυττάρων προκειμένου να αυξηθεί η συλλογή αυτόλογου αίματος, και για να περιοριστεί η μείωση της αιμοσφαιρίνης σε ενήλικους ασθενείς οι οποίοι έχουν προγραμματιστεί για μείζον</w:t>
      </w:r>
      <w:r w:rsidR="0086370B" w:rsidRPr="00CA5E2E">
        <w:rPr>
          <w:noProof/>
          <w:lang w:val="el-GR"/>
        </w:rPr>
        <w:t>α εκλεκτική</w:t>
      </w:r>
      <w:r w:rsidRPr="00CA5E2E">
        <w:rPr>
          <w:noProof/>
          <w:lang w:val="el-GR"/>
        </w:rPr>
        <w:t xml:space="preserve"> χειρουργ</w:t>
      </w:r>
      <w:r w:rsidR="0086370B" w:rsidRPr="00CA5E2E">
        <w:rPr>
          <w:noProof/>
          <w:lang w:val="el-GR"/>
        </w:rPr>
        <w:t>ική επέμβαση</w:t>
      </w:r>
      <w:r w:rsidRPr="00CA5E2E">
        <w:rPr>
          <w:noProof/>
          <w:lang w:val="el-GR"/>
        </w:rPr>
        <w:t>, οι οποίοι δεν αναμένεται να προκαταθέσουν τις πλήρεις περιεγχειρητικές ανάγκες τους σε αίμα. Οι μεγαλύτερες επιδράσεις παρατηρούνται σε ασθενείς με χαμηλή αιμοσφαιρίνη (≤ 13 g/dl).</w:t>
      </w:r>
    </w:p>
    <w:p w14:paraId="5D47B87D" w14:textId="77777777" w:rsidR="008300CB" w:rsidRPr="00CA5E2E" w:rsidRDefault="008300CB" w:rsidP="00DE7AC2">
      <w:pPr>
        <w:rPr>
          <w:lang w:val="el-GR"/>
        </w:rPr>
      </w:pPr>
    </w:p>
    <w:p w14:paraId="237D799D" w14:textId="77777777" w:rsidR="00AD20EC" w:rsidRPr="00CA5E2E" w:rsidRDefault="00AD20EC" w:rsidP="00642912">
      <w:pPr>
        <w:pStyle w:val="spc-hsub3italicunderlined"/>
        <w:rPr>
          <w:noProof/>
          <w:lang w:val="el-GR"/>
        </w:rPr>
      </w:pPr>
      <w:r w:rsidRPr="00CA5E2E">
        <w:rPr>
          <w:noProof/>
          <w:lang w:val="el-GR"/>
        </w:rPr>
        <w:t xml:space="preserve">Θεραπεία </w:t>
      </w:r>
      <w:r w:rsidR="004E376F" w:rsidRPr="00CA5E2E">
        <w:rPr>
          <w:noProof/>
          <w:lang w:val="el-GR"/>
        </w:rPr>
        <w:t>ενήλικων</w:t>
      </w:r>
      <w:r w:rsidR="004E376F" w:rsidRPr="00CA5E2E" w:rsidDel="004E376F">
        <w:rPr>
          <w:noProof/>
          <w:lang w:val="el-GR"/>
        </w:rPr>
        <w:t xml:space="preserve"> </w:t>
      </w:r>
      <w:r w:rsidRPr="00CA5E2E">
        <w:rPr>
          <w:noProof/>
          <w:lang w:val="el-GR"/>
        </w:rPr>
        <w:t>ασθενών οι οποίοι έχουν προγραμματιστεί για μείζον</w:t>
      </w:r>
      <w:r w:rsidR="0086370B" w:rsidRPr="00CA5E2E">
        <w:rPr>
          <w:noProof/>
          <w:lang w:val="el-GR"/>
        </w:rPr>
        <w:t>α εκλεκτική</w:t>
      </w:r>
      <w:r w:rsidRPr="00CA5E2E">
        <w:rPr>
          <w:noProof/>
          <w:lang w:val="el-GR"/>
        </w:rPr>
        <w:t xml:space="preserve"> ορθοπεδικ</w:t>
      </w:r>
      <w:r w:rsidR="0086370B" w:rsidRPr="00CA5E2E">
        <w:rPr>
          <w:noProof/>
          <w:lang w:val="el-GR"/>
        </w:rPr>
        <w:t>ή</w:t>
      </w:r>
      <w:r w:rsidRPr="00CA5E2E">
        <w:rPr>
          <w:noProof/>
          <w:lang w:val="el-GR"/>
        </w:rPr>
        <w:t xml:space="preserve"> χειρουργ</w:t>
      </w:r>
      <w:r w:rsidR="0086370B" w:rsidRPr="00CA5E2E">
        <w:rPr>
          <w:noProof/>
          <w:lang w:val="el-GR"/>
        </w:rPr>
        <w:t>ική επέμβαση</w:t>
      </w:r>
    </w:p>
    <w:p w14:paraId="1FAF4C96" w14:textId="77777777" w:rsidR="00AD20EC" w:rsidRPr="00CA5E2E" w:rsidRDefault="00AD20EC" w:rsidP="00DE7AC2">
      <w:pPr>
        <w:pStyle w:val="spc-p1"/>
        <w:rPr>
          <w:noProof/>
          <w:lang w:val="el-GR"/>
        </w:rPr>
      </w:pPr>
      <w:r w:rsidRPr="00CA5E2E">
        <w:rPr>
          <w:noProof/>
          <w:lang w:val="el-GR"/>
        </w:rPr>
        <w:t>Σε ασθενείς οι οποίοι έχουν προγραμματιστεί για μείζον</w:t>
      </w:r>
      <w:r w:rsidR="0086370B" w:rsidRPr="00CA5E2E">
        <w:rPr>
          <w:noProof/>
          <w:lang w:val="el-GR"/>
        </w:rPr>
        <w:t>α εκλεκτική</w:t>
      </w:r>
      <w:r w:rsidRPr="00CA5E2E">
        <w:rPr>
          <w:noProof/>
          <w:lang w:val="el-GR"/>
        </w:rPr>
        <w:t xml:space="preserve"> ορθοπεδικ</w:t>
      </w:r>
      <w:r w:rsidR="0086370B" w:rsidRPr="00CA5E2E">
        <w:rPr>
          <w:noProof/>
          <w:lang w:val="el-GR"/>
        </w:rPr>
        <w:t>ή</w:t>
      </w:r>
      <w:r w:rsidRPr="00CA5E2E">
        <w:rPr>
          <w:noProof/>
          <w:lang w:val="el-GR"/>
        </w:rPr>
        <w:t xml:space="preserve"> χειρουργ</w:t>
      </w:r>
      <w:r w:rsidR="0086370B" w:rsidRPr="00CA5E2E">
        <w:rPr>
          <w:noProof/>
          <w:lang w:val="el-GR"/>
        </w:rPr>
        <w:t>ική επέμβαση</w:t>
      </w:r>
      <w:r w:rsidRPr="00CA5E2E">
        <w:rPr>
          <w:noProof/>
          <w:lang w:val="el-GR"/>
        </w:rPr>
        <w:t xml:space="preserve"> με αιμοσφαιρίνη προ της θεραπείας &gt; 10 έως ≤ 13 g/dl, η epoetin alfa έχει καταδειχθεί ότι μειώνει τον κίνδυνο λήψης αλλογενικών μεταγγίσεων και ότι </w:t>
      </w:r>
      <w:r w:rsidRPr="00CA5E2E">
        <w:rPr>
          <w:rStyle w:val="hps"/>
          <w:noProof/>
          <w:lang w:val="el-GR"/>
        </w:rPr>
        <w:t>επιταχύνει την</w:t>
      </w:r>
      <w:r w:rsidRPr="00CA5E2E">
        <w:rPr>
          <w:rStyle w:val="shorttext"/>
          <w:noProof/>
          <w:lang w:val="el-GR"/>
        </w:rPr>
        <w:t xml:space="preserve"> </w:t>
      </w:r>
      <w:r w:rsidRPr="00CA5E2E">
        <w:rPr>
          <w:rStyle w:val="hps"/>
          <w:noProof/>
          <w:lang w:val="el-GR"/>
        </w:rPr>
        <w:t>ανάκαμψη</w:t>
      </w:r>
      <w:r w:rsidRPr="00CA5E2E">
        <w:rPr>
          <w:rStyle w:val="shorttext"/>
          <w:noProof/>
          <w:lang w:val="el-GR"/>
        </w:rPr>
        <w:t xml:space="preserve"> των </w:t>
      </w:r>
      <w:r w:rsidRPr="00CA5E2E">
        <w:rPr>
          <w:rStyle w:val="hps"/>
          <w:noProof/>
          <w:lang w:val="el-GR"/>
        </w:rPr>
        <w:t>ερυθροειδών</w:t>
      </w:r>
      <w:r w:rsidRPr="00CA5E2E">
        <w:rPr>
          <w:noProof/>
          <w:lang w:val="el-GR"/>
        </w:rPr>
        <w:t xml:space="preserve"> (αυξημένα επίπεδα αιμοσφαιρίνης, επίπεδα αιματοκρίτη, και αριθμοί δικτυοερυθροκυττάρων).</w:t>
      </w:r>
    </w:p>
    <w:p w14:paraId="2319D416" w14:textId="77777777" w:rsidR="008300CB" w:rsidRPr="00CA5E2E" w:rsidRDefault="008300CB" w:rsidP="00DE7AC2">
      <w:pPr>
        <w:rPr>
          <w:lang w:val="el-GR"/>
        </w:rPr>
      </w:pPr>
    </w:p>
    <w:p w14:paraId="30EA0F4F" w14:textId="77777777" w:rsidR="00AD20EC" w:rsidRPr="00642912" w:rsidRDefault="00AD20EC" w:rsidP="00642912">
      <w:pPr>
        <w:pStyle w:val="spc-hsub2"/>
        <w:rPr>
          <w:lang w:val="el-GR"/>
        </w:rPr>
      </w:pPr>
      <w:r w:rsidRPr="00642912">
        <w:rPr>
          <w:lang w:val="el-GR"/>
        </w:rPr>
        <w:t>Κλινική αποτελεσματικότητα και ασφάλεια</w:t>
      </w:r>
    </w:p>
    <w:p w14:paraId="1E5A0FD6" w14:textId="77777777" w:rsidR="008300CB" w:rsidRPr="00CA5E2E" w:rsidRDefault="008300CB" w:rsidP="00DE7AC2">
      <w:pPr>
        <w:rPr>
          <w:lang w:val="el-GR" w:eastAsia="x-none"/>
        </w:rPr>
      </w:pPr>
    </w:p>
    <w:p w14:paraId="001E38D2" w14:textId="77777777" w:rsidR="00AD20EC" w:rsidRPr="00CA5E2E" w:rsidRDefault="00AD20EC" w:rsidP="00DE7AC2">
      <w:pPr>
        <w:pStyle w:val="spc-hsub3italicunderlined"/>
        <w:rPr>
          <w:bCs/>
          <w:iCs/>
          <w:noProof/>
          <w:lang w:val="el-GR"/>
        </w:rPr>
      </w:pPr>
      <w:r w:rsidRPr="00CA5E2E">
        <w:rPr>
          <w:bCs/>
          <w:iCs/>
          <w:noProof/>
          <w:lang w:val="el-GR"/>
        </w:rPr>
        <w:t>Χρόνια νεφρική ανεπάρκεια</w:t>
      </w:r>
    </w:p>
    <w:p w14:paraId="22768CFC" w14:textId="77777777" w:rsidR="00AD20EC" w:rsidRPr="00CA5E2E" w:rsidRDefault="00AD20EC" w:rsidP="00DE7AC2">
      <w:pPr>
        <w:pStyle w:val="spc-p1"/>
        <w:rPr>
          <w:noProof/>
          <w:lang w:val="el-GR"/>
        </w:rPr>
      </w:pPr>
      <w:r w:rsidRPr="00CA5E2E">
        <w:rPr>
          <w:noProof/>
          <w:lang w:val="el-GR"/>
        </w:rPr>
        <w:t xml:space="preserve">Η epoetin alfa έχει μελετηθεί σε κλινικές </w:t>
      </w:r>
      <w:r w:rsidR="002C52D6" w:rsidRPr="00CA5E2E">
        <w:rPr>
          <w:noProof/>
          <w:lang w:val="el-GR"/>
        </w:rPr>
        <w:t xml:space="preserve">μελέτες </w:t>
      </w:r>
      <w:r w:rsidRPr="00CA5E2E">
        <w:rPr>
          <w:noProof/>
          <w:lang w:val="el-GR"/>
        </w:rPr>
        <w:t>σε ενήλικες αναιμικούς ασθενείς με CRF, συμπεριλαμβανομένων ασθενών που υποβάλλονται σε αιμοδιύλυση και προ της αιμο</w:t>
      </w:r>
      <w:r w:rsidR="0086370B" w:rsidRPr="00CA5E2E">
        <w:rPr>
          <w:noProof/>
          <w:lang w:val="el-GR"/>
        </w:rPr>
        <w:t>κάθαρσης</w:t>
      </w:r>
      <w:r w:rsidRPr="00CA5E2E">
        <w:rPr>
          <w:noProof/>
          <w:lang w:val="el-GR"/>
        </w:rPr>
        <w:t>, για τη θεραπεία της αναιμίας και τη διατήρηση του αιματοκρίτη εντός ενός εύρους συγκέντρωσης στόχου από 30 έως 36%.</w:t>
      </w:r>
    </w:p>
    <w:p w14:paraId="390B57F8" w14:textId="77777777" w:rsidR="008300CB" w:rsidRPr="00CA5E2E" w:rsidRDefault="008300CB" w:rsidP="00DE7AC2">
      <w:pPr>
        <w:rPr>
          <w:lang w:val="el-GR"/>
        </w:rPr>
      </w:pPr>
    </w:p>
    <w:p w14:paraId="033AA4B5" w14:textId="77777777" w:rsidR="00AD20EC" w:rsidRPr="00CA5E2E" w:rsidRDefault="00AD20EC" w:rsidP="00DE7AC2">
      <w:pPr>
        <w:pStyle w:val="spc-p2"/>
        <w:rPr>
          <w:noProof/>
          <w:lang w:val="el-GR"/>
        </w:rPr>
      </w:pPr>
      <w:r w:rsidRPr="00CA5E2E">
        <w:rPr>
          <w:noProof/>
          <w:lang w:val="el-GR"/>
        </w:rPr>
        <w:t xml:space="preserve">Στις κλινικές </w:t>
      </w:r>
      <w:r w:rsidR="00314200" w:rsidRPr="00CA5E2E">
        <w:rPr>
          <w:noProof/>
          <w:lang w:val="el-GR"/>
        </w:rPr>
        <w:t xml:space="preserve">μελέτες </w:t>
      </w:r>
      <w:r w:rsidRPr="00CA5E2E">
        <w:rPr>
          <w:noProof/>
          <w:lang w:val="el-GR"/>
        </w:rPr>
        <w:t xml:space="preserve">σε εναρκτήριες δόσεις 50 έως 150 IU/kg, τρεις φορές την εβδομάδα, περίπου 95% όλων των ασθενών ανταποκρίθηκε με κλινικά σημαντική αύξηση του αιματοκρίτη. Μετά από περίπου δύο μήνες θεραπείας, </w:t>
      </w:r>
      <w:r w:rsidRPr="00CA5E2E">
        <w:rPr>
          <w:rStyle w:val="hps"/>
          <w:noProof/>
          <w:lang w:val="el-GR"/>
        </w:rPr>
        <w:t>σχεδόν</w:t>
      </w:r>
      <w:r w:rsidRPr="00CA5E2E">
        <w:rPr>
          <w:rStyle w:val="shorttext"/>
          <w:noProof/>
          <w:lang w:val="el-GR"/>
        </w:rPr>
        <w:t xml:space="preserve"> </w:t>
      </w:r>
      <w:r w:rsidRPr="00CA5E2E">
        <w:rPr>
          <w:rStyle w:val="hps"/>
          <w:noProof/>
          <w:lang w:val="el-GR"/>
        </w:rPr>
        <w:t>όλοι οι ασθενείς</w:t>
      </w:r>
      <w:r w:rsidRPr="00CA5E2E">
        <w:rPr>
          <w:noProof/>
          <w:lang w:val="el-GR"/>
        </w:rPr>
        <w:t xml:space="preserve"> ήταν εξαρτώμενοι από μετάγγιση. Όταν επετεύχθη ο αιματοκρίτης στόχου, η δόση συντήρησης εξατομικεύθηκε για κάθε ασθενή.</w:t>
      </w:r>
    </w:p>
    <w:p w14:paraId="7BCD5E89" w14:textId="77777777" w:rsidR="008300CB" w:rsidRPr="00CA5E2E" w:rsidRDefault="008300CB" w:rsidP="00DE7AC2">
      <w:pPr>
        <w:rPr>
          <w:lang w:val="el-GR"/>
        </w:rPr>
      </w:pPr>
    </w:p>
    <w:p w14:paraId="10B0A31D" w14:textId="77777777" w:rsidR="00AD20EC" w:rsidRPr="00CA5E2E" w:rsidRDefault="00AD20EC" w:rsidP="00DE7AC2">
      <w:pPr>
        <w:pStyle w:val="spc-p2"/>
        <w:rPr>
          <w:noProof/>
          <w:lang w:val="el-GR"/>
        </w:rPr>
      </w:pPr>
      <w:r w:rsidRPr="00CA5E2E">
        <w:rPr>
          <w:noProof/>
          <w:lang w:val="el-GR"/>
        </w:rPr>
        <w:t xml:space="preserve">Στις τρεις μεγαλύτερες κλινικές </w:t>
      </w:r>
      <w:r w:rsidR="00314200" w:rsidRPr="00CA5E2E">
        <w:rPr>
          <w:noProof/>
          <w:lang w:val="el-GR"/>
        </w:rPr>
        <w:t xml:space="preserve">μελέτες </w:t>
      </w:r>
      <w:r w:rsidRPr="00CA5E2E">
        <w:rPr>
          <w:noProof/>
          <w:lang w:val="el-GR"/>
        </w:rPr>
        <w:t>που διενεργήθηκαν σε ενήλικους ασθενείς υπό αιμο</w:t>
      </w:r>
      <w:r w:rsidR="0086370B" w:rsidRPr="00CA5E2E">
        <w:rPr>
          <w:noProof/>
          <w:lang w:val="el-GR"/>
        </w:rPr>
        <w:t>κάθαρση</w:t>
      </w:r>
      <w:r w:rsidRPr="00CA5E2E">
        <w:rPr>
          <w:noProof/>
          <w:lang w:val="el-GR"/>
        </w:rPr>
        <w:t>, η διάμεση δόση συντήρησης που ήταν απαραίτητη για τη διατήρηση του αιματοκρίτη μεταξύ 30 έως 36% ήταν περίπου 75 IU/kg χορηγούμενη 3 φορές την εβδομάδα.</w:t>
      </w:r>
    </w:p>
    <w:p w14:paraId="636E44F5" w14:textId="77777777" w:rsidR="008300CB" w:rsidRPr="00CA5E2E" w:rsidRDefault="008300CB" w:rsidP="00DE7AC2">
      <w:pPr>
        <w:rPr>
          <w:lang w:val="el-GR"/>
        </w:rPr>
      </w:pPr>
    </w:p>
    <w:p w14:paraId="18585867" w14:textId="77777777" w:rsidR="00AD20EC" w:rsidRPr="00CA5E2E" w:rsidRDefault="00AD20EC" w:rsidP="00DE7AC2">
      <w:pPr>
        <w:pStyle w:val="spc-p2"/>
        <w:rPr>
          <w:noProof/>
          <w:lang w:val="el-GR"/>
        </w:rPr>
      </w:pPr>
      <w:r w:rsidRPr="00CA5E2E">
        <w:rPr>
          <w:noProof/>
          <w:lang w:val="el-GR"/>
        </w:rPr>
        <w:t>Σε μια διπλ</w:t>
      </w:r>
      <w:r w:rsidR="0086370B" w:rsidRPr="00CA5E2E">
        <w:rPr>
          <w:noProof/>
          <w:lang w:val="el-GR"/>
        </w:rPr>
        <w:t xml:space="preserve">ά </w:t>
      </w:r>
      <w:r w:rsidRPr="00CA5E2E">
        <w:rPr>
          <w:noProof/>
          <w:lang w:val="el-GR"/>
        </w:rPr>
        <w:t>τυφλή, ελεγχόμενη με εικονικό φάρμακο, πολυκεντρική μελέτη για την ποιότητα ζωής σε ασθενείς με CRF υπό αιμοδιύλιση, καταδείχθηκε κλινικά και στατιστικά σημαντική βελτίωση στους ασθενείς που υποβλήθηκαν σε θεραπεία με epoetin alfa σε σύγκριση με την ομάδα εικονικού φαρμάκου όταν μετρήθηκαν η κόπωση, τα φυσικά συμπτώματα, οι σχέσεις και η κατάθλιψη (Ερωτηματολόγιο Νεφρικής Νόσου) μετά από έξι μήνες θεραπείας. Οι ασθενείς από την ομάδα που υποβλήθηκε σε θεραπεία με epoetin alfa εντάχθηκαν επίσης σε μια μελέτη επέκτασης ανοιχτής επισήμανσης, η οποία κατέδειξε τις βελτιώσεις στη</w:t>
      </w:r>
      <w:r w:rsidR="0086370B" w:rsidRPr="00CA5E2E">
        <w:rPr>
          <w:noProof/>
          <w:lang w:val="el-GR"/>
        </w:rPr>
        <w:t>ν ποιότητα</w:t>
      </w:r>
      <w:r w:rsidRPr="00CA5E2E">
        <w:rPr>
          <w:noProof/>
          <w:lang w:val="el-GR"/>
        </w:rPr>
        <w:t xml:space="preserve"> ζωής τους που διατηρήθηκαν για ένα πρόσθετο χρονικό διάστημα 12 μηνών.</w:t>
      </w:r>
    </w:p>
    <w:p w14:paraId="10442264" w14:textId="77777777" w:rsidR="008300CB" w:rsidRPr="00CA5E2E" w:rsidRDefault="008300CB" w:rsidP="00DE7AC2">
      <w:pPr>
        <w:rPr>
          <w:lang w:val="el-GR"/>
        </w:rPr>
      </w:pPr>
    </w:p>
    <w:p w14:paraId="20E807EF" w14:textId="77777777" w:rsidR="00AD20EC" w:rsidRPr="00CA5E2E" w:rsidRDefault="00AD20EC" w:rsidP="00DE7AC2">
      <w:pPr>
        <w:pStyle w:val="spc-hsub3italicunderlined"/>
        <w:rPr>
          <w:bCs/>
          <w:iCs/>
          <w:noProof/>
          <w:lang w:val="el-GR"/>
        </w:rPr>
      </w:pPr>
      <w:r w:rsidRPr="00CA5E2E">
        <w:rPr>
          <w:noProof/>
          <w:lang w:val="el-GR"/>
        </w:rPr>
        <w:t>Ενήλικες ασθενείς με νεφρική ανεπάρκεια που δεν υποβάλλονται ακόμη σε αιμο</w:t>
      </w:r>
      <w:r w:rsidR="0086370B" w:rsidRPr="00CA5E2E">
        <w:rPr>
          <w:noProof/>
          <w:lang w:val="el-GR"/>
        </w:rPr>
        <w:t>κάθαρση</w:t>
      </w:r>
    </w:p>
    <w:p w14:paraId="008518BF" w14:textId="77777777" w:rsidR="00AD20EC" w:rsidRPr="00CA5E2E" w:rsidRDefault="00AD20EC" w:rsidP="00DE7AC2">
      <w:pPr>
        <w:pStyle w:val="spc-p1"/>
        <w:rPr>
          <w:noProof/>
          <w:lang w:val="el-GR"/>
        </w:rPr>
      </w:pPr>
      <w:r w:rsidRPr="00CA5E2E">
        <w:rPr>
          <w:noProof/>
          <w:lang w:val="el-GR"/>
        </w:rPr>
        <w:t>Στις κλινικές μελέτες που διενεργήθηκαν σε ασθενείς με CRF που δεν υποβάλλονταν σε αιμο</w:t>
      </w:r>
      <w:r w:rsidR="0086370B" w:rsidRPr="00CA5E2E">
        <w:rPr>
          <w:noProof/>
          <w:lang w:val="el-GR"/>
        </w:rPr>
        <w:t xml:space="preserve">κάθαρση </w:t>
      </w:r>
      <w:r w:rsidRPr="00CA5E2E">
        <w:rPr>
          <w:noProof/>
          <w:lang w:val="el-GR"/>
        </w:rPr>
        <w:t xml:space="preserve">οι οποίοι υποβλήθηκαν σε θεραπεία με epoetin alfa, η μέση διάρκεια της θεραπείας ήταν σχεδόν πέντε μήνες. Αυτοί οι ασθενείς ανταποκρίθηκαν στη θεραπεία με epoetin alfa με έναν τρόπο παρόμοιο με </w:t>
      </w:r>
      <w:r w:rsidRPr="00CA5E2E">
        <w:rPr>
          <w:noProof/>
          <w:lang w:val="el-GR"/>
        </w:rPr>
        <w:lastRenderedPageBreak/>
        <w:t>εκείνο</w:t>
      </w:r>
      <w:r w:rsidR="0086370B" w:rsidRPr="00CA5E2E">
        <w:rPr>
          <w:noProof/>
          <w:lang w:val="el-GR"/>
        </w:rPr>
        <w:t>ν</w:t>
      </w:r>
      <w:r w:rsidRPr="00CA5E2E">
        <w:rPr>
          <w:noProof/>
          <w:lang w:val="el-GR"/>
        </w:rPr>
        <w:t xml:space="preserve"> που παρατηρήθηκε σε ασθενείς υπό αιμο</w:t>
      </w:r>
      <w:r w:rsidR="0086370B" w:rsidRPr="00CA5E2E">
        <w:rPr>
          <w:noProof/>
          <w:lang w:val="el-GR"/>
        </w:rPr>
        <w:t>κάθαρση</w:t>
      </w:r>
      <w:r w:rsidRPr="00CA5E2E">
        <w:rPr>
          <w:noProof/>
          <w:lang w:val="el-GR"/>
        </w:rPr>
        <w:t>. Οι ασθενείς με CRF που δεν υποβάλλονταν σε αιμο</w:t>
      </w:r>
      <w:r w:rsidR="0008357B" w:rsidRPr="00CA5E2E">
        <w:rPr>
          <w:noProof/>
          <w:lang w:val="el-GR"/>
        </w:rPr>
        <w:t xml:space="preserve">κάθαρση </w:t>
      </w:r>
      <w:r w:rsidRPr="00CA5E2E">
        <w:rPr>
          <w:noProof/>
          <w:lang w:val="el-GR"/>
        </w:rPr>
        <w:t>κατέδειξαν μια δοσοεξαρτώμενη και συνεχή αύξηση του αιματοκρίτη όταν χορηγήθηκε epoetin alfa μέσω είτε της ενδοφλέβιας είτε της υποδόριας οδού. Παρόμοια ποσοστά αύξησης του αιματοκρίτη παρατηρήθηκαν όταν η epoetin alfa χορηγήθηκε με έναν από τους δύο τρόπους. Ωστόσο, δόσεις epoetin alfa 75 έως 150 IU/kg την εβδομάδα έχει καταδειχθεί ότι διατηρούν επίπεδα αιματοκρίτη 36 έως 38% για έως έξι μήνες.</w:t>
      </w:r>
    </w:p>
    <w:p w14:paraId="0D12FE5A" w14:textId="77777777" w:rsidR="008300CB" w:rsidRPr="00CA5E2E" w:rsidRDefault="008300CB" w:rsidP="00DE7AC2">
      <w:pPr>
        <w:rPr>
          <w:lang w:val="el-GR"/>
        </w:rPr>
      </w:pPr>
    </w:p>
    <w:p w14:paraId="2CB4878F" w14:textId="77777777" w:rsidR="00AD20EC" w:rsidRPr="00CA5E2E" w:rsidRDefault="00AD20EC" w:rsidP="00DE7AC2">
      <w:pPr>
        <w:pStyle w:val="spc-p2"/>
        <w:rPr>
          <w:noProof/>
          <w:lang w:val="el-GR"/>
        </w:rPr>
      </w:pPr>
      <w:r w:rsidRPr="00CA5E2E">
        <w:rPr>
          <w:noProof/>
          <w:lang w:val="el-GR"/>
        </w:rPr>
        <w:t xml:space="preserve">Σε 2 μελέτες με δοσολογία σε </w:t>
      </w:r>
      <w:r w:rsidRPr="00CA5E2E">
        <w:rPr>
          <w:rStyle w:val="hps"/>
          <w:noProof/>
          <w:lang w:val="el-GR"/>
        </w:rPr>
        <w:t>εκτεταμένα</w:t>
      </w:r>
      <w:r w:rsidRPr="00CA5E2E">
        <w:rPr>
          <w:rStyle w:val="shorttext"/>
          <w:noProof/>
          <w:lang w:val="el-GR"/>
        </w:rPr>
        <w:t xml:space="preserve"> </w:t>
      </w:r>
      <w:r w:rsidRPr="00CA5E2E">
        <w:rPr>
          <w:rStyle w:val="hps"/>
          <w:noProof/>
          <w:lang w:val="el-GR"/>
        </w:rPr>
        <w:t xml:space="preserve">διαστήματα </w:t>
      </w:r>
      <w:r w:rsidRPr="00CA5E2E">
        <w:rPr>
          <w:noProof/>
          <w:lang w:val="el-GR"/>
        </w:rPr>
        <w:t>της epoetin alfa (3 φορές την εβδομάδα, μία φορά την εβδομάδα, μία φορά κάθε 2 εβδομάδες, και μία φορά κάθε 4 εβδομάδες) ορισμένοι ασθενείς με μεγαλύτερα δοσολογικά διαστήματα δεν διατήρησαν επαρκή επίπεδα αιμοσφαιρίνης και έφθασαν τα καθοριζόμενα από το πρωτόκολλο κριτήρια απόσυρσης για την αιμοσφαιρίνη (0% στην ομάδα μίας φοράς την εβδομάδα, 3,7% στην ομάδα μίας φοράς κάθε 2 εβδομάδες, και 3,3% στην ομάδα μίας φοράς κάθε 4 εβδομάδες).</w:t>
      </w:r>
    </w:p>
    <w:p w14:paraId="24C13528" w14:textId="77777777" w:rsidR="008300CB" w:rsidRPr="00CA5E2E" w:rsidRDefault="008300CB" w:rsidP="00DE7AC2">
      <w:pPr>
        <w:rPr>
          <w:lang w:val="el-GR"/>
        </w:rPr>
      </w:pPr>
    </w:p>
    <w:p w14:paraId="23210435" w14:textId="77777777" w:rsidR="00AD20EC" w:rsidRPr="00CA5E2E" w:rsidRDefault="00AD20EC" w:rsidP="00DE7AC2">
      <w:pPr>
        <w:pStyle w:val="spc-p2"/>
        <w:rPr>
          <w:noProof/>
          <w:lang w:val="el-GR"/>
        </w:rPr>
      </w:pPr>
      <w:r w:rsidRPr="00CA5E2E">
        <w:rPr>
          <w:noProof/>
          <w:lang w:val="el-GR"/>
        </w:rPr>
        <w:t xml:space="preserve">Μια τυχαιοποιημένη προοπτική </w:t>
      </w:r>
      <w:r w:rsidR="00314200" w:rsidRPr="00CA5E2E">
        <w:rPr>
          <w:noProof/>
          <w:lang w:val="el-GR"/>
        </w:rPr>
        <w:t xml:space="preserve">μελέτη </w:t>
      </w:r>
      <w:r w:rsidRPr="00CA5E2E">
        <w:rPr>
          <w:noProof/>
          <w:lang w:val="el-GR"/>
        </w:rPr>
        <w:t>αξιολόγησε 1.432 αναιμικούς ασθενείς με χρόνια νεφρική ανεπάρκεια οι οποίοι δεν υποβάλλονταν σε αιμο</w:t>
      </w:r>
      <w:r w:rsidR="0008357B" w:rsidRPr="00CA5E2E">
        <w:rPr>
          <w:noProof/>
          <w:lang w:val="el-GR"/>
        </w:rPr>
        <w:t>κάθαρση</w:t>
      </w:r>
      <w:r w:rsidRPr="00CA5E2E">
        <w:rPr>
          <w:noProof/>
          <w:lang w:val="el-GR"/>
        </w:rPr>
        <w:t xml:space="preserve">. Οι ασθενείς αντιστοιχίστηκαν στη θεραπεία με epoetin alfa στοχεύοντας ένα επίπεδο συντήρησης αιμοσφαιρίνης 13,5 g/dl (υψηλότερο από το συνιστώμενο επίπεδο συγκέντρωσης αιμοσφαιρίνης) ή 11,3 g/dl. Ένα μείζον καρδιαγγειακό συμβάν (θάνατος, έμφραγμα του μυοκαρδίου, αγγειακό εγκεφαλικό επεισόδιο ή νοσηλεία για </w:t>
      </w:r>
      <w:r w:rsidRPr="00CA5E2E">
        <w:rPr>
          <w:rStyle w:val="hps"/>
          <w:noProof/>
          <w:lang w:val="el-GR"/>
        </w:rPr>
        <w:t>συμφορητική καρδιακή ανεπάρκεια</w:t>
      </w:r>
      <w:r w:rsidRPr="00CA5E2E">
        <w:rPr>
          <w:noProof/>
          <w:lang w:val="el-GR"/>
        </w:rPr>
        <w:t>) έλαβε χώρα σε 125 (18%) από τους 715 ασθενείς στην ομάδα υψηλότερης αιμοσφαιρίνης σε σύγκριση με 97 (14%) από τους 717 ασθενείς στην ομάδα χαμηλότερης αιμοσφαιρίνης (λόγος κινδύνου [HR] 1,3· 95% CI: 1,0· 1,7· p = 0,03).</w:t>
      </w:r>
    </w:p>
    <w:p w14:paraId="44AB17B8" w14:textId="77777777" w:rsidR="008300CB" w:rsidRPr="00CA5E2E" w:rsidRDefault="008300CB" w:rsidP="00DE7AC2">
      <w:pPr>
        <w:rPr>
          <w:lang w:val="el-GR"/>
        </w:rPr>
      </w:pPr>
    </w:p>
    <w:p w14:paraId="72B9C159" w14:textId="77777777" w:rsidR="00AD20EC" w:rsidRPr="00CA5E2E" w:rsidRDefault="00AD20EC" w:rsidP="00DE7AC2">
      <w:pPr>
        <w:pStyle w:val="spc-p2"/>
        <w:rPr>
          <w:noProof/>
          <w:lang w:val="el-GR"/>
        </w:rPr>
      </w:pPr>
      <w:r w:rsidRPr="00CA5E2E">
        <w:rPr>
          <w:noProof/>
          <w:lang w:val="el-GR"/>
        </w:rPr>
        <w:t>Συγκεντρωτικές post-hoc αναλύσεις κλινικών μελετών των ESA έχουν πραγματοποιηθεί σε ασθενείς με χρόνια νεφρική ανεπάρκεια (υπό αιμο</w:t>
      </w:r>
      <w:r w:rsidR="0008357B" w:rsidRPr="00CA5E2E">
        <w:rPr>
          <w:noProof/>
          <w:lang w:val="el-GR"/>
        </w:rPr>
        <w:t>κάθαρση</w:t>
      </w:r>
      <w:r w:rsidRPr="00CA5E2E">
        <w:rPr>
          <w:noProof/>
          <w:lang w:val="el-GR"/>
        </w:rPr>
        <w:t>, χωρίς αιμο</w:t>
      </w:r>
      <w:r w:rsidR="0008357B" w:rsidRPr="00CA5E2E">
        <w:rPr>
          <w:noProof/>
          <w:lang w:val="el-GR"/>
        </w:rPr>
        <w:t>κάθαρση</w:t>
      </w:r>
      <w:r w:rsidRPr="00CA5E2E">
        <w:rPr>
          <w:noProof/>
          <w:lang w:val="el-GR"/>
        </w:rPr>
        <w:t xml:space="preserve">, σε διαβητικούς και μη διαβητικούς ασθενείς). Παρατηρήθηκε μια τάση προς αυξημένες εκτιμήσεις κινδύνου για θνησιμότητα από όλες τις αιτίες, καρδιαγγειακά και αγγειακά εγκεφαλικά </w:t>
      </w:r>
      <w:r w:rsidR="0008357B" w:rsidRPr="00CA5E2E">
        <w:rPr>
          <w:noProof/>
          <w:lang w:val="el-GR"/>
        </w:rPr>
        <w:t>συμβάντα</w:t>
      </w:r>
      <w:r w:rsidRPr="00CA5E2E">
        <w:rPr>
          <w:noProof/>
          <w:lang w:val="el-GR"/>
        </w:rPr>
        <w:t xml:space="preserve"> που συσχετίζονται με υψηλότερες σωρευτικές δόσεις ESA ανεξάρτητα από την κατάσταση διαβήτη ή αιμο</w:t>
      </w:r>
      <w:r w:rsidR="0008357B" w:rsidRPr="00CA5E2E">
        <w:rPr>
          <w:noProof/>
          <w:lang w:val="el-GR"/>
        </w:rPr>
        <w:t>κάθαρσης</w:t>
      </w:r>
      <w:r w:rsidRPr="00CA5E2E">
        <w:rPr>
          <w:noProof/>
          <w:lang w:val="el-GR"/>
        </w:rPr>
        <w:t xml:space="preserve"> (βλ. παράγραφο 4.2 και παράγραφο 4.4).</w:t>
      </w:r>
    </w:p>
    <w:p w14:paraId="5B3B7136" w14:textId="77777777" w:rsidR="008300CB" w:rsidRPr="00CA5E2E" w:rsidRDefault="008300CB" w:rsidP="00DE7AC2">
      <w:pPr>
        <w:rPr>
          <w:lang w:val="el-GR"/>
        </w:rPr>
      </w:pPr>
    </w:p>
    <w:p w14:paraId="12730474" w14:textId="77777777" w:rsidR="00AD20EC" w:rsidRPr="00CA5E2E" w:rsidRDefault="00AD20EC" w:rsidP="00DE7AC2">
      <w:pPr>
        <w:pStyle w:val="spc-hsub3italicunderlined"/>
        <w:rPr>
          <w:noProof/>
          <w:lang w:val="el-GR"/>
        </w:rPr>
      </w:pPr>
      <w:r w:rsidRPr="00CA5E2E">
        <w:rPr>
          <w:noProof/>
          <w:lang w:val="el-GR"/>
        </w:rPr>
        <w:t>Θεραπεία ασθενών με αναιμία επαγόμενη από χημειοθεραπεία</w:t>
      </w:r>
    </w:p>
    <w:p w14:paraId="617E95D4" w14:textId="77777777" w:rsidR="00AD20EC" w:rsidRPr="00CA5E2E" w:rsidRDefault="00AD20EC" w:rsidP="00DE7AC2">
      <w:pPr>
        <w:pStyle w:val="spc-p1"/>
        <w:rPr>
          <w:noProof/>
          <w:lang w:val="el-GR"/>
        </w:rPr>
      </w:pPr>
      <w:r w:rsidRPr="00CA5E2E">
        <w:rPr>
          <w:noProof/>
          <w:lang w:val="el-GR"/>
        </w:rPr>
        <w:t xml:space="preserve">Η epoetin alfa έχει μελετηθεί σε κλινικές </w:t>
      </w:r>
      <w:r w:rsidR="00314200" w:rsidRPr="00CA5E2E">
        <w:rPr>
          <w:noProof/>
          <w:lang w:val="el-GR"/>
        </w:rPr>
        <w:t xml:space="preserve">μελέτες </w:t>
      </w:r>
      <w:r w:rsidRPr="00CA5E2E">
        <w:rPr>
          <w:noProof/>
          <w:lang w:val="el-GR"/>
        </w:rPr>
        <w:t xml:space="preserve">σε ενήλικες αναιμικούς ασθενείς με καρκίνο με λεμφοειδείς και συμπαγείς όγκους, και ασθενείς υπό διάφορες χημειοθεραπευτικές αγωγές, συμπεριλαμβανομένων αγωγών που περιείχαν ή δεν περιείχαν πλατίνα. Σε αυτές τις </w:t>
      </w:r>
      <w:r w:rsidR="00314200" w:rsidRPr="00CA5E2E">
        <w:rPr>
          <w:noProof/>
          <w:lang w:val="el-GR"/>
        </w:rPr>
        <w:t>μελέτες</w:t>
      </w:r>
      <w:r w:rsidRPr="00CA5E2E">
        <w:rPr>
          <w:noProof/>
          <w:lang w:val="el-GR"/>
        </w:rPr>
        <w:t>, η epoetin alfa χορηγούμενη 3 φορές την εβδομάδα και μία φορά την εβδομάδα έχει καταδειχθεί ότι αυξάνει την αιμοσφαιρίνη και μειώνει τις απαιτήσεις για μετάγγιση μετά από τον πρώτο μήνα θεραπείας σε αναιμικούς ασθενείς με καρκίνο. Σε ορισμένες μελέτες, η διπλ</w:t>
      </w:r>
      <w:r w:rsidR="0008357B" w:rsidRPr="00CA5E2E">
        <w:rPr>
          <w:noProof/>
          <w:lang w:val="el-GR"/>
        </w:rPr>
        <w:t xml:space="preserve">ά </w:t>
      </w:r>
      <w:r w:rsidRPr="00CA5E2E">
        <w:rPr>
          <w:noProof/>
          <w:lang w:val="el-GR"/>
        </w:rPr>
        <w:t>τυφλή φάση ακολουθήθηκε από μια φάση ανοιχτής επισήμανσης, κατά τη διάρκεια της οποίας όλοι οι ασθενείς έλαβαν epoetin alfa και παρατηρήθηκε διατήρηση του αποτελέσματος.</w:t>
      </w:r>
    </w:p>
    <w:p w14:paraId="5046CEFD" w14:textId="77777777" w:rsidR="008300CB" w:rsidRPr="00CA5E2E" w:rsidRDefault="008300CB" w:rsidP="00DE7AC2">
      <w:pPr>
        <w:rPr>
          <w:lang w:val="el-GR"/>
        </w:rPr>
      </w:pPr>
    </w:p>
    <w:p w14:paraId="477FAC1B" w14:textId="77777777" w:rsidR="00AD20EC" w:rsidRPr="00CA5E2E" w:rsidRDefault="00AD20EC" w:rsidP="00DE7AC2">
      <w:pPr>
        <w:pStyle w:val="spc-p2"/>
        <w:rPr>
          <w:noProof/>
          <w:lang w:val="el-GR"/>
        </w:rPr>
      </w:pPr>
      <w:r w:rsidRPr="00CA5E2E">
        <w:rPr>
          <w:noProof/>
          <w:lang w:val="el-GR"/>
        </w:rPr>
        <w:t xml:space="preserve">Οι διαθέσιμες ενδείξεις υποδεικνύουν ότι οι ασθενείς με αιματολογικές κακοήθειες και συμπαγείς όγκους ανταποκρίνονται εξίσου στη θεραπεία με epoetin alfa, και ότι οι ασθενείς με ή χωρίς διήθηση του μυελού των οστών από τον όγκο ανταποκρίνονται εξίσου στη θεραπεία με epoetin alfa. Συγκρίσιμη ένταση της χημειοθεραπείας στις ομάδες epoetin alfa και εικονικού φαρμάκου στις </w:t>
      </w:r>
      <w:r w:rsidR="00314200" w:rsidRPr="00CA5E2E">
        <w:rPr>
          <w:noProof/>
          <w:lang w:val="el-GR"/>
        </w:rPr>
        <w:t xml:space="preserve">μελέτες </w:t>
      </w:r>
      <w:r w:rsidRPr="00CA5E2E">
        <w:rPr>
          <w:noProof/>
          <w:lang w:val="el-GR"/>
        </w:rPr>
        <w:t>της χημειοθεραπείας καταδείχθηκε από μια παρόμοια περιοχή κάτω από την καμπύλη ουδετεροφίλων-χρόνου σε ασθενείς που υποβλήθηκαν σε θεραπεία με epoetin alfa και ασθενείς που έλαβαν εικονικό φάρμακο, καθώς και από μια παρόμοια αναλογία ασθενών στις ομάδες που υποβλήθηκαν σε θεραπεία με epoetin alfa και στις ομάδες που έλαβαν εικονικό φάρμακο, των οποίων οι απόλυτοι αριθμοί ουδετεροφίλων μειώθηκαν κάτω από 1.000 και 500 κύτταρα/µl.</w:t>
      </w:r>
    </w:p>
    <w:p w14:paraId="07FA6CBE" w14:textId="77777777" w:rsidR="008300CB" w:rsidRPr="00CA5E2E" w:rsidRDefault="008300CB" w:rsidP="00DE7AC2">
      <w:pPr>
        <w:rPr>
          <w:lang w:val="el-GR"/>
        </w:rPr>
      </w:pPr>
    </w:p>
    <w:p w14:paraId="2D2A5BD6" w14:textId="77777777" w:rsidR="00AD20EC" w:rsidRPr="00CA5E2E" w:rsidRDefault="00AD20EC" w:rsidP="00DE7AC2">
      <w:pPr>
        <w:pStyle w:val="spc-p2"/>
        <w:rPr>
          <w:noProof/>
          <w:lang w:val="el-GR"/>
        </w:rPr>
      </w:pPr>
      <w:r w:rsidRPr="00CA5E2E">
        <w:rPr>
          <w:noProof/>
          <w:lang w:val="el-GR"/>
        </w:rPr>
        <w:t>Σε μ</w:t>
      </w:r>
      <w:r w:rsidR="0008357B" w:rsidRPr="00CA5E2E">
        <w:rPr>
          <w:noProof/>
          <w:lang w:val="el-GR"/>
        </w:rPr>
        <w:t>ι</w:t>
      </w:r>
      <w:r w:rsidRPr="00CA5E2E">
        <w:rPr>
          <w:noProof/>
          <w:lang w:val="el-GR"/>
        </w:rPr>
        <w:t>α προοπτική, τυχαιοποιημένη, διπλ</w:t>
      </w:r>
      <w:r w:rsidR="0008357B" w:rsidRPr="00CA5E2E">
        <w:rPr>
          <w:noProof/>
          <w:lang w:val="el-GR"/>
        </w:rPr>
        <w:t xml:space="preserve">ά </w:t>
      </w:r>
      <w:r w:rsidRPr="00CA5E2E">
        <w:rPr>
          <w:noProof/>
          <w:lang w:val="el-GR"/>
        </w:rPr>
        <w:t xml:space="preserve">τυφλή, ελεγχόμενη με εικονικό φάρμακο </w:t>
      </w:r>
      <w:r w:rsidR="00314200" w:rsidRPr="00CA5E2E">
        <w:rPr>
          <w:noProof/>
          <w:lang w:val="el-GR"/>
        </w:rPr>
        <w:t xml:space="preserve">μελέτη </w:t>
      </w:r>
      <w:r w:rsidRPr="00CA5E2E">
        <w:rPr>
          <w:noProof/>
          <w:lang w:val="el-GR"/>
        </w:rPr>
        <w:t>η οποία διεξάχθηκε σε 375 ασθενείς με αναιμία οι οποίοι εμφάνιζαν διαφόρων τύπων μη</w:t>
      </w:r>
      <w:r w:rsidRPr="00CA5E2E">
        <w:rPr>
          <w:noProof/>
          <w:lang w:val="el-GR"/>
        </w:rPr>
        <w:noBreakHyphen/>
        <w:t>μυελογενείς κακοήθειες και λάμβαναν χημειοθεραπεία χωρίς πλατίνες, σημειώθηκε μ</w:t>
      </w:r>
      <w:r w:rsidR="0008357B" w:rsidRPr="00CA5E2E">
        <w:rPr>
          <w:noProof/>
          <w:lang w:val="el-GR"/>
        </w:rPr>
        <w:t>ι</w:t>
      </w:r>
      <w:r w:rsidRPr="00CA5E2E">
        <w:rPr>
          <w:noProof/>
          <w:lang w:val="el-GR"/>
        </w:rPr>
        <w:t>α σημαντική μείωση στα συμπτώματα που σχετίζονταν με την αναιμία (π.χ. κόπωση, μειωμένη ενέργεια και ελάττωση της δραστηριότητας), όπως αυτά μετρήθηκαν με τα παρακάτω όργανα και κλίμακες: γενική κλίμακα Λειτουργικής Αξιολόγησης της Αναιμίας κατά τη Θεραπεία του Καρκίνου (Functional Assessment of Cancer Therapy-Anaemia, FACT</w:t>
      </w:r>
      <w:r w:rsidRPr="00CA5E2E">
        <w:rPr>
          <w:noProof/>
          <w:lang w:val="el-GR"/>
        </w:rPr>
        <w:noBreakHyphen/>
        <w:t>An), κλίμακα κόπωσης FACT</w:t>
      </w:r>
      <w:r w:rsidRPr="00CA5E2E">
        <w:rPr>
          <w:noProof/>
          <w:lang w:val="el-GR"/>
        </w:rPr>
        <w:noBreakHyphen/>
        <w:t xml:space="preserve">An, και Κλίμακα Καρκινικών </w:t>
      </w:r>
      <w:r w:rsidRPr="00CA5E2E">
        <w:rPr>
          <w:noProof/>
          <w:lang w:val="el-GR"/>
        </w:rPr>
        <w:lastRenderedPageBreak/>
        <w:t xml:space="preserve">Γραμμικών Αναλόγων (Cancer Linear Analogue Scale, CLAS). Δύο άλλες μικρότερες, τυχαιοποιημένες, ελεγχόμενες με εικονικό φάρμακο </w:t>
      </w:r>
      <w:r w:rsidR="00C26FAD" w:rsidRPr="00CA5E2E">
        <w:rPr>
          <w:noProof/>
          <w:lang w:val="el-GR"/>
        </w:rPr>
        <w:t xml:space="preserve">μελέτες </w:t>
      </w:r>
      <w:r w:rsidRPr="00CA5E2E">
        <w:rPr>
          <w:noProof/>
          <w:lang w:val="el-GR"/>
        </w:rPr>
        <w:t>δεν κατάφεραν να αποδείξουν κάποια σημαντική βελτίωση επί των παραμέτρων της ποιότητας ζωής βάσει της κλίμακας EORTC-QLQ-C30 ή CLAS, αντίστοιχα.</w:t>
      </w:r>
    </w:p>
    <w:p w14:paraId="4D11FE07" w14:textId="77777777" w:rsidR="00AD20EC" w:rsidRPr="00CA5E2E" w:rsidRDefault="00AD20EC" w:rsidP="00DE7AC2">
      <w:pPr>
        <w:pStyle w:val="spc-p1"/>
        <w:rPr>
          <w:noProof/>
          <w:lang w:val="el-GR"/>
        </w:rPr>
      </w:pPr>
      <w:r w:rsidRPr="00CA5E2E">
        <w:rPr>
          <w:noProof/>
          <w:lang w:val="el-GR"/>
        </w:rPr>
        <w:t>Η επιβίωση και η εξέλιξη των όγκων εξετάστηκαν σε πέντε μεγάλες ελεγχόμενες μελέτες στις οποίες συμπεριλήφθηκαν 2</w:t>
      </w:r>
      <w:r w:rsidR="00F307DF" w:rsidRPr="00CA5E2E">
        <w:rPr>
          <w:noProof/>
          <w:lang w:val="el-GR"/>
        </w:rPr>
        <w:t>.</w:t>
      </w:r>
      <w:r w:rsidRPr="00CA5E2E">
        <w:rPr>
          <w:noProof/>
          <w:lang w:val="el-GR"/>
        </w:rPr>
        <w:t>833 ασθενείς, από τις οποίες οι τέσσερις ήταν διπλ</w:t>
      </w:r>
      <w:r w:rsidR="00737FED" w:rsidRPr="00CA5E2E">
        <w:rPr>
          <w:noProof/>
          <w:lang w:val="el-GR"/>
        </w:rPr>
        <w:t xml:space="preserve">ά </w:t>
      </w:r>
      <w:r w:rsidRPr="00CA5E2E">
        <w:rPr>
          <w:noProof/>
          <w:lang w:val="el-GR"/>
        </w:rPr>
        <w:t xml:space="preserve">τυφλές ελεγχόμενες με εικονικό φάρμακο μελέτες και η μία ήταν ανοικτή μελέτη. Στις μελέτες εντάχθηκαν είτε ασθενείς που υποβάλλονταν σε θεραπεία με χημειοθεραπεία (δύο μελέτες) είτε χρησιμοποιήθηκαν πληθυσμοί ασθενών στους οποίους οι ESA δεν ενδείκνυνται: αναιμία σε ασθενείς με καρκίνο οι οποίοι δεν λάμβαναν χημειοθεραπεία και ασθενείς με καρκίνο της κεφαλής και του τραχήλου που λάμβαναν ακτινοθεραπεία. Το επιθυμητό επίπεδο συγκέντρωσης αιμοσφαιρίνης στις δύο μελέτες ήταν &gt; 13 g/dl (8,1 mmol/l), ενώ στις υπόλοιπες τρεις μελέτες ήταν 12 έως 14 g/dl (7,5 έως 8,7 mmol/l). Στην ανοικτή μελέτη δεν παρατηρήθηκε διαφορά στη συνολική επιβίωση μεταξύ των ασθενών στους οποίους χορηγήθηκε ανασυνδυασμένη ανθρώπινη ερυθροποιητίνη και στα άτομα ελέγχου. Στις τέσσερις ελεγχόμενες με εικονικό φάρμακο μελέτες, οι λόγοι κινδύνου για τη συνολική επιβίωση κυμάνθηκαν μεταξύ 1,25 και 2,47 υπέρ των ατόμων ελέγχου. Αυτές οι μελέτες κατέδειξαν μια σταθερή, ανεξήγητη, στατιστικά σημαντική αύξηση της θνησιμότητας σε ασθενείς με αναιμία σχετιζόμενη με διάφορους συνήθεις καρκίνους, οι οποίοι λάμβαναν ανασυνδυασμένη ανθρώπινη ερυθροποιητίνη, σε σχέση με τα άτομα ελέγχου. Το αποτέλεσμα της συνολικής επιβίωσης στις </w:t>
      </w:r>
      <w:r w:rsidR="00C26FAD" w:rsidRPr="00CA5E2E">
        <w:rPr>
          <w:noProof/>
          <w:lang w:val="el-GR"/>
        </w:rPr>
        <w:t xml:space="preserve">μελέτες </w:t>
      </w:r>
      <w:r w:rsidRPr="00CA5E2E">
        <w:rPr>
          <w:noProof/>
          <w:lang w:val="el-GR"/>
        </w:rPr>
        <w:t>δεν μπόρεσε να εξηγηθεί ικανοποιητικά από τις διαφορές στην εμφάνιση θρόμβωσης και σχετικών επιπλοκών μεταξύ των ατόμων που λάμβαναν ανασυνδυασμένη ανθρώπινη ερυθροποιητίνη και εκείνων στην ομάδα ελέγχου.</w:t>
      </w:r>
    </w:p>
    <w:p w14:paraId="464B31DA" w14:textId="77777777" w:rsidR="008300CB" w:rsidRPr="00CA5E2E" w:rsidRDefault="008300CB" w:rsidP="00DE7AC2">
      <w:pPr>
        <w:rPr>
          <w:lang w:val="el-GR"/>
        </w:rPr>
      </w:pPr>
    </w:p>
    <w:p w14:paraId="4DC453D5" w14:textId="77777777" w:rsidR="00AD20EC" w:rsidRPr="00CA5E2E" w:rsidRDefault="00AD20EC" w:rsidP="00DE7AC2">
      <w:pPr>
        <w:pStyle w:val="spc-p2"/>
        <w:rPr>
          <w:noProof/>
          <w:lang w:val="el-GR"/>
        </w:rPr>
      </w:pPr>
      <w:r w:rsidRPr="00CA5E2E">
        <w:rPr>
          <w:noProof/>
          <w:lang w:val="el-GR"/>
        </w:rPr>
        <w:t xml:space="preserve">Πραγματοποιήθηκε επίσης μια ανάλυση δεδομένων σε επίπεδο ασθενών, σε 13.900 καρκινοπαθείς (υπό χημειοθεραπεία, ακτινοθεραπεία, χημειο-ακτινοθεραπεία, ή καμία θεραπεία) που συμμετείχαν σε 53 ελεγχόμενες κλινικές </w:t>
      </w:r>
      <w:r w:rsidR="00C26FAD" w:rsidRPr="00CA5E2E">
        <w:rPr>
          <w:noProof/>
          <w:lang w:val="el-GR"/>
        </w:rPr>
        <w:t xml:space="preserve">μελέτες </w:t>
      </w:r>
      <w:r w:rsidRPr="00CA5E2E">
        <w:rPr>
          <w:noProof/>
          <w:lang w:val="el-GR"/>
        </w:rPr>
        <w:t>με διάφορες εποετίνες. Η μετα-ανάλυση των δεδομένων συνολικής επιβίωσης έδωσε μια εκτίμηση σημείου λόγου κινδύνου 1,06 υπέρ των μαρτύρων (95% CI: 1,00, 1,12, 53 </w:t>
      </w:r>
      <w:r w:rsidR="00C26FAD" w:rsidRPr="00CA5E2E">
        <w:rPr>
          <w:noProof/>
          <w:lang w:val="el-GR"/>
        </w:rPr>
        <w:t xml:space="preserve">μελέτες </w:t>
      </w:r>
      <w:r w:rsidRPr="00CA5E2E">
        <w:rPr>
          <w:noProof/>
          <w:lang w:val="el-GR"/>
        </w:rPr>
        <w:t>και 13.933 ασθενείς) και για τους καρκινοπαθείς που λάμβαναν χημειοθεραπεία, ο λόγος κινδύνου συνολικής επιβίωσης ήταν 1,04 (95% CI: 0,97, 1,11, 38 </w:t>
      </w:r>
      <w:r w:rsidR="00C26FAD" w:rsidRPr="00CA5E2E">
        <w:rPr>
          <w:noProof/>
          <w:lang w:val="el-GR"/>
        </w:rPr>
        <w:t>μελέτες</w:t>
      </w:r>
      <w:r w:rsidRPr="00CA5E2E">
        <w:rPr>
          <w:noProof/>
          <w:lang w:val="el-GR"/>
        </w:rPr>
        <w:t xml:space="preserve"> και 10.441 ασθενείς). Οι μετα-αναλύσεις έδειξαν επίσης σταθερά έναν σημαντικά αυξημένο σχετικό κίνδυνο θρομβοεμβολικών συμβ</w:t>
      </w:r>
      <w:r w:rsidR="008432BB" w:rsidRPr="00CA5E2E">
        <w:rPr>
          <w:noProof/>
          <w:lang w:val="el-GR"/>
        </w:rPr>
        <w:t xml:space="preserve">άντων </w:t>
      </w:r>
      <w:r w:rsidRPr="00CA5E2E">
        <w:rPr>
          <w:noProof/>
          <w:lang w:val="el-GR"/>
        </w:rPr>
        <w:t>σε καρκινοπαθείς που λάμβαναν ανασυνδυασμένη ανθρώπινη ερυθροποιητίνη (βλ. παράγραφο 4.4).</w:t>
      </w:r>
    </w:p>
    <w:p w14:paraId="7FD0F1D5" w14:textId="77777777" w:rsidR="008300CB" w:rsidRPr="00CA5E2E" w:rsidRDefault="008300CB" w:rsidP="00DE7AC2">
      <w:pPr>
        <w:rPr>
          <w:lang w:val="el-GR"/>
        </w:rPr>
      </w:pPr>
    </w:p>
    <w:p w14:paraId="0DDA8852" w14:textId="77777777" w:rsidR="00AD20EC" w:rsidRPr="00CA5E2E" w:rsidRDefault="00AD20EC" w:rsidP="00DE7AC2">
      <w:pPr>
        <w:pStyle w:val="spc-p2"/>
        <w:rPr>
          <w:noProof/>
          <w:lang w:val="el-GR"/>
        </w:rPr>
      </w:pPr>
      <w:r w:rsidRPr="00CA5E2E">
        <w:rPr>
          <w:noProof/>
          <w:lang w:val="el-GR"/>
        </w:rPr>
        <w:t>Μια</w:t>
      </w:r>
      <w:r w:rsidRPr="00CA5E2E">
        <w:rPr>
          <w:rFonts w:eastAsia="Arial"/>
          <w:noProof/>
          <w:lang w:val="el-GR"/>
        </w:rPr>
        <w:t xml:space="preserve"> τυχαιοποιημένη, </w:t>
      </w:r>
      <w:r w:rsidRPr="00CA5E2E">
        <w:rPr>
          <w:noProof/>
          <w:lang w:val="el-GR"/>
        </w:rPr>
        <w:t>ανοικτή</w:t>
      </w:r>
      <w:r w:rsidRPr="00CA5E2E">
        <w:rPr>
          <w:rFonts w:eastAsia="Arial"/>
          <w:noProof/>
          <w:lang w:val="el-GR"/>
        </w:rPr>
        <w:t xml:space="preserve">, πολυκεντρική μελέτη πραγματοποιήθηκε σε 2.098 γυναίκες με αναιμία με μεταστατικό καρκίνο του μαστού, οι οποίες έλαβαν χημειοθεραπεία πρώτης γραμμής ή δεύτερης γραμμής. Αυτή ήταν μια μελέτη μη κατωτερότητας που σχεδιάστηκε για να αποκλεισθεί μια κατά 15% </w:t>
      </w:r>
      <w:r w:rsidRPr="00CA5E2E">
        <w:rPr>
          <w:noProof/>
          <w:lang w:val="el-GR"/>
        </w:rPr>
        <w:t>αύξηση του κινδύνου για</w:t>
      </w:r>
      <w:r w:rsidRPr="00CA5E2E">
        <w:rPr>
          <w:rFonts w:eastAsia="Arial"/>
          <w:noProof/>
          <w:lang w:val="el-GR"/>
        </w:rPr>
        <w:t xml:space="preserve"> εξέλιξη των όγκων ή θανάτων με την epoetin alfa συν το πρότυπο περίθαλψης σε σύγκριση με το </w:t>
      </w:r>
      <w:r w:rsidR="005105CC" w:rsidRPr="00CA5E2E">
        <w:rPr>
          <w:noProof/>
          <w:lang w:val="el-GR"/>
        </w:rPr>
        <w:t>πρότυπο περίθαλψης</w:t>
      </w:r>
      <w:r w:rsidRPr="00CA5E2E">
        <w:rPr>
          <w:rFonts w:eastAsia="Arial"/>
          <w:noProof/>
          <w:lang w:val="el-GR"/>
        </w:rPr>
        <w:t xml:space="preserve"> μόνο. </w:t>
      </w:r>
      <w:r w:rsidR="000D592D" w:rsidRPr="00CA5E2E">
        <w:rPr>
          <w:rFonts w:eastAsia="Arial"/>
          <w:noProof/>
          <w:lang w:val="el-GR"/>
        </w:rPr>
        <w:t>Τη στιγμή της αποκοπής κλινικών δεδομένων, η</w:t>
      </w:r>
      <w:r w:rsidRPr="00CA5E2E">
        <w:rPr>
          <w:rFonts w:eastAsia="Arial"/>
          <w:noProof/>
          <w:lang w:val="el-GR"/>
        </w:rPr>
        <w:t xml:space="preserve"> διάμεση ελεύθερη εξέλιξης επιβίωση (PFS) ανά αξιολόγηση της εξέλιξης της νόσου από τον ερευνητή ήταν 7,4 μήνες σε κάθε σκέλος (HR 1,09, 95% CI: 0,99, 1,20), υποδεικνύοντας ότι ο στόχος της μελέτης δεν εκπληρώθηκε.</w:t>
      </w:r>
      <w:r w:rsidR="00C7789E" w:rsidRPr="00CA5E2E">
        <w:rPr>
          <w:rFonts w:eastAsia="Arial"/>
          <w:noProof/>
          <w:lang w:val="el-GR"/>
        </w:rPr>
        <w:t xml:space="preserve"> Σημαντικά λιγότεροι ασθενείς έλαβαν μεταγγίσεις RBC στο σκέλος epoetin alfa συν </w:t>
      </w:r>
      <w:r w:rsidR="005105CC" w:rsidRPr="00CA5E2E">
        <w:rPr>
          <w:noProof/>
          <w:lang w:val="el-GR"/>
        </w:rPr>
        <w:t>πρότυπο περίθαλψης</w:t>
      </w:r>
      <w:r w:rsidR="00C7789E" w:rsidRPr="00CA5E2E">
        <w:rPr>
          <w:rFonts w:eastAsia="Arial"/>
          <w:noProof/>
          <w:lang w:val="el-GR"/>
        </w:rPr>
        <w:t xml:space="preserve"> (5,8% έναντι 11,4%)</w:t>
      </w:r>
      <w:r w:rsidR="002E4E74" w:rsidRPr="00CA5E2E">
        <w:rPr>
          <w:rFonts w:eastAsia="Arial"/>
          <w:noProof/>
          <w:lang w:val="el-GR"/>
        </w:rPr>
        <w:t>.</w:t>
      </w:r>
      <w:r w:rsidR="00354370" w:rsidRPr="00CA5E2E">
        <w:rPr>
          <w:rFonts w:eastAsia="Arial"/>
          <w:noProof/>
          <w:lang w:val="el-GR"/>
        </w:rPr>
        <w:t xml:space="preserve"> </w:t>
      </w:r>
      <w:r w:rsidR="002E4E74" w:rsidRPr="00CA5E2E">
        <w:rPr>
          <w:rFonts w:eastAsia="Arial"/>
          <w:noProof/>
          <w:lang w:val="el-GR"/>
        </w:rPr>
        <w:t>Ω</w:t>
      </w:r>
      <w:r w:rsidR="00C7789E" w:rsidRPr="00CA5E2E">
        <w:rPr>
          <w:rFonts w:eastAsia="Arial"/>
          <w:noProof/>
          <w:lang w:val="el-GR"/>
        </w:rPr>
        <w:t xml:space="preserve">στόσο, σημαντικά περισσότεροι ασθενείς είχαν θρομβωτικά αγγειακά επεισόδια στο σκέλος epoetin alfa συν </w:t>
      </w:r>
      <w:r w:rsidR="005105CC" w:rsidRPr="00CA5E2E">
        <w:rPr>
          <w:noProof/>
          <w:lang w:val="el-GR"/>
        </w:rPr>
        <w:t>πρότυπο περίθαλψης</w:t>
      </w:r>
      <w:r w:rsidR="00C7789E" w:rsidRPr="00CA5E2E">
        <w:rPr>
          <w:rFonts w:eastAsia="Arial"/>
          <w:noProof/>
          <w:lang w:val="el-GR"/>
        </w:rPr>
        <w:t xml:space="preserve"> (2,8% έναντι 1,4%).</w:t>
      </w:r>
      <w:r w:rsidRPr="00CA5E2E">
        <w:rPr>
          <w:rFonts w:eastAsia="Arial"/>
          <w:noProof/>
          <w:lang w:val="el-GR"/>
        </w:rPr>
        <w:t xml:space="preserve"> </w:t>
      </w:r>
      <w:r w:rsidR="00311BA0" w:rsidRPr="00CA5E2E">
        <w:rPr>
          <w:rFonts w:eastAsia="Arial"/>
          <w:noProof/>
          <w:lang w:val="el-GR"/>
        </w:rPr>
        <w:t>Κατά την τελική ανάλυση</w:t>
      </w:r>
      <w:r w:rsidRPr="00CA5E2E">
        <w:rPr>
          <w:rFonts w:eastAsia="Arial"/>
          <w:noProof/>
          <w:lang w:val="el-GR"/>
        </w:rPr>
        <w:t>, αναφέρθηκαν 1.</w:t>
      </w:r>
      <w:r w:rsidR="00311BA0" w:rsidRPr="00CA5E2E">
        <w:rPr>
          <w:rFonts w:eastAsia="Arial"/>
          <w:noProof/>
          <w:lang w:val="el-GR"/>
        </w:rPr>
        <w:t>653 </w:t>
      </w:r>
      <w:r w:rsidRPr="00CA5E2E">
        <w:rPr>
          <w:rFonts w:eastAsia="Arial"/>
          <w:noProof/>
          <w:lang w:val="el-GR"/>
        </w:rPr>
        <w:t xml:space="preserve">θάνατοι. Η διάμεση συνολική επιβίωση στην ομάδα epoetin alfa συν </w:t>
      </w:r>
      <w:r w:rsidR="005105CC" w:rsidRPr="00CA5E2E">
        <w:rPr>
          <w:noProof/>
          <w:lang w:val="el-GR"/>
        </w:rPr>
        <w:t>πρότυπο περίθαλψης</w:t>
      </w:r>
      <w:r w:rsidRPr="00CA5E2E">
        <w:rPr>
          <w:rFonts w:eastAsia="Arial"/>
          <w:noProof/>
          <w:lang w:val="el-GR"/>
        </w:rPr>
        <w:t xml:space="preserve"> ήταν 17,</w:t>
      </w:r>
      <w:r w:rsidR="00311BA0" w:rsidRPr="00CA5E2E">
        <w:rPr>
          <w:rFonts w:eastAsia="Arial"/>
          <w:noProof/>
          <w:lang w:val="el-GR"/>
        </w:rPr>
        <w:t>8 </w:t>
      </w:r>
      <w:r w:rsidRPr="00CA5E2E">
        <w:rPr>
          <w:rFonts w:eastAsia="Arial"/>
          <w:noProof/>
          <w:lang w:val="el-GR"/>
        </w:rPr>
        <w:t xml:space="preserve">μήνες σε σύγκριση με </w:t>
      </w:r>
      <w:r w:rsidR="00311BA0" w:rsidRPr="00CA5E2E">
        <w:rPr>
          <w:rFonts w:eastAsia="Arial"/>
          <w:noProof/>
          <w:lang w:val="el-GR"/>
        </w:rPr>
        <w:t>18</w:t>
      </w:r>
      <w:r w:rsidRPr="00CA5E2E">
        <w:rPr>
          <w:rFonts w:eastAsia="Arial"/>
          <w:noProof/>
          <w:lang w:val="el-GR"/>
        </w:rPr>
        <w:t>,</w:t>
      </w:r>
      <w:r w:rsidR="00311BA0" w:rsidRPr="00CA5E2E">
        <w:rPr>
          <w:rFonts w:eastAsia="Arial"/>
          <w:noProof/>
          <w:lang w:val="el-GR"/>
        </w:rPr>
        <w:t>0 </w:t>
      </w:r>
      <w:r w:rsidRPr="00CA5E2E">
        <w:rPr>
          <w:rFonts w:eastAsia="Arial"/>
          <w:noProof/>
          <w:lang w:val="el-GR"/>
        </w:rPr>
        <w:t xml:space="preserve">μήνες στην ομάδα του </w:t>
      </w:r>
      <w:r w:rsidR="005105CC" w:rsidRPr="00CA5E2E">
        <w:rPr>
          <w:noProof/>
          <w:lang w:val="el-GR"/>
        </w:rPr>
        <w:t>πρoτύπου περίθαλψης</w:t>
      </w:r>
      <w:r w:rsidRPr="00CA5E2E">
        <w:rPr>
          <w:rFonts w:eastAsia="Arial"/>
          <w:noProof/>
          <w:lang w:val="el-GR"/>
        </w:rPr>
        <w:t xml:space="preserve"> μόνο (HR 1,</w:t>
      </w:r>
      <w:r w:rsidR="00C7789E" w:rsidRPr="00CA5E2E">
        <w:rPr>
          <w:rFonts w:eastAsia="Arial"/>
          <w:noProof/>
          <w:lang w:val="el-GR"/>
        </w:rPr>
        <w:t>07</w:t>
      </w:r>
      <w:r w:rsidRPr="00CA5E2E">
        <w:rPr>
          <w:rFonts w:eastAsia="Arial"/>
          <w:noProof/>
          <w:lang w:val="el-GR"/>
        </w:rPr>
        <w:t>, 95% CI: 0,</w:t>
      </w:r>
      <w:r w:rsidR="00C7789E" w:rsidRPr="00CA5E2E">
        <w:rPr>
          <w:rFonts w:eastAsia="Arial"/>
          <w:noProof/>
          <w:lang w:val="el-GR"/>
        </w:rPr>
        <w:t>97</w:t>
      </w:r>
      <w:r w:rsidRPr="00CA5E2E">
        <w:rPr>
          <w:rFonts w:eastAsia="Arial"/>
          <w:noProof/>
          <w:lang w:val="el-GR"/>
        </w:rPr>
        <w:t xml:space="preserve">, 1,18). </w:t>
      </w:r>
      <w:r w:rsidR="00C7789E" w:rsidRPr="00CA5E2E">
        <w:rPr>
          <w:noProof/>
          <w:lang w:val="el-GR"/>
        </w:rPr>
        <w:t xml:space="preserve">Ο διάμεσος χρόνος έως την εξέλιξη (TTP) βάσει της </w:t>
      </w:r>
      <w:r w:rsidR="0088412A" w:rsidRPr="00CA5E2E">
        <w:rPr>
          <w:noProof/>
          <w:lang w:val="el-GR"/>
        </w:rPr>
        <w:t>προσδιορισμένης από τον ερευνητή εξέλιξης νόσου</w:t>
      </w:r>
      <w:r w:rsidR="00C7789E" w:rsidRPr="00CA5E2E">
        <w:rPr>
          <w:noProof/>
          <w:lang w:val="el-GR"/>
        </w:rPr>
        <w:t xml:space="preserve"> (PD) </w:t>
      </w:r>
      <w:r w:rsidR="0088412A" w:rsidRPr="00CA5E2E">
        <w:rPr>
          <w:noProof/>
          <w:lang w:val="el-GR"/>
        </w:rPr>
        <w:t>ήταν</w:t>
      </w:r>
      <w:r w:rsidR="00C7789E" w:rsidRPr="00CA5E2E">
        <w:rPr>
          <w:noProof/>
          <w:lang w:val="el-GR"/>
        </w:rPr>
        <w:t xml:space="preserve"> 7</w:t>
      </w:r>
      <w:r w:rsidR="0088412A" w:rsidRPr="00CA5E2E">
        <w:rPr>
          <w:noProof/>
          <w:lang w:val="el-GR"/>
        </w:rPr>
        <w:t>,</w:t>
      </w:r>
      <w:r w:rsidR="00C7789E" w:rsidRPr="00CA5E2E">
        <w:rPr>
          <w:noProof/>
          <w:lang w:val="el-GR"/>
        </w:rPr>
        <w:t>5</w:t>
      </w:r>
      <w:r w:rsidR="0088412A" w:rsidRPr="00CA5E2E">
        <w:rPr>
          <w:noProof/>
          <w:lang w:val="el-GR"/>
        </w:rPr>
        <w:t> μήνες στην ομάδα</w:t>
      </w:r>
      <w:r w:rsidR="00C7789E" w:rsidRPr="00CA5E2E">
        <w:rPr>
          <w:noProof/>
          <w:lang w:val="el-GR"/>
        </w:rPr>
        <w:t xml:space="preserve"> epoetin alfa </w:t>
      </w:r>
      <w:r w:rsidR="0088412A" w:rsidRPr="00CA5E2E">
        <w:rPr>
          <w:noProof/>
          <w:lang w:val="el-GR"/>
        </w:rPr>
        <w:t>συν</w:t>
      </w:r>
      <w:r w:rsidR="00C7789E" w:rsidRPr="00CA5E2E">
        <w:rPr>
          <w:noProof/>
          <w:lang w:val="el-GR"/>
        </w:rPr>
        <w:t xml:space="preserve"> </w:t>
      </w:r>
      <w:r w:rsidR="005105CC" w:rsidRPr="00CA5E2E">
        <w:rPr>
          <w:noProof/>
          <w:lang w:val="el-GR"/>
        </w:rPr>
        <w:t>πρότυπο περίθαλψης</w:t>
      </w:r>
      <w:r w:rsidR="00C7789E" w:rsidRPr="00CA5E2E">
        <w:rPr>
          <w:noProof/>
          <w:lang w:val="el-GR"/>
        </w:rPr>
        <w:t xml:space="preserve"> </w:t>
      </w:r>
      <w:r w:rsidR="0088412A" w:rsidRPr="00CA5E2E">
        <w:rPr>
          <w:noProof/>
          <w:lang w:val="el-GR"/>
        </w:rPr>
        <w:t>και</w:t>
      </w:r>
      <w:r w:rsidR="00C7789E" w:rsidRPr="00CA5E2E">
        <w:rPr>
          <w:noProof/>
          <w:lang w:val="el-GR"/>
        </w:rPr>
        <w:t xml:space="preserve"> 7</w:t>
      </w:r>
      <w:r w:rsidR="0088412A" w:rsidRPr="00CA5E2E">
        <w:rPr>
          <w:noProof/>
          <w:lang w:val="el-GR"/>
        </w:rPr>
        <w:t>,</w:t>
      </w:r>
      <w:r w:rsidR="00C7789E" w:rsidRPr="00CA5E2E">
        <w:rPr>
          <w:noProof/>
          <w:lang w:val="el-GR"/>
        </w:rPr>
        <w:t>5</w:t>
      </w:r>
      <w:r w:rsidR="0088412A" w:rsidRPr="00CA5E2E">
        <w:rPr>
          <w:noProof/>
          <w:lang w:val="el-GR"/>
        </w:rPr>
        <w:t> μήνες</w:t>
      </w:r>
      <w:r w:rsidR="00C7789E" w:rsidRPr="00CA5E2E">
        <w:rPr>
          <w:noProof/>
          <w:lang w:val="el-GR"/>
        </w:rPr>
        <w:t xml:space="preserve"> </w:t>
      </w:r>
      <w:r w:rsidR="0088412A" w:rsidRPr="00CA5E2E">
        <w:rPr>
          <w:noProof/>
          <w:lang w:val="el-GR"/>
        </w:rPr>
        <w:t>στην ομάδα</w:t>
      </w:r>
      <w:r w:rsidR="00C7789E" w:rsidRPr="00CA5E2E">
        <w:rPr>
          <w:noProof/>
          <w:lang w:val="el-GR"/>
        </w:rPr>
        <w:t xml:space="preserve"> </w:t>
      </w:r>
      <w:r w:rsidR="005105CC" w:rsidRPr="00CA5E2E">
        <w:rPr>
          <w:noProof/>
          <w:lang w:val="el-GR"/>
        </w:rPr>
        <w:t>του προτύπου περίθαλψης</w:t>
      </w:r>
      <w:r w:rsidR="00C7789E" w:rsidRPr="00CA5E2E">
        <w:rPr>
          <w:noProof/>
          <w:lang w:val="el-GR"/>
        </w:rPr>
        <w:t xml:space="preserve"> (HR 1</w:t>
      </w:r>
      <w:r w:rsidR="0088412A" w:rsidRPr="00CA5E2E">
        <w:rPr>
          <w:noProof/>
          <w:lang w:val="el-GR"/>
        </w:rPr>
        <w:t>,</w:t>
      </w:r>
      <w:r w:rsidR="00C7789E" w:rsidRPr="00CA5E2E">
        <w:rPr>
          <w:noProof/>
          <w:lang w:val="el-GR"/>
        </w:rPr>
        <w:t>099, 95% CI: 0</w:t>
      </w:r>
      <w:r w:rsidR="0088412A" w:rsidRPr="00CA5E2E">
        <w:rPr>
          <w:noProof/>
          <w:lang w:val="el-GR"/>
        </w:rPr>
        <w:t>,</w:t>
      </w:r>
      <w:r w:rsidR="00C7789E" w:rsidRPr="00CA5E2E">
        <w:rPr>
          <w:noProof/>
          <w:lang w:val="el-GR"/>
        </w:rPr>
        <w:t>998, 1</w:t>
      </w:r>
      <w:r w:rsidR="0088412A" w:rsidRPr="00CA5E2E">
        <w:rPr>
          <w:noProof/>
          <w:lang w:val="el-GR"/>
        </w:rPr>
        <w:t>,</w:t>
      </w:r>
      <w:r w:rsidR="00C7789E" w:rsidRPr="00CA5E2E">
        <w:rPr>
          <w:noProof/>
          <w:lang w:val="el-GR"/>
        </w:rPr>
        <w:t xml:space="preserve">210). </w:t>
      </w:r>
      <w:r w:rsidR="0088412A" w:rsidRPr="00CA5E2E">
        <w:rPr>
          <w:noProof/>
          <w:lang w:val="el-GR"/>
        </w:rPr>
        <w:t>Ο διάμεσος</w:t>
      </w:r>
      <w:r w:rsidR="00C7789E" w:rsidRPr="00CA5E2E">
        <w:rPr>
          <w:noProof/>
          <w:lang w:val="el-GR"/>
        </w:rPr>
        <w:t xml:space="preserve"> TTP</w:t>
      </w:r>
      <w:r w:rsidR="0088412A" w:rsidRPr="00CA5E2E">
        <w:rPr>
          <w:noProof/>
          <w:lang w:val="el-GR"/>
        </w:rPr>
        <w:t xml:space="preserve"> βάσει της προσδιορισμένης από το</w:t>
      </w:r>
      <w:r w:rsidR="00C7789E" w:rsidRPr="00CA5E2E">
        <w:rPr>
          <w:noProof/>
          <w:lang w:val="el-GR"/>
        </w:rPr>
        <w:t xml:space="preserve"> IRC </w:t>
      </w:r>
      <w:r w:rsidR="0088412A" w:rsidRPr="00CA5E2E">
        <w:rPr>
          <w:noProof/>
          <w:lang w:val="el-GR"/>
        </w:rPr>
        <w:t>εξέλιξης νόσου ήταν</w:t>
      </w:r>
      <w:r w:rsidR="00C7789E" w:rsidRPr="00CA5E2E">
        <w:rPr>
          <w:noProof/>
          <w:lang w:val="el-GR"/>
        </w:rPr>
        <w:t xml:space="preserve"> </w:t>
      </w:r>
      <w:r w:rsidR="0088412A" w:rsidRPr="00CA5E2E">
        <w:rPr>
          <w:noProof/>
          <w:lang w:val="el-GR"/>
        </w:rPr>
        <w:t>8,</w:t>
      </w:r>
      <w:r w:rsidR="00C7789E" w:rsidRPr="00CA5E2E">
        <w:rPr>
          <w:noProof/>
          <w:lang w:val="el-GR"/>
        </w:rPr>
        <w:t>0</w:t>
      </w:r>
      <w:r w:rsidR="0088412A" w:rsidRPr="00CA5E2E">
        <w:rPr>
          <w:noProof/>
          <w:lang w:val="el-GR"/>
        </w:rPr>
        <w:t> μήνες στην ομάδα</w:t>
      </w:r>
      <w:r w:rsidR="00C7789E" w:rsidRPr="00CA5E2E">
        <w:rPr>
          <w:noProof/>
          <w:lang w:val="el-GR"/>
        </w:rPr>
        <w:t xml:space="preserve"> epoetin alfa </w:t>
      </w:r>
      <w:r w:rsidR="0088412A" w:rsidRPr="00CA5E2E">
        <w:rPr>
          <w:noProof/>
          <w:lang w:val="el-GR"/>
        </w:rPr>
        <w:t>συν</w:t>
      </w:r>
      <w:r w:rsidR="00C7789E" w:rsidRPr="00CA5E2E">
        <w:rPr>
          <w:noProof/>
          <w:lang w:val="el-GR"/>
        </w:rPr>
        <w:t xml:space="preserve"> </w:t>
      </w:r>
      <w:r w:rsidR="005105CC" w:rsidRPr="00CA5E2E">
        <w:rPr>
          <w:noProof/>
          <w:lang w:val="el-GR"/>
        </w:rPr>
        <w:t>πρότυπο περίθαλψης</w:t>
      </w:r>
      <w:r w:rsidR="00C7789E" w:rsidRPr="00CA5E2E">
        <w:rPr>
          <w:noProof/>
          <w:lang w:val="el-GR"/>
        </w:rPr>
        <w:t xml:space="preserve"> </w:t>
      </w:r>
      <w:r w:rsidR="0088412A" w:rsidRPr="00CA5E2E">
        <w:rPr>
          <w:noProof/>
          <w:lang w:val="el-GR"/>
        </w:rPr>
        <w:t>και</w:t>
      </w:r>
      <w:r w:rsidR="00C7789E" w:rsidRPr="00CA5E2E">
        <w:rPr>
          <w:noProof/>
          <w:lang w:val="el-GR"/>
        </w:rPr>
        <w:t xml:space="preserve"> 8</w:t>
      </w:r>
      <w:r w:rsidR="0088412A" w:rsidRPr="00CA5E2E">
        <w:rPr>
          <w:noProof/>
          <w:lang w:val="el-GR"/>
        </w:rPr>
        <w:t>,</w:t>
      </w:r>
      <w:r w:rsidR="00C7789E" w:rsidRPr="00CA5E2E">
        <w:rPr>
          <w:noProof/>
          <w:lang w:val="el-GR"/>
        </w:rPr>
        <w:t>3</w:t>
      </w:r>
      <w:r w:rsidR="0088412A" w:rsidRPr="00CA5E2E">
        <w:rPr>
          <w:noProof/>
          <w:lang w:val="el-GR"/>
        </w:rPr>
        <w:t> μήνες στην ομάδα</w:t>
      </w:r>
      <w:r w:rsidR="00C7789E" w:rsidRPr="00CA5E2E">
        <w:rPr>
          <w:noProof/>
          <w:lang w:val="el-GR"/>
        </w:rPr>
        <w:t xml:space="preserve"> </w:t>
      </w:r>
      <w:r w:rsidR="005105CC" w:rsidRPr="00CA5E2E">
        <w:rPr>
          <w:noProof/>
          <w:lang w:val="el-GR"/>
        </w:rPr>
        <w:t>του προτύπου περίθαλψης</w:t>
      </w:r>
      <w:r w:rsidR="00C7789E" w:rsidRPr="00CA5E2E">
        <w:rPr>
          <w:noProof/>
          <w:lang w:val="el-GR"/>
        </w:rPr>
        <w:t xml:space="preserve"> (HR 1</w:t>
      </w:r>
      <w:r w:rsidR="0088412A" w:rsidRPr="00CA5E2E">
        <w:rPr>
          <w:noProof/>
          <w:lang w:val="el-GR"/>
        </w:rPr>
        <w:t>,</w:t>
      </w:r>
      <w:r w:rsidR="00C7789E" w:rsidRPr="00CA5E2E">
        <w:rPr>
          <w:noProof/>
          <w:lang w:val="el-GR"/>
        </w:rPr>
        <w:t>033, 95% CI: 0</w:t>
      </w:r>
      <w:r w:rsidR="0088412A" w:rsidRPr="00CA5E2E">
        <w:rPr>
          <w:noProof/>
          <w:lang w:val="el-GR"/>
        </w:rPr>
        <w:t>,</w:t>
      </w:r>
      <w:r w:rsidR="00C7789E" w:rsidRPr="00CA5E2E">
        <w:rPr>
          <w:noProof/>
          <w:lang w:val="el-GR"/>
        </w:rPr>
        <w:t>924, 1</w:t>
      </w:r>
      <w:r w:rsidR="0088412A" w:rsidRPr="00CA5E2E">
        <w:rPr>
          <w:noProof/>
          <w:lang w:val="el-GR"/>
        </w:rPr>
        <w:t>,</w:t>
      </w:r>
      <w:r w:rsidR="00C7789E" w:rsidRPr="00CA5E2E">
        <w:rPr>
          <w:noProof/>
          <w:lang w:val="el-GR"/>
        </w:rPr>
        <w:t>156).</w:t>
      </w:r>
    </w:p>
    <w:p w14:paraId="13AC62B8" w14:textId="77777777" w:rsidR="008300CB" w:rsidRPr="00CA5E2E" w:rsidRDefault="008300CB" w:rsidP="00DE7AC2">
      <w:pPr>
        <w:rPr>
          <w:lang w:val="el-GR"/>
        </w:rPr>
      </w:pPr>
    </w:p>
    <w:p w14:paraId="5753F7C5" w14:textId="77777777" w:rsidR="00AD20EC" w:rsidRPr="00CA5E2E" w:rsidRDefault="00AD20EC" w:rsidP="00DE7AC2">
      <w:pPr>
        <w:pStyle w:val="spc-hsub3italicunderlined"/>
        <w:rPr>
          <w:noProof/>
          <w:lang w:val="el-GR"/>
        </w:rPr>
      </w:pPr>
      <w:r w:rsidRPr="00CA5E2E">
        <w:rPr>
          <w:noProof/>
          <w:lang w:val="el-GR"/>
        </w:rPr>
        <w:t>Πρόγραμμα αυτόλογης μετάγγισης</w:t>
      </w:r>
    </w:p>
    <w:p w14:paraId="4B5532FB" w14:textId="77777777" w:rsidR="00AD20EC" w:rsidRPr="00CA5E2E" w:rsidRDefault="00AD20EC" w:rsidP="00DE7AC2">
      <w:pPr>
        <w:pStyle w:val="spc-p1"/>
        <w:rPr>
          <w:noProof/>
          <w:lang w:val="el-GR"/>
        </w:rPr>
      </w:pPr>
      <w:r w:rsidRPr="00CA5E2E">
        <w:rPr>
          <w:noProof/>
          <w:lang w:val="el-GR"/>
        </w:rPr>
        <w:t>Η επίδραση της epoetin alfa στη διευκόλυνση της κατάθεσης αυτόλογου αίματος σε ασθενείς με χαμηλά επίπεδα αιματοκρίτη (≤ 39% και χωρίς υποκείμενη αναιμία λόγω ανεπάρκειας σιδήρου) οι οποίοι έχουν προγραμματιστεί για μείζον</w:t>
      </w:r>
      <w:r w:rsidR="008432BB" w:rsidRPr="00CA5E2E">
        <w:rPr>
          <w:noProof/>
          <w:lang w:val="el-GR"/>
        </w:rPr>
        <w:t>α</w:t>
      </w:r>
      <w:r w:rsidRPr="00CA5E2E">
        <w:rPr>
          <w:noProof/>
          <w:lang w:val="el-GR"/>
        </w:rPr>
        <w:t xml:space="preserve"> ορθοπεδικ</w:t>
      </w:r>
      <w:r w:rsidR="008432BB" w:rsidRPr="00CA5E2E">
        <w:rPr>
          <w:noProof/>
          <w:lang w:val="el-GR"/>
        </w:rPr>
        <w:t>ή</w:t>
      </w:r>
      <w:r w:rsidRPr="00CA5E2E">
        <w:rPr>
          <w:noProof/>
          <w:lang w:val="el-GR"/>
        </w:rPr>
        <w:t xml:space="preserve"> χειρουργ</w:t>
      </w:r>
      <w:r w:rsidR="008432BB" w:rsidRPr="00CA5E2E">
        <w:rPr>
          <w:noProof/>
          <w:lang w:val="el-GR"/>
        </w:rPr>
        <w:t xml:space="preserve">ική επέμβαση </w:t>
      </w:r>
      <w:r w:rsidRPr="00CA5E2E">
        <w:rPr>
          <w:noProof/>
          <w:lang w:val="el-GR"/>
        </w:rPr>
        <w:t xml:space="preserve">αξιολογήθηκε σε μια </w:t>
      </w:r>
      <w:r w:rsidRPr="00CA5E2E">
        <w:rPr>
          <w:noProof/>
          <w:lang w:val="el-GR"/>
        </w:rPr>
        <w:lastRenderedPageBreak/>
        <w:t>διπλ</w:t>
      </w:r>
      <w:r w:rsidR="008432BB" w:rsidRPr="00CA5E2E">
        <w:rPr>
          <w:noProof/>
          <w:lang w:val="el-GR"/>
        </w:rPr>
        <w:t xml:space="preserve">ά </w:t>
      </w:r>
      <w:r w:rsidRPr="00CA5E2E">
        <w:rPr>
          <w:noProof/>
          <w:lang w:val="el-GR"/>
        </w:rPr>
        <w:t>τυφλή, ελεγχόμενη με εικονικό φάρμακο μελέτη η οποία διενεργήθηκε σε 204 ασθενείς, και μ</w:t>
      </w:r>
      <w:r w:rsidR="008432BB" w:rsidRPr="00CA5E2E">
        <w:rPr>
          <w:noProof/>
          <w:lang w:val="el-GR"/>
        </w:rPr>
        <w:t>ι</w:t>
      </w:r>
      <w:r w:rsidRPr="00CA5E2E">
        <w:rPr>
          <w:noProof/>
          <w:lang w:val="el-GR"/>
        </w:rPr>
        <w:t>α μον</w:t>
      </w:r>
      <w:r w:rsidR="008432BB" w:rsidRPr="00CA5E2E">
        <w:rPr>
          <w:noProof/>
          <w:lang w:val="el-GR"/>
        </w:rPr>
        <w:t xml:space="preserve">ά </w:t>
      </w:r>
      <w:r w:rsidRPr="00CA5E2E">
        <w:rPr>
          <w:noProof/>
          <w:lang w:val="el-GR"/>
        </w:rPr>
        <w:t>τυφλή, ελεγχόμενη με εικονικό φάρμακο μελέτη σε 55 ασθενείς.</w:t>
      </w:r>
    </w:p>
    <w:p w14:paraId="1E91AF09" w14:textId="77777777" w:rsidR="008300CB" w:rsidRPr="00CA5E2E" w:rsidRDefault="008300CB" w:rsidP="00DE7AC2">
      <w:pPr>
        <w:rPr>
          <w:lang w:val="el-GR"/>
        </w:rPr>
      </w:pPr>
    </w:p>
    <w:p w14:paraId="55F4BCAB" w14:textId="77777777" w:rsidR="00AD20EC" w:rsidRPr="00CA5E2E" w:rsidRDefault="00AD20EC" w:rsidP="00DE7AC2">
      <w:pPr>
        <w:pStyle w:val="spc-p2"/>
        <w:rPr>
          <w:noProof/>
          <w:lang w:val="el-GR"/>
        </w:rPr>
      </w:pPr>
      <w:r w:rsidRPr="00CA5E2E">
        <w:rPr>
          <w:noProof/>
          <w:lang w:val="el-GR"/>
        </w:rPr>
        <w:t>Στη διπλ</w:t>
      </w:r>
      <w:r w:rsidR="008432BB" w:rsidRPr="00CA5E2E">
        <w:rPr>
          <w:noProof/>
          <w:lang w:val="el-GR"/>
        </w:rPr>
        <w:t xml:space="preserve">ά </w:t>
      </w:r>
      <w:r w:rsidRPr="00CA5E2E">
        <w:rPr>
          <w:noProof/>
          <w:lang w:val="el-GR"/>
        </w:rPr>
        <w:t>τυφλή μελέτη, οι ασθενείς υποβλήθηκαν σε θεραπεία με epoetin alfa 600 IU/kg ή έλαβαν εικονικό φάρμακο ενδοφλεβίως μία φορά την ημέρα κάθε 3 έως 4 ημέρες για 3 εβδομάδες (συνολικά 6 δόσεις). Κατά μέσο όρο, οι ασθενείς που υποβλήθηκαν σε θεραπεία με epoetin alfa ήταν ικανοί να προ</w:t>
      </w:r>
      <w:r w:rsidR="008432BB" w:rsidRPr="00CA5E2E">
        <w:rPr>
          <w:noProof/>
          <w:lang w:val="el-GR"/>
        </w:rPr>
        <w:t>κα</w:t>
      </w:r>
      <w:r w:rsidRPr="00CA5E2E">
        <w:rPr>
          <w:noProof/>
          <w:lang w:val="el-GR"/>
        </w:rPr>
        <w:t>ταθέσουν σημαντικά περισσότερες μονάδες αίματος (4,5 μονάδες) από ό,τι οι ασθενείς που έλαβαν εικονικό φάρμακο (3,0 μονάδες).</w:t>
      </w:r>
    </w:p>
    <w:p w14:paraId="28F6C224" w14:textId="77777777" w:rsidR="008300CB" w:rsidRPr="00CA5E2E" w:rsidRDefault="008300CB" w:rsidP="00DE7AC2">
      <w:pPr>
        <w:rPr>
          <w:lang w:val="el-GR"/>
        </w:rPr>
      </w:pPr>
    </w:p>
    <w:p w14:paraId="1D82A6A3" w14:textId="77777777" w:rsidR="00AD20EC" w:rsidRPr="00CA5E2E" w:rsidRDefault="00AD20EC" w:rsidP="00DE7AC2">
      <w:pPr>
        <w:pStyle w:val="spc-p2"/>
        <w:rPr>
          <w:noProof/>
          <w:lang w:val="el-GR"/>
        </w:rPr>
      </w:pPr>
      <w:r w:rsidRPr="00CA5E2E">
        <w:rPr>
          <w:noProof/>
          <w:lang w:val="el-GR"/>
        </w:rPr>
        <w:t>Στη μον</w:t>
      </w:r>
      <w:r w:rsidR="008432BB" w:rsidRPr="00CA5E2E">
        <w:rPr>
          <w:noProof/>
          <w:lang w:val="el-GR"/>
        </w:rPr>
        <w:t xml:space="preserve">ά τυφλή </w:t>
      </w:r>
      <w:r w:rsidRPr="00CA5E2E">
        <w:rPr>
          <w:noProof/>
          <w:lang w:val="el-GR"/>
        </w:rPr>
        <w:t>μελέτη, οι ασθενείς υποβλήθηκαν σε θεραπεία με epoetin alfa 300 IU/kg ή 600 IU/kg ή έλαβαν εικονικό φάρμακο ενδοφλεβίως μία φορά την ημέρα κάθε 3 έως 4 ημέρες για 3 εβδομάδες (συνολικά 6 δόσεις). Οι ασθενείς που υποβλήθηκαν σε θεραπεία με epoetin alfa ήταν επίσης ικανοί να προκαταθέσουν σημαντικά περισσότερες μονάδες αίματος (epoetin alfa 300 IU/kg = 4,4 μονάδες, epoetin alfa 600 IU/kg = 4,7 μονάδες) από ό,τι οι ασθενείς που έλαβαν εικονικό φάρμακο (2,9 μονάδες).</w:t>
      </w:r>
    </w:p>
    <w:p w14:paraId="383F8099" w14:textId="77777777" w:rsidR="008300CB" w:rsidRPr="00CA5E2E" w:rsidRDefault="008300CB" w:rsidP="00DE7AC2">
      <w:pPr>
        <w:rPr>
          <w:lang w:val="el-GR"/>
        </w:rPr>
      </w:pPr>
    </w:p>
    <w:p w14:paraId="77354F10" w14:textId="77777777" w:rsidR="00AD20EC" w:rsidRPr="00CA5E2E" w:rsidRDefault="00AD20EC" w:rsidP="00DE7AC2">
      <w:pPr>
        <w:pStyle w:val="spc-p2"/>
        <w:rPr>
          <w:noProof/>
          <w:lang w:val="el-GR"/>
        </w:rPr>
      </w:pPr>
      <w:r w:rsidRPr="00CA5E2E">
        <w:rPr>
          <w:noProof/>
          <w:lang w:val="el-GR"/>
        </w:rPr>
        <w:t>Η θεραπεία με epoetin alfa μείωσε τον κίνδυνο έκθεσης σε αλλογενικό αίμα κατά 50% σε σύγκριση με ασθενείς που δεν έλαβαν epoetin alfa.</w:t>
      </w:r>
    </w:p>
    <w:p w14:paraId="5326FEB7" w14:textId="77777777" w:rsidR="008300CB" w:rsidRPr="00CA5E2E" w:rsidRDefault="008300CB" w:rsidP="00DE7AC2">
      <w:pPr>
        <w:rPr>
          <w:lang w:val="el-GR"/>
        </w:rPr>
      </w:pPr>
    </w:p>
    <w:p w14:paraId="1A068D85" w14:textId="77777777" w:rsidR="00AD20EC" w:rsidRPr="00CA5E2E" w:rsidRDefault="00AD20EC" w:rsidP="00DE7AC2">
      <w:pPr>
        <w:pStyle w:val="spc-hsub3italicunderlined"/>
        <w:rPr>
          <w:noProof/>
          <w:lang w:val="el-GR"/>
        </w:rPr>
      </w:pPr>
      <w:r w:rsidRPr="00CA5E2E">
        <w:rPr>
          <w:noProof/>
          <w:lang w:val="el-GR"/>
        </w:rPr>
        <w:t>Μείζ</w:t>
      </w:r>
      <w:r w:rsidR="00B6688D" w:rsidRPr="00CA5E2E">
        <w:rPr>
          <w:noProof/>
          <w:lang w:val="el-GR"/>
        </w:rPr>
        <w:t>ω</w:t>
      </w:r>
      <w:r w:rsidRPr="00CA5E2E">
        <w:rPr>
          <w:noProof/>
          <w:lang w:val="el-GR"/>
        </w:rPr>
        <w:t xml:space="preserve">ν </w:t>
      </w:r>
      <w:r w:rsidR="00B6688D" w:rsidRPr="00CA5E2E">
        <w:rPr>
          <w:noProof/>
          <w:lang w:val="el-GR"/>
        </w:rPr>
        <w:t xml:space="preserve">εκλεκτική </w:t>
      </w:r>
      <w:r w:rsidRPr="00CA5E2E">
        <w:rPr>
          <w:noProof/>
          <w:lang w:val="el-GR"/>
        </w:rPr>
        <w:t>ορθοπεδικ</w:t>
      </w:r>
      <w:r w:rsidR="00B6688D" w:rsidRPr="00CA5E2E">
        <w:rPr>
          <w:noProof/>
          <w:lang w:val="el-GR"/>
        </w:rPr>
        <w:t>ή</w:t>
      </w:r>
      <w:r w:rsidRPr="00CA5E2E">
        <w:rPr>
          <w:noProof/>
          <w:lang w:val="el-GR"/>
        </w:rPr>
        <w:t xml:space="preserve"> χειρουργ</w:t>
      </w:r>
      <w:r w:rsidR="00B6688D" w:rsidRPr="00CA5E2E">
        <w:rPr>
          <w:noProof/>
          <w:lang w:val="el-GR"/>
        </w:rPr>
        <w:t>ική επέμβαση</w:t>
      </w:r>
    </w:p>
    <w:p w14:paraId="086FF565" w14:textId="77777777" w:rsidR="00AD20EC" w:rsidRPr="00CA5E2E" w:rsidRDefault="00AD20EC" w:rsidP="00DE7AC2">
      <w:pPr>
        <w:pStyle w:val="spc-p1"/>
        <w:rPr>
          <w:noProof/>
          <w:lang w:val="el-GR"/>
        </w:rPr>
      </w:pPr>
      <w:r w:rsidRPr="00CA5E2E">
        <w:rPr>
          <w:noProof/>
          <w:lang w:val="el-GR"/>
        </w:rPr>
        <w:t>Η επίδραση της epoetin alfa (300 IU/kg ή 100 IU/kg) στην έκθεση σε μετάγγιση αλλογενικού αίματος έχει αξιολογηθεί σε μια ελεγχόμενη με εικονικό φάρμακο, διπλ</w:t>
      </w:r>
      <w:r w:rsidR="00B6688D" w:rsidRPr="00CA5E2E">
        <w:rPr>
          <w:noProof/>
          <w:lang w:val="el-GR"/>
        </w:rPr>
        <w:t xml:space="preserve">ά </w:t>
      </w:r>
      <w:r w:rsidRPr="00CA5E2E">
        <w:rPr>
          <w:noProof/>
          <w:lang w:val="el-GR"/>
        </w:rPr>
        <w:t xml:space="preserve">τυφλή κλινική </w:t>
      </w:r>
      <w:r w:rsidR="00C26FAD" w:rsidRPr="00CA5E2E">
        <w:rPr>
          <w:noProof/>
          <w:lang w:val="el-GR"/>
        </w:rPr>
        <w:t xml:space="preserve">μελέτη </w:t>
      </w:r>
      <w:r w:rsidRPr="00CA5E2E">
        <w:rPr>
          <w:noProof/>
          <w:lang w:val="el-GR"/>
        </w:rPr>
        <w:t>σε ενήλικες ασθενείς χωρίς ανεπάρκεια σιδήρου οι οποίοι είχαν προγραμματιστεί για μείζον</w:t>
      </w:r>
      <w:r w:rsidR="00B6688D" w:rsidRPr="00CA5E2E">
        <w:rPr>
          <w:noProof/>
          <w:lang w:val="el-GR"/>
        </w:rPr>
        <w:t>α</w:t>
      </w:r>
      <w:r w:rsidRPr="00CA5E2E">
        <w:rPr>
          <w:noProof/>
          <w:lang w:val="el-GR"/>
        </w:rPr>
        <w:t xml:space="preserve"> </w:t>
      </w:r>
      <w:r w:rsidR="00B6688D" w:rsidRPr="00CA5E2E">
        <w:rPr>
          <w:noProof/>
          <w:lang w:val="el-GR"/>
        </w:rPr>
        <w:t xml:space="preserve">εκλεκτική </w:t>
      </w:r>
      <w:r w:rsidRPr="00CA5E2E">
        <w:rPr>
          <w:noProof/>
          <w:lang w:val="el-GR"/>
        </w:rPr>
        <w:t>ορθοπεδικ</w:t>
      </w:r>
      <w:r w:rsidR="00B6688D" w:rsidRPr="00CA5E2E">
        <w:rPr>
          <w:noProof/>
          <w:lang w:val="el-GR"/>
        </w:rPr>
        <w:t>ή</w:t>
      </w:r>
      <w:r w:rsidRPr="00CA5E2E">
        <w:rPr>
          <w:noProof/>
          <w:lang w:val="el-GR"/>
        </w:rPr>
        <w:t xml:space="preserve"> χειρουργ</w:t>
      </w:r>
      <w:r w:rsidR="00B6688D" w:rsidRPr="00CA5E2E">
        <w:rPr>
          <w:noProof/>
          <w:lang w:val="el-GR"/>
        </w:rPr>
        <w:t xml:space="preserve">ική επέμβαση </w:t>
      </w:r>
      <w:r w:rsidRPr="00CA5E2E">
        <w:rPr>
          <w:noProof/>
          <w:lang w:val="el-GR"/>
        </w:rPr>
        <w:t>στο ισχίο ή στο γόνατο. Η epoetin alfa χορηγήθηκε υποδορίως για 10 ημέρες πριν από τ</w:t>
      </w:r>
      <w:r w:rsidR="00B6688D" w:rsidRPr="00CA5E2E">
        <w:rPr>
          <w:noProof/>
          <w:lang w:val="el-GR"/>
        </w:rPr>
        <w:t>η</w:t>
      </w:r>
      <w:r w:rsidRPr="00CA5E2E">
        <w:rPr>
          <w:noProof/>
          <w:lang w:val="el-GR"/>
        </w:rPr>
        <w:t xml:space="preserve"> χειρουργ</w:t>
      </w:r>
      <w:r w:rsidR="00B6688D" w:rsidRPr="00CA5E2E">
        <w:rPr>
          <w:noProof/>
          <w:lang w:val="el-GR"/>
        </w:rPr>
        <w:t>ική επέμβαση</w:t>
      </w:r>
      <w:r w:rsidRPr="00CA5E2E">
        <w:rPr>
          <w:noProof/>
          <w:lang w:val="el-GR"/>
        </w:rPr>
        <w:t>, κατά την ημέρα τ</w:t>
      </w:r>
      <w:r w:rsidR="00B6688D" w:rsidRPr="00CA5E2E">
        <w:rPr>
          <w:noProof/>
          <w:lang w:val="el-GR"/>
        </w:rPr>
        <w:t>ης</w:t>
      </w:r>
      <w:r w:rsidRPr="00CA5E2E">
        <w:rPr>
          <w:noProof/>
          <w:lang w:val="el-GR"/>
        </w:rPr>
        <w:t xml:space="preserve"> χειρουργ</w:t>
      </w:r>
      <w:r w:rsidR="00B6688D" w:rsidRPr="00CA5E2E">
        <w:rPr>
          <w:noProof/>
          <w:lang w:val="el-GR"/>
        </w:rPr>
        <w:t>ικής επέμβασης</w:t>
      </w:r>
      <w:r w:rsidRPr="00CA5E2E">
        <w:rPr>
          <w:noProof/>
          <w:lang w:val="el-GR"/>
        </w:rPr>
        <w:t>, καθώς και για τέσσερις ημέρες μετά τ</w:t>
      </w:r>
      <w:r w:rsidR="00B6688D" w:rsidRPr="00CA5E2E">
        <w:rPr>
          <w:noProof/>
          <w:lang w:val="el-GR"/>
        </w:rPr>
        <w:t>η</w:t>
      </w:r>
      <w:r w:rsidRPr="00CA5E2E">
        <w:rPr>
          <w:noProof/>
          <w:lang w:val="el-GR"/>
        </w:rPr>
        <w:t xml:space="preserve"> χειρουργ</w:t>
      </w:r>
      <w:r w:rsidR="00B6688D" w:rsidRPr="00CA5E2E">
        <w:rPr>
          <w:noProof/>
          <w:lang w:val="el-GR"/>
        </w:rPr>
        <w:t>ική επέμβαση</w:t>
      </w:r>
      <w:r w:rsidRPr="00CA5E2E">
        <w:rPr>
          <w:noProof/>
          <w:lang w:val="el-GR"/>
        </w:rPr>
        <w:t>. Οι ασθενείς στρωματοποιήθηκαν σύμφωνα με τα αρχικά επίπεδα αιμοσφαιρίνης (≤ 10 g/dl, &gt; 10 έως ≤ 13 g/dl και &gt; 13 g/dl).</w:t>
      </w:r>
    </w:p>
    <w:p w14:paraId="4A25E182" w14:textId="77777777" w:rsidR="008300CB" w:rsidRPr="00CA5E2E" w:rsidRDefault="008300CB" w:rsidP="00DE7AC2">
      <w:pPr>
        <w:rPr>
          <w:lang w:val="el-GR"/>
        </w:rPr>
      </w:pPr>
    </w:p>
    <w:p w14:paraId="2A490C73" w14:textId="77777777" w:rsidR="00AD20EC" w:rsidRPr="00CA5E2E" w:rsidRDefault="00AD20EC" w:rsidP="00DE7AC2">
      <w:pPr>
        <w:pStyle w:val="spc-p2"/>
        <w:rPr>
          <w:noProof/>
          <w:lang w:val="el-GR"/>
        </w:rPr>
      </w:pPr>
      <w:r w:rsidRPr="00CA5E2E">
        <w:rPr>
          <w:noProof/>
          <w:lang w:val="el-GR"/>
        </w:rPr>
        <w:t>Η epoetin alfa 300 IU/kg μείωσε σημαντικά τον κίνδυνο αλλογενικής μετάγγισης σε ασθενείς με αιμοσφαιρίνη προ της θεραπείας &gt; 10 έως ≤ 13 g/dl. Δέκα έξι τοις εκατό των ασθενών που υποβλήθηκαν σε θεραπεία με epoetin alfa 300 IU/kg, 23% εκείνων που υποβλήθηκαν σε θεραπεία με epoetin alfa 100 IU/kg και 45% εκείνων που έλαβαν εικονικό φάρμακο χρειάστηκαν μετάγγιση.</w:t>
      </w:r>
    </w:p>
    <w:p w14:paraId="4F6F518C" w14:textId="77777777" w:rsidR="00AE51B0" w:rsidRPr="00CA5E2E" w:rsidRDefault="00AE51B0" w:rsidP="00DE7AC2">
      <w:pPr>
        <w:rPr>
          <w:lang w:val="el-GR"/>
        </w:rPr>
      </w:pPr>
    </w:p>
    <w:p w14:paraId="7C98436B" w14:textId="77777777" w:rsidR="00AD20EC" w:rsidRPr="00CA5E2E" w:rsidRDefault="00AD20EC" w:rsidP="00DE7AC2">
      <w:pPr>
        <w:pStyle w:val="spc-p2"/>
        <w:rPr>
          <w:noProof/>
          <w:lang w:val="el-GR"/>
        </w:rPr>
      </w:pPr>
      <w:r w:rsidRPr="00CA5E2E">
        <w:rPr>
          <w:noProof/>
          <w:lang w:val="el-GR"/>
        </w:rPr>
        <w:t xml:space="preserve">Μια </w:t>
      </w:r>
      <w:r w:rsidR="00BB2342" w:rsidRPr="00CA5E2E">
        <w:rPr>
          <w:noProof/>
          <w:lang w:val="el-GR"/>
        </w:rPr>
        <w:t xml:space="preserve">μελέτη </w:t>
      </w:r>
      <w:r w:rsidRPr="00CA5E2E">
        <w:rPr>
          <w:noProof/>
          <w:lang w:val="el-GR"/>
        </w:rPr>
        <w:t>ανοιχτής επισήμανσης, παράλληλων ομάδων σε ενήλικα άτομα χωρίς ανεπάρκεια σιδήρου με αιμοσφαιρίνη προ της θεραπείας ≥ 10 έως ≤ 13 g/dl οι οποίοι είχαν προγραμματιστεί για μείζον</w:t>
      </w:r>
      <w:r w:rsidR="00217864" w:rsidRPr="00CA5E2E">
        <w:rPr>
          <w:noProof/>
          <w:lang w:val="el-GR"/>
        </w:rPr>
        <w:t>α</w:t>
      </w:r>
      <w:r w:rsidRPr="00CA5E2E">
        <w:rPr>
          <w:noProof/>
          <w:lang w:val="el-GR"/>
        </w:rPr>
        <w:t xml:space="preserve"> ορθοπεδικ</w:t>
      </w:r>
      <w:r w:rsidR="00217864" w:rsidRPr="00CA5E2E">
        <w:rPr>
          <w:noProof/>
          <w:lang w:val="el-GR"/>
        </w:rPr>
        <w:t>ή</w:t>
      </w:r>
      <w:r w:rsidRPr="00CA5E2E">
        <w:rPr>
          <w:noProof/>
          <w:lang w:val="el-GR"/>
        </w:rPr>
        <w:t xml:space="preserve"> χειρουργ</w:t>
      </w:r>
      <w:r w:rsidR="00217864" w:rsidRPr="00CA5E2E">
        <w:rPr>
          <w:noProof/>
          <w:lang w:val="el-GR"/>
        </w:rPr>
        <w:t xml:space="preserve">ική επέμβαση </w:t>
      </w:r>
      <w:r w:rsidRPr="00CA5E2E">
        <w:rPr>
          <w:noProof/>
          <w:lang w:val="el-GR"/>
        </w:rPr>
        <w:t>στο ισχίο ή στο γόνατο σύγκρινε την epoetin alfa 300 IU/kg υποδορίως μία φορά την ημέρα για 10 ημέρες πριν από τ</w:t>
      </w:r>
      <w:r w:rsidR="00217864" w:rsidRPr="00CA5E2E">
        <w:rPr>
          <w:noProof/>
          <w:lang w:val="el-GR"/>
        </w:rPr>
        <w:t>η</w:t>
      </w:r>
      <w:r w:rsidRPr="00CA5E2E">
        <w:rPr>
          <w:noProof/>
          <w:lang w:val="el-GR"/>
        </w:rPr>
        <w:t xml:space="preserve"> χειρουργ</w:t>
      </w:r>
      <w:r w:rsidR="00217864" w:rsidRPr="00CA5E2E">
        <w:rPr>
          <w:noProof/>
          <w:lang w:val="el-GR"/>
        </w:rPr>
        <w:t>ική επέμβαση</w:t>
      </w:r>
      <w:r w:rsidRPr="00CA5E2E">
        <w:rPr>
          <w:noProof/>
          <w:lang w:val="el-GR"/>
        </w:rPr>
        <w:t>, κατά την ημέρα τ</w:t>
      </w:r>
      <w:r w:rsidR="00217864" w:rsidRPr="00CA5E2E">
        <w:rPr>
          <w:noProof/>
          <w:lang w:val="el-GR"/>
        </w:rPr>
        <w:t>ης</w:t>
      </w:r>
      <w:r w:rsidRPr="00CA5E2E">
        <w:rPr>
          <w:noProof/>
          <w:lang w:val="el-GR"/>
        </w:rPr>
        <w:t xml:space="preserve"> χειρουργ</w:t>
      </w:r>
      <w:r w:rsidR="00217864" w:rsidRPr="00CA5E2E">
        <w:rPr>
          <w:noProof/>
          <w:lang w:val="el-GR"/>
        </w:rPr>
        <w:t xml:space="preserve">ικής επέμβασης </w:t>
      </w:r>
      <w:r w:rsidRPr="00CA5E2E">
        <w:rPr>
          <w:noProof/>
          <w:lang w:val="el-GR"/>
        </w:rPr>
        <w:t>και για τέσσερις ημέρες μετά τ</w:t>
      </w:r>
      <w:r w:rsidR="00217864" w:rsidRPr="00CA5E2E">
        <w:rPr>
          <w:noProof/>
          <w:lang w:val="el-GR"/>
        </w:rPr>
        <w:t>η</w:t>
      </w:r>
      <w:r w:rsidRPr="00CA5E2E">
        <w:rPr>
          <w:noProof/>
          <w:lang w:val="el-GR"/>
        </w:rPr>
        <w:t xml:space="preserve"> χειρουργ</w:t>
      </w:r>
      <w:r w:rsidR="00217864" w:rsidRPr="00CA5E2E">
        <w:rPr>
          <w:noProof/>
          <w:lang w:val="el-GR"/>
        </w:rPr>
        <w:t>ική επέμβαση</w:t>
      </w:r>
      <w:r w:rsidRPr="00CA5E2E">
        <w:rPr>
          <w:noProof/>
          <w:lang w:val="el-GR"/>
        </w:rPr>
        <w:t xml:space="preserve"> με epoetin alfa 600 IU/kg υποδορίως μία φορά την εβδομάδα για 3 εβδομάδες πριν από τη χειρουργική επέμβαση και κατά την ημέρα της χειρουργικής επέμβασης.</w:t>
      </w:r>
    </w:p>
    <w:p w14:paraId="785F5EB9" w14:textId="77777777" w:rsidR="008300CB" w:rsidRPr="00CA5E2E" w:rsidRDefault="008300CB" w:rsidP="00DE7AC2">
      <w:pPr>
        <w:rPr>
          <w:lang w:val="el-GR"/>
        </w:rPr>
      </w:pPr>
    </w:p>
    <w:p w14:paraId="7DC1CCF9" w14:textId="77777777" w:rsidR="00AD20EC" w:rsidRPr="00CA5E2E" w:rsidRDefault="00AD20EC" w:rsidP="00DE7AC2">
      <w:pPr>
        <w:pStyle w:val="spc-p2"/>
        <w:rPr>
          <w:noProof/>
          <w:lang w:val="el-GR"/>
        </w:rPr>
      </w:pPr>
      <w:r w:rsidRPr="00CA5E2E">
        <w:rPr>
          <w:noProof/>
          <w:lang w:val="el-GR"/>
        </w:rPr>
        <w:t>Από προ της θεραπείας έως προ τ</w:t>
      </w:r>
      <w:r w:rsidR="00217864" w:rsidRPr="00CA5E2E">
        <w:rPr>
          <w:noProof/>
          <w:lang w:val="el-GR"/>
        </w:rPr>
        <w:t>ης</w:t>
      </w:r>
      <w:r w:rsidRPr="00CA5E2E">
        <w:rPr>
          <w:noProof/>
          <w:lang w:val="el-GR"/>
        </w:rPr>
        <w:t xml:space="preserve"> χειρουργ</w:t>
      </w:r>
      <w:r w:rsidR="00217864" w:rsidRPr="00CA5E2E">
        <w:rPr>
          <w:noProof/>
          <w:lang w:val="el-GR"/>
        </w:rPr>
        <w:t>ικής επέμβασης</w:t>
      </w:r>
      <w:r w:rsidRPr="00CA5E2E">
        <w:rPr>
          <w:noProof/>
          <w:lang w:val="el-GR"/>
        </w:rPr>
        <w:t>, η μέση αύξηση της αιμοσφαιρίνης στην ομάδα των 600 IU/kg την εβδομάδα (1,44 g/dl) ήταν δύο φορές εκείνη που παρατηρήθηκε στην ομάδα των 300 IU/kg την ημέρα (0,73 g/dl). Τα μέσα επίπεδα αιμοσφαιρίνης ήταν παρόμοια για τις δύο ομάδες θεραπείας καθ' όλη τη μετεγχειρητική περίοδο.</w:t>
      </w:r>
    </w:p>
    <w:p w14:paraId="0EE170B5" w14:textId="77777777" w:rsidR="008300CB" w:rsidRPr="00CA5E2E" w:rsidRDefault="008300CB" w:rsidP="00DE7AC2">
      <w:pPr>
        <w:rPr>
          <w:lang w:val="el-GR"/>
        </w:rPr>
      </w:pPr>
    </w:p>
    <w:p w14:paraId="79AD9A28" w14:textId="77777777" w:rsidR="00AD20EC" w:rsidRPr="00CA5E2E" w:rsidRDefault="00AD20EC" w:rsidP="00DE7AC2">
      <w:pPr>
        <w:pStyle w:val="pil-p2"/>
        <w:rPr>
          <w:noProof/>
          <w:lang w:val="el-GR"/>
        </w:rPr>
      </w:pPr>
      <w:r w:rsidRPr="00CA5E2E">
        <w:rPr>
          <w:rStyle w:val="Emphasis"/>
          <w:i w:val="0"/>
          <w:noProof/>
          <w:lang w:val="el-GR"/>
        </w:rPr>
        <w:t>Η ερυθροποιητική ανταπόκριση</w:t>
      </w:r>
      <w:r w:rsidRPr="00CA5E2E">
        <w:rPr>
          <w:noProof/>
          <w:lang w:val="el-GR"/>
        </w:rPr>
        <w:t xml:space="preserve"> που παρατηρήθηκε και στις δύο ομάδες θεραπείας είχε ως αποτέλεσμα παρόμοια ποσοστά μετάγγισης (16% στην ομάδα των 600 IU/kg την εβδομάδα και 20% στην ομάδα των 300 IU/kg την ημέρα).</w:t>
      </w:r>
    </w:p>
    <w:p w14:paraId="13FFD889" w14:textId="77777777" w:rsidR="008300CB" w:rsidRPr="00CA5E2E" w:rsidRDefault="008300CB" w:rsidP="00DE7AC2">
      <w:pPr>
        <w:rPr>
          <w:lang w:val="el-GR"/>
        </w:rPr>
      </w:pPr>
    </w:p>
    <w:p w14:paraId="5922B7BD" w14:textId="77777777" w:rsidR="008A6C44" w:rsidRPr="00CA5E2E" w:rsidRDefault="008A6C44" w:rsidP="00DE7AC2">
      <w:pPr>
        <w:rPr>
          <w:i/>
          <w:u w:val="single"/>
          <w:lang w:val="el-GR"/>
        </w:rPr>
      </w:pPr>
      <w:r w:rsidRPr="00CA5E2E">
        <w:rPr>
          <w:i/>
          <w:u w:val="single"/>
          <w:lang w:val="el-GR"/>
        </w:rPr>
        <w:t xml:space="preserve">Θεραπεία </w:t>
      </w:r>
      <w:r w:rsidR="004E376F" w:rsidRPr="00CA5E2E">
        <w:rPr>
          <w:i/>
          <w:u w:val="single"/>
          <w:lang w:val="el-GR"/>
        </w:rPr>
        <w:t xml:space="preserve">ενήλικων </w:t>
      </w:r>
      <w:r w:rsidRPr="00CA5E2E">
        <w:rPr>
          <w:i/>
          <w:u w:val="single"/>
          <w:lang w:val="el-GR"/>
        </w:rPr>
        <w:t>ασθενών με χαμηλό – ή ενδιάμεσο-1 – κίνδυνο ΜΔΣ</w:t>
      </w:r>
    </w:p>
    <w:p w14:paraId="23EFC1CD" w14:textId="77777777" w:rsidR="008A6C44" w:rsidRPr="00CA5E2E" w:rsidRDefault="00ED0291" w:rsidP="00DE7AC2">
      <w:pPr>
        <w:rPr>
          <w:lang w:val="el-GR"/>
        </w:rPr>
      </w:pPr>
      <w:r w:rsidRPr="00CA5E2E">
        <w:rPr>
          <w:lang w:val="el-GR"/>
        </w:rPr>
        <w:t xml:space="preserve">Σε μια τυχαιοποιημένη, διπλά τυφλή, ελεγχόμενη με εικονικό φάρμακο, πολυκεντρική μελέτη αξιολογήθηκε η αποτελεσματικότητα και η ασφάλεια της epoetin alfa </w:t>
      </w:r>
      <w:r w:rsidR="00EF2E21" w:rsidRPr="00CA5E2E">
        <w:rPr>
          <w:lang w:val="el-GR"/>
        </w:rPr>
        <w:t xml:space="preserve">σε </w:t>
      </w:r>
      <w:r w:rsidRPr="00CA5E2E">
        <w:rPr>
          <w:lang w:val="el-GR"/>
        </w:rPr>
        <w:t>ενήλικες ασθενείς με αναιμία</w:t>
      </w:r>
      <w:r w:rsidR="00EF2E21" w:rsidRPr="00CA5E2E">
        <w:rPr>
          <w:lang w:val="el-GR"/>
        </w:rPr>
        <w:t>,</w:t>
      </w:r>
      <w:r w:rsidRPr="00CA5E2E">
        <w:rPr>
          <w:lang w:val="el-GR"/>
        </w:rPr>
        <w:t xml:space="preserve"> με χαμηλό – ή ενδιάμεσο-1 – κίνδυνο ΜΔΣ.</w:t>
      </w:r>
    </w:p>
    <w:p w14:paraId="3FEA9DC7" w14:textId="77777777" w:rsidR="008A6C44" w:rsidRPr="00CA5E2E" w:rsidRDefault="008A6C44" w:rsidP="00DE7AC2">
      <w:pPr>
        <w:rPr>
          <w:lang w:val="el-GR"/>
        </w:rPr>
      </w:pPr>
    </w:p>
    <w:p w14:paraId="26B3C000" w14:textId="77777777" w:rsidR="00ED0291" w:rsidRPr="00CA5E2E" w:rsidRDefault="00ED0291" w:rsidP="00DE7AC2">
      <w:pPr>
        <w:rPr>
          <w:lang w:val="el-GR"/>
        </w:rPr>
      </w:pPr>
      <w:r w:rsidRPr="00CA5E2E">
        <w:rPr>
          <w:lang w:val="el-GR"/>
        </w:rPr>
        <w:lastRenderedPageBreak/>
        <w:t>Οι ασθενείς στρωματοποιήθηκαν βάσει του επιπέδου της ερυθροποιητίνης ορού (sEPO) και της προηγούμενης κατάστασης μετάγγισης κατά τη διαλογή. Τα βασικά αρχικά χαρακτηριστικά για το στρώμα &lt; 200 mU/ml παρουσιάζονται στον παρακάτω πίνακα.</w:t>
      </w:r>
    </w:p>
    <w:p w14:paraId="58D97845" w14:textId="77777777" w:rsidR="008300CB" w:rsidRPr="00CA5E2E" w:rsidRDefault="008300CB" w:rsidP="00DE7AC2">
      <w:pPr>
        <w:rPr>
          <w:lang w:val="el-GR"/>
        </w:rPr>
      </w:pPr>
    </w:p>
    <w:tbl>
      <w:tblPr>
        <w:tblW w:w="0" w:type="auto"/>
        <w:tblLayout w:type="fixed"/>
        <w:tblLook w:val="04A0" w:firstRow="1" w:lastRow="0" w:firstColumn="1" w:lastColumn="0" w:noHBand="0" w:noVBand="1"/>
      </w:tblPr>
      <w:tblGrid>
        <w:gridCol w:w="959"/>
        <w:gridCol w:w="2977"/>
        <w:gridCol w:w="2693"/>
        <w:gridCol w:w="2657"/>
      </w:tblGrid>
      <w:tr w:rsidR="00ED0291" w:rsidRPr="008A1D65" w14:paraId="3E71C2AA" w14:textId="77777777" w:rsidTr="001E38BA">
        <w:tc>
          <w:tcPr>
            <w:tcW w:w="9286" w:type="dxa"/>
            <w:gridSpan w:val="4"/>
            <w:tcBorders>
              <w:top w:val="nil"/>
              <w:left w:val="nil"/>
              <w:right w:val="nil"/>
            </w:tcBorders>
          </w:tcPr>
          <w:p w14:paraId="29E7D8B8" w14:textId="77777777" w:rsidR="00ED0291" w:rsidRPr="00CA5E2E" w:rsidRDefault="00ED0291" w:rsidP="00DE7AC2">
            <w:pPr>
              <w:pStyle w:val="spc-p2"/>
              <w:keepNext/>
              <w:rPr>
                <w:lang w:val="el-GR" w:eastAsia="el-GR"/>
              </w:rPr>
            </w:pPr>
            <w:r w:rsidRPr="00CA5E2E">
              <w:rPr>
                <w:b/>
                <w:bCs/>
                <w:lang w:val="el-GR"/>
              </w:rPr>
              <w:t>Αρχικά χαρακτηριστικά ασθενών με sEPO &lt; 200 mU/ml κατά τη διαλογή</w:t>
            </w:r>
          </w:p>
        </w:tc>
      </w:tr>
      <w:tr w:rsidR="00ED0291" w:rsidRPr="00CA5E2E" w14:paraId="5FF62EF6" w14:textId="77777777" w:rsidTr="001E38BA">
        <w:tc>
          <w:tcPr>
            <w:tcW w:w="3936" w:type="dxa"/>
            <w:gridSpan w:val="2"/>
            <w:tcBorders>
              <w:left w:val="nil"/>
              <w:bottom w:val="nil"/>
              <w:right w:val="nil"/>
            </w:tcBorders>
          </w:tcPr>
          <w:p w14:paraId="2D45D9F6" w14:textId="77777777" w:rsidR="00ED0291" w:rsidRPr="00CA5E2E" w:rsidRDefault="00ED0291" w:rsidP="00DE7AC2">
            <w:pPr>
              <w:pStyle w:val="spc-p2"/>
              <w:keepNext/>
              <w:rPr>
                <w:lang w:val="el-GR"/>
              </w:rPr>
            </w:pPr>
          </w:p>
        </w:tc>
        <w:tc>
          <w:tcPr>
            <w:tcW w:w="5350" w:type="dxa"/>
            <w:gridSpan w:val="2"/>
            <w:tcBorders>
              <w:left w:val="nil"/>
              <w:bottom w:val="nil"/>
              <w:right w:val="nil"/>
            </w:tcBorders>
          </w:tcPr>
          <w:p w14:paraId="6BC782EA" w14:textId="77777777" w:rsidR="00ED0291" w:rsidRPr="00CA5E2E" w:rsidRDefault="00ED0291" w:rsidP="00DE7AC2">
            <w:pPr>
              <w:pStyle w:val="spc-p2"/>
              <w:keepNext/>
              <w:jc w:val="center"/>
              <w:rPr>
                <w:lang w:val="el-GR"/>
              </w:rPr>
            </w:pPr>
            <w:r w:rsidRPr="00CA5E2E">
              <w:rPr>
                <w:lang w:val="el-GR"/>
              </w:rPr>
              <w:t>Τυχαιοποίηση</w:t>
            </w:r>
          </w:p>
        </w:tc>
      </w:tr>
      <w:tr w:rsidR="00ED0291" w:rsidRPr="00CA5E2E" w14:paraId="50B8C889" w14:textId="77777777" w:rsidTr="001E38BA">
        <w:tc>
          <w:tcPr>
            <w:tcW w:w="3936" w:type="dxa"/>
            <w:gridSpan w:val="2"/>
            <w:tcBorders>
              <w:top w:val="nil"/>
              <w:left w:val="nil"/>
              <w:right w:val="nil"/>
            </w:tcBorders>
          </w:tcPr>
          <w:p w14:paraId="02747933" w14:textId="77777777" w:rsidR="00ED0291" w:rsidRPr="00CA5E2E" w:rsidRDefault="00ED0291" w:rsidP="00DE7AC2">
            <w:pPr>
              <w:pStyle w:val="spc-p2"/>
              <w:keepNext/>
              <w:rPr>
                <w:lang w:val="el-GR"/>
              </w:rPr>
            </w:pPr>
            <w:r w:rsidRPr="00CA5E2E">
              <w:rPr>
                <w:lang w:val="el-GR"/>
              </w:rPr>
              <w:t>Σύνολο (N)</w:t>
            </w:r>
            <w:r w:rsidRPr="00CA5E2E">
              <w:rPr>
                <w:vertAlign w:val="superscript"/>
                <w:lang w:val="el-GR"/>
              </w:rPr>
              <w:t>β</w:t>
            </w:r>
          </w:p>
        </w:tc>
        <w:tc>
          <w:tcPr>
            <w:tcW w:w="2693" w:type="dxa"/>
            <w:tcBorders>
              <w:top w:val="nil"/>
              <w:left w:val="nil"/>
              <w:right w:val="nil"/>
            </w:tcBorders>
          </w:tcPr>
          <w:p w14:paraId="495A473C" w14:textId="77777777" w:rsidR="00ED0291" w:rsidRPr="00CA5E2E" w:rsidRDefault="00ED0291" w:rsidP="00DE7AC2">
            <w:pPr>
              <w:pStyle w:val="spc-p2"/>
              <w:keepNext/>
              <w:jc w:val="center"/>
              <w:rPr>
                <w:lang w:val="el-GR"/>
              </w:rPr>
            </w:pPr>
            <w:r w:rsidRPr="00CA5E2E">
              <w:rPr>
                <w:lang w:val="el-GR"/>
              </w:rPr>
              <w:t>Epoetin alfa</w:t>
            </w:r>
          </w:p>
          <w:p w14:paraId="276B9AFF" w14:textId="77777777" w:rsidR="00ED0291" w:rsidRPr="00CA5E2E" w:rsidRDefault="00ED0291" w:rsidP="00DE7AC2">
            <w:pPr>
              <w:keepNext/>
              <w:jc w:val="center"/>
              <w:rPr>
                <w:lang w:val="el-GR"/>
              </w:rPr>
            </w:pPr>
            <w:r w:rsidRPr="00CA5E2E">
              <w:rPr>
                <w:lang w:val="el-GR"/>
              </w:rPr>
              <w:t>85</w:t>
            </w:r>
            <w:r w:rsidRPr="00CA5E2E">
              <w:rPr>
                <w:vertAlign w:val="superscript"/>
                <w:lang w:val="el-GR"/>
              </w:rPr>
              <w:t>α</w:t>
            </w:r>
          </w:p>
        </w:tc>
        <w:tc>
          <w:tcPr>
            <w:tcW w:w="2657" w:type="dxa"/>
            <w:tcBorders>
              <w:top w:val="nil"/>
              <w:left w:val="nil"/>
              <w:right w:val="nil"/>
            </w:tcBorders>
          </w:tcPr>
          <w:p w14:paraId="6625FD14" w14:textId="77777777" w:rsidR="00ED0291" w:rsidRPr="00CA5E2E" w:rsidRDefault="00ED0291" w:rsidP="00DE7AC2">
            <w:pPr>
              <w:pStyle w:val="spc-p2"/>
              <w:keepNext/>
              <w:jc w:val="center"/>
              <w:rPr>
                <w:lang w:val="el-GR"/>
              </w:rPr>
            </w:pPr>
            <w:r w:rsidRPr="00CA5E2E">
              <w:rPr>
                <w:lang w:val="el-GR"/>
              </w:rPr>
              <w:t>Εικονικό φάρμακο</w:t>
            </w:r>
          </w:p>
          <w:p w14:paraId="5A6ADD4D" w14:textId="77777777" w:rsidR="00ED0291" w:rsidRPr="00CA5E2E" w:rsidRDefault="00ED0291" w:rsidP="00DE7AC2">
            <w:pPr>
              <w:keepNext/>
              <w:jc w:val="center"/>
              <w:rPr>
                <w:lang w:val="el-GR"/>
              </w:rPr>
            </w:pPr>
            <w:r w:rsidRPr="00CA5E2E">
              <w:rPr>
                <w:lang w:val="el-GR"/>
              </w:rPr>
              <w:t>45</w:t>
            </w:r>
          </w:p>
        </w:tc>
      </w:tr>
      <w:tr w:rsidR="00ED0291" w:rsidRPr="00CA5E2E" w14:paraId="6B185B30" w14:textId="77777777" w:rsidTr="001E38BA">
        <w:tc>
          <w:tcPr>
            <w:tcW w:w="3936" w:type="dxa"/>
            <w:gridSpan w:val="2"/>
            <w:tcBorders>
              <w:left w:val="nil"/>
              <w:right w:val="nil"/>
            </w:tcBorders>
          </w:tcPr>
          <w:p w14:paraId="5BF20962" w14:textId="77777777" w:rsidR="00ED0291" w:rsidRPr="00CA5E2E" w:rsidRDefault="00ED0291" w:rsidP="00DE7AC2">
            <w:pPr>
              <w:pStyle w:val="spc-p2"/>
              <w:keepNext/>
              <w:rPr>
                <w:lang w:val="el-GR"/>
              </w:rPr>
            </w:pPr>
            <w:r w:rsidRPr="00CA5E2E">
              <w:rPr>
                <w:lang w:val="el-GR"/>
              </w:rPr>
              <w:t>Διαλογή sEPO &lt; 200 mU/ml (N)</w:t>
            </w:r>
          </w:p>
        </w:tc>
        <w:tc>
          <w:tcPr>
            <w:tcW w:w="2693" w:type="dxa"/>
            <w:tcBorders>
              <w:left w:val="nil"/>
              <w:right w:val="nil"/>
            </w:tcBorders>
          </w:tcPr>
          <w:p w14:paraId="6F5ED7BB" w14:textId="77777777" w:rsidR="00ED0291" w:rsidRPr="00CA5E2E" w:rsidRDefault="00ED0291" w:rsidP="00DE7AC2">
            <w:pPr>
              <w:pStyle w:val="spc-p2"/>
              <w:keepNext/>
              <w:jc w:val="center"/>
              <w:rPr>
                <w:lang w:val="el-GR"/>
              </w:rPr>
            </w:pPr>
            <w:r w:rsidRPr="00CA5E2E">
              <w:rPr>
                <w:lang w:val="el-GR"/>
              </w:rPr>
              <w:t>71</w:t>
            </w:r>
          </w:p>
        </w:tc>
        <w:tc>
          <w:tcPr>
            <w:tcW w:w="2657" w:type="dxa"/>
            <w:tcBorders>
              <w:left w:val="nil"/>
              <w:right w:val="nil"/>
            </w:tcBorders>
          </w:tcPr>
          <w:p w14:paraId="248706B0" w14:textId="77777777" w:rsidR="00ED0291" w:rsidRPr="00CA5E2E" w:rsidRDefault="00ED0291" w:rsidP="00DE7AC2">
            <w:pPr>
              <w:pStyle w:val="spc-p2"/>
              <w:keepNext/>
              <w:jc w:val="center"/>
              <w:rPr>
                <w:lang w:val="el-GR"/>
              </w:rPr>
            </w:pPr>
            <w:r w:rsidRPr="00CA5E2E">
              <w:rPr>
                <w:lang w:val="el-GR"/>
              </w:rPr>
              <w:t>39</w:t>
            </w:r>
          </w:p>
        </w:tc>
      </w:tr>
      <w:tr w:rsidR="00ED0291" w:rsidRPr="00CA5E2E" w14:paraId="686196F3" w14:textId="77777777" w:rsidTr="001E38BA">
        <w:tc>
          <w:tcPr>
            <w:tcW w:w="3936" w:type="dxa"/>
            <w:gridSpan w:val="2"/>
            <w:tcBorders>
              <w:left w:val="nil"/>
              <w:bottom w:val="nil"/>
              <w:right w:val="nil"/>
            </w:tcBorders>
          </w:tcPr>
          <w:p w14:paraId="206F24B2" w14:textId="77777777" w:rsidR="00ED0291" w:rsidRPr="00CA5E2E" w:rsidRDefault="00ED0291" w:rsidP="00DE7AC2">
            <w:pPr>
              <w:pStyle w:val="spc-p2"/>
              <w:keepNext/>
              <w:rPr>
                <w:lang w:val="el-GR"/>
              </w:rPr>
            </w:pPr>
            <w:r w:rsidRPr="00CA5E2E">
              <w:rPr>
                <w:lang w:val="el-GR"/>
              </w:rPr>
              <w:t>Αιμοσφαιρίνη (g/l)</w:t>
            </w:r>
          </w:p>
        </w:tc>
        <w:tc>
          <w:tcPr>
            <w:tcW w:w="2693" w:type="dxa"/>
            <w:tcBorders>
              <w:left w:val="nil"/>
              <w:bottom w:val="nil"/>
              <w:right w:val="nil"/>
            </w:tcBorders>
          </w:tcPr>
          <w:p w14:paraId="62DF75A3" w14:textId="77777777" w:rsidR="00ED0291" w:rsidRPr="00CA5E2E" w:rsidRDefault="00ED0291" w:rsidP="00DE7AC2">
            <w:pPr>
              <w:pStyle w:val="spc-p2"/>
              <w:keepNext/>
              <w:jc w:val="center"/>
              <w:rPr>
                <w:lang w:val="el-GR"/>
              </w:rPr>
            </w:pPr>
          </w:p>
        </w:tc>
        <w:tc>
          <w:tcPr>
            <w:tcW w:w="2657" w:type="dxa"/>
            <w:tcBorders>
              <w:left w:val="nil"/>
              <w:bottom w:val="nil"/>
              <w:right w:val="nil"/>
            </w:tcBorders>
          </w:tcPr>
          <w:p w14:paraId="31B0D82A" w14:textId="77777777" w:rsidR="00ED0291" w:rsidRPr="00CA5E2E" w:rsidRDefault="00ED0291" w:rsidP="00DE7AC2">
            <w:pPr>
              <w:pStyle w:val="spc-p2"/>
              <w:keepNext/>
              <w:jc w:val="center"/>
              <w:rPr>
                <w:lang w:val="el-GR"/>
              </w:rPr>
            </w:pPr>
          </w:p>
        </w:tc>
      </w:tr>
      <w:tr w:rsidR="00ED0291" w:rsidRPr="00CA5E2E" w14:paraId="0655B9DB" w14:textId="77777777">
        <w:tc>
          <w:tcPr>
            <w:tcW w:w="3936" w:type="dxa"/>
            <w:gridSpan w:val="2"/>
          </w:tcPr>
          <w:p w14:paraId="02E8E45D" w14:textId="77777777" w:rsidR="00ED0291" w:rsidRPr="00CA5E2E" w:rsidRDefault="00ED0291" w:rsidP="00DE7AC2">
            <w:pPr>
              <w:pStyle w:val="spc-p2"/>
              <w:keepNext/>
              <w:rPr>
                <w:lang w:val="el-GR"/>
              </w:rPr>
            </w:pPr>
            <w:r w:rsidRPr="00CA5E2E">
              <w:rPr>
                <w:lang w:val="el-GR"/>
              </w:rPr>
              <w:t>N</w:t>
            </w:r>
          </w:p>
        </w:tc>
        <w:tc>
          <w:tcPr>
            <w:tcW w:w="2693" w:type="dxa"/>
          </w:tcPr>
          <w:p w14:paraId="3B8D6F78" w14:textId="77777777" w:rsidR="00ED0291" w:rsidRPr="00CA5E2E" w:rsidRDefault="00ED0291" w:rsidP="00DE7AC2">
            <w:pPr>
              <w:pStyle w:val="spc-p2"/>
              <w:keepNext/>
              <w:jc w:val="center"/>
              <w:rPr>
                <w:lang w:val="el-GR"/>
              </w:rPr>
            </w:pPr>
            <w:r w:rsidRPr="00CA5E2E">
              <w:rPr>
                <w:lang w:val="el-GR"/>
              </w:rPr>
              <w:t>71</w:t>
            </w:r>
          </w:p>
        </w:tc>
        <w:tc>
          <w:tcPr>
            <w:tcW w:w="2657" w:type="dxa"/>
          </w:tcPr>
          <w:p w14:paraId="3BFA2477" w14:textId="77777777" w:rsidR="00ED0291" w:rsidRPr="00CA5E2E" w:rsidRDefault="00ED0291" w:rsidP="00DE7AC2">
            <w:pPr>
              <w:pStyle w:val="spc-p2"/>
              <w:keepNext/>
              <w:jc w:val="center"/>
              <w:rPr>
                <w:lang w:val="el-GR"/>
              </w:rPr>
            </w:pPr>
            <w:r w:rsidRPr="00CA5E2E">
              <w:rPr>
                <w:lang w:val="el-GR"/>
              </w:rPr>
              <w:t>39</w:t>
            </w:r>
          </w:p>
        </w:tc>
      </w:tr>
      <w:tr w:rsidR="00ED0291" w:rsidRPr="00CA5E2E" w14:paraId="151C9F2E" w14:textId="77777777">
        <w:tc>
          <w:tcPr>
            <w:tcW w:w="959" w:type="dxa"/>
          </w:tcPr>
          <w:p w14:paraId="21C7CB1F" w14:textId="77777777" w:rsidR="00ED0291" w:rsidRPr="00CA5E2E" w:rsidRDefault="00ED0291" w:rsidP="00DE7AC2">
            <w:pPr>
              <w:pStyle w:val="spc-p2"/>
              <w:keepNext/>
              <w:rPr>
                <w:lang w:val="el-GR"/>
              </w:rPr>
            </w:pPr>
          </w:p>
        </w:tc>
        <w:tc>
          <w:tcPr>
            <w:tcW w:w="2977" w:type="dxa"/>
          </w:tcPr>
          <w:p w14:paraId="08C81F75" w14:textId="77777777" w:rsidR="00ED0291" w:rsidRPr="00CA5E2E" w:rsidRDefault="00ED0291" w:rsidP="00DE7AC2">
            <w:pPr>
              <w:pStyle w:val="spc-p2"/>
              <w:keepNext/>
              <w:rPr>
                <w:lang w:val="el-GR"/>
              </w:rPr>
            </w:pPr>
            <w:r w:rsidRPr="00CA5E2E">
              <w:rPr>
                <w:lang w:val="el-GR"/>
              </w:rPr>
              <w:t>Μέσ</w:t>
            </w:r>
            <w:r w:rsidR="00EF2E21" w:rsidRPr="00CA5E2E">
              <w:rPr>
                <w:lang w:val="el-GR"/>
              </w:rPr>
              <w:t>η τιμή</w:t>
            </w:r>
          </w:p>
        </w:tc>
        <w:tc>
          <w:tcPr>
            <w:tcW w:w="2693" w:type="dxa"/>
          </w:tcPr>
          <w:p w14:paraId="006B9204" w14:textId="77777777" w:rsidR="00ED0291" w:rsidRPr="00CA5E2E" w:rsidRDefault="00ED0291" w:rsidP="00DE7AC2">
            <w:pPr>
              <w:pStyle w:val="spc-p2"/>
              <w:keepNext/>
              <w:jc w:val="center"/>
              <w:rPr>
                <w:lang w:val="el-GR"/>
              </w:rPr>
            </w:pPr>
            <w:r w:rsidRPr="00CA5E2E">
              <w:rPr>
                <w:lang w:val="el-GR"/>
              </w:rPr>
              <w:t>92</w:t>
            </w:r>
            <w:r w:rsidR="00EF2E21" w:rsidRPr="00CA5E2E">
              <w:rPr>
                <w:lang w:val="el-GR"/>
              </w:rPr>
              <w:t>,</w:t>
            </w:r>
            <w:r w:rsidRPr="00CA5E2E">
              <w:rPr>
                <w:lang w:val="el-GR"/>
              </w:rPr>
              <w:t>1 (8</w:t>
            </w:r>
            <w:r w:rsidR="00EF2E21" w:rsidRPr="00CA5E2E">
              <w:rPr>
                <w:lang w:val="el-GR"/>
              </w:rPr>
              <w:t>,</w:t>
            </w:r>
            <w:r w:rsidRPr="00CA5E2E">
              <w:rPr>
                <w:lang w:val="el-GR"/>
              </w:rPr>
              <w:t>57)</w:t>
            </w:r>
          </w:p>
        </w:tc>
        <w:tc>
          <w:tcPr>
            <w:tcW w:w="2657" w:type="dxa"/>
          </w:tcPr>
          <w:p w14:paraId="39CD5402" w14:textId="77777777" w:rsidR="00ED0291" w:rsidRPr="00CA5E2E" w:rsidRDefault="00ED0291" w:rsidP="00DE7AC2">
            <w:pPr>
              <w:pStyle w:val="spc-p2"/>
              <w:keepNext/>
              <w:jc w:val="center"/>
              <w:rPr>
                <w:lang w:val="el-GR"/>
              </w:rPr>
            </w:pPr>
            <w:r w:rsidRPr="00CA5E2E">
              <w:rPr>
                <w:lang w:val="el-GR"/>
              </w:rPr>
              <w:t>92</w:t>
            </w:r>
            <w:r w:rsidR="00EF2E21" w:rsidRPr="00CA5E2E">
              <w:rPr>
                <w:lang w:val="el-GR"/>
              </w:rPr>
              <w:t>,</w:t>
            </w:r>
            <w:r w:rsidRPr="00CA5E2E">
              <w:rPr>
                <w:lang w:val="el-GR"/>
              </w:rPr>
              <w:t>1 (8</w:t>
            </w:r>
            <w:r w:rsidR="00EF2E21" w:rsidRPr="00CA5E2E">
              <w:rPr>
                <w:lang w:val="el-GR"/>
              </w:rPr>
              <w:t>,</w:t>
            </w:r>
            <w:r w:rsidRPr="00CA5E2E">
              <w:rPr>
                <w:lang w:val="el-GR"/>
              </w:rPr>
              <w:t>51)</w:t>
            </w:r>
          </w:p>
        </w:tc>
      </w:tr>
      <w:tr w:rsidR="00ED0291" w:rsidRPr="00CA5E2E" w14:paraId="2F1F56EC" w14:textId="77777777">
        <w:tc>
          <w:tcPr>
            <w:tcW w:w="959" w:type="dxa"/>
          </w:tcPr>
          <w:p w14:paraId="06136D79" w14:textId="77777777" w:rsidR="00ED0291" w:rsidRPr="00CA5E2E" w:rsidRDefault="00ED0291" w:rsidP="00DE7AC2">
            <w:pPr>
              <w:pStyle w:val="spc-p2"/>
              <w:keepNext/>
              <w:rPr>
                <w:lang w:val="el-GR"/>
              </w:rPr>
            </w:pPr>
          </w:p>
        </w:tc>
        <w:tc>
          <w:tcPr>
            <w:tcW w:w="2977" w:type="dxa"/>
          </w:tcPr>
          <w:p w14:paraId="325B728E" w14:textId="77777777" w:rsidR="00ED0291" w:rsidRPr="00CA5E2E" w:rsidRDefault="00ED0291" w:rsidP="00DE7AC2">
            <w:pPr>
              <w:pStyle w:val="spc-p2"/>
              <w:keepNext/>
              <w:rPr>
                <w:lang w:val="el-GR"/>
              </w:rPr>
            </w:pPr>
            <w:r w:rsidRPr="00CA5E2E">
              <w:rPr>
                <w:lang w:val="el-GR"/>
              </w:rPr>
              <w:t>Διάμεσ</w:t>
            </w:r>
            <w:r w:rsidR="00EF2E21" w:rsidRPr="00CA5E2E">
              <w:rPr>
                <w:lang w:val="el-GR"/>
              </w:rPr>
              <w:t>η τιμή</w:t>
            </w:r>
          </w:p>
        </w:tc>
        <w:tc>
          <w:tcPr>
            <w:tcW w:w="2693" w:type="dxa"/>
          </w:tcPr>
          <w:p w14:paraId="794682E1" w14:textId="77777777" w:rsidR="00ED0291" w:rsidRPr="00CA5E2E" w:rsidRDefault="00ED0291" w:rsidP="00DE7AC2">
            <w:pPr>
              <w:pStyle w:val="spc-p2"/>
              <w:keepNext/>
              <w:jc w:val="center"/>
              <w:rPr>
                <w:lang w:val="el-GR"/>
              </w:rPr>
            </w:pPr>
            <w:r w:rsidRPr="00CA5E2E">
              <w:rPr>
                <w:lang w:val="el-GR"/>
              </w:rPr>
              <w:t>94</w:t>
            </w:r>
            <w:r w:rsidR="00EF2E21" w:rsidRPr="00CA5E2E">
              <w:rPr>
                <w:lang w:val="el-GR"/>
              </w:rPr>
              <w:t>,</w:t>
            </w:r>
            <w:r w:rsidRPr="00CA5E2E">
              <w:rPr>
                <w:lang w:val="el-GR"/>
              </w:rPr>
              <w:t>0</w:t>
            </w:r>
          </w:p>
        </w:tc>
        <w:tc>
          <w:tcPr>
            <w:tcW w:w="2657" w:type="dxa"/>
          </w:tcPr>
          <w:p w14:paraId="2117F504" w14:textId="77777777" w:rsidR="00ED0291" w:rsidRPr="00CA5E2E" w:rsidRDefault="00ED0291" w:rsidP="00DE7AC2">
            <w:pPr>
              <w:pStyle w:val="spc-p2"/>
              <w:keepNext/>
              <w:jc w:val="center"/>
              <w:rPr>
                <w:lang w:val="el-GR"/>
              </w:rPr>
            </w:pPr>
            <w:r w:rsidRPr="00CA5E2E">
              <w:rPr>
                <w:lang w:val="el-GR"/>
              </w:rPr>
              <w:t>96</w:t>
            </w:r>
            <w:r w:rsidR="00EF2E21" w:rsidRPr="00CA5E2E">
              <w:rPr>
                <w:lang w:val="el-GR"/>
              </w:rPr>
              <w:t>,</w:t>
            </w:r>
            <w:r w:rsidRPr="00CA5E2E">
              <w:rPr>
                <w:lang w:val="el-GR"/>
              </w:rPr>
              <w:t>0</w:t>
            </w:r>
          </w:p>
        </w:tc>
      </w:tr>
      <w:tr w:rsidR="00ED0291" w:rsidRPr="00CA5E2E" w14:paraId="50453F1D" w14:textId="77777777">
        <w:tc>
          <w:tcPr>
            <w:tcW w:w="959" w:type="dxa"/>
          </w:tcPr>
          <w:p w14:paraId="6056659D" w14:textId="77777777" w:rsidR="00ED0291" w:rsidRPr="00CA5E2E" w:rsidRDefault="00ED0291" w:rsidP="00DE7AC2">
            <w:pPr>
              <w:pStyle w:val="spc-p2"/>
              <w:keepNext/>
              <w:rPr>
                <w:lang w:val="el-GR"/>
              </w:rPr>
            </w:pPr>
          </w:p>
        </w:tc>
        <w:tc>
          <w:tcPr>
            <w:tcW w:w="2977" w:type="dxa"/>
          </w:tcPr>
          <w:p w14:paraId="6D85159E" w14:textId="77777777" w:rsidR="00ED0291" w:rsidRPr="00CA5E2E" w:rsidRDefault="00ED0291" w:rsidP="00DE7AC2">
            <w:pPr>
              <w:pStyle w:val="spc-p2"/>
              <w:keepNext/>
              <w:rPr>
                <w:lang w:val="el-GR"/>
              </w:rPr>
            </w:pPr>
            <w:r w:rsidRPr="00CA5E2E">
              <w:rPr>
                <w:lang w:val="el-GR"/>
              </w:rPr>
              <w:t>Εύρος</w:t>
            </w:r>
          </w:p>
        </w:tc>
        <w:tc>
          <w:tcPr>
            <w:tcW w:w="2693" w:type="dxa"/>
          </w:tcPr>
          <w:p w14:paraId="259B4995" w14:textId="77777777" w:rsidR="00ED0291" w:rsidRPr="00CA5E2E" w:rsidRDefault="00ED0291" w:rsidP="00DE7AC2">
            <w:pPr>
              <w:pStyle w:val="spc-p2"/>
              <w:keepNext/>
              <w:jc w:val="center"/>
              <w:rPr>
                <w:lang w:val="el-GR"/>
              </w:rPr>
            </w:pPr>
            <w:r w:rsidRPr="00CA5E2E">
              <w:rPr>
                <w:lang w:val="el-GR"/>
              </w:rPr>
              <w:t>(71, 109)</w:t>
            </w:r>
          </w:p>
        </w:tc>
        <w:tc>
          <w:tcPr>
            <w:tcW w:w="2657" w:type="dxa"/>
          </w:tcPr>
          <w:p w14:paraId="5162A448" w14:textId="77777777" w:rsidR="00ED0291" w:rsidRPr="00CA5E2E" w:rsidRDefault="00ED0291" w:rsidP="00DE7AC2">
            <w:pPr>
              <w:pStyle w:val="spc-p2"/>
              <w:keepNext/>
              <w:jc w:val="center"/>
              <w:rPr>
                <w:lang w:val="el-GR"/>
              </w:rPr>
            </w:pPr>
            <w:r w:rsidRPr="00CA5E2E">
              <w:rPr>
                <w:lang w:val="el-GR"/>
              </w:rPr>
              <w:t>(69, 105)</w:t>
            </w:r>
          </w:p>
        </w:tc>
      </w:tr>
      <w:tr w:rsidR="00ED0291" w:rsidRPr="00CA5E2E" w14:paraId="2ED4E431" w14:textId="77777777">
        <w:tc>
          <w:tcPr>
            <w:tcW w:w="959" w:type="dxa"/>
          </w:tcPr>
          <w:p w14:paraId="0B931707" w14:textId="77777777" w:rsidR="00ED0291" w:rsidRPr="00CA5E2E" w:rsidRDefault="00ED0291" w:rsidP="00DE7AC2">
            <w:pPr>
              <w:pStyle w:val="spc-p2"/>
              <w:keepNext/>
              <w:rPr>
                <w:lang w:val="el-GR"/>
              </w:rPr>
            </w:pPr>
          </w:p>
        </w:tc>
        <w:tc>
          <w:tcPr>
            <w:tcW w:w="2977" w:type="dxa"/>
          </w:tcPr>
          <w:p w14:paraId="24E712B4" w14:textId="77777777" w:rsidR="00ED0291" w:rsidRPr="00CA5E2E" w:rsidRDefault="00ED0291" w:rsidP="00DE7AC2">
            <w:pPr>
              <w:pStyle w:val="spc-p2"/>
              <w:keepNext/>
              <w:rPr>
                <w:lang w:val="el-GR"/>
              </w:rPr>
            </w:pPr>
            <w:r w:rsidRPr="00CA5E2E">
              <w:rPr>
                <w:lang w:val="el-GR"/>
              </w:rPr>
              <w:t>95% CI για τ</w:t>
            </w:r>
            <w:r w:rsidR="00EF2E21" w:rsidRPr="00CA5E2E">
              <w:rPr>
                <w:lang w:val="el-GR"/>
              </w:rPr>
              <w:t>η</w:t>
            </w:r>
            <w:r w:rsidRPr="00CA5E2E">
              <w:rPr>
                <w:lang w:val="el-GR"/>
              </w:rPr>
              <w:t xml:space="preserve"> μέσ</w:t>
            </w:r>
            <w:r w:rsidR="00EF2E21" w:rsidRPr="00CA5E2E">
              <w:rPr>
                <w:lang w:val="el-GR"/>
              </w:rPr>
              <w:t>η τιμή</w:t>
            </w:r>
          </w:p>
        </w:tc>
        <w:tc>
          <w:tcPr>
            <w:tcW w:w="2693" w:type="dxa"/>
          </w:tcPr>
          <w:p w14:paraId="4FC54ED8" w14:textId="77777777" w:rsidR="00ED0291" w:rsidRPr="00CA5E2E" w:rsidRDefault="00ED0291" w:rsidP="00DE7AC2">
            <w:pPr>
              <w:pStyle w:val="spc-p2"/>
              <w:keepNext/>
              <w:jc w:val="center"/>
              <w:rPr>
                <w:lang w:val="el-GR"/>
              </w:rPr>
            </w:pPr>
            <w:r w:rsidRPr="00CA5E2E">
              <w:rPr>
                <w:lang w:val="el-GR"/>
              </w:rPr>
              <w:t>(90</w:t>
            </w:r>
            <w:r w:rsidR="00EF2E21" w:rsidRPr="00CA5E2E">
              <w:rPr>
                <w:lang w:val="el-GR"/>
              </w:rPr>
              <w:t>,</w:t>
            </w:r>
            <w:r w:rsidRPr="00CA5E2E">
              <w:rPr>
                <w:lang w:val="el-GR"/>
              </w:rPr>
              <w:t>1, 94</w:t>
            </w:r>
            <w:r w:rsidR="00EF2E21" w:rsidRPr="00CA5E2E">
              <w:rPr>
                <w:lang w:val="el-GR"/>
              </w:rPr>
              <w:t>,</w:t>
            </w:r>
            <w:r w:rsidRPr="00CA5E2E">
              <w:rPr>
                <w:lang w:val="el-GR"/>
              </w:rPr>
              <w:t>1)</w:t>
            </w:r>
          </w:p>
        </w:tc>
        <w:tc>
          <w:tcPr>
            <w:tcW w:w="2657" w:type="dxa"/>
          </w:tcPr>
          <w:p w14:paraId="5F6E8AEF" w14:textId="77777777" w:rsidR="00ED0291" w:rsidRPr="00CA5E2E" w:rsidRDefault="00ED0291" w:rsidP="00DE7AC2">
            <w:pPr>
              <w:pStyle w:val="spc-p2"/>
              <w:keepNext/>
              <w:jc w:val="center"/>
              <w:rPr>
                <w:lang w:val="el-GR"/>
              </w:rPr>
            </w:pPr>
            <w:r w:rsidRPr="00CA5E2E">
              <w:rPr>
                <w:lang w:val="el-GR"/>
              </w:rPr>
              <w:t>(89</w:t>
            </w:r>
            <w:r w:rsidR="00EF2E21" w:rsidRPr="00CA5E2E">
              <w:rPr>
                <w:lang w:val="el-GR"/>
              </w:rPr>
              <w:t>,</w:t>
            </w:r>
            <w:r w:rsidRPr="00CA5E2E">
              <w:rPr>
                <w:lang w:val="el-GR"/>
              </w:rPr>
              <w:t>3, 94</w:t>
            </w:r>
            <w:r w:rsidR="00EF2E21" w:rsidRPr="00CA5E2E">
              <w:rPr>
                <w:lang w:val="el-GR"/>
              </w:rPr>
              <w:t>,</w:t>
            </w:r>
            <w:r w:rsidRPr="00CA5E2E">
              <w:rPr>
                <w:lang w:val="el-GR"/>
              </w:rPr>
              <w:t>9)</w:t>
            </w:r>
          </w:p>
        </w:tc>
      </w:tr>
      <w:tr w:rsidR="00ED0291" w:rsidRPr="00CA5E2E" w14:paraId="7D36A204" w14:textId="77777777">
        <w:tc>
          <w:tcPr>
            <w:tcW w:w="9286" w:type="dxa"/>
            <w:gridSpan w:val="4"/>
          </w:tcPr>
          <w:p w14:paraId="3842FED2" w14:textId="77777777" w:rsidR="00ED0291" w:rsidRPr="00CA5E2E" w:rsidRDefault="00ED0291" w:rsidP="00DE7AC2">
            <w:pPr>
              <w:pStyle w:val="spc-p2"/>
              <w:keepNext/>
              <w:rPr>
                <w:lang w:val="el-GR"/>
              </w:rPr>
            </w:pPr>
            <w:r w:rsidRPr="00CA5E2E">
              <w:rPr>
                <w:lang w:val="el-GR"/>
              </w:rPr>
              <w:t>Προηγούμενες μεταγγίσεις</w:t>
            </w:r>
          </w:p>
        </w:tc>
      </w:tr>
      <w:tr w:rsidR="00ED0291" w:rsidRPr="00CA5E2E" w14:paraId="4537A947" w14:textId="77777777">
        <w:tc>
          <w:tcPr>
            <w:tcW w:w="3936" w:type="dxa"/>
            <w:gridSpan w:val="2"/>
          </w:tcPr>
          <w:p w14:paraId="33F26A97" w14:textId="77777777" w:rsidR="00ED0291" w:rsidRPr="00CA5E2E" w:rsidRDefault="00ED0291" w:rsidP="00DE7AC2">
            <w:pPr>
              <w:pStyle w:val="spc-p2"/>
              <w:keepNext/>
              <w:rPr>
                <w:lang w:val="el-GR"/>
              </w:rPr>
            </w:pPr>
            <w:r w:rsidRPr="00CA5E2E">
              <w:rPr>
                <w:lang w:val="el-GR"/>
              </w:rPr>
              <w:t>N</w:t>
            </w:r>
          </w:p>
        </w:tc>
        <w:tc>
          <w:tcPr>
            <w:tcW w:w="2693" w:type="dxa"/>
          </w:tcPr>
          <w:p w14:paraId="75EFF580" w14:textId="77777777" w:rsidR="00ED0291" w:rsidRPr="00CA5E2E" w:rsidRDefault="00ED0291" w:rsidP="00DE7AC2">
            <w:pPr>
              <w:pStyle w:val="spc-p2"/>
              <w:keepNext/>
              <w:jc w:val="center"/>
              <w:rPr>
                <w:lang w:val="el-GR"/>
              </w:rPr>
            </w:pPr>
            <w:r w:rsidRPr="00CA5E2E">
              <w:rPr>
                <w:lang w:val="el-GR"/>
              </w:rPr>
              <w:t>71</w:t>
            </w:r>
          </w:p>
        </w:tc>
        <w:tc>
          <w:tcPr>
            <w:tcW w:w="2657" w:type="dxa"/>
          </w:tcPr>
          <w:p w14:paraId="11AA16C1" w14:textId="77777777" w:rsidR="00ED0291" w:rsidRPr="00CA5E2E" w:rsidRDefault="00ED0291" w:rsidP="00DE7AC2">
            <w:pPr>
              <w:pStyle w:val="spc-p2"/>
              <w:keepNext/>
              <w:jc w:val="center"/>
              <w:rPr>
                <w:lang w:val="el-GR"/>
              </w:rPr>
            </w:pPr>
            <w:r w:rsidRPr="00CA5E2E">
              <w:rPr>
                <w:lang w:val="el-GR"/>
              </w:rPr>
              <w:t>39</w:t>
            </w:r>
          </w:p>
        </w:tc>
      </w:tr>
      <w:tr w:rsidR="00ED0291" w:rsidRPr="00CA5E2E" w14:paraId="3386F58A" w14:textId="77777777">
        <w:tc>
          <w:tcPr>
            <w:tcW w:w="3936" w:type="dxa"/>
            <w:gridSpan w:val="2"/>
          </w:tcPr>
          <w:p w14:paraId="0365E75B" w14:textId="77777777" w:rsidR="00ED0291" w:rsidRPr="00CA5E2E" w:rsidRDefault="00ED0291" w:rsidP="00DE7AC2">
            <w:pPr>
              <w:pStyle w:val="spc-p2"/>
              <w:keepNext/>
              <w:rPr>
                <w:lang w:val="el-GR"/>
              </w:rPr>
            </w:pPr>
            <w:r w:rsidRPr="00CA5E2E">
              <w:rPr>
                <w:lang w:val="el-GR"/>
              </w:rPr>
              <w:t>Ναι</w:t>
            </w:r>
          </w:p>
        </w:tc>
        <w:tc>
          <w:tcPr>
            <w:tcW w:w="2693" w:type="dxa"/>
          </w:tcPr>
          <w:p w14:paraId="77694A5F" w14:textId="77777777" w:rsidR="00ED0291" w:rsidRPr="00CA5E2E" w:rsidRDefault="00ED0291" w:rsidP="00DE7AC2">
            <w:pPr>
              <w:pStyle w:val="spc-p2"/>
              <w:keepNext/>
              <w:jc w:val="center"/>
              <w:rPr>
                <w:lang w:val="el-GR"/>
              </w:rPr>
            </w:pPr>
            <w:r w:rsidRPr="00CA5E2E">
              <w:rPr>
                <w:lang w:val="el-GR"/>
              </w:rPr>
              <w:t>31 (43</w:t>
            </w:r>
            <w:r w:rsidR="00EF2E21" w:rsidRPr="00CA5E2E">
              <w:rPr>
                <w:lang w:val="el-GR"/>
              </w:rPr>
              <w:t>,</w:t>
            </w:r>
            <w:r w:rsidRPr="00CA5E2E">
              <w:rPr>
                <w:lang w:val="el-GR"/>
              </w:rPr>
              <w:t>7%)</w:t>
            </w:r>
          </w:p>
        </w:tc>
        <w:tc>
          <w:tcPr>
            <w:tcW w:w="2657" w:type="dxa"/>
          </w:tcPr>
          <w:p w14:paraId="1D57272F" w14:textId="77777777" w:rsidR="00ED0291" w:rsidRPr="00CA5E2E" w:rsidRDefault="00ED0291" w:rsidP="00DE7AC2">
            <w:pPr>
              <w:pStyle w:val="spc-p2"/>
              <w:keepNext/>
              <w:jc w:val="center"/>
              <w:rPr>
                <w:lang w:val="el-GR"/>
              </w:rPr>
            </w:pPr>
            <w:r w:rsidRPr="00CA5E2E">
              <w:rPr>
                <w:lang w:val="el-GR"/>
              </w:rPr>
              <w:t>17 (43</w:t>
            </w:r>
            <w:r w:rsidR="00EF2E21" w:rsidRPr="00CA5E2E">
              <w:rPr>
                <w:lang w:val="el-GR"/>
              </w:rPr>
              <w:t>,</w:t>
            </w:r>
            <w:r w:rsidRPr="00CA5E2E">
              <w:rPr>
                <w:lang w:val="el-GR"/>
              </w:rPr>
              <w:t>6%)</w:t>
            </w:r>
          </w:p>
        </w:tc>
      </w:tr>
      <w:tr w:rsidR="00ED0291" w:rsidRPr="00CA5E2E" w14:paraId="6F858991" w14:textId="77777777">
        <w:tc>
          <w:tcPr>
            <w:tcW w:w="959" w:type="dxa"/>
          </w:tcPr>
          <w:p w14:paraId="5B868333" w14:textId="77777777" w:rsidR="00ED0291" w:rsidRPr="00CA5E2E" w:rsidRDefault="00ED0291" w:rsidP="00DE7AC2">
            <w:pPr>
              <w:pStyle w:val="spc-p2"/>
              <w:keepNext/>
              <w:rPr>
                <w:lang w:val="el-GR"/>
              </w:rPr>
            </w:pPr>
          </w:p>
        </w:tc>
        <w:tc>
          <w:tcPr>
            <w:tcW w:w="2977" w:type="dxa"/>
          </w:tcPr>
          <w:p w14:paraId="52643416" w14:textId="77777777" w:rsidR="00ED0291" w:rsidRPr="00CA5E2E" w:rsidRDefault="001C2B42" w:rsidP="00DE7AC2">
            <w:pPr>
              <w:pStyle w:val="spc-p2"/>
              <w:keepNext/>
              <w:rPr>
                <w:lang w:val="el-GR"/>
              </w:rPr>
            </w:pPr>
            <w:r w:rsidRPr="00CA5E2E">
              <w:rPr>
                <w:rFonts w:eastAsia="T5"/>
                <w:lang w:val="el-GR"/>
              </w:rPr>
              <w:t>≤ </w:t>
            </w:r>
            <w:r w:rsidR="00ED0291" w:rsidRPr="00CA5E2E">
              <w:rPr>
                <w:rFonts w:eastAsia="T5"/>
                <w:lang w:val="el-GR"/>
              </w:rPr>
              <w:t>2 μονάδες RBC</w:t>
            </w:r>
          </w:p>
        </w:tc>
        <w:tc>
          <w:tcPr>
            <w:tcW w:w="2693" w:type="dxa"/>
          </w:tcPr>
          <w:p w14:paraId="692F13CB" w14:textId="77777777" w:rsidR="00ED0291" w:rsidRPr="00CA5E2E" w:rsidRDefault="00ED0291" w:rsidP="00DE7AC2">
            <w:pPr>
              <w:pStyle w:val="spc-p2"/>
              <w:keepNext/>
              <w:jc w:val="center"/>
              <w:rPr>
                <w:lang w:val="el-GR"/>
              </w:rPr>
            </w:pPr>
            <w:r w:rsidRPr="00CA5E2E">
              <w:rPr>
                <w:lang w:val="el-GR"/>
              </w:rPr>
              <w:t>16 (51</w:t>
            </w:r>
            <w:r w:rsidR="00EF2E21" w:rsidRPr="00CA5E2E">
              <w:rPr>
                <w:lang w:val="el-GR"/>
              </w:rPr>
              <w:t>,</w:t>
            </w:r>
            <w:r w:rsidRPr="00CA5E2E">
              <w:rPr>
                <w:lang w:val="el-GR"/>
              </w:rPr>
              <w:t>6%)</w:t>
            </w:r>
          </w:p>
        </w:tc>
        <w:tc>
          <w:tcPr>
            <w:tcW w:w="2657" w:type="dxa"/>
          </w:tcPr>
          <w:p w14:paraId="4E1750DA" w14:textId="77777777" w:rsidR="00ED0291" w:rsidRPr="00CA5E2E" w:rsidRDefault="00ED0291" w:rsidP="00DE7AC2">
            <w:pPr>
              <w:pStyle w:val="spc-p2"/>
              <w:keepNext/>
              <w:jc w:val="center"/>
              <w:rPr>
                <w:lang w:val="el-GR"/>
              </w:rPr>
            </w:pPr>
            <w:r w:rsidRPr="00CA5E2E">
              <w:rPr>
                <w:lang w:val="el-GR"/>
              </w:rPr>
              <w:t>9 (52</w:t>
            </w:r>
            <w:r w:rsidR="00EF2E21" w:rsidRPr="00CA5E2E">
              <w:rPr>
                <w:lang w:val="el-GR"/>
              </w:rPr>
              <w:t>,</w:t>
            </w:r>
            <w:r w:rsidRPr="00CA5E2E">
              <w:rPr>
                <w:lang w:val="el-GR"/>
              </w:rPr>
              <w:t>9%)</w:t>
            </w:r>
          </w:p>
        </w:tc>
      </w:tr>
      <w:tr w:rsidR="00ED0291" w:rsidRPr="00CA5E2E" w14:paraId="770F279D" w14:textId="77777777">
        <w:tc>
          <w:tcPr>
            <w:tcW w:w="959" w:type="dxa"/>
          </w:tcPr>
          <w:p w14:paraId="70FB7FBA" w14:textId="77777777" w:rsidR="00ED0291" w:rsidRPr="00CA5E2E" w:rsidRDefault="00ED0291" w:rsidP="00DE7AC2">
            <w:pPr>
              <w:pStyle w:val="spc-p2"/>
              <w:keepNext/>
              <w:rPr>
                <w:lang w:val="el-GR"/>
              </w:rPr>
            </w:pPr>
          </w:p>
        </w:tc>
        <w:tc>
          <w:tcPr>
            <w:tcW w:w="2977" w:type="dxa"/>
          </w:tcPr>
          <w:p w14:paraId="7B5FECBE" w14:textId="77777777" w:rsidR="00ED0291" w:rsidRPr="00CA5E2E" w:rsidRDefault="00ED0291" w:rsidP="00DE7AC2">
            <w:pPr>
              <w:pStyle w:val="spc-p2"/>
              <w:keepNext/>
              <w:rPr>
                <w:lang w:val="el-GR"/>
              </w:rPr>
            </w:pPr>
            <w:r w:rsidRPr="00CA5E2E">
              <w:rPr>
                <w:lang w:val="el-GR"/>
              </w:rPr>
              <w:t>&gt;</w:t>
            </w:r>
            <w:r w:rsidR="001C2B42" w:rsidRPr="00CA5E2E">
              <w:rPr>
                <w:lang w:val="el-GR"/>
              </w:rPr>
              <w:t> </w:t>
            </w:r>
            <w:r w:rsidRPr="00CA5E2E">
              <w:rPr>
                <w:lang w:val="el-GR"/>
              </w:rPr>
              <w:t xml:space="preserve">2 και </w:t>
            </w:r>
            <w:r w:rsidRPr="00CA5E2E">
              <w:rPr>
                <w:rFonts w:eastAsia="T5"/>
                <w:lang w:val="el-GR"/>
              </w:rPr>
              <w:t>≤</w:t>
            </w:r>
            <w:r w:rsidR="001C2B42" w:rsidRPr="00CA5E2E">
              <w:rPr>
                <w:rFonts w:eastAsia="T5"/>
                <w:lang w:val="el-GR"/>
              </w:rPr>
              <w:t> </w:t>
            </w:r>
            <w:r w:rsidRPr="00CA5E2E">
              <w:rPr>
                <w:lang w:val="el-GR"/>
              </w:rPr>
              <w:t>4 μονάδες RBC</w:t>
            </w:r>
          </w:p>
        </w:tc>
        <w:tc>
          <w:tcPr>
            <w:tcW w:w="2693" w:type="dxa"/>
          </w:tcPr>
          <w:p w14:paraId="2A0A1DB3" w14:textId="77777777" w:rsidR="00ED0291" w:rsidRPr="00CA5E2E" w:rsidRDefault="00ED0291" w:rsidP="00DE7AC2">
            <w:pPr>
              <w:pStyle w:val="spc-p2"/>
              <w:keepNext/>
              <w:jc w:val="center"/>
              <w:rPr>
                <w:lang w:val="el-GR"/>
              </w:rPr>
            </w:pPr>
            <w:r w:rsidRPr="00CA5E2E">
              <w:rPr>
                <w:lang w:val="el-GR"/>
              </w:rPr>
              <w:t>14 (45</w:t>
            </w:r>
            <w:r w:rsidR="00EF2E21" w:rsidRPr="00CA5E2E">
              <w:rPr>
                <w:lang w:val="el-GR"/>
              </w:rPr>
              <w:t>,</w:t>
            </w:r>
            <w:r w:rsidRPr="00CA5E2E">
              <w:rPr>
                <w:lang w:val="el-GR"/>
              </w:rPr>
              <w:t>2%)</w:t>
            </w:r>
          </w:p>
        </w:tc>
        <w:tc>
          <w:tcPr>
            <w:tcW w:w="2657" w:type="dxa"/>
          </w:tcPr>
          <w:p w14:paraId="61222C6C" w14:textId="77777777" w:rsidR="00ED0291" w:rsidRPr="00CA5E2E" w:rsidRDefault="00ED0291" w:rsidP="00DE7AC2">
            <w:pPr>
              <w:pStyle w:val="spc-p2"/>
              <w:keepNext/>
              <w:jc w:val="center"/>
              <w:rPr>
                <w:lang w:val="el-GR"/>
              </w:rPr>
            </w:pPr>
            <w:r w:rsidRPr="00CA5E2E">
              <w:rPr>
                <w:lang w:val="el-GR"/>
              </w:rPr>
              <w:t>8 (47</w:t>
            </w:r>
            <w:r w:rsidR="00EF2E21" w:rsidRPr="00CA5E2E">
              <w:rPr>
                <w:lang w:val="el-GR"/>
              </w:rPr>
              <w:t>,</w:t>
            </w:r>
            <w:r w:rsidRPr="00CA5E2E">
              <w:rPr>
                <w:lang w:val="el-GR"/>
              </w:rPr>
              <w:t>1%)</w:t>
            </w:r>
          </w:p>
        </w:tc>
      </w:tr>
      <w:tr w:rsidR="00ED0291" w:rsidRPr="00CA5E2E" w14:paraId="475A67AB" w14:textId="77777777">
        <w:tc>
          <w:tcPr>
            <w:tcW w:w="959" w:type="dxa"/>
          </w:tcPr>
          <w:p w14:paraId="1B6F9FF5" w14:textId="77777777" w:rsidR="00ED0291" w:rsidRPr="00CA5E2E" w:rsidRDefault="00ED0291" w:rsidP="00DE7AC2">
            <w:pPr>
              <w:pStyle w:val="spc-p2"/>
              <w:keepNext/>
              <w:rPr>
                <w:lang w:val="el-GR"/>
              </w:rPr>
            </w:pPr>
          </w:p>
        </w:tc>
        <w:tc>
          <w:tcPr>
            <w:tcW w:w="2977" w:type="dxa"/>
          </w:tcPr>
          <w:p w14:paraId="24583F77" w14:textId="77777777" w:rsidR="00ED0291" w:rsidRPr="00CA5E2E" w:rsidRDefault="00ED0291" w:rsidP="00DE7AC2">
            <w:pPr>
              <w:pStyle w:val="spc-p2"/>
              <w:keepNext/>
              <w:rPr>
                <w:lang w:val="el-GR"/>
              </w:rPr>
            </w:pPr>
            <w:r w:rsidRPr="00CA5E2E">
              <w:rPr>
                <w:lang w:val="el-GR"/>
              </w:rPr>
              <w:t>&gt;</w:t>
            </w:r>
            <w:r w:rsidR="001C2B42" w:rsidRPr="00CA5E2E">
              <w:rPr>
                <w:lang w:val="el-GR"/>
              </w:rPr>
              <w:t> </w:t>
            </w:r>
            <w:r w:rsidRPr="00CA5E2E">
              <w:rPr>
                <w:lang w:val="el-GR"/>
              </w:rPr>
              <w:t>4 μονάδες RBC</w:t>
            </w:r>
          </w:p>
        </w:tc>
        <w:tc>
          <w:tcPr>
            <w:tcW w:w="2693" w:type="dxa"/>
          </w:tcPr>
          <w:p w14:paraId="68877A51" w14:textId="77777777" w:rsidR="00ED0291" w:rsidRPr="00CA5E2E" w:rsidRDefault="00ED0291" w:rsidP="00DE7AC2">
            <w:pPr>
              <w:pStyle w:val="spc-p2"/>
              <w:keepNext/>
              <w:jc w:val="center"/>
              <w:rPr>
                <w:lang w:val="el-GR"/>
              </w:rPr>
            </w:pPr>
            <w:r w:rsidRPr="00CA5E2E">
              <w:rPr>
                <w:lang w:val="el-GR"/>
              </w:rPr>
              <w:t>1 (3</w:t>
            </w:r>
            <w:r w:rsidR="00EF2E21" w:rsidRPr="00CA5E2E">
              <w:rPr>
                <w:lang w:val="el-GR"/>
              </w:rPr>
              <w:t>,</w:t>
            </w:r>
            <w:r w:rsidRPr="00CA5E2E">
              <w:rPr>
                <w:lang w:val="el-GR"/>
              </w:rPr>
              <w:t>2%)</w:t>
            </w:r>
          </w:p>
        </w:tc>
        <w:tc>
          <w:tcPr>
            <w:tcW w:w="2657" w:type="dxa"/>
          </w:tcPr>
          <w:p w14:paraId="306C5735" w14:textId="77777777" w:rsidR="00ED0291" w:rsidRPr="00CA5E2E" w:rsidRDefault="00ED0291" w:rsidP="00DE7AC2">
            <w:pPr>
              <w:pStyle w:val="spc-p2"/>
              <w:keepNext/>
              <w:jc w:val="center"/>
              <w:rPr>
                <w:lang w:val="el-GR"/>
              </w:rPr>
            </w:pPr>
            <w:r w:rsidRPr="00CA5E2E">
              <w:rPr>
                <w:lang w:val="el-GR"/>
              </w:rPr>
              <w:t>0</w:t>
            </w:r>
          </w:p>
        </w:tc>
      </w:tr>
      <w:tr w:rsidR="00ED0291" w:rsidRPr="00CA5E2E" w14:paraId="5A6CBAC8" w14:textId="77777777">
        <w:tc>
          <w:tcPr>
            <w:tcW w:w="3936" w:type="dxa"/>
            <w:gridSpan w:val="2"/>
          </w:tcPr>
          <w:p w14:paraId="7247D5AC" w14:textId="77777777" w:rsidR="00ED0291" w:rsidRPr="00CA5E2E" w:rsidRDefault="00ED0291" w:rsidP="00DE7AC2">
            <w:pPr>
              <w:pStyle w:val="spc-p2"/>
              <w:keepNext/>
              <w:keepLines/>
              <w:widowControl w:val="0"/>
              <w:rPr>
                <w:lang w:val="el-GR"/>
              </w:rPr>
            </w:pPr>
            <w:r w:rsidRPr="00CA5E2E">
              <w:rPr>
                <w:lang w:val="el-GR"/>
              </w:rPr>
              <w:t>Όχι</w:t>
            </w:r>
          </w:p>
        </w:tc>
        <w:tc>
          <w:tcPr>
            <w:tcW w:w="2693" w:type="dxa"/>
          </w:tcPr>
          <w:p w14:paraId="48DD1D6C" w14:textId="77777777" w:rsidR="00ED0291" w:rsidRPr="00CA5E2E" w:rsidRDefault="00ED0291" w:rsidP="00DE7AC2">
            <w:pPr>
              <w:pStyle w:val="spc-p2"/>
              <w:keepNext/>
              <w:jc w:val="center"/>
              <w:rPr>
                <w:lang w:val="el-GR"/>
              </w:rPr>
            </w:pPr>
            <w:r w:rsidRPr="00CA5E2E">
              <w:rPr>
                <w:lang w:val="el-GR"/>
              </w:rPr>
              <w:t>40 (56</w:t>
            </w:r>
            <w:r w:rsidR="006901F2" w:rsidRPr="00CA5E2E">
              <w:rPr>
                <w:lang w:val="el-GR"/>
              </w:rPr>
              <w:t>,</w:t>
            </w:r>
            <w:r w:rsidRPr="00CA5E2E">
              <w:rPr>
                <w:lang w:val="el-GR"/>
              </w:rPr>
              <w:t>3%)</w:t>
            </w:r>
          </w:p>
        </w:tc>
        <w:tc>
          <w:tcPr>
            <w:tcW w:w="2657" w:type="dxa"/>
          </w:tcPr>
          <w:p w14:paraId="65BE8E7A" w14:textId="77777777" w:rsidR="00ED0291" w:rsidRPr="00CA5E2E" w:rsidRDefault="00ED0291" w:rsidP="00DE7AC2">
            <w:pPr>
              <w:pStyle w:val="spc-p2"/>
              <w:keepNext/>
              <w:jc w:val="center"/>
              <w:rPr>
                <w:lang w:val="el-GR"/>
              </w:rPr>
            </w:pPr>
            <w:r w:rsidRPr="00CA5E2E">
              <w:rPr>
                <w:lang w:val="el-GR"/>
              </w:rPr>
              <w:t>22 (56</w:t>
            </w:r>
            <w:r w:rsidR="006901F2" w:rsidRPr="00CA5E2E">
              <w:rPr>
                <w:lang w:val="el-GR"/>
              </w:rPr>
              <w:t>,</w:t>
            </w:r>
            <w:r w:rsidRPr="00CA5E2E">
              <w:rPr>
                <w:lang w:val="el-GR"/>
              </w:rPr>
              <w:t>4%)</w:t>
            </w:r>
          </w:p>
        </w:tc>
      </w:tr>
      <w:tr w:rsidR="00ED0291" w:rsidRPr="00CA5E2E" w14:paraId="0ACC9917" w14:textId="77777777" w:rsidTr="001E38BA">
        <w:tc>
          <w:tcPr>
            <w:tcW w:w="3936" w:type="dxa"/>
            <w:gridSpan w:val="2"/>
            <w:tcBorders>
              <w:top w:val="nil"/>
              <w:left w:val="nil"/>
              <w:right w:val="nil"/>
            </w:tcBorders>
          </w:tcPr>
          <w:p w14:paraId="18466A0B" w14:textId="77777777" w:rsidR="00ED0291" w:rsidRPr="00CA5E2E" w:rsidRDefault="00ED0291" w:rsidP="00DE7AC2">
            <w:pPr>
              <w:pStyle w:val="spc-p2"/>
              <w:keepNext/>
              <w:keepLines/>
              <w:widowControl w:val="0"/>
              <w:rPr>
                <w:lang w:val="el-GR"/>
              </w:rPr>
            </w:pPr>
          </w:p>
        </w:tc>
        <w:tc>
          <w:tcPr>
            <w:tcW w:w="2693" w:type="dxa"/>
            <w:tcBorders>
              <w:top w:val="nil"/>
              <w:left w:val="nil"/>
              <w:right w:val="nil"/>
            </w:tcBorders>
          </w:tcPr>
          <w:p w14:paraId="605EE43D" w14:textId="77777777" w:rsidR="00ED0291" w:rsidRPr="00CA5E2E" w:rsidRDefault="00ED0291" w:rsidP="00DE7AC2">
            <w:pPr>
              <w:pStyle w:val="spc-p2"/>
              <w:keepNext/>
              <w:jc w:val="center"/>
              <w:rPr>
                <w:lang w:val="el-GR"/>
              </w:rPr>
            </w:pPr>
          </w:p>
        </w:tc>
        <w:tc>
          <w:tcPr>
            <w:tcW w:w="2657" w:type="dxa"/>
            <w:tcBorders>
              <w:top w:val="nil"/>
              <w:left w:val="nil"/>
              <w:right w:val="nil"/>
            </w:tcBorders>
          </w:tcPr>
          <w:p w14:paraId="3366D380" w14:textId="77777777" w:rsidR="00ED0291" w:rsidRPr="00CA5E2E" w:rsidRDefault="00ED0291" w:rsidP="00DE7AC2">
            <w:pPr>
              <w:pStyle w:val="spc-p2"/>
              <w:keepNext/>
              <w:jc w:val="center"/>
              <w:rPr>
                <w:lang w:val="el-GR"/>
              </w:rPr>
            </w:pPr>
          </w:p>
        </w:tc>
      </w:tr>
      <w:tr w:rsidR="00ED0291" w:rsidRPr="008A1D65" w14:paraId="3A549414" w14:textId="77777777" w:rsidTr="001E38BA">
        <w:tc>
          <w:tcPr>
            <w:tcW w:w="9286" w:type="dxa"/>
            <w:gridSpan w:val="4"/>
            <w:tcBorders>
              <w:left w:val="nil"/>
              <w:bottom w:val="nil"/>
              <w:right w:val="nil"/>
            </w:tcBorders>
          </w:tcPr>
          <w:p w14:paraId="6619B4AF" w14:textId="77777777" w:rsidR="00ED0291" w:rsidRPr="00CA5E2E" w:rsidRDefault="00ED0291" w:rsidP="00DE7AC2">
            <w:pPr>
              <w:keepNext/>
              <w:keepLines/>
              <w:widowControl w:val="0"/>
              <w:autoSpaceDE w:val="0"/>
              <w:autoSpaceDN w:val="0"/>
              <w:adjustRightInd w:val="0"/>
              <w:rPr>
                <w:lang w:val="el-GR"/>
              </w:rPr>
            </w:pPr>
            <w:r w:rsidRPr="00CA5E2E">
              <w:rPr>
                <w:vertAlign w:val="superscript"/>
                <w:lang w:val="el-GR"/>
              </w:rPr>
              <w:t>α</w:t>
            </w:r>
            <w:r w:rsidRPr="00CA5E2E">
              <w:rPr>
                <w:lang w:val="el-GR"/>
              </w:rPr>
              <w:t> Για έναν ασθενή δεν υπήρχαν δεδομένα sEPO</w:t>
            </w:r>
          </w:p>
          <w:p w14:paraId="033599A9" w14:textId="77777777" w:rsidR="00ED0291" w:rsidRPr="00CA5E2E" w:rsidRDefault="00ED0291" w:rsidP="00DE7AC2">
            <w:pPr>
              <w:keepNext/>
              <w:keepLines/>
              <w:widowControl w:val="0"/>
              <w:autoSpaceDE w:val="0"/>
              <w:autoSpaceDN w:val="0"/>
              <w:adjustRightInd w:val="0"/>
              <w:rPr>
                <w:lang w:val="el-GR"/>
              </w:rPr>
            </w:pPr>
            <w:r w:rsidRPr="00CA5E2E">
              <w:rPr>
                <w:vertAlign w:val="superscript"/>
                <w:lang w:val="el-GR"/>
              </w:rPr>
              <w:t>β</w:t>
            </w:r>
            <w:r w:rsidRPr="00CA5E2E">
              <w:rPr>
                <w:lang w:val="el-GR"/>
              </w:rPr>
              <w:t> Στο</w:t>
            </w:r>
            <w:r w:rsidR="006901F2" w:rsidRPr="00CA5E2E">
              <w:rPr>
                <w:lang w:val="el-GR"/>
              </w:rPr>
              <w:t xml:space="preserve"> στρώμα</w:t>
            </w:r>
            <w:r w:rsidRPr="00CA5E2E">
              <w:rPr>
                <w:lang w:val="el-GR"/>
              </w:rPr>
              <w:t xml:space="preserve"> </w:t>
            </w:r>
            <w:r w:rsidRPr="00CA5E2E">
              <w:rPr>
                <w:rFonts w:eastAsia="T5"/>
                <w:lang w:val="el-GR"/>
              </w:rPr>
              <w:t>≥ </w:t>
            </w:r>
            <w:r w:rsidRPr="00CA5E2E">
              <w:rPr>
                <w:lang w:val="el-GR"/>
              </w:rPr>
              <w:t>200 mU/ml, 13 ασθενείς ανήκαν στην ομάδα της epoetin alfa και 6 ασθενείς στην ομάδα του εικονικού φαρμάκου</w:t>
            </w:r>
          </w:p>
        </w:tc>
      </w:tr>
    </w:tbl>
    <w:p w14:paraId="59C19922" w14:textId="77777777" w:rsidR="008300CB" w:rsidRPr="00CA5E2E" w:rsidRDefault="008300CB" w:rsidP="00DE7AC2">
      <w:pPr>
        <w:rPr>
          <w:lang w:val="el-GR"/>
        </w:rPr>
      </w:pPr>
    </w:p>
    <w:p w14:paraId="731CA456" w14:textId="77777777" w:rsidR="00ED0291" w:rsidRPr="00CA5E2E" w:rsidRDefault="00ED0291" w:rsidP="00DE7AC2">
      <w:pPr>
        <w:rPr>
          <w:lang w:val="el-GR"/>
        </w:rPr>
      </w:pPr>
      <w:r w:rsidRPr="00CA5E2E">
        <w:rPr>
          <w:lang w:val="el-GR"/>
        </w:rPr>
        <w:t>Η ερυθροειδική ανταπόκριση ορίστηκε σύμφωνα με τα κριτήρια της Διεθνούς Ομάδας Εργασίας (IWG) του 2006 ως αύξηση της αιμοσφαιρίνης ≥ 1,5 g/dl από την αρχική τιμή ή ως μείωση των μονάδων RBC που μεταγγίστηκαν κατά απόλυτο αριθμό τουλάχιστον 4 μονάδων κάθε 8 εβδομάδες συγκριτικά με τις 8 εβδομάδες πριν από την</w:t>
      </w:r>
      <w:r w:rsidR="006901F2" w:rsidRPr="00CA5E2E">
        <w:rPr>
          <w:lang w:val="el-GR"/>
        </w:rPr>
        <w:t xml:space="preserve"> αρχική αξιολόγηση</w:t>
      </w:r>
      <w:r w:rsidRPr="00CA5E2E">
        <w:rPr>
          <w:lang w:val="el-GR"/>
        </w:rPr>
        <w:t xml:space="preserve"> και διάρκεια ανταπόκρισης τουλάχιστον 8 εβδομάδες.</w:t>
      </w:r>
    </w:p>
    <w:p w14:paraId="2CD9622B" w14:textId="77777777" w:rsidR="008300CB" w:rsidRPr="00CA5E2E" w:rsidRDefault="008300CB" w:rsidP="00DE7AC2">
      <w:pPr>
        <w:rPr>
          <w:lang w:val="el-GR"/>
        </w:rPr>
      </w:pPr>
    </w:p>
    <w:p w14:paraId="2A97C6E4" w14:textId="77777777" w:rsidR="00ED0291" w:rsidRPr="00CA5E2E" w:rsidRDefault="00ED0291" w:rsidP="00DE7AC2">
      <w:pPr>
        <w:rPr>
          <w:lang w:val="el-GR"/>
        </w:rPr>
      </w:pPr>
      <w:r w:rsidRPr="00CA5E2E">
        <w:rPr>
          <w:lang w:val="el-GR"/>
        </w:rPr>
        <w:t>Η ερυθροειδική ανταπόκριση κατά τη διάρκεια των πρώτων 24 εβδομάδων της μελέτης καταδείχτηκε σε 27/85 (31,8%) ασθενείς της ομάδας της epoetin alfa σε σύγκριση με 2/45 (4,4%) ασθενείς της ομάδας εικονικού φαρμάκου (p &lt; 0,001). Όλοι οι ασθενείς που ανταποκρίθηκαν ανήκαν στο στρώμα με sEPO &lt; 200 mU/ml κατά τη διάρκεια της διαλογής. Στο συγκεκριμένο στρώμα, 20/40 (50%) ασθενείς χωρίς προηγούμενες μεταγγίσεις κατέδειξαν ερυθροειδική ανταπόκριση κατά τη διάρκεια των πρώτων 24 εβδομάδων, συγκριτικά με 7/31 (22,6%) ασθενείς με προηγούμενες μεταγγίσεις (δύο ασθενείς με προηγούμενη μετάγγιση πέτυχαν το πρωτεύον τελικό σημείο βάσει της μείωσης των μονάδων RBC που μεταγγίστηκαν κατά απόλυτο αριθμό τουλάχιστον 4 μονάδων κάθε 8 εβδομάδες συγκριτικά με τις 8 εβδομάδες πριν από την</w:t>
      </w:r>
      <w:r w:rsidR="006901F2" w:rsidRPr="00CA5E2E">
        <w:rPr>
          <w:lang w:val="el-GR"/>
        </w:rPr>
        <w:t xml:space="preserve"> αρχική αξιολόγηση</w:t>
      </w:r>
      <w:r w:rsidRPr="00CA5E2E">
        <w:rPr>
          <w:lang w:val="el-GR"/>
        </w:rPr>
        <w:t>).</w:t>
      </w:r>
    </w:p>
    <w:p w14:paraId="1BB5E64E" w14:textId="77777777" w:rsidR="00ED0291" w:rsidRPr="00CA5E2E" w:rsidRDefault="00ED0291" w:rsidP="00DE7AC2">
      <w:pPr>
        <w:rPr>
          <w:lang w:val="el-GR"/>
        </w:rPr>
      </w:pPr>
    </w:p>
    <w:p w14:paraId="2C511122" w14:textId="77777777" w:rsidR="00ED0291" w:rsidRPr="00CA5E2E" w:rsidRDefault="00ED0291" w:rsidP="00DE7AC2">
      <w:pPr>
        <w:rPr>
          <w:lang w:val="el-GR"/>
        </w:rPr>
      </w:pPr>
      <w:r w:rsidRPr="00CA5E2E">
        <w:rPr>
          <w:lang w:val="el-GR"/>
        </w:rPr>
        <w:t xml:space="preserve">Ο διάμεσος χρόνος από την </w:t>
      </w:r>
      <w:r w:rsidR="006901F2" w:rsidRPr="00CA5E2E">
        <w:rPr>
          <w:lang w:val="el-GR"/>
        </w:rPr>
        <w:t xml:space="preserve">αρχική αξιολόγηση </w:t>
      </w:r>
      <w:r w:rsidRPr="00CA5E2E">
        <w:rPr>
          <w:lang w:val="el-GR"/>
        </w:rPr>
        <w:t>έως την πρώτη μετάγγιση ήταν στατιστικά σημαντικά μεγαλύτερος στην ομάδα της epoetin alfa συγκριτικά με το εικονικό φάρμακο (49 έναντι 37 ημ</w:t>
      </w:r>
      <w:r w:rsidR="006901F2" w:rsidRPr="00CA5E2E">
        <w:rPr>
          <w:lang w:val="el-GR"/>
        </w:rPr>
        <w:t>ερών</w:t>
      </w:r>
      <w:r w:rsidRPr="00CA5E2E">
        <w:rPr>
          <w:lang w:val="el-GR"/>
        </w:rPr>
        <w:t>, p = 0,046). Μετά από 4 εβδομάδες θεραπείας, ο χρόνος έως την πρώτη μετάγγιση αυξήθηκε περαιτέρω στην ομάδα της epoetin alfa (142 έναντι 50 ημ</w:t>
      </w:r>
      <w:r w:rsidR="006901F2" w:rsidRPr="00CA5E2E">
        <w:rPr>
          <w:lang w:val="el-GR"/>
        </w:rPr>
        <w:t>ερών</w:t>
      </w:r>
      <w:r w:rsidRPr="00CA5E2E">
        <w:rPr>
          <w:lang w:val="el-GR"/>
        </w:rPr>
        <w:t xml:space="preserve">, p = 0,007). Το ποσοστό των ασθενών που υποβλήθηκαν σε μετάγγιση στην ομάδα της epoetin alfa μειώθηκε από το 51,8% στις 8 εβδομάδες πριν από την </w:t>
      </w:r>
      <w:r w:rsidR="00B7164F" w:rsidRPr="00CA5E2E">
        <w:rPr>
          <w:lang w:val="el-GR"/>
        </w:rPr>
        <w:t xml:space="preserve">αρχική αξιολόγηση </w:t>
      </w:r>
      <w:r w:rsidRPr="00CA5E2E">
        <w:rPr>
          <w:lang w:val="el-GR"/>
        </w:rPr>
        <w:t>στο 24,7% μεταξύ των εβδομάδων 16 και 24, συγκριτικά με την ομάδα του εικονικού φαρμάκου η οποία εμφάνισε αύξησ</w:t>
      </w:r>
      <w:r w:rsidR="00B7164F" w:rsidRPr="00CA5E2E">
        <w:rPr>
          <w:lang w:val="el-GR"/>
        </w:rPr>
        <w:t>η</w:t>
      </w:r>
      <w:r w:rsidRPr="00CA5E2E">
        <w:rPr>
          <w:lang w:val="el-GR"/>
        </w:rPr>
        <w:t xml:space="preserve"> στο ποσοστό μεταγγίσεων από το 48,9% στο 54,1% κατά την ίδια χρονική περίοδο.</w:t>
      </w:r>
    </w:p>
    <w:p w14:paraId="3D0B142D" w14:textId="77777777" w:rsidR="008300CB" w:rsidRPr="00CA5E2E" w:rsidRDefault="008300CB" w:rsidP="00DE7AC2">
      <w:pPr>
        <w:rPr>
          <w:lang w:val="el-GR"/>
        </w:rPr>
      </w:pPr>
    </w:p>
    <w:p w14:paraId="6D11DF7B" w14:textId="77777777" w:rsidR="00AD20EC" w:rsidRPr="00642912" w:rsidRDefault="00AD20EC" w:rsidP="00642912">
      <w:pPr>
        <w:pStyle w:val="spc-hsub2"/>
        <w:rPr>
          <w:lang w:val="el-GR"/>
        </w:rPr>
      </w:pPr>
      <w:r w:rsidRPr="00642912">
        <w:rPr>
          <w:lang w:val="el-GR"/>
        </w:rPr>
        <w:t>Παιδιατρικός πληθυσμός</w:t>
      </w:r>
    </w:p>
    <w:p w14:paraId="61B7696B" w14:textId="77777777" w:rsidR="008300CB" w:rsidRPr="00CA5E2E" w:rsidRDefault="008300CB" w:rsidP="00DE7AC2">
      <w:pPr>
        <w:rPr>
          <w:lang w:val="el-GR" w:eastAsia="x-none"/>
        </w:rPr>
      </w:pPr>
    </w:p>
    <w:p w14:paraId="545411E6" w14:textId="77777777" w:rsidR="00AD20EC" w:rsidRPr="00CA5E2E" w:rsidRDefault="00AD20EC" w:rsidP="00DE7AC2">
      <w:pPr>
        <w:pStyle w:val="spc-hsub3italicunderlined"/>
        <w:rPr>
          <w:noProof/>
          <w:lang w:val="el-GR"/>
        </w:rPr>
      </w:pPr>
      <w:r w:rsidRPr="00CA5E2E">
        <w:rPr>
          <w:noProof/>
          <w:lang w:val="el-GR"/>
        </w:rPr>
        <w:t>Χρόνια νεφρική ανεπάρκεια</w:t>
      </w:r>
    </w:p>
    <w:p w14:paraId="383F9134" w14:textId="77777777" w:rsidR="00AD20EC" w:rsidRPr="00CA5E2E" w:rsidRDefault="00AD20EC" w:rsidP="00DE7AC2">
      <w:pPr>
        <w:pStyle w:val="spc-p1"/>
        <w:rPr>
          <w:noProof/>
          <w:lang w:val="el-GR"/>
        </w:rPr>
      </w:pPr>
      <w:r w:rsidRPr="00CA5E2E">
        <w:rPr>
          <w:noProof/>
          <w:lang w:val="el-GR"/>
        </w:rPr>
        <w:t>Η epoetin alfa αξιολογήθηκε σε μ</w:t>
      </w:r>
      <w:r w:rsidR="00461765" w:rsidRPr="00CA5E2E">
        <w:rPr>
          <w:noProof/>
          <w:lang w:val="el-GR"/>
        </w:rPr>
        <w:t>ι</w:t>
      </w:r>
      <w:r w:rsidRPr="00CA5E2E">
        <w:rPr>
          <w:noProof/>
          <w:lang w:val="el-GR"/>
        </w:rPr>
        <w:t xml:space="preserve">α ανοιχτής επισήμανσης, μη τυχαιοποιημένη, ανοιχτού δοσολογικού εύρους κλινική μελέτη διάρκειας 52 εβδομάδων σε παιδιατρικούς ασθενείς με CRF που </w:t>
      </w:r>
      <w:r w:rsidRPr="00CA5E2E">
        <w:rPr>
          <w:noProof/>
          <w:lang w:val="el-GR"/>
        </w:rPr>
        <w:lastRenderedPageBreak/>
        <w:t>υποβάλλονταν σε αιμοδιύλιση. Η διάμεση ηλικία των ασθενών που εντάχθηκαν στη μελέτη ήταν 11,6 έτη (εύρος 0,5 έως 20,1 έτη).</w:t>
      </w:r>
    </w:p>
    <w:p w14:paraId="79B239E6" w14:textId="77777777" w:rsidR="008300CB" w:rsidRPr="00CA5E2E" w:rsidRDefault="008300CB" w:rsidP="00DE7AC2">
      <w:pPr>
        <w:rPr>
          <w:lang w:val="el-GR"/>
        </w:rPr>
      </w:pPr>
    </w:p>
    <w:p w14:paraId="45642DBB" w14:textId="77777777" w:rsidR="00AD20EC" w:rsidRPr="00CA5E2E" w:rsidRDefault="00AD20EC" w:rsidP="00DE7AC2">
      <w:pPr>
        <w:pStyle w:val="spc-p2"/>
        <w:rPr>
          <w:noProof/>
          <w:lang w:val="el-GR"/>
        </w:rPr>
      </w:pPr>
      <w:r w:rsidRPr="00CA5E2E">
        <w:rPr>
          <w:noProof/>
          <w:lang w:val="el-GR"/>
        </w:rPr>
        <w:t>Η epoetin alfa χορηγήθηκε στα 75 IU/kg/εβδομάδα ενδοφλεβίως σε 2 ή 3 διαιρεμένες δόσεις μετά την αιμο</w:t>
      </w:r>
      <w:r w:rsidR="00461765" w:rsidRPr="00CA5E2E">
        <w:rPr>
          <w:noProof/>
          <w:lang w:val="el-GR"/>
        </w:rPr>
        <w:t>κάθαρση</w:t>
      </w:r>
      <w:r w:rsidRPr="00CA5E2E">
        <w:rPr>
          <w:noProof/>
          <w:lang w:val="el-GR"/>
        </w:rPr>
        <w:t>, τιτλοποιημένη κατά 75 IU/kg/εβδομάδα σε διαστήματα των 4 εβδομάδων (έως ένα μέγιστο 300 IU/kg/εβδομάδα), για την επίτευξη μιας αύξησης της αιμοσφαιρίνης 1 g/dl/μήνα. Το επιθυμητό εύρος συγκέντρωσης αιμοσφαιρίνης ήταν 9,6 έως 11,2 g/dl. Ογδόντα ένα τοις εκατό των ασθενών πέτυχαν το επίπεδο συγκέντρωσης αιμοσφαιρίνης. Ο διάμεσος χρόνος έως το</w:t>
      </w:r>
      <w:r w:rsidR="00461765" w:rsidRPr="00CA5E2E">
        <w:rPr>
          <w:noProof/>
          <w:lang w:val="el-GR"/>
        </w:rPr>
        <w:t>ν</w:t>
      </w:r>
      <w:r w:rsidRPr="00CA5E2E">
        <w:rPr>
          <w:noProof/>
          <w:lang w:val="el-GR"/>
        </w:rPr>
        <w:t xml:space="preserve"> στόχο ήταν 11 εβδομάδες και η διάμεση δόση στο</w:t>
      </w:r>
      <w:r w:rsidR="00461765" w:rsidRPr="00CA5E2E">
        <w:rPr>
          <w:noProof/>
          <w:lang w:val="el-GR"/>
        </w:rPr>
        <w:t>ν</w:t>
      </w:r>
      <w:r w:rsidRPr="00CA5E2E">
        <w:rPr>
          <w:noProof/>
          <w:lang w:val="el-GR"/>
        </w:rPr>
        <w:t xml:space="preserve"> στόχο ήταν 150 IU/kg/εβδομάδα. Από τους ασθενείς οι οποίοι πέτυχαν το</w:t>
      </w:r>
      <w:r w:rsidR="00461765" w:rsidRPr="00CA5E2E">
        <w:rPr>
          <w:noProof/>
          <w:lang w:val="el-GR"/>
        </w:rPr>
        <w:t>ν</w:t>
      </w:r>
      <w:r w:rsidRPr="00CA5E2E">
        <w:rPr>
          <w:noProof/>
          <w:lang w:val="el-GR"/>
        </w:rPr>
        <w:t xml:space="preserve"> στόχο, 90% το έκαναν με ένα δοσολογικό σχήμα 3 φορές την εβδομάδα.</w:t>
      </w:r>
    </w:p>
    <w:p w14:paraId="2F3B3E78" w14:textId="77777777" w:rsidR="008300CB" w:rsidRPr="00CA5E2E" w:rsidRDefault="008300CB" w:rsidP="00DE7AC2">
      <w:pPr>
        <w:rPr>
          <w:lang w:val="el-GR"/>
        </w:rPr>
      </w:pPr>
    </w:p>
    <w:p w14:paraId="0ED84BC7" w14:textId="77777777" w:rsidR="00AD20EC" w:rsidRPr="00CA5E2E" w:rsidRDefault="00AD20EC" w:rsidP="00DE7AC2">
      <w:pPr>
        <w:pStyle w:val="spc-p2"/>
        <w:rPr>
          <w:noProof/>
          <w:lang w:val="el-GR"/>
        </w:rPr>
      </w:pPr>
      <w:r w:rsidRPr="00CA5E2E">
        <w:rPr>
          <w:noProof/>
          <w:lang w:val="el-GR"/>
        </w:rPr>
        <w:t>Μετά από 52 εβδομάδες, 57% των ασθενών παρέμειναν στη μελέτη, λαμβάνοντας τη διάμεση δόση των 200 IU/kg/εβδομάδα.</w:t>
      </w:r>
    </w:p>
    <w:p w14:paraId="1ADFBE07" w14:textId="77777777" w:rsidR="008300CB" w:rsidRPr="00CA5E2E" w:rsidRDefault="008300CB" w:rsidP="00DE7AC2">
      <w:pPr>
        <w:rPr>
          <w:lang w:val="el-GR"/>
        </w:rPr>
      </w:pPr>
    </w:p>
    <w:p w14:paraId="1489D6E1" w14:textId="77777777" w:rsidR="00AD20EC" w:rsidRPr="00CA5E2E" w:rsidRDefault="00AD20EC" w:rsidP="00DE7AC2">
      <w:pPr>
        <w:pStyle w:val="spc-p2"/>
        <w:rPr>
          <w:noProof/>
          <w:lang w:val="el-GR"/>
        </w:rPr>
      </w:pPr>
      <w:r w:rsidRPr="00CA5E2E">
        <w:rPr>
          <w:noProof/>
          <w:lang w:val="el-GR"/>
        </w:rPr>
        <w:t>Τα κλινικά δεδομένα με την υποδόρια χορήγηση σε παιδιά είναι περιορισμένα. Σε 5 μικρές, ανοικτές, μη ελεγχόμενες μελέτες (ο αριθμός των ασθενών κυμάνθηκε από 9</w:t>
      </w:r>
      <w:r w:rsidRPr="00CA5E2E">
        <w:rPr>
          <w:noProof/>
          <w:lang w:val="el-GR"/>
        </w:rPr>
        <w:noBreakHyphen/>
        <w:t>22, σύνολο N = 72), epoetin alfa χορηγήθηκε υποδορίως σε παιδιά σε δόσεις έναρξης 100 IU/kg/εβδομάδα έως 150 IU/kg/εβδομάδα με δυνατότητα αύξησης έως και στα 300 IU/kg/εβδομάδα. Σε αυτές τις μελέτες, οι περισσότεροι ήταν ασθενείς προ-αιμο</w:t>
      </w:r>
      <w:r w:rsidR="00461765" w:rsidRPr="00CA5E2E">
        <w:rPr>
          <w:noProof/>
          <w:lang w:val="el-GR"/>
        </w:rPr>
        <w:t>κάθαρσης</w:t>
      </w:r>
      <w:r w:rsidRPr="00CA5E2E">
        <w:rPr>
          <w:noProof/>
          <w:lang w:val="el-GR"/>
        </w:rPr>
        <w:t xml:space="preserve"> (N = 44), 27 ασθενείς υποβάλλονταν σε περιτονα</w:t>
      </w:r>
      <w:r w:rsidR="00461765" w:rsidRPr="00CA5E2E">
        <w:rPr>
          <w:noProof/>
          <w:lang w:val="el-GR"/>
        </w:rPr>
        <w:t>ϊκή κάθαρση</w:t>
      </w:r>
      <w:r w:rsidRPr="00CA5E2E">
        <w:rPr>
          <w:noProof/>
          <w:lang w:val="el-GR"/>
        </w:rPr>
        <w:t xml:space="preserve"> και 2 υποβάλλονταν σε αιμοδιύλιση με ηλικιακό εύρος από 4 μηνών έως 17 ετών. Συνολικά, αυτές οι μελέτες έχουν μεθοδολογικούς περιορισμούς, αλλά η θεραπεία συσχετίσθηκε με θετικές τάσεις προς υψηλότερα επίπεδα αιμοσφαιρίνης. Δεν αναφέρθηκαν μη αναμενόμενες ανεπιθύμητες ενέργειες (βλ. παράγραφο 4.2).</w:t>
      </w:r>
    </w:p>
    <w:p w14:paraId="07054265" w14:textId="77777777" w:rsidR="008300CB" w:rsidRPr="00CA5E2E" w:rsidRDefault="008300CB" w:rsidP="00DE7AC2">
      <w:pPr>
        <w:rPr>
          <w:lang w:val="el-GR"/>
        </w:rPr>
      </w:pPr>
    </w:p>
    <w:p w14:paraId="6FD0C932" w14:textId="77777777" w:rsidR="00AD20EC" w:rsidRPr="00CA5E2E" w:rsidRDefault="00AD20EC" w:rsidP="00DE7AC2">
      <w:pPr>
        <w:pStyle w:val="spc-hsub3italicunderlined"/>
        <w:rPr>
          <w:noProof/>
          <w:lang w:val="el-GR"/>
        </w:rPr>
      </w:pPr>
      <w:r w:rsidRPr="00CA5E2E">
        <w:rPr>
          <w:noProof/>
          <w:lang w:val="el-GR"/>
        </w:rPr>
        <w:t>Αναιμία επαγόμενη από χημειοθεραπεία</w:t>
      </w:r>
    </w:p>
    <w:p w14:paraId="37C37F52" w14:textId="77777777" w:rsidR="008300CB" w:rsidRPr="00CA5E2E" w:rsidRDefault="008300CB" w:rsidP="00DE7AC2">
      <w:pPr>
        <w:rPr>
          <w:lang w:val="el-GR"/>
        </w:rPr>
      </w:pPr>
    </w:p>
    <w:p w14:paraId="61F845E1" w14:textId="77777777" w:rsidR="00AD20EC" w:rsidRPr="00CA5E2E" w:rsidRDefault="00AD20EC" w:rsidP="00DE7AC2">
      <w:pPr>
        <w:pStyle w:val="spc-p2"/>
        <w:rPr>
          <w:noProof/>
          <w:lang w:val="el-GR"/>
        </w:rPr>
      </w:pPr>
      <w:r w:rsidRPr="00CA5E2E">
        <w:rPr>
          <w:noProof/>
          <w:lang w:val="el-GR"/>
        </w:rPr>
        <w:t>Η epoetin alfa 600 IU/kg (χορηγούμενη ενδοφλεβίως ή υποδορίως μία φορά την εβδομάδα) έχει αξιολογηθεί σε μια τυχαιοποιημένη, διπλ</w:t>
      </w:r>
      <w:r w:rsidR="00214F46" w:rsidRPr="00CA5E2E">
        <w:rPr>
          <w:noProof/>
          <w:lang w:val="el-GR"/>
        </w:rPr>
        <w:t xml:space="preserve">ά </w:t>
      </w:r>
      <w:r w:rsidRPr="00CA5E2E">
        <w:rPr>
          <w:noProof/>
          <w:lang w:val="el-GR"/>
        </w:rPr>
        <w:t>τυφλή, ελεγχόμενη με εικονικό φάρμακο μελέτη 16 εβδομάδων και σε μια τυχαιοποιημένη, ελεγχόμενη, ανοικτή μελέτη 20 εβδομάδων σε παιδιατρικούς ασθενείς με αναιμία οι οποίοι έλαβαν μυελοκατασταλτική χημειοθεραπεία για τη θεραπεία διαφόρων τύπων μη</w:t>
      </w:r>
      <w:r w:rsidRPr="00CA5E2E">
        <w:rPr>
          <w:noProof/>
          <w:lang w:val="el-GR"/>
        </w:rPr>
        <w:noBreakHyphen/>
        <w:t>μυελογενών κακοηθειών της παιδικής ηλικίας.</w:t>
      </w:r>
    </w:p>
    <w:p w14:paraId="0C9DA175" w14:textId="77777777" w:rsidR="008300CB" w:rsidRPr="00CA5E2E" w:rsidRDefault="008300CB" w:rsidP="00DE7AC2">
      <w:pPr>
        <w:rPr>
          <w:lang w:val="el-GR"/>
        </w:rPr>
      </w:pPr>
    </w:p>
    <w:p w14:paraId="1647BB61" w14:textId="77777777" w:rsidR="00AD20EC" w:rsidRPr="00CA5E2E" w:rsidRDefault="00AD20EC" w:rsidP="00DE7AC2">
      <w:pPr>
        <w:pStyle w:val="spc-p2"/>
        <w:rPr>
          <w:noProof/>
          <w:lang w:val="el-GR"/>
        </w:rPr>
      </w:pPr>
      <w:r w:rsidRPr="00CA5E2E">
        <w:rPr>
          <w:noProof/>
          <w:lang w:val="el-GR"/>
        </w:rPr>
        <w:t>Στη μελέτη 16 εβδομάδων (n = 222), στους ασθενείς που έλαβαν θεραπεία με epoetin alfa δεν παρατηρήθηκε στατιστικά σημαντική επίδραση στις αναφερόμενες από τους ασθενείς ή αναφερόμενες από τους γονείς βαθμολογίες Paediatric Quality of Life Inventory (</w:t>
      </w:r>
      <w:r w:rsidRPr="00CA5E2E">
        <w:rPr>
          <w:rStyle w:val="Emphasis"/>
          <w:i w:val="0"/>
          <w:noProof/>
          <w:lang w:val="el-GR"/>
        </w:rPr>
        <w:t>Απογραφή Παιδιατρικής Ποιότητας Ζωής) ή</w:t>
      </w:r>
      <w:r w:rsidRPr="00CA5E2E">
        <w:rPr>
          <w:noProof/>
          <w:lang w:val="el-GR"/>
        </w:rPr>
        <w:t xml:space="preserve"> Cancer Module (Ειδικό Ερωτηματολόγιο για τον Καρκίνο) σε σύγκριση με το εικονικό φάρμακο (</w:t>
      </w:r>
      <w:r w:rsidRPr="00CA5E2E">
        <w:rPr>
          <w:rStyle w:val="shorttext"/>
          <w:noProof/>
          <w:lang w:val="el-GR"/>
        </w:rPr>
        <w:t>πρωτεύον τελικό σημείο αποτελεσματικότητας</w:t>
      </w:r>
      <w:r w:rsidRPr="00CA5E2E">
        <w:rPr>
          <w:noProof/>
          <w:lang w:val="el-GR"/>
        </w:rPr>
        <w:t>). Επιπλέον, δεν παρατηρήθηκε στατιστική διαφορά μεταξύ του ποσοστού των ασθενών που χρειάστηκαν μεταγγίσεις pRBC μεταξύ της ομάδας epoetin alfa και του εικονικού φαρμάκου.</w:t>
      </w:r>
    </w:p>
    <w:p w14:paraId="58EC42B7" w14:textId="77777777" w:rsidR="008300CB" w:rsidRPr="00CA5E2E" w:rsidRDefault="008300CB" w:rsidP="00DE7AC2">
      <w:pPr>
        <w:rPr>
          <w:lang w:val="el-GR"/>
        </w:rPr>
      </w:pPr>
    </w:p>
    <w:p w14:paraId="7AC85572" w14:textId="77777777" w:rsidR="00AD20EC" w:rsidRPr="00CA5E2E" w:rsidRDefault="00AD20EC" w:rsidP="00DE7AC2">
      <w:pPr>
        <w:pStyle w:val="spc-p2"/>
        <w:rPr>
          <w:noProof/>
          <w:lang w:val="el-GR"/>
        </w:rPr>
      </w:pPr>
      <w:r w:rsidRPr="00CA5E2E">
        <w:rPr>
          <w:noProof/>
          <w:lang w:val="el-GR"/>
        </w:rPr>
        <w:t>Στη μελέτη 20 εβδομάδων (n = 225), δεν παρατηρήθηκε σημαντική διαφορά στο πρωτεύον τελικό σημείο αποτελεσματικότητας, δηλ. στο ποσοστό των ασθενών που χρειάστηκαν μετάγγιση RBC μετά την Ημέρα 28 (62% των ασθενών με epoetin alfa έναντι 69% των ασθενών με τυπική θεραπεία).</w:t>
      </w:r>
    </w:p>
    <w:p w14:paraId="7282F6FD" w14:textId="77777777" w:rsidR="008300CB" w:rsidRPr="00CA5E2E" w:rsidRDefault="008300CB" w:rsidP="00DE7AC2">
      <w:pPr>
        <w:rPr>
          <w:lang w:val="el-GR"/>
        </w:rPr>
      </w:pPr>
    </w:p>
    <w:p w14:paraId="254A3C6D" w14:textId="77777777" w:rsidR="00AD20EC" w:rsidRPr="00CA5E2E" w:rsidRDefault="00AD20EC" w:rsidP="00DE7AC2">
      <w:pPr>
        <w:pStyle w:val="spc-h2"/>
        <w:ind w:left="562" w:hanging="562"/>
        <w:rPr>
          <w:noProof/>
          <w:lang w:val="el-GR"/>
        </w:rPr>
      </w:pPr>
      <w:r w:rsidRPr="00CA5E2E">
        <w:rPr>
          <w:noProof/>
          <w:lang w:val="el-GR"/>
        </w:rPr>
        <w:t>5.2</w:t>
      </w:r>
      <w:r w:rsidRPr="00CA5E2E">
        <w:rPr>
          <w:noProof/>
          <w:lang w:val="el-GR"/>
        </w:rPr>
        <w:tab/>
        <w:t>Φαρμακοκινητικές ιδιότητες</w:t>
      </w:r>
    </w:p>
    <w:p w14:paraId="2BFCE675" w14:textId="77777777" w:rsidR="008300CB" w:rsidRPr="00CA5E2E" w:rsidRDefault="008300CB" w:rsidP="00DE7AC2">
      <w:pPr>
        <w:pStyle w:val="spc-hsub3italicunderlined"/>
        <w:keepNext/>
        <w:keepLines/>
        <w:ind w:left="562" w:hanging="562"/>
        <w:rPr>
          <w:noProof/>
          <w:lang w:val="el-GR"/>
        </w:rPr>
      </w:pPr>
    </w:p>
    <w:p w14:paraId="2021ED93" w14:textId="77777777" w:rsidR="00AD20EC" w:rsidRPr="00CA5E2E" w:rsidRDefault="00AD20EC" w:rsidP="00DE7AC2">
      <w:pPr>
        <w:pStyle w:val="spc-hsub3italicunderlined"/>
        <w:rPr>
          <w:noProof/>
          <w:lang w:val="el-GR"/>
        </w:rPr>
      </w:pPr>
      <w:r w:rsidRPr="00CA5E2E">
        <w:rPr>
          <w:noProof/>
          <w:lang w:val="el-GR"/>
        </w:rPr>
        <w:t>Απορρόφηση</w:t>
      </w:r>
    </w:p>
    <w:p w14:paraId="50A3D66D" w14:textId="77777777" w:rsidR="00AD20EC" w:rsidRPr="00CA5E2E" w:rsidRDefault="00AD20EC" w:rsidP="00DE7AC2">
      <w:pPr>
        <w:pStyle w:val="spc-p1"/>
        <w:rPr>
          <w:noProof/>
          <w:lang w:val="el-GR"/>
        </w:rPr>
      </w:pPr>
      <w:r w:rsidRPr="00CA5E2E">
        <w:rPr>
          <w:noProof/>
          <w:lang w:val="el-GR"/>
        </w:rPr>
        <w:t>Μετά την υποδόρια ένεση, τα επίπεδα της epoetin alfa στον ορό έφθασαν ένα μέγιστο επίπεδο μεταξύ 12 και 18 ωρών μετά τη δόση. Δεν υπήρξε συσσώρευση μετά από χορήγηση πολλαπλών δόσεων των 600 IU/kg χορηγούμενων υποδορίως σε εβδομαδιαία βάση.</w:t>
      </w:r>
    </w:p>
    <w:p w14:paraId="3865EC04" w14:textId="77777777" w:rsidR="00D71AFD" w:rsidRPr="00CA5E2E" w:rsidRDefault="00D71AFD" w:rsidP="00DE7AC2">
      <w:pPr>
        <w:rPr>
          <w:lang w:val="el-GR"/>
        </w:rPr>
      </w:pPr>
    </w:p>
    <w:p w14:paraId="391C15D1" w14:textId="77777777" w:rsidR="00AD20EC" w:rsidRPr="00CA5E2E" w:rsidRDefault="00AD20EC" w:rsidP="00DE7AC2">
      <w:pPr>
        <w:pStyle w:val="spc-p1"/>
        <w:keepNext/>
        <w:keepLines/>
        <w:ind w:left="562" w:hanging="562"/>
        <w:rPr>
          <w:noProof/>
          <w:lang w:val="el-GR"/>
        </w:rPr>
      </w:pPr>
      <w:r w:rsidRPr="00CA5E2E">
        <w:rPr>
          <w:noProof/>
          <w:lang w:val="el-GR"/>
        </w:rPr>
        <w:t>Η απόλυτη βιοδιαθεσιμότητα της υποδόριας ενέσιμης epoetin alfa είναι περίπου 20% στα υγιή άτομα.</w:t>
      </w:r>
    </w:p>
    <w:p w14:paraId="057DCDE5" w14:textId="77777777" w:rsidR="00D71AFD" w:rsidRPr="00CA5E2E" w:rsidRDefault="00D71AFD" w:rsidP="00DE7AC2">
      <w:pPr>
        <w:rPr>
          <w:lang w:val="el-GR"/>
        </w:rPr>
      </w:pPr>
    </w:p>
    <w:p w14:paraId="46506AEF" w14:textId="77777777" w:rsidR="00AD20EC" w:rsidRPr="00CA5E2E" w:rsidRDefault="00AD20EC" w:rsidP="00DE7AC2">
      <w:pPr>
        <w:pStyle w:val="spc-hsub3italicunderlined"/>
        <w:keepNext/>
        <w:keepLines/>
        <w:ind w:left="562" w:hanging="562"/>
        <w:rPr>
          <w:noProof/>
          <w:lang w:val="el-GR"/>
        </w:rPr>
      </w:pPr>
      <w:r w:rsidRPr="00CA5E2E">
        <w:rPr>
          <w:noProof/>
          <w:lang w:val="el-GR"/>
        </w:rPr>
        <w:t>Κατανομή</w:t>
      </w:r>
    </w:p>
    <w:p w14:paraId="16233B21" w14:textId="77777777" w:rsidR="00AD20EC" w:rsidRPr="00CA5E2E" w:rsidRDefault="00AD20EC" w:rsidP="00DE7AC2">
      <w:pPr>
        <w:pStyle w:val="spc-p1"/>
        <w:rPr>
          <w:noProof/>
          <w:lang w:val="el-GR"/>
        </w:rPr>
      </w:pPr>
      <w:r w:rsidRPr="00CA5E2E">
        <w:rPr>
          <w:noProof/>
          <w:lang w:val="el-GR"/>
        </w:rPr>
        <w:t>Ο μέσος όγκος κατανομής ήταν 49,3 ml/kg μετά από ενδοφλέβιες δόσεις 50 και 100 IU/kg σε υγιή άτομα. Μετά από ενδοφλέβια χορήγηση της epoetin alfa σε άτομα με χρόνια νεφρική ανεπάρκεια, ο όγκος κατανομής κυμάνθηκε από 57</w:t>
      </w:r>
      <w:r w:rsidRPr="00CA5E2E">
        <w:rPr>
          <w:noProof/>
          <w:lang w:val="el-GR"/>
        </w:rPr>
        <w:noBreakHyphen/>
        <w:t xml:space="preserve">107 ml/kg μετά από εφάπαξ δοσολογία (12 IU/kg) έως </w:t>
      </w:r>
      <w:r w:rsidRPr="00CA5E2E">
        <w:rPr>
          <w:noProof/>
          <w:lang w:val="el-GR"/>
        </w:rPr>
        <w:lastRenderedPageBreak/>
        <w:t>42</w:t>
      </w:r>
      <w:r w:rsidRPr="00CA5E2E">
        <w:rPr>
          <w:noProof/>
          <w:lang w:val="el-GR"/>
        </w:rPr>
        <w:noBreakHyphen/>
        <w:t>64 ml/kg μετά από πολλαπλή δοσολογία (48</w:t>
      </w:r>
      <w:r w:rsidRPr="00CA5E2E">
        <w:rPr>
          <w:noProof/>
          <w:lang w:val="el-GR"/>
        </w:rPr>
        <w:noBreakHyphen/>
        <w:t>192 IU/kg), αντίστοιχα. Ως εκ τούτου, ο όγκος κατανομής είναι ελαφρώς μεγαλύτερος από το</w:t>
      </w:r>
      <w:r w:rsidR="00336682" w:rsidRPr="00CA5E2E">
        <w:rPr>
          <w:noProof/>
          <w:lang w:val="el-GR"/>
        </w:rPr>
        <w:t>ν</w:t>
      </w:r>
      <w:r w:rsidRPr="00CA5E2E">
        <w:rPr>
          <w:noProof/>
          <w:lang w:val="el-GR"/>
        </w:rPr>
        <w:t xml:space="preserve"> χώρο πλάσματος.</w:t>
      </w:r>
    </w:p>
    <w:p w14:paraId="60A00E78" w14:textId="77777777" w:rsidR="00D71AFD" w:rsidRPr="00CA5E2E" w:rsidRDefault="00D71AFD" w:rsidP="00DE7AC2">
      <w:pPr>
        <w:rPr>
          <w:lang w:val="el-GR"/>
        </w:rPr>
      </w:pPr>
    </w:p>
    <w:p w14:paraId="7757F53F" w14:textId="77777777" w:rsidR="00AD20EC" w:rsidRPr="00CA5E2E" w:rsidRDefault="00AD20EC" w:rsidP="00DE7AC2">
      <w:pPr>
        <w:pStyle w:val="spc-hsub3italicunderlined"/>
        <w:keepNext/>
        <w:keepLines/>
        <w:ind w:left="562" w:hanging="562"/>
        <w:rPr>
          <w:noProof/>
          <w:lang w:val="el-GR"/>
        </w:rPr>
      </w:pPr>
      <w:r w:rsidRPr="00CA5E2E">
        <w:rPr>
          <w:noProof/>
          <w:lang w:val="el-GR"/>
        </w:rPr>
        <w:t>Αποβολή</w:t>
      </w:r>
    </w:p>
    <w:p w14:paraId="0468620F" w14:textId="77777777" w:rsidR="00AD20EC" w:rsidRPr="00CA5E2E" w:rsidRDefault="00AD20EC" w:rsidP="00DE7AC2">
      <w:pPr>
        <w:pStyle w:val="spc-p1"/>
        <w:rPr>
          <w:noProof/>
          <w:lang w:val="el-GR"/>
        </w:rPr>
      </w:pPr>
      <w:r w:rsidRPr="00CA5E2E">
        <w:rPr>
          <w:noProof/>
          <w:lang w:val="el-GR"/>
        </w:rPr>
        <w:t>Η ημίσεια ζωή της epoetin alfa μετά από την ενδοφλέβια χορήγηση πολλαπλών δόσεων είναι περίπου 4 ώρες στα υγιή άτομα.</w:t>
      </w:r>
    </w:p>
    <w:p w14:paraId="338689C7" w14:textId="77777777" w:rsidR="00AD20EC" w:rsidRPr="00CA5E2E" w:rsidRDefault="00AD20EC" w:rsidP="00DE7AC2">
      <w:pPr>
        <w:pStyle w:val="spc-p1"/>
        <w:rPr>
          <w:noProof/>
          <w:lang w:val="el-GR"/>
        </w:rPr>
      </w:pPr>
      <w:r w:rsidRPr="00CA5E2E">
        <w:rPr>
          <w:noProof/>
          <w:lang w:val="el-GR"/>
        </w:rPr>
        <w:t>Ο χρόνος ημίσειας ζωής της υποδόριας οδού εκτιμάται ότι είναι περίπου 24 ώρες στα υγιή άτομα.</w:t>
      </w:r>
    </w:p>
    <w:p w14:paraId="4B607733" w14:textId="77777777" w:rsidR="00D71AFD" w:rsidRPr="00CA5E2E" w:rsidRDefault="00D71AFD" w:rsidP="00DE7AC2">
      <w:pPr>
        <w:rPr>
          <w:lang w:val="el-GR"/>
        </w:rPr>
      </w:pPr>
    </w:p>
    <w:p w14:paraId="4EC9CC8C" w14:textId="77777777" w:rsidR="00AD20EC" w:rsidRPr="00CA5E2E" w:rsidRDefault="00AD20EC" w:rsidP="00DE7AC2">
      <w:pPr>
        <w:pStyle w:val="spc-p2"/>
        <w:rPr>
          <w:noProof/>
          <w:lang w:val="el-GR"/>
        </w:rPr>
      </w:pPr>
      <w:r w:rsidRPr="00CA5E2E">
        <w:rPr>
          <w:noProof/>
          <w:lang w:val="el-GR"/>
        </w:rPr>
        <w:t>Η μέση CL/F για τα σχήματα 150 IU/kg 3 φορές την εβδομάδα και 40.000 IU μία φορά την εβδομάδα σε υγιή άτομα ήταν 31,2 και 12,6 ml/h/kg, αντίστοιχα. Η μέση CL/F για τα σχήματα 150 IU/kg, 3 φορές την εβδομάδα και 40.000 IU, μία φορά την εβδομάδα σε αναιμικά άτομα με καρκίνο ήταν 45,8 και 11,3 ml/h/kg, αντίστοιχα. Στα περισσότερα αναιμικά άτομα με καρκίνο που λάμβαναν κυκλική χημειοθεραπεία, η CL/F ήταν χαμηλότερη μετά από υποδόριες δόσεις των 40.000 IU μία φορά την εβδομάδα και 150 IU/kg, 3 φορές την εβδομάδα σε σύγκριση με τις τιμές για υγιή άτομα.</w:t>
      </w:r>
    </w:p>
    <w:p w14:paraId="2EB8FBB7" w14:textId="77777777" w:rsidR="00D71AFD" w:rsidRPr="00CA5E2E" w:rsidRDefault="00D71AFD" w:rsidP="00DE7AC2">
      <w:pPr>
        <w:rPr>
          <w:lang w:val="el-GR"/>
        </w:rPr>
      </w:pPr>
    </w:p>
    <w:p w14:paraId="099D61B1" w14:textId="77777777" w:rsidR="00AD20EC" w:rsidRPr="00CA5E2E" w:rsidRDefault="00AD20EC" w:rsidP="00DE7AC2">
      <w:pPr>
        <w:pStyle w:val="spc-hsub3italicunderlined"/>
        <w:rPr>
          <w:noProof/>
          <w:lang w:val="el-GR"/>
        </w:rPr>
      </w:pPr>
      <w:r w:rsidRPr="00CA5E2E">
        <w:rPr>
          <w:noProof/>
          <w:lang w:val="el-GR"/>
        </w:rPr>
        <w:t>Γραμμικότητα/μη γραμμικότητα</w:t>
      </w:r>
    </w:p>
    <w:p w14:paraId="75B97E57" w14:textId="77777777" w:rsidR="00AD20EC" w:rsidRPr="00CA5E2E" w:rsidRDefault="00AD20EC" w:rsidP="00DE7AC2">
      <w:pPr>
        <w:pStyle w:val="spc-p1"/>
        <w:rPr>
          <w:noProof/>
          <w:lang w:val="el-GR"/>
        </w:rPr>
      </w:pPr>
      <w:r w:rsidRPr="00CA5E2E">
        <w:rPr>
          <w:noProof/>
          <w:lang w:val="el-GR"/>
        </w:rPr>
        <w:t>Σε υγιή άτομα, παρατηρήθηκε μια ανάλογη με τη δόση αύξηση των συγκεντρώσεων της epoetin alfa στον ορό μετά από ενδοφλέβια χορήγηση 150 και 300 IU/kg, 3 φορές την εβδομάδα. Η χορήγηση εφάπαξ δόσεων 300 έως 2.400 IU/kg υποδόριας epoetin alfa είχε ως αποτέλεσμα μια γραμμική σχέση μεταξύ της μέσης C</w:t>
      </w:r>
      <w:r w:rsidRPr="00CA5E2E">
        <w:rPr>
          <w:noProof/>
          <w:vertAlign w:val="subscript"/>
          <w:lang w:val="el-GR"/>
        </w:rPr>
        <w:t>max</w:t>
      </w:r>
      <w:r w:rsidRPr="00CA5E2E">
        <w:rPr>
          <w:noProof/>
          <w:lang w:val="el-GR"/>
        </w:rPr>
        <w:t xml:space="preserve"> και της δόσης και μεταξύ της μέσης AUC και της δόσης. Μια αντιστρόφως ανάλογη σχέση μεταξύ της φαινόμενης κάθαρσης και της δόσης σημειώθηκε σε υγιή άτομα.</w:t>
      </w:r>
    </w:p>
    <w:p w14:paraId="6830D4E7" w14:textId="77777777" w:rsidR="00D71AFD" w:rsidRPr="00CA5E2E" w:rsidRDefault="00D71AFD" w:rsidP="00DE7AC2">
      <w:pPr>
        <w:rPr>
          <w:lang w:val="el-GR"/>
        </w:rPr>
      </w:pPr>
    </w:p>
    <w:p w14:paraId="34648127" w14:textId="77777777" w:rsidR="00AD20EC" w:rsidRPr="00CA5E2E" w:rsidRDefault="00AD20EC" w:rsidP="00DE7AC2">
      <w:pPr>
        <w:pStyle w:val="spc-p2"/>
        <w:rPr>
          <w:noProof/>
          <w:lang w:val="el-GR"/>
        </w:rPr>
      </w:pPr>
      <w:r w:rsidRPr="00CA5E2E">
        <w:rPr>
          <w:noProof/>
          <w:lang w:val="el-GR"/>
        </w:rPr>
        <w:t>Στις μελέτες για τη διερεύνηση της επέκτασης του δοσολογικού διαστήματος (40.000 IU μία φορά την εβδομάδα και 80.000, 100.000, και 120.000 IU δύο φορές την εβδομάδα), παρατηρήθηκε μια γραμμική αλλά όχι ανάλογη με τη δόση σχέση μεταξύ της μέσης C</w:t>
      </w:r>
      <w:r w:rsidRPr="00CA5E2E">
        <w:rPr>
          <w:noProof/>
          <w:vertAlign w:val="subscript"/>
          <w:lang w:val="el-GR"/>
        </w:rPr>
        <w:t>max</w:t>
      </w:r>
      <w:r w:rsidRPr="00CA5E2E">
        <w:rPr>
          <w:noProof/>
          <w:lang w:val="el-GR"/>
        </w:rPr>
        <w:t xml:space="preserve"> και της δόσης, και μεταξύ της AUC και της δόσης σε σταθεροποιημένη κατάσταση.</w:t>
      </w:r>
    </w:p>
    <w:p w14:paraId="0EBB89D7" w14:textId="77777777" w:rsidR="00D71AFD" w:rsidRPr="00CA5E2E" w:rsidRDefault="00D71AFD" w:rsidP="00DE7AC2">
      <w:pPr>
        <w:rPr>
          <w:lang w:val="el-GR"/>
        </w:rPr>
      </w:pPr>
    </w:p>
    <w:p w14:paraId="4BA3BA52" w14:textId="77777777" w:rsidR="00AD20EC" w:rsidRPr="00CA5E2E" w:rsidRDefault="00AD20EC" w:rsidP="00DE7AC2">
      <w:pPr>
        <w:pStyle w:val="spc-hsub3italicunderlined"/>
        <w:rPr>
          <w:noProof/>
          <w:lang w:val="el-GR"/>
        </w:rPr>
      </w:pPr>
      <w:r w:rsidRPr="00CA5E2E">
        <w:rPr>
          <w:noProof/>
          <w:lang w:val="el-GR"/>
        </w:rPr>
        <w:t>Φαρμακοκινητικές/φαρμακοδυναμικές σχέσεις</w:t>
      </w:r>
    </w:p>
    <w:p w14:paraId="632FC4FD" w14:textId="77777777" w:rsidR="00AD20EC" w:rsidRPr="00CA5E2E" w:rsidRDefault="00AD20EC" w:rsidP="00DE7AC2">
      <w:pPr>
        <w:pStyle w:val="spc-p1"/>
        <w:rPr>
          <w:noProof/>
          <w:lang w:val="el-GR"/>
        </w:rPr>
      </w:pPr>
      <w:r w:rsidRPr="00CA5E2E">
        <w:rPr>
          <w:noProof/>
          <w:lang w:val="el-GR"/>
        </w:rPr>
        <w:t>Η epoetin alfa παρουσιάζει μια σχετική με τη δόση επίδραση στις αιματολογικές παραμέτρους, η οποία είναι ανεξάρτητη από την οδό χορήγησης.</w:t>
      </w:r>
    </w:p>
    <w:p w14:paraId="3AA4F8A6" w14:textId="77777777" w:rsidR="00D71AFD" w:rsidRPr="00CA5E2E" w:rsidRDefault="00D71AFD" w:rsidP="00DE7AC2">
      <w:pPr>
        <w:rPr>
          <w:lang w:val="el-GR"/>
        </w:rPr>
      </w:pPr>
    </w:p>
    <w:p w14:paraId="65E3D0DE" w14:textId="77777777" w:rsidR="00AD20EC" w:rsidRPr="00CA5E2E" w:rsidRDefault="00AD20EC" w:rsidP="00DE7AC2">
      <w:pPr>
        <w:pStyle w:val="spc-hsub3italicunderlined"/>
        <w:rPr>
          <w:noProof/>
          <w:lang w:val="el-GR"/>
        </w:rPr>
      </w:pPr>
      <w:r w:rsidRPr="00CA5E2E">
        <w:rPr>
          <w:noProof/>
          <w:lang w:val="el-GR"/>
        </w:rPr>
        <w:t>Παιδιατρικός πληθυσμός</w:t>
      </w:r>
    </w:p>
    <w:p w14:paraId="6FD0C94F" w14:textId="77777777" w:rsidR="00AD20EC" w:rsidRPr="00CA5E2E" w:rsidRDefault="00AD20EC" w:rsidP="00DE7AC2">
      <w:pPr>
        <w:pStyle w:val="spc-p1"/>
        <w:rPr>
          <w:noProof/>
          <w:lang w:val="el-GR"/>
        </w:rPr>
      </w:pPr>
      <w:r w:rsidRPr="00CA5E2E">
        <w:rPr>
          <w:noProof/>
          <w:lang w:val="el-GR"/>
        </w:rPr>
        <w:t>Έχει αναφερθεί ημίσεια ζωή περίπου 6,2 έως 8,7 ωρών σε παιδιά με χρόνια νεφρική ανεπάρκεια μετά από ενδοφλέβια χορήγηση πολλαπλών δόσεων epoetin alfa. Το φαρμακοκινητικό προφίλ της epoetin alfa στα παιδιά και τους εφήβους φαίνεται ότι είναι παρόμοιο με εκείνο των ενηλίκων.</w:t>
      </w:r>
    </w:p>
    <w:p w14:paraId="37C7D4C9" w14:textId="77777777" w:rsidR="00D71AFD" w:rsidRPr="00CA5E2E" w:rsidRDefault="00D71AFD" w:rsidP="00DE7AC2">
      <w:pPr>
        <w:rPr>
          <w:lang w:val="el-GR"/>
        </w:rPr>
      </w:pPr>
    </w:p>
    <w:p w14:paraId="083AEAE1" w14:textId="77777777" w:rsidR="00AD20EC" w:rsidRPr="00CA5E2E" w:rsidRDefault="00AD20EC" w:rsidP="00DE7AC2">
      <w:pPr>
        <w:pStyle w:val="spc-p2"/>
        <w:rPr>
          <w:noProof/>
          <w:lang w:val="el-GR"/>
        </w:rPr>
      </w:pPr>
      <w:r w:rsidRPr="00CA5E2E">
        <w:rPr>
          <w:noProof/>
          <w:lang w:val="el-GR"/>
        </w:rPr>
        <w:t>Τα φαρμακοκινητικά δεδομένα στα νεογνά είναι περιορισμένα.</w:t>
      </w:r>
    </w:p>
    <w:p w14:paraId="575174A1" w14:textId="77777777" w:rsidR="00D71AFD" w:rsidRPr="00CA5E2E" w:rsidRDefault="00D71AFD" w:rsidP="00DE7AC2">
      <w:pPr>
        <w:rPr>
          <w:lang w:val="el-GR"/>
        </w:rPr>
      </w:pPr>
    </w:p>
    <w:p w14:paraId="6AF43BD9" w14:textId="77777777" w:rsidR="00AD20EC" w:rsidRPr="00CA5E2E" w:rsidRDefault="00AD20EC" w:rsidP="00DE7AC2">
      <w:pPr>
        <w:pStyle w:val="spc-p2"/>
        <w:rPr>
          <w:noProof/>
          <w:lang w:val="el-GR"/>
        </w:rPr>
      </w:pPr>
      <w:r w:rsidRPr="00CA5E2E">
        <w:rPr>
          <w:noProof/>
          <w:lang w:val="el-GR"/>
        </w:rPr>
        <w:t>Μια μελέτη σε 7 πρόωρα νεογνά πολύ χαμηλού βάρους κατά τη γέννηση και 10 υγιείς ενήλικες στους οποίους χορηγήθηκε ενδοφλέβια ερυθροποιητίνη υπέδειξε ότι ο όγκος κατανομής ήταν περίπου 1,5 έως 2 φορές υψηλότερος στα πρόωρα νεογνά από ό,τι στους υγιείς ενήλικες, και η κάθαρση ήταν περίπου 3 φορές υψηλότερη στα πρόωρα νεογνά από ό,τι στους υγιείς ενήλικες.</w:t>
      </w:r>
    </w:p>
    <w:p w14:paraId="36A8DB3C" w14:textId="77777777" w:rsidR="00D71AFD" w:rsidRPr="00CA5E2E" w:rsidRDefault="00D71AFD" w:rsidP="00DE7AC2">
      <w:pPr>
        <w:rPr>
          <w:lang w:val="el-GR"/>
        </w:rPr>
      </w:pPr>
    </w:p>
    <w:p w14:paraId="06EF59C1" w14:textId="77777777" w:rsidR="00AD20EC" w:rsidRPr="00CA5E2E" w:rsidRDefault="00AD20EC" w:rsidP="00DE7AC2">
      <w:pPr>
        <w:pStyle w:val="spc-hsub3italicunderlined"/>
        <w:rPr>
          <w:noProof/>
          <w:lang w:val="el-GR"/>
        </w:rPr>
      </w:pPr>
      <w:r w:rsidRPr="00CA5E2E">
        <w:rPr>
          <w:noProof/>
          <w:lang w:val="el-GR"/>
        </w:rPr>
        <w:t>Νεφρική ανεπάρκεια</w:t>
      </w:r>
    </w:p>
    <w:p w14:paraId="2752E322" w14:textId="77777777" w:rsidR="00AD20EC" w:rsidRPr="00CA5E2E" w:rsidRDefault="00AD20EC" w:rsidP="00DE7AC2">
      <w:pPr>
        <w:pStyle w:val="spc-p1"/>
        <w:rPr>
          <w:noProof/>
          <w:lang w:val="el-GR"/>
        </w:rPr>
      </w:pPr>
      <w:r w:rsidRPr="00CA5E2E">
        <w:rPr>
          <w:noProof/>
          <w:lang w:val="el-GR"/>
        </w:rPr>
        <w:t>Σε ασθενείς με χρόνια νεφρική ανεπάρκεια, η ημίσεια ζωή της ενδοφλεβίως χορηγούμενης epoetin alfa είναι ελαφρώς παρατεταμένη, περίπου 5 ώρες, σε σύγκριση με υγιή άτομα.</w:t>
      </w:r>
    </w:p>
    <w:p w14:paraId="31E054A9" w14:textId="77777777" w:rsidR="00D71AFD" w:rsidRPr="00CA5E2E" w:rsidRDefault="00D71AFD" w:rsidP="00DE7AC2">
      <w:pPr>
        <w:rPr>
          <w:lang w:val="el-GR"/>
        </w:rPr>
      </w:pPr>
    </w:p>
    <w:p w14:paraId="061CB1E9" w14:textId="77777777" w:rsidR="00AD20EC" w:rsidRPr="00CA5E2E" w:rsidRDefault="00AD20EC" w:rsidP="00DE7AC2">
      <w:pPr>
        <w:pStyle w:val="spc-h2"/>
        <w:keepNext w:val="0"/>
        <w:keepLines w:val="0"/>
        <w:ind w:left="0" w:firstLine="0"/>
        <w:rPr>
          <w:noProof/>
          <w:lang w:val="el-GR"/>
        </w:rPr>
      </w:pPr>
      <w:r w:rsidRPr="00CA5E2E">
        <w:rPr>
          <w:noProof/>
          <w:lang w:val="el-GR"/>
        </w:rPr>
        <w:t>5.3</w:t>
      </w:r>
      <w:r w:rsidRPr="00CA5E2E">
        <w:rPr>
          <w:noProof/>
          <w:lang w:val="el-GR"/>
        </w:rPr>
        <w:tab/>
        <w:t>Προκλινικά δεδομένα για την ασφάλεια</w:t>
      </w:r>
    </w:p>
    <w:p w14:paraId="15E1FB4F" w14:textId="77777777" w:rsidR="00D71AFD" w:rsidRPr="00CA5E2E" w:rsidRDefault="00D71AFD" w:rsidP="00DE7AC2">
      <w:pPr>
        <w:pStyle w:val="spc-p1"/>
        <w:rPr>
          <w:rStyle w:val="spc-p1Char"/>
          <w:noProof/>
          <w:lang w:val="el-GR"/>
        </w:rPr>
      </w:pPr>
    </w:p>
    <w:p w14:paraId="1972BA00" w14:textId="77777777" w:rsidR="00AD20EC" w:rsidRPr="00CA5E2E" w:rsidRDefault="00AD20EC" w:rsidP="00DE7AC2">
      <w:pPr>
        <w:pStyle w:val="spc-p1"/>
        <w:rPr>
          <w:rStyle w:val="spc-p1Char"/>
          <w:noProof/>
          <w:lang w:val="el-GR"/>
        </w:rPr>
      </w:pPr>
      <w:r w:rsidRPr="00CA5E2E">
        <w:rPr>
          <w:rStyle w:val="spc-p1Char"/>
          <w:noProof/>
          <w:lang w:val="el-GR"/>
        </w:rPr>
        <w:t xml:space="preserve">Σε τοξικολογικές μελέτες επαναλαμβανόμενων δόσεων που έγιναν σε σκύλους και σε αρουραίους, αλλά όχι σε πιθήκους, η θεραπεία με epoetin alfa συσχετίστηκε με υποκλινική ίνωση του μυελού των οστών. Η ίνωση του μυελού των οστών είναι μια γνωστή επιπλοκή της χρόνιας νεφρικής ανεπάρκειας στον άνθρωπο και μπορεί να σχετίζεται με δευτερογενή υπερπαραθυρεοειδισμό ή με άγνωστους παράγοντες. Σε μια μελέτη που έγινε σε ασθενείς που υποβάλλονταν σε αιμοδιύλιση και λάμβαναν θεραπευτική αγωγή με epoetin alfa για </w:t>
      </w:r>
      <w:r w:rsidRPr="00CA5E2E">
        <w:rPr>
          <w:noProof/>
          <w:lang w:val="el-GR"/>
        </w:rPr>
        <w:t>3 </w:t>
      </w:r>
      <w:r w:rsidRPr="00CA5E2E">
        <w:rPr>
          <w:rStyle w:val="spc-p1Char"/>
          <w:noProof/>
          <w:lang w:val="el-GR"/>
        </w:rPr>
        <w:t>χρόνια, η συχνότητα εμφάνισης της ίνωσης του μυελού των οστών δεν αυξήθηκε σε σύγκριση με μια αντίστοιχη ομάδα μαρτύρων με ασθενείς που υποβάλλονταν σε αιμο</w:t>
      </w:r>
      <w:r w:rsidR="00994264" w:rsidRPr="00CA5E2E">
        <w:rPr>
          <w:rStyle w:val="spc-p1Char"/>
          <w:noProof/>
          <w:lang w:val="el-GR"/>
        </w:rPr>
        <w:t xml:space="preserve">κάθαρση </w:t>
      </w:r>
      <w:r w:rsidRPr="00CA5E2E">
        <w:rPr>
          <w:rStyle w:val="spc-p1Char"/>
          <w:noProof/>
          <w:lang w:val="el-GR"/>
        </w:rPr>
        <w:t>αλλά δεν λάμβαναν θεραπευτική αγωγή με epoetin alfa.</w:t>
      </w:r>
    </w:p>
    <w:p w14:paraId="61566398" w14:textId="77777777" w:rsidR="00D71AFD" w:rsidRPr="00CA5E2E" w:rsidRDefault="00D71AFD" w:rsidP="00DE7AC2">
      <w:pPr>
        <w:rPr>
          <w:lang w:val="el-GR"/>
        </w:rPr>
      </w:pPr>
    </w:p>
    <w:p w14:paraId="4A37B701" w14:textId="77777777" w:rsidR="00AD20EC" w:rsidRPr="00CA5E2E" w:rsidRDefault="00AD20EC" w:rsidP="00DE7AC2">
      <w:pPr>
        <w:pStyle w:val="spc-p2"/>
        <w:rPr>
          <w:noProof/>
          <w:lang w:val="el-GR"/>
        </w:rPr>
      </w:pPr>
      <w:r w:rsidRPr="00CA5E2E">
        <w:rPr>
          <w:noProof/>
          <w:lang w:val="el-GR"/>
        </w:rPr>
        <w:t>Η epoetin alfa δεν επάγει βακτηριακές γονιδιακές μεταλλάξεις (δοκιμασία κατά Ames), χρωμοσωματικές ανωμαλίες σε κύτταρα θηλαστικών, μικροπυρήνες στους ποντικούς, ή γονιδιακή μετάλλαξη στη θέση HGPRT.</w:t>
      </w:r>
    </w:p>
    <w:p w14:paraId="567473B5" w14:textId="77777777" w:rsidR="00D71AFD" w:rsidRPr="00CA5E2E" w:rsidRDefault="00D71AFD" w:rsidP="00DE7AC2">
      <w:pPr>
        <w:rPr>
          <w:lang w:val="el-GR"/>
        </w:rPr>
      </w:pPr>
    </w:p>
    <w:p w14:paraId="4C87D87F" w14:textId="77777777" w:rsidR="00AD20EC" w:rsidRPr="00CA5E2E" w:rsidRDefault="00AD20EC" w:rsidP="00DE7AC2">
      <w:pPr>
        <w:pStyle w:val="spc-p2"/>
        <w:rPr>
          <w:noProof/>
          <w:lang w:val="el-GR"/>
        </w:rPr>
      </w:pPr>
      <w:r w:rsidRPr="00CA5E2E">
        <w:rPr>
          <w:noProof/>
          <w:lang w:val="el-GR"/>
        </w:rPr>
        <w:t>Δεν έχουν διεξαχθεί μακροχρόνιες μελέτες αναφορικά με τ</w:t>
      </w:r>
      <w:r w:rsidR="00994264" w:rsidRPr="00CA5E2E">
        <w:rPr>
          <w:noProof/>
          <w:lang w:val="el-GR"/>
        </w:rPr>
        <w:t xml:space="preserve">ην ικανότητα </w:t>
      </w:r>
      <w:r w:rsidRPr="00CA5E2E">
        <w:rPr>
          <w:noProof/>
          <w:lang w:val="el-GR"/>
        </w:rPr>
        <w:t xml:space="preserve">καρκινογένεσης. Αντικρουόμενες αναφορές στη βιβλιογραφία, με βάση </w:t>
      </w:r>
      <w:r w:rsidRPr="00CA5E2E">
        <w:rPr>
          <w:i/>
          <w:iCs/>
          <w:noProof/>
          <w:lang w:val="el-GR"/>
        </w:rPr>
        <w:t>in vitro</w:t>
      </w:r>
      <w:r w:rsidRPr="00CA5E2E">
        <w:rPr>
          <w:noProof/>
          <w:lang w:val="el-GR"/>
        </w:rPr>
        <w:t xml:space="preserve"> ευρήματα που έχουν προκύψει από ανθρώπινα νεοπλασματικά δείγματα, υποδεικνύουν ότι οι ερυθροποιητίνες μπορούν να παίξουν κάποιο</w:t>
      </w:r>
      <w:r w:rsidR="00994264" w:rsidRPr="00CA5E2E">
        <w:rPr>
          <w:noProof/>
          <w:lang w:val="el-GR"/>
        </w:rPr>
        <w:t>ν</w:t>
      </w:r>
      <w:r w:rsidRPr="00CA5E2E">
        <w:rPr>
          <w:noProof/>
          <w:lang w:val="el-GR"/>
        </w:rPr>
        <w:t xml:space="preserve"> ρόλο ως επαγωγείς του πολλαπλασιασμού των όγκων. Η σημασία αυτού όμως δεν είναι σαφής σε ό,τι αφορά την κλινική πράξη.</w:t>
      </w:r>
    </w:p>
    <w:p w14:paraId="12894FA4" w14:textId="77777777" w:rsidR="00D71AFD" w:rsidRPr="00CA5E2E" w:rsidRDefault="00D71AFD" w:rsidP="00DE7AC2">
      <w:pPr>
        <w:rPr>
          <w:lang w:val="el-GR"/>
        </w:rPr>
      </w:pPr>
    </w:p>
    <w:p w14:paraId="38C0EF57" w14:textId="77777777" w:rsidR="00AD20EC" w:rsidRPr="00CA5E2E" w:rsidRDefault="00AD20EC" w:rsidP="00DE7AC2">
      <w:pPr>
        <w:pStyle w:val="spc-p2"/>
        <w:rPr>
          <w:noProof/>
          <w:lang w:val="el-GR"/>
        </w:rPr>
      </w:pPr>
      <w:r w:rsidRPr="00CA5E2E">
        <w:rPr>
          <w:noProof/>
          <w:lang w:val="el-GR"/>
        </w:rPr>
        <w:t>Σε κυτταρικές καλλιέργειες ανθρώπινου μυελού των οστών, η epoetin alfa διεγείρει συγκεκριμένα τον ερυθροποιητικό μηχανισμό και δεν επηρεάζει την παραγωγή των λευκών αιμοσφαιρίων. Δεν ήταν ανιχνεύσιμες κυτταροτοξικές επιδράσεις της epoetin alfa στα κύτταρα του μυελού των οστών.</w:t>
      </w:r>
    </w:p>
    <w:p w14:paraId="5CAAAF40" w14:textId="77777777" w:rsidR="00994264" w:rsidRPr="00CA5E2E" w:rsidRDefault="00994264" w:rsidP="00711FD7">
      <w:pPr>
        <w:rPr>
          <w:lang w:val="el-GR"/>
        </w:rPr>
      </w:pPr>
    </w:p>
    <w:p w14:paraId="1B121181" w14:textId="77777777" w:rsidR="00AD20EC" w:rsidRPr="00CA5E2E" w:rsidRDefault="00AD20EC" w:rsidP="00DE7AC2">
      <w:pPr>
        <w:pStyle w:val="spc-p2"/>
        <w:rPr>
          <w:noProof/>
          <w:lang w:val="el-GR"/>
        </w:rPr>
      </w:pPr>
      <w:r w:rsidRPr="00CA5E2E">
        <w:rPr>
          <w:noProof/>
          <w:lang w:val="el-GR"/>
        </w:rPr>
        <w:t xml:space="preserve">Οι μελέτες που έγιναν σε ζώα κατέδειξαν, πως η epoetin alfa μειώνει το σωματικό βάρος του εμβρύου, επιβραδύνει την οστεοποίηση και αυξάνει την εμβρυική θνησιμότητα όταν χορηγείται σε εβδομαδιαίες δόσεις που είναι περίπου 20 πλάσιες της συνιστώμενης εβδομαδιαίας δόσης στον άνθρωπο. Οι μεταβολές αυτές ερμηνεύονται ως δευτερογενείς της μειωμένης </w:t>
      </w:r>
      <w:r w:rsidR="00994264" w:rsidRPr="00CA5E2E">
        <w:rPr>
          <w:noProof/>
          <w:lang w:val="el-GR"/>
        </w:rPr>
        <w:t xml:space="preserve">αύξησης σωματικού </w:t>
      </w:r>
      <w:r w:rsidRPr="00CA5E2E">
        <w:rPr>
          <w:noProof/>
          <w:lang w:val="el-GR"/>
        </w:rPr>
        <w:t>βάρους της μητέρας</w:t>
      </w:r>
      <w:r w:rsidR="00994264" w:rsidRPr="00CA5E2E">
        <w:rPr>
          <w:noProof/>
          <w:lang w:val="el-GR"/>
        </w:rPr>
        <w:t xml:space="preserve"> και η σημασία για τους ανθρώπους είναι άγνωστη δεδομένων επιπέδων θεραπευτικής δόσης</w:t>
      </w:r>
      <w:r w:rsidRPr="00CA5E2E">
        <w:rPr>
          <w:noProof/>
          <w:lang w:val="el-GR"/>
        </w:rPr>
        <w:t>.</w:t>
      </w:r>
    </w:p>
    <w:p w14:paraId="1F3640E1" w14:textId="77777777" w:rsidR="00D71AFD" w:rsidRPr="00CA5E2E" w:rsidRDefault="00D71AFD" w:rsidP="00DE7AC2">
      <w:pPr>
        <w:rPr>
          <w:lang w:val="el-GR"/>
        </w:rPr>
      </w:pPr>
    </w:p>
    <w:p w14:paraId="7F63C85C" w14:textId="77777777" w:rsidR="00D71AFD" w:rsidRPr="00CA5E2E" w:rsidRDefault="00D71AFD" w:rsidP="00DE7AC2">
      <w:pPr>
        <w:rPr>
          <w:lang w:val="el-GR"/>
        </w:rPr>
      </w:pPr>
    </w:p>
    <w:p w14:paraId="320A5C59" w14:textId="77777777" w:rsidR="00AD20EC" w:rsidRPr="00CA5E2E" w:rsidRDefault="00AD20EC" w:rsidP="00736C5E">
      <w:pPr>
        <w:pStyle w:val="spc-h1"/>
        <w:keepNext w:val="0"/>
        <w:keepLines w:val="0"/>
        <w:tabs>
          <w:tab w:val="left" w:pos="567"/>
        </w:tabs>
        <w:spacing w:before="0" w:after="0"/>
        <w:rPr>
          <w:noProof/>
          <w:lang w:val="el-GR"/>
        </w:rPr>
      </w:pPr>
      <w:r w:rsidRPr="00CA5E2E">
        <w:rPr>
          <w:noProof/>
          <w:lang w:val="el-GR"/>
        </w:rPr>
        <w:t>6.</w:t>
      </w:r>
      <w:r w:rsidRPr="00CA5E2E">
        <w:rPr>
          <w:noProof/>
          <w:lang w:val="el-GR"/>
        </w:rPr>
        <w:tab/>
        <w:t>ΦΑΡΜΑΚΕΥΤΙΚΕΣ ΠΛΗΡΟΦΟΡΙΕΣ</w:t>
      </w:r>
    </w:p>
    <w:p w14:paraId="52857D99" w14:textId="77777777" w:rsidR="00D71AFD" w:rsidRPr="00CA5E2E" w:rsidRDefault="00D71AFD" w:rsidP="00DE7AC2">
      <w:pPr>
        <w:pStyle w:val="spc-h2"/>
        <w:keepNext w:val="0"/>
        <w:keepLines w:val="0"/>
        <w:ind w:left="0" w:firstLine="0"/>
        <w:rPr>
          <w:noProof/>
          <w:lang w:val="el-GR"/>
        </w:rPr>
      </w:pPr>
    </w:p>
    <w:p w14:paraId="66304A6B" w14:textId="77777777" w:rsidR="00AD20EC" w:rsidRPr="00CA5E2E" w:rsidRDefault="00AD20EC" w:rsidP="00736C5E">
      <w:pPr>
        <w:pStyle w:val="spc-h2"/>
        <w:keepNext w:val="0"/>
        <w:keepLines w:val="0"/>
        <w:tabs>
          <w:tab w:val="left" w:pos="567"/>
        </w:tabs>
        <w:rPr>
          <w:noProof/>
          <w:lang w:val="el-GR"/>
        </w:rPr>
      </w:pPr>
      <w:r w:rsidRPr="00CA5E2E">
        <w:rPr>
          <w:noProof/>
          <w:lang w:val="el-GR"/>
        </w:rPr>
        <w:t>6.1</w:t>
      </w:r>
      <w:r w:rsidRPr="00CA5E2E">
        <w:rPr>
          <w:noProof/>
          <w:lang w:val="el-GR"/>
        </w:rPr>
        <w:tab/>
        <w:t>Κατάλογος εκδόχων</w:t>
      </w:r>
    </w:p>
    <w:p w14:paraId="65A3E407" w14:textId="77777777" w:rsidR="00D71AFD" w:rsidRPr="00CA5E2E" w:rsidRDefault="00D71AFD" w:rsidP="00DE7AC2">
      <w:pPr>
        <w:pStyle w:val="spc-p1"/>
        <w:rPr>
          <w:noProof/>
          <w:lang w:val="el-GR"/>
        </w:rPr>
      </w:pPr>
    </w:p>
    <w:p w14:paraId="5B6FD5BB" w14:textId="77777777" w:rsidR="00AD20EC" w:rsidRPr="00CA5E2E" w:rsidRDefault="00AD20EC" w:rsidP="00DE7AC2">
      <w:pPr>
        <w:pStyle w:val="spc-p1"/>
        <w:rPr>
          <w:noProof/>
          <w:lang w:val="el-GR"/>
        </w:rPr>
      </w:pPr>
      <w:r w:rsidRPr="00CA5E2E">
        <w:rPr>
          <w:noProof/>
          <w:lang w:val="el-GR"/>
        </w:rPr>
        <w:t xml:space="preserve">Νάτριο φωσφορικό δισόξινο </w:t>
      </w:r>
      <w:r w:rsidR="00435D81" w:rsidRPr="00CA5E2E">
        <w:rPr>
          <w:lang w:val="el-GR"/>
        </w:rPr>
        <w:t>διϋδρικό</w:t>
      </w:r>
    </w:p>
    <w:p w14:paraId="6C674411" w14:textId="77777777" w:rsidR="00AD20EC" w:rsidRPr="00CA5E2E" w:rsidRDefault="00AD20EC" w:rsidP="00DE7AC2">
      <w:pPr>
        <w:pStyle w:val="spc-p1"/>
        <w:rPr>
          <w:noProof/>
          <w:lang w:val="el-GR"/>
        </w:rPr>
      </w:pPr>
      <w:r w:rsidRPr="00CA5E2E">
        <w:rPr>
          <w:noProof/>
          <w:lang w:val="el-GR"/>
        </w:rPr>
        <w:t xml:space="preserve">Δινάτριο φωσφορικό </w:t>
      </w:r>
      <w:r w:rsidR="00435D81" w:rsidRPr="00CA5E2E">
        <w:rPr>
          <w:lang w:val="el-GR"/>
        </w:rPr>
        <w:t>διϋδρικό</w:t>
      </w:r>
    </w:p>
    <w:p w14:paraId="50AB37E9" w14:textId="77777777" w:rsidR="00AD20EC" w:rsidRPr="00CA5E2E" w:rsidRDefault="00AD20EC" w:rsidP="00DE7AC2">
      <w:pPr>
        <w:pStyle w:val="spc-p1"/>
        <w:rPr>
          <w:noProof/>
          <w:lang w:val="el-GR"/>
        </w:rPr>
      </w:pPr>
      <w:r w:rsidRPr="00CA5E2E">
        <w:rPr>
          <w:noProof/>
          <w:lang w:val="el-GR"/>
        </w:rPr>
        <w:t>Νάτριο χλωριούχο</w:t>
      </w:r>
    </w:p>
    <w:p w14:paraId="538CC9AC" w14:textId="77777777" w:rsidR="00AD20EC" w:rsidRPr="00CA5E2E" w:rsidRDefault="00AD20EC" w:rsidP="00DE7AC2">
      <w:pPr>
        <w:pStyle w:val="spc-p1"/>
        <w:rPr>
          <w:noProof/>
          <w:lang w:val="el-GR"/>
        </w:rPr>
      </w:pPr>
      <w:r w:rsidRPr="00CA5E2E">
        <w:rPr>
          <w:noProof/>
          <w:lang w:val="el-GR"/>
        </w:rPr>
        <w:t>Γλυκίνη</w:t>
      </w:r>
    </w:p>
    <w:p w14:paraId="5B21B821" w14:textId="77777777" w:rsidR="00AD20EC" w:rsidRPr="00CA5E2E" w:rsidRDefault="00AD20EC" w:rsidP="00DE7AC2">
      <w:pPr>
        <w:pStyle w:val="spc-p1"/>
        <w:rPr>
          <w:noProof/>
          <w:lang w:val="el-GR"/>
        </w:rPr>
      </w:pPr>
      <w:r w:rsidRPr="00CA5E2E">
        <w:rPr>
          <w:noProof/>
          <w:lang w:val="el-GR"/>
        </w:rPr>
        <w:t>Πολυσορβικό 80</w:t>
      </w:r>
    </w:p>
    <w:p w14:paraId="37A1B25D" w14:textId="77777777" w:rsidR="00AD20EC" w:rsidRPr="00CA5E2E" w:rsidRDefault="00AD20EC" w:rsidP="00DE7AC2">
      <w:pPr>
        <w:pStyle w:val="spc-p1"/>
        <w:rPr>
          <w:noProof/>
          <w:lang w:val="el-GR"/>
        </w:rPr>
      </w:pPr>
      <w:r w:rsidRPr="00CA5E2E">
        <w:rPr>
          <w:noProof/>
          <w:lang w:val="el-GR"/>
        </w:rPr>
        <w:t>Ύδωρ για ενέσιμα</w:t>
      </w:r>
    </w:p>
    <w:p w14:paraId="51447499" w14:textId="77777777" w:rsidR="00AD20EC" w:rsidRPr="00CA5E2E" w:rsidRDefault="00AD20EC" w:rsidP="00DE7AC2">
      <w:pPr>
        <w:pStyle w:val="spc-p1"/>
        <w:rPr>
          <w:noProof/>
          <w:lang w:val="el-GR"/>
        </w:rPr>
      </w:pPr>
      <w:r w:rsidRPr="00CA5E2E">
        <w:rPr>
          <w:noProof/>
          <w:lang w:val="el-GR"/>
        </w:rPr>
        <w:t>Υδροχλωρικό οξύ (για ρύθμιση του pH)</w:t>
      </w:r>
    </w:p>
    <w:p w14:paraId="4A39F11E" w14:textId="77777777" w:rsidR="00AD20EC" w:rsidRPr="00CA5E2E" w:rsidRDefault="00AD20EC" w:rsidP="00DE7AC2">
      <w:pPr>
        <w:pStyle w:val="spc-p1"/>
        <w:rPr>
          <w:noProof/>
          <w:lang w:val="el-GR"/>
        </w:rPr>
      </w:pPr>
      <w:r w:rsidRPr="00CA5E2E">
        <w:rPr>
          <w:noProof/>
          <w:lang w:val="el-GR"/>
        </w:rPr>
        <w:t>Νατρίου υδροξείδιο (για ρύθμιση του pH)</w:t>
      </w:r>
    </w:p>
    <w:p w14:paraId="2BE3D614" w14:textId="77777777" w:rsidR="00D71AFD" w:rsidRPr="00CA5E2E" w:rsidRDefault="00D71AFD" w:rsidP="00DE7AC2">
      <w:pPr>
        <w:rPr>
          <w:lang w:val="el-GR"/>
        </w:rPr>
      </w:pPr>
    </w:p>
    <w:p w14:paraId="5E98905C" w14:textId="77777777" w:rsidR="00AD20EC" w:rsidRPr="00CA5E2E" w:rsidRDefault="00AD20EC" w:rsidP="00736C5E">
      <w:pPr>
        <w:pStyle w:val="spc-h2"/>
        <w:keepNext w:val="0"/>
        <w:keepLines w:val="0"/>
        <w:tabs>
          <w:tab w:val="left" w:pos="567"/>
        </w:tabs>
        <w:rPr>
          <w:noProof/>
          <w:lang w:val="el-GR"/>
        </w:rPr>
      </w:pPr>
      <w:r w:rsidRPr="00CA5E2E">
        <w:rPr>
          <w:noProof/>
          <w:lang w:val="el-GR"/>
        </w:rPr>
        <w:t>6.2</w:t>
      </w:r>
      <w:r w:rsidRPr="00CA5E2E">
        <w:rPr>
          <w:noProof/>
          <w:lang w:val="el-GR"/>
        </w:rPr>
        <w:tab/>
        <w:t>Ασυμβατότητες</w:t>
      </w:r>
    </w:p>
    <w:p w14:paraId="1DE7041F" w14:textId="77777777" w:rsidR="00D71AFD" w:rsidRPr="00CA5E2E" w:rsidRDefault="00D71AFD" w:rsidP="00DE7AC2">
      <w:pPr>
        <w:pStyle w:val="spc-p1"/>
        <w:rPr>
          <w:noProof/>
          <w:lang w:val="el-GR"/>
        </w:rPr>
      </w:pPr>
    </w:p>
    <w:p w14:paraId="4295E5EA" w14:textId="77777777" w:rsidR="00AD20EC" w:rsidRPr="00CA5E2E" w:rsidRDefault="00AD20EC" w:rsidP="00DE7AC2">
      <w:pPr>
        <w:pStyle w:val="spc-p1"/>
        <w:rPr>
          <w:noProof/>
          <w:lang w:val="el-GR"/>
        </w:rPr>
      </w:pPr>
      <w:r w:rsidRPr="00CA5E2E">
        <w:rPr>
          <w:noProof/>
          <w:lang w:val="el-GR"/>
        </w:rPr>
        <w:t>Ελλείψει μελετών σχετικά με τη συμβατότητα, το παρόν φαρμακευτικό προϊόν δεν πρέπει να αναμειγνύεται με άλλα φαρμακευτικά προϊόντα.</w:t>
      </w:r>
    </w:p>
    <w:p w14:paraId="0BA214E2" w14:textId="77777777" w:rsidR="00D71AFD" w:rsidRPr="00CA5E2E" w:rsidRDefault="00D71AFD" w:rsidP="00DE7AC2">
      <w:pPr>
        <w:rPr>
          <w:lang w:val="el-GR"/>
        </w:rPr>
      </w:pPr>
    </w:p>
    <w:p w14:paraId="6407D188" w14:textId="77777777" w:rsidR="00AD20EC" w:rsidRPr="00CA5E2E" w:rsidRDefault="00AD20EC" w:rsidP="00736C5E">
      <w:pPr>
        <w:pStyle w:val="spc-h2"/>
        <w:keepNext w:val="0"/>
        <w:keepLines w:val="0"/>
        <w:tabs>
          <w:tab w:val="left" w:pos="567"/>
        </w:tabs>
        <w:rPr>
          <w:noProof/>
          <w:lang w:val="el-GR"/>
        </w:rPr>
      </w:pPr>
      <w:r w:rsidRPr="00CA5E2E">
        <w:rPr>
          <w:noProof/>
          <w:lang w:val="el-GR"/>
        </w:rPr>
        <w:t>6.3</w:t>
      </w:r>
      <w:r w:rsidRPr="00CA5E2E">
        <w:rPr>
          <w:noProof/>
          <w:lang w:val="el-GR"/>
        </w:rPr>
        <w:tab/>
        <w:t>Διάρκεια ζωής</w:t>
      </w:r>
    </w:p>
    <w:p w14:paraId="1AFE276C" w14:textId="77777777" w:rsidR="00D71AFD" w:rsidRPr="00CA5E2E" w:rsidRDefault="00D71AFD" w:rsidP="00DE7AC2">
      <w:pPr>
        <w:pStyle w:val="spc-p1"/>
        <w:rPr>
          <w:noProof/>
          <w:lang w:val="el-GR"/>
        </w:rPr>
      </w:pPr>
    </w:p>
    <w:p w14:paraId="233B2BFC" w14:textId="77777777" w:rsidR="00AD20EC" w:rsidRPr="00CA5E2E" w:rsidRDefault="00AD20EC" w:rsidP="00DE7AC2">
      <w:pPr>
        <w:pStyle w:val="spc-p1"/>
        <w:rPr>
          <w:noProof/>
          <w:lang w:val="el-GR"/>
        </w:rPr>
      </w:pPr>
      <w:r w:rsidRPr="00CA5E2E">
        <w:rPr>
          <w:noProof/>
          <w:lang w:val="el-GR"/>
        </w:rPr>
        <w:t>2 χρόνια</w:t>
      </w:r>
    </w:p>
    <w:p w14:paraId="30131C8B" w14:textId="77777777" w:rsidR="00D71AFD" w:rsidRPr="00CA5E2E" w:rsidRDefault="00D71AFD" w:rsidP="00DE7AC2">
      <w:pPr>
        <w:rPr>
          <w:lang w:val="el-GR"/>
        </w:rPr>
      </w:pPr>
    </w:p>
    <w:p w14:paraId="683ACA99" w14:textId="77777777" w:rsidR="00AD20EC" w:rsidRPr="00CA5E2E" w:rsidRDefault="00AD20EC" w:rsidP="00736C5E">
      <w:pPr>
        <w:pStyle w:val="spc-h2"/>
        <w:keepNext w:val="0"/>
        <w:keepLines w:val="0"/>
        <w:tabs>
          <w:tab w:val="left" w:pos="567"/>
        </w:tabs>
        <w:rPr>
          <w:noProof/>
          <w:lang w:val="el-GR"/>
        </w:rPr>
      </w:pPr>
      <w:r w:rsidRPr="00CA5E2E">
        <w:rPr>
          <w:noProof/>
          <w:lang w:val="el-GR"/>
        </w:rPr>
        <w:t>6.4</w:t>
      </w:r>
      <w:r w:rsidRPr="00CA5E2E">
        <w:rPr>
          <w:noProof/>
          <w:lang w:val="el-GR"/>
        </w:rPr>
        <w:tab/>
        <w:t>Ιδιαίτερες προφυλάξεις κατά τη φύλαξη του προϊόντος</w:t>
      </w:r>
    </w:p>
    <w:p w14:paraId="327B4213" w14:textId="77777777" w:rsidR="00D71AFD" w:rsidRPr="00CA5E2E" w:rsidRDefault="00D71AFD" w:rsidP="00DE7AC2">
      <w:pPr>
        <w:pStyle w:val="spc-p1"/>
        <w:rPr>
          <w:noProof/>
          <w:lang w:val="el-GR"/>
        </w:rPr>
      </w:pPr>
    </w:p>
    <w:p w14:paraId="3DA29B5C" w14:textId="77777777" w:rsidR="00AD20EC" w:rsidRPr="00CA5E2E" w:rsidRDefault="00AD20EC" w:rsidP="00DE7AC2">
      <w:pPr>
        <w:pStyle w:val="spc-p1"/>
        <w:rPr>
          <w:noProof/>
          <w:lang w:val="el-GR"/>
        </w:rPr>
      </w:pPr>
      <w:r w:rsidRPr="00CA5E2E">
        <w:rPr>
          <w:noProof/>
          <w:lang w:val="el-GR"/>
        </w:rPr>
        <w:t>Φυλάσσετε και μεταφέρετε σε ψυγείο (2</w:t>
      </w:r>
      <w:r w:rsidR="00BB2342" w:rsidRPr="00CA5E2E">
        <w:rPr>
          <w:noProof/>
          <w:lang w:val="el-GR"/>
        </w:rPr>
        <w:t> </w:t>
      </w:r>
      <w:r w:rsidRPr="00CA5E2E">
        <w:rPr>
          <w:noProof/>
          <w:lang w:val="el-GR"/>
        </w:rPr>
        <w:sym w:font="Symbol" w:char="F0B0"/>
      </w:r>
      <w:r w:rsidRPr="00CA5E2E">
        <w:rPr>
          <w:noProof/>
          <w:lang w:val="el-GR"/>
        </w:rPr>
        <w:t>C έως 8</w:t>
      </w:r>
      <w:r w:rsidR="00BB2342" w:rsidRPr="00CA5E2E">
        <w:rPr>
          <w:noProof/>
          <w:lang w:val="el-GR"/>
        </w:rPr>
        <w:t> </w:t>
      </w:r>
      <w:r w:rsidRPr="00CA5E2E">
        <w:rPr>
          <w:noProof/>
          <w:lang w:val="el-GR"/>
        </w:rPr>
        <w:sym w:font="Symbol" w:char="F0B0"/>
      </w:r>
      <w:r w:rsidRPr="00CA5E2E">
        <w:rPr>
          <w:noProof/>
          <w:lang w:val="el-GR"/>
        </w:rPr>
        <w:t xml:space="preserve">C). Αυτό το εύρος θερμοκρασίας πρέπει να διατηρείται στενά μέχρι τη χορήγηση </w:t>
      </w:r>
      <w:r w:rsidR="00C2034A" w:rsidRPr="00CA5E2E">
        <w:rPr>
          <w:noProof/>
          <w:lang w:val="el-GR"/>
        </w:rPr>
        <w:t>σ</w:t>
      </w:r>
      <w:r w:rsidRPr="00CA5E2E">
        <w:rPr>
          <w:noProof/>
          <w:lang w:val="el-GR"/>
        </w:rPr>
        <w:t>τον ασθενή.</w:t>
      </w:r>
    </w:p>
    <w:p w14:paraId="222EE4B3" w14:textId="77777777" w:rsidR="00AD20EC" w:rsidRPr="00CA5E2E" w:rsidRDefault="00AD20EC" w:rsidP="00DE7AC2">
      <w:pPr>
        <w:pStyle w:val="spc-p1"/>
        <w:rPr>
          <w:noProof/>
          <w:lang w:val="el-GR"/>
        </w:rPr>
      </w:pPr>
      <w:r w:rsidRPr="00CA5E2E">
        <w:rPr>
          <w:noProof/>
          <w:lang w:val="el-GR"/>
        </w:rPr>
        <w:t>Στην περίπτωση της περιπατητικής χρήσης, το προϊόν μπορεί να βγει από το ψυγείο, χωρίς να επανατοποθετηθεί, για μέγιστο χρονικό διάστημα 3 ημερών σε θερμοκρασία όχι μεγαλύτερη των 25</w:t>
      </w:r>
      <w:r w:rsidR="00874541" w:rsidRPr="00CA5E2E">
        <w:rPr>
          <w:noProof/>
          <w:lang w:val="el-GR"/>
        </w:rPr>
        <w:t> </w:t>
      </w:r>
      <w:r w:rsidRPr="00CA5E2E">
        <w:rPr>
          <w:noProof/>
          <w:lang w:val="el-GR"/>
        </w:rPr>
        <w:sym w:font="Symbol" w:char="F0B0"/>
      </w:r>
      <w:r w:rsidRPr="00CA5E2E">
        <w:rPr>
          <w:noProof/>
          <w:lang w:val="el-GR"/>
        </w:rPr>
        <w:t>C. Εάν το φαρμακευτικό προϊόν δεν έχει χρησιμοποιηθεί στο τέλος αυτού του χρονικού διαστήματος, θα πρέπει να απορριφθεί.</w:t>
      </w:r>
    </w:p>
    <w:p w14:paraId="7C087D6B" w14:textId="77777777" w:rsidR="00D71AFD" w:rsidRPr="00CA5E2E" w:rsidRDefault="00D71AFD" w:rsidP="00DE7AC2">
      <w:pPr>
        <w:rPr>
          <w:lang w:val="el-GR"/>
        </w:rPr>
      </w:pPr>
    </w:p>
    <w:p w14:paraId="6CC05C44" w14:textId="77777777" w:rsidR="00AD20EC" w:rsidRPr="00CA5E2E" w:rsidRDefault="00AD20EC" w:rsidP="00DE7AC2">
      <w:pPr>
        <w:pStyle w:val="spc-p2"/>
        <w:rPr>
          <w:noProof/>
          <w:lang w:val="el-GR"/>
        </w:rPr>
      </w:pPr>
      <w:r w:rsidRPr="00CA5E2E">
        <w:rPr>
          <w:noProof/>
          <w:lang w:val="el-GR"/>
        </w:rPr>
        <w:t>Μην καταψύχετε ή αναταράσσετε.</w:t>
      </w:r>
    </w:p>
    <w:p w14:paraId="2AA09A36" w14:textId="77777777" w:rsidR="00AD20EC" w:rsidRPr="00CA5E2E" w:rsidRDefault="00AD20EC" w:rsidP="00DE7AC2">
      <w:pPr>
        <w:pStyle w:val="spc-p1"/>
        <w:rPr>
          <w:noProof/>
          <w:lang w:val="el-GR"/>
        </w:rPr>
      </w:pPr>
      <w:r w:rsidRPr="00CA5E2E">
        <w:rPr>
          <w:noProof/>
          <w:lang w:val="el-GR"/>
        </w:rPr>
        <w:t>Φυλάσσετε στην αρχική συσκευασία για να προστατεύεται από το φως.</w:t>
      </w:r>
    </w:p>
    <w:p w14:paraId="6E48C6AE" w14:textId="77777777" w:rsidR="00D71AFD" w:rsidRPr="00CA5E2E" w:rsidRDefault="00D71AFD" w:rsidP="00DE7AC2">
      <w:pPr>
        <w:rPr>
          <w:lang w:val="el-GR"/>
        </w:rPr>
      </w:pPr>
    </w:p>
    <w:p w14:paraId="78FB02D5" w14:textId="77777777" w:rsidR="00AD20EC" w:rsidRPr="00CA5E2E" w:rsidRDefault="00AD20EC" w:rsidP="00F730EF">
      <w:pPr>
        <w:pStyle w:val="spc-h2"/>
        <w:widowControl w:val="0"/>
        <w:tabs>
          <w:tab w:val="left" w:pos="567"/>
        </w:tabs>
        <w:rPr>
          <w:noProof/>
          <w:lang w:val="el-GR"/>
        </w:rPr>
      </w:pPr>
      <w:r w:rsidRPr="00CA5E2E">
        <w:rPr>
          <w:noProof/>
          <w:lang w:val="el-GR"/>
        </w:rPr>
        <w:lastRenderedPageBreak/>
        <w:t>6.5</w:t>
      </w:r>
      <w:r w:rsidRPr="00CA5E2E">
        <w:rPr>
          <w:noProof/>
          <w:lang w:val="el-GR"/>
        </w:rPr>
        <w:tab/>
        <w:t>Φύση και συστατικά του περιέκτη</w:t>
      </w:r>
    </w:p>
    <w:p w14:paraId="50A8AEDF" w14:textId="77777777" w:rsidR="00D71AFD" w:rsidRPr="00CA5E2E" w:rsidRDefault="00D71AFD" w:rsidP="00DE7AC2">
      <w:pPr>
        <w:pStyle w:val="spc-p1"/>
        <w:keepNext/>
        <w:keepLines/>
        <w:widowControl w:val="0"/>
        <w:rPr>
          <w:caps/>
          <w:noProof/>
          <w:lang w:val="el-GR"/>
        </w:rPr>
      </w:pPr>
    </w:p>
    <w:p w14:paraId="724986D6" w14:textId="77777777" w:rsidR="00AD20EC" w:rsidRPr="00CA5E2E" w:rsidRDefault="00AD20EC" w:rsidP="00DE7AC2">
      <w:pPr>
        <w:pStyle w:val="spc-p1"/>
        <w:rPr>
          <w:noProof/>
          <w:lang w:val="el-GR"/>
        </w:rPr>
      </w:pPr>
      <w:r w:rsidRPr="00CA5E2E">
        <w:rPr>
          <w:caps/>
          <w:noProof/>
          <w:lang w:val="el-GR"/>
        </w:rPr>
        <w:t>π</w:t>
      </w:r>
      <w:r w:rsidRPr="00CA5E2E">
        <w:rPr>
          <w:noProof/>
          <w:lang w:val="el-GR"/>
        </w:rPr>
        <w:t>ρογεμισμένες σύριγγες (γυαλί τύπου I), με ή χωρίς προστατευτικό κάλυμμα βελόνης, οι οποίες φέρουν πώμα εισχώρησης με έμβολο (</w:t>
      </w:r>
      <w:r w:rsidR="00C2034A" w:rsidRPr="00CA5E2E">
        <w:rPr>
          <w:noProof/>
          <w:lang w:val="el-GR"/>
        </w:rPr>
        <w:t xml:space="preserve">προφυλακτικό </w:t>
      </w:r>
      <w:r w:rsidRPr="00CA5E2E">
        <w:rPr>
          <w:noProof/>
          <w:lang w:val="el-GR"/>
        </w:rPr>
        <w:t>με Teflon εξωτερικά) σφραγισμένες μέσα σε κυψέλη.</w:t>
      </w:r>
    </w:p>
    <w:p w14:paraId="09C6BA2E" w14:textId="77777777" w:rsidR="00D71AFD" w:rsidRPr="00CA5E2E" w:rsidRDefault="00D71AFD" w:rsidP="00DE7AC2">
      <w:pPr>
        <w:rPr>
          <w:lang w:val="el-GR"/>
        </w:rPr>
      </w:pPr>
    </w:p>
    <w:p w14:paraId="27E122B2"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1.000 IU/0,5 ml ενέσιμο διάλυμα σε προγεμισμένη σύριγγα</w:t>
      </w:r>
    </w:p>
    <w:p w14:paraId="02FCD20C" w14:textId="77777777" w:rsidR="00AD20EC" w:rsidRPr="00CA5E2E" w:rsidRDefault="00AD20EC" w:rsidP="00DE7AC2">
      <w:pPr>
        <w:pStyle w:val="spc-p1"/>
        <w:rPr>
          <w:noProof/>
          <w:lang w:val="el-GR"/>
        </w:rPr>
      </w:pPr>
      <w:r w:rsidRPr="00CA5E2E">
        <w:rPr>
          <w:noProof/>
          <w:lang w:val="el-GR"/>
        </w:rPr>
        <w:t xml:space="preserve">Κάθε σύριγγα περιέχει 0,5 ml </w:t>
      </w:r>
      <w:r w:rsidR="00C2034A" w:rsidRPr="00CA5E2E">
        <w:rPr>
          <w:noProof/>
          <w:lang w:val="el-GR"/>
        </w:rPr>
        <w:t xml:space="preserve">ενέσιμου </w:t>
      </w:r>
      <w:r w:rsidRPr="00CA5E2E">
        <w:rPr>
          <w:noProof/>
          <w:lang w:val="el-GR"/>
        </w:rPr>
        <w:t>διαλύματος.</w:t>
      </w:r>
    </w:p>
    <w:p w14:paraId="3812BF7F" w14:textId="77777777" w:rsidR="00AD20EC" w:rsidRPr="00CA5E2E" w:rsidRDefault="00AD20EC" w:rsidP="00DE7AC2">
      <w:pPr>
        <w:pStyle w:val="spc-p1"/>
        <w:rPr>
          <w:noProof/>
          <w:lang w:val="el-GR"/>
        </w:rPr>
      </w:pPr>
      <w:r w:rsidRPr="00CA5E2E">
        <w:rPr>
          <w:noProof/>
          <w:lang w:val="el-GR"/>
        </w:rPr>
        <w:t>Συσκευασία των 1 ή 6 συρίγγων.</w:t>
      </w:r>
    </w:p>
    <w:p w14:paraId="42493A43" w14:textId="77777777" w:rsidR="00D71AFD" w:rsidRPr="00CA5E2E" w:rsidRDefault="00D71AFD" w:rsidP="00DE7AC2">
      <w:pPr>
        <w:rPr>
          <w:lang w:val="el-GR"/>
        </w:rPr>
      </w:pPr>
    </w:p>
    <w:p w14:paraId="0E4D05FE"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2.000 IU/1 ml ενέσιμο διάλυμα σε προγεμισμένη σύριγγα</w:t>
      </w:r>
    </w:p>
    <w:p w14:paraId="3BEB9918" w14:textId="77777777" w:rsidR="00AD20EC" w:rsidRPr="00CA5E2E" w:rsidRDefault="00AD20EC" w:rsidP="00DE7AC2">
      <w:pPr>
        <w:pStyle w:val="spc-p1"/>
        <w:rPr>
          <w:noProof/>
          <w:lang w:val="el-GR"/>
        </w:rPr>
      </w:pPr>
      <w:r w:rsidRPr="00CA5E2E">
        <w:rPr>
          <w:noProof/>
          <w:lang w:val="el-GR"/>
        </w:rPr>
        <w:t xml:space="preserve">Κάθε σύριγγα περιέχει 1 ml </w:t>
      </w:r>
      <w:r w:rsidR="00C2034A" w:rsidRPr="00CA5E2E">
        <w:rPr>
          <w:noProof/>
          <w:lang w:val="el-GR"/>
        </w:rPr>
        <w:t xml:space="preserve">ενέσιμου </w:t>
      </w:r>
      <w:r w:rsidRPr="00CA5E2E">
        <w:rPr>
          <w:noProof/>
          <w:lang w:val="el-GR"/>
        </w:rPr>
        <w:t>διαλύματος.</w:t>
      </w:r>
    </w:p>
    <w:p w14:paraId="585D13EB" w14:textId="77777777" w:rsidR="00AD20EC" w:rsidRPr="00CA5E2E" w:rsidRDefault="00AD20EC" w:rsidP="00DE7AC2">
      <w:pPr>
        <w:pStyle w:val="spc-p1"/>
        <w:rPr>
          <w:noProof/>
          <w:lang w:val="el-GR"/>
        </w:rPr>
      </w:pPr>
      <w:r w:rsidRPr="00CA5E2E">
        <w:rPr>
          <w:noProof/>
          <w:lang w:val="el-GR"/>
        </w:rPr>
        <w:t>Συσκευασία των 1 ή 6 συρίγγων.</w:t>
      </w:r>
    </w:p>
    <w:p w14:paraId="05D21549" w14:textId="77777777" w:rsidR="00D71AFD" w:rsidRPr="00CA5E2E" w:rsidRDefault="00D71AFD" w:rsidP="00DE7AC2">
      <w:pPr>
        <w:rPr>
          <w:lang w:val="el-GR"/>
        </w:rPr>
      </w:pPr>
    </w:p>
    <w:p w14:paraId="67874F1C"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3.000 IU/0,3 ml ενέσιμο διάλυμα σε προγεμισμένη σύριγγα</w:t>
      </w:r>
    </w:p>
    <w:p w14:paraId="4CF2CAD9" w14:textId="77777777" w:rsidR="00AD20EC" w:rsidRPr="00CA5E2E" w:rsidRDefault="00AD20EC" w:rsidP="00DE7AC2">
      <w:pPr>
        <w:pStyle w:val="spc-p1"/>
        <w:rPr>
          <w:noProof/>
          <w:lang w:val="el-GR"/>
        </w:rPr>
      </w:pPr>
      <w:r w:rsidRPr="00CA5E2E">
        <w:rPr>
          <w:noProof/>
          <w:lang w:val="el-GR"/>
        </w:rPr>
        <w:t xml:space="preserve">Κάθε σύριγγα περιέχει 0,3 ml </w:t>
      </w:r>
      <w:r w:rsidR="00C2034A" w:rsidRPr="00CA5E2E">
        <w:rPr>
          <w:noProof/>
          <w:lang w:val="el-GR"/>
        </w:rPr>
        <w:t xml:space="preserve">ενέσιμου </w:t>
      </w:r>
      <w:r w:rsidRPr="00CA5E2E">
        <w:rPr>
          <w:noProof/>
          <w:lang w:val="el-GR"/>
        </w:rPr>
        <w:t>διαλύματος.</w:t>
      </w:r>
    </w:p>
    <w:p w14:paraId="195CD355" w14:textId="77777777" w:rsidR="00AD20EC" w:rsidRPr="00CA5E2E" w:rsidRDefault="00AD20EC" w:rsidP="00DE7AC2">
      <w:pPr>
        <w:pStyle w:val="spc-p1"/>
        <w:rPr>
          <w:noProof/>
          <w:lang w:val="el-GR"/>
        </w:rPr>
      </w:pPr>
      <w:r w:rsidRPr="00CA5E2E">
        <w:rPr>
          <w:noProof/>
          <w:lang w:val="el-GR"/>
        </w:rPr>
        <w:t>Συσκευασία των 1 ή 6 συρίγγων.</w:t>
      </w:r>
    </w:p>
    <w:p w14:paraId="192417F5" w14:textId="77777777" w:rsidR="00D71AFD" w:rsidRPr="00CA5E2E" w:rsidRDefault="00D71AFD" w:rsidP="00DE7AC2">
      <w:pPr>
        <w:rPr>
          <w:lang w:val="el-GR"/>
        </w:rPr>
      </w:pPr>
    </w:p>
    <w:p w14:paraId="18B7CEB3"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4.000 IU/0,4 ml ενέσιμο διάλυμα σε προγεμισμένη σύριγγα</w:t>
      </w:r>
    </w:p>
    <w:p w14:paraId="5E816172" w14:textId="77777777" w:rsidR="00AD20EC" w:rsidRPr="00CA5E2E" w:rsidRDefault="00AD20EC" w:rsidP="00DE7AC2">
      <w:pPr>
        <w:pStyle w:val="spc-p1"/>
        <w:rPr>
          <w:noProof/>
          <w:lang w:val="el-GR"/>
        </w:rPr>
      </w:pPr>
      <w:r w:rsidRPr="00CA5E2E">
        <w:rPr>
          <w:noProof/>
          <w:lang w:val="el-GR"/>
        </w:rPr>
        <w:t xml:space="preserve">Κάθε σύριγγα περιέχει 0,4 ml </w:t>
      </w:r>
      <w:r w:rsidR="00C2034A" w:rsidRPr="00CA5E2E">
        <w:rPr>
          <w:noProof/>
          <w:lang w:val="el-GR"/>
        </w:rPr>
        <w:t xml:space="preserve">ενέσιμου </w:t>
      </w:r>
      <w:r w:rsidRPr="00CA5E2E">
        <w:rPr>
          <w:noProof/>
          <w:lang w:val="el-GR"/>
        </w:rPr>
        <w:t>διαλύματος.</w:t>
      </w:r>
    </w:p>
    <w:p w14:paraId="24844A00" w14:textId="77777777" w:rsidR="00AD20EC" w:rsidRPr="00CA5E2E" w:rsidRDefault="00AD20EC" w:rsidP="00DE7AC2">
      <w:pPr>
        <w:pStyle w:val="spc-p1"/>
        <w:rPr>
          <w:noProof/>
          <w:lang w:val="el-GR"/>
        </w:rPr>
      </w:pPr>
      <w:r w:rsidRPr="00CA5E2E">
        <w:rPr>
          <w:noProof/>
          <w:lang w:val="el-GR"/>
        </w:rPr>
        <w:t>Συσκευασία των 1 ή 6 συρίγγων.</w:t>
      </w:r>
    </w:p>
    <w:p w14:paraId="0217B7F2" w14:textId="77777777" w:rsidR="00D71AFD" w:rsidRPr="00CA5E2E" w:rsidRDefault="00D71AFD" w:rsidP="00DE7AC2">
      <w:pPr>
        <w:rPr>
          <w:lang w:val="el-GR"/>
        </w:rPr>
      </w:pPr>
    </w:p>
    <w:p w14:paraId="62F87F80"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5.000 IU/0,5 ml ενέσιμο διάλυμα σε προγεμισμένη σύριγγα</w:t>
      </w:r>
    </w:p>
    <w:p w14:paraId="7240415E" w14:textId="77777777" w:rsidR="00AD20EC" w:rsidRPr="00CA5E2E" w:rsidRDefault="00AD20EC" w:rsidP="00DE7AC2">
      <w:pPr>
        <w:pStyle w:val="spc-p1"/>
        <w:rPr>
          <w:noProof/>
          <w:lang w:val="el-GR"/>
        </w:rPr>
      </w:pPr>
      <w:r w:rsidRPr="00CA5E2E">
        <w:rPr>
          <w:noProof/>
          <w:lang w:val="el-GR"/>
        </w:rPr>
        <w:t xml:space="preserve">Κάθε σύριγγα περιέχει 0,5 ml </w:t>
      </w:r>
      <w:r w:rsidR="00C2034A" w:rsidRPr="00CA5E2E">
        <w:rPr>
          <w:noProof/>
          <w:lang w:val="el-GR"/>
        </w:rPr>
        <w:t xml:space="preserve">ενέσιμου </w:t>
      </w:r>
      <w:r w:rsidRPr="00CA5E2E">
        <w:rPr>
          <w:noProof/>
          <w:lang w:val="el-GR"/>
        </w:rPr>
        <w:t>διαλύματος.</w:t>
      </w:r>
    </w:p>
    <w:p w14:paraId="2618AB43" w14:textId="77777777" w:rsidR="00AD20EC" w:rsidRPr="00CA5E2E" w:rsidRDefault="00AD20EC" w:rsidP="00DE7AC2">
      <w:pPr>
        <w:pStyle w:val="spc-p1"/>
        <w:rPr>
          <w:noProof/>
          <w:lang w:val="el-GR"/>
        </w:rPr>
      </w:pPr>
      <w:r w:rsidRPr="00CA5E2E">
        <w:rPr>
          <w:noProof/>
          <w:lang w:val="el-GR"/>
        </w:rPr>
        <w:t>Συσκευασία των 1 ή 6 συρίγγων.</w:t>
      </w:r>
    </w:p>
    <w:p w14:paraId="1B6EE369" w14:textId="77777777" w:rsidR="00D71AFD" w:rsidRPr="00CA5E2E" w:rsidRDefault="00D71AFD" w:rsidP="00DE7AC2">
      <w:pPr>
        <w:rPr>
          <w:lang w:val="el-GR"/>
        </w:rPr>
      </w:pPr>
    </w:p>
    <w:p w14:paraId="08170438"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6.000 IU/0,6 ml ενέσιμο διάλυμα σε προγεμισμένη σύριγγα</w:t>
      </w:r>
    </w:p>
    <w:p w14:paraId="7609A059" w14:textId="77777777" w:rsidR="00AD20EC" w:rsidRPr="00CA5E2E" w:rsidRDefault="00AD20EC" w:rsidP="00DE7AC2">
      <w:pPr>
        <w:pStyle w:val="spc-p1"/>
        <w:rPr>
          <w:noProof/>
          <w:lang w:val="el-GR"/>
        </w:rPr>
      </w:pPr>
      <w:r w:rsidRPr="00CA5E2E">
        <w:rPr>
          <w:noProof/>
          <w:lang w:val="el-GR"/>
        </w:rPr>
        <w:t xml:space="preserve">Κάθε σύριγγα περιέχει 0,6 ml </w:t>
      </w:r>
      <w:r w:rsidR="00C2034A" w:rsidRPr="00CA5E2E">
        <w:rPr>
          <w:noProof/>
          <w:lang w:val="el-GR"/>
        </w:rPr>
        <w:t xml:space="preserve">ενέσιμου </w:t>
      </w:r>
      <w:r w:rsidRPr="00CA5E2E">
        <w:rPr>
          <w:noProof/>
          <w:lang w:val="el-GR"/>
        </w:rPr>
        <w:t>διαλύματος.</w:t>
      </w:r>
    </w:p>
    <w:p w14:paraId="6A596586" w14:textId="77777777" w:rsidR="00AD20EC" w:rsidRPr="00CA5E2E" w:rsidRDefault="00AD20EC" w:rsidP="00DE7AC2">
      <w:pPr>
        <w:pStyle w:val="spc-p1"/>
        <w:rPr>
          <w:noProof/>
          <w:lang w:val="el-GR"/>
        </w:rPr>
      </w:pPr>
      <w:r w:rsidRPr="00CA5E2E">
        <w:rPr>
          <w:noProof/>
          <w:lang w:val="el-GR"/>
        </w:rPr>
        <w:t>Συσκευασία των 1 ή 6 συρίγγων.</w:t>
      </w:r>
    </w:p>
    <w:p w14:paraId="0298B4CD" w14:textId="77777777" w:rsidR="00D71AFD" w:rsidRPr="00CA5E2E" w:rsidRDefault="00D71AFD" w:rsidP="00DE7AC2">
      <w:pPr>
        <w:rPr>
          <w:lang w:val="el-GR"/>
        </w:rPr>
      </w:pPr>
    </w:p>
    <w:p w14:paraId="375CDE43"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7.000 IU/0,7 ml ενέσιμο διάλυμα σε προγεμισμένη σύριγγα</w:t>
      </w:r>
    </w:p>
    <w:p w14:paraId="00C77641" w14:textId="77777777" w:rsidR="00AD20EC" w:rsidRPr="00CA5E2E" w:rsidRDefault="00AD20EC" w:rsidP="00DE7AC2">
      <w:pPr>
        <w:pStyle w:val="spc-p1"/>
        <w:rPr>
          <w:noProof/>
          <w:lang w:val="el-GR"/>
        </w:rPr>
      </w:pPr>
      <w:r w:rsidRPr="00CA5E2E">
        <w:rPr>
          <w:noProof/>
          <w:lang w:val="el-GR"/>
        </w:rPr>
        <w:t xml:space="preserve">Κάθε σύριγγα περιέχει 0,7 ml </w:t>
      </w:r>
      <w:r w:rsidR="00C2034A" w:rsidRPr="00CA5E2E">
        <w:rPr>
          <w:noProof/>
          <w:lang w:val="el-GR"/>
        </w:rPr>
        <w:t xml:space="preserve">ενέσιμου </w:t>
      </w:r>
      <w:r w:rsidRPr="00CA5E2E">
        <w:rPr>
          <w:noProof/>
          <w:lang w:val="el-GR"/>
        </w:rPr>
        <w:t>διαλύματος.</w:t>
      </w:r>
    </w:p>
    <w:p w14:paraId="7F1051C8" w14:textId="77777777" w:rsidR="00AD20EC" w:rsidRPr="00CA5E2E" w:rsidRDefault="00AD20EC" w:rsidP="00DE7AC2">
      <w:pPr>
        <w:pStyle w:val="spc-p1"/>
        <w:rPr>
          <w:noProof/>
          <w:lang w:val="el-GR"/>
        </w:rPr>
      </w:pPr>
      <w:r w:rsidRPr="00CA5E2E">
        <w:rPr>
          <w:noProof/>
          <w:lang w:val="el-GR"/>
        </w:rPr>
        <w:t>Συσκευασία των 1 ή 6 συρίγγων.</w:t>
      </w:r>
    </w:p>
    <w:p w14:paraId="301E7260" w14:textId="77777777" w:rsidR="00D71AFD" w:rsidRPr="00CA5E2E" w:rsidRDefault="00D71AFD" w:rsidP="00DE7AC2">
      <w:pPr>
        <w:rPr>
          <w:lang w:val="el-GR"/>
        </w:rPr>
      </w:pPr>
    </w:p>
    <w:p w14:paraId="1B16908A"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8.000 IU/0,8 ml ενέσιμο διάλυμα σε προγεμισμένη σύριγγα</w:t>
      </w:r>
    </w:p>
    <w:p w14:paraId="4BB3B26F" w14:textId="77777777" w:rsidR="00AD20EC" w:rsidRPr="00CA5E2E" w:rsidRDefault="00AD20EC" w:rsidP="00DE7AC2">
      <w:pPr>
        <w:pStyle w:val="spc-p1"/>
        <w:rPr>
          <w:noProof/>
          <w:lang w:val="el-GR"/>
        </w:rPr>
      </w:pPr>
      <w:r w:rsidRPr="00CA5E2E">
        <w:rPr>
          <w:noProof/>
          <w:lang w:val="el-GR"/>
        </w:rPr>
        <w:t xml:space="preserve">Κάθε σύριγγα περιέχει 0,8 ml </w:t>
      </w:r>
      <w:r w:rsidR="00C2034A" w:rsidRPr="00CA5E2E">
        <w:rPr>
          <w:noProof/>
          <w:lang w:val="el-GR"/>
        </w:rPr>
        <w:t xml:space="preserve">ενέσιμου </w:t>
      </w:r>
      <w:r w:rsidRPr="00CA5E2E">
        <w:rPr>
          <w:noProof/>
          <w:lang w:val="el-GR"/>
        </w:rPr>
        <w:t>διαλύματος.</w:t>
      </w:r>
    </w:p>
    <w:p w14:paraId="47D11DEC" w14:textId="77777777" w:rsidR="00AD20EC" w:rsidRPr="00CA5E2E" w:rsidRDefault="00AD20EC" w:rsidP="00DE7AC2">
      <w:pPr>
        <w:pStyle w:val="spc-p1"/>
        <w:rPr>
          <w:noProof/>
          <w:lang w:val="el-GR"/>
        </w:rPr>
      </w:pPr>
      <w:r w:rsidRPr="00CA5E2E">
        <w:rPr>
          <w:noProof/>
          <w:lang w:val="el-GR"/>
        </w:rPr>
        <w:t>Συσκευασία των 1 ή 6 συρίγγων.</w:t>
      </w:r>
    </w:p>
    <w:p w14:paraId="3C75B928" w14:textId="77777777" w:rsidR="00D71AFD" w:rsidRPr="00CA5E2E" w:rsidRDefault="00D71AFD" w:rsidP="00DE7AC2">
      <w:pPr>
        <w:rPr>
          <w:lang w:val="el-GR"/>
        </w:rPr>
      </w:pPr>
    </w:p>
    <w:p w14:paraId="0B4D05E2"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9.000 IU/0,9 ml ενέσιμο διάλυμα σε προγεμισμένη σύριγγα</w:t>
      </w:r>
    </w:p>
    <w:p w14:paraId="24E7541E" w14:textId="77777777" w:rsidR="00AD20EC" w:rsidRPr="00CA5E2E" w:rsidRDefault="00AD20EC" w:rsidP="00DE7AC2">
      <w:pPr>
        <w:pStyle w:val="spc-p1"/>
        <w:rPr>
          <w:noProof/>
          <w:lang w:val="el-GR"/>
        </w:rPr>
      </w:pPr>
      <w:r w:rsidRPr="00CA5E2E">
        <w:rPr>
          <w:noProof/>
          <w:lang w:val="el-GR"/>
        </w:rPr>
        <w:t xml:space="preserve">Κάθε σύριγγα περιέχει 0,9 ml </w:t>
      </w:r>
      <w:r w:rsidR="00C2034A" w:rsidRPr="00CA5E2E">
        <w:rPr>
          <w:noProof/>
          <w:lang w:val="el-GR"/>
        </w:rPr>
        <w:t xml:space="preserve">ενέσιμου </w:t>
      </w:r>
      <w:r w:rsidRPr="00CA5E2E">
        <w:rPr>
          <w:noProof/>
          <w:lang w:val="el-GR"/>
        </w:rPr>
        <w:t>διαλύματος.</w:t>
      </w:r>
    </w:p>
    <w:p w14:paraId="5992D265" w14:textId="77777777" w:rsidR="00AD20EC" w:rsidRPr="00CA5E2E" w:rsidRDefault="00AD20EC" w:rsidP="00DE7AC2">
      <w:pPr>
        <w:pStyle w:val="spc-p1"/>
        <w:rPr>
          <w:noProof/>
          <w:lang w:val="el-GR"/>
        </w:rPr>
      </w:pPr>
      <w:r w:rsidRPr="00CA5E2E">
        <w:rPr>
          <w:noProof/>
          <w:lang w:val="el-GR"/>
        </w:rPr>
        <w:t>Συσκευασία των 1 ή 6 συρίγγων.</w:t>
      </w:r>
    </w:p>
    <w:p w14:paraId="709E622D" w14:textId="77777777" w:rsidR="00D71AFD" w:rsidRPr="00CA5E2E" w:rsidRDefault="00D71AFD" w:rsidP="00DE7AC2">
      <w:pPr>
        <w:rPr>
          <w:lang w:val="el-GR"/>
        </w:rPr>
      </w:pPr>
    </w:p>
    <w:p w14:paraId="0729515C"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10.000 IU/1 ml ενέσιμο διάλυμα σε προγεμισμένη σύριγγα</w:t>
      </w:r>
    </w:p>
    <w:p w14:paraId="5722F762" w14:textId="77777777" w:rsidR="00AD20EC" w:rsidRPr="00CA5E2E" w:rsidRDefault="00AD20EC" w:rsidP="00DE7AC2">
      <w:pPr>
        <w:pStyle w:val="spc-p1"/>
        <w:rPr>
          <w:noProof/>
          <w:lang w:val="el-GR"/>
        </w:rPr>
      </w:pPr>
      <w:r w:rsidRPr="00CA5E2E">
        <w:rPr>
          <w:noProof/>
          <w:lang w:val="el-GR"/>
        </w:rPr>
        <w:t xml:space="preserve">Κάθε σύριγγα περιέχει 1 ml </w:t>
      </w:r>
      <w:r w:rsidR="00C2034A" w:rsidRPr="00CA5E2E">
        <w:rPr>
          <w:noProof/>
          <w:lang w:val="el-GR"/>
        </w:rPr>
        <w:t xml:space="preserve">ενέσιμου </w:t>
      </w:r>
      <w:r w:rsidRPr="00CA5E2E">
        <w:rPr>
          <w:noProof/>
          <w:lang w:val="el-GR"/>
        </w:rPr>
        <w:t>διαλύματος.</w:t>
      </w:r>
    </w:p>
    <w:p w14:paraId="737956F2" w14:textId="77777777" w:rsidR="00AD20EC" w:rsidRPr="00CA5E2E" w:rsidRDefault="00AD20EC" w:rsidP="00DE7AC2">
      <w:pPr>
        <w:pStyle w:val="spc-p1"/>
        <w:rPr>
          <w:noProof/>
          <w:lang w:val="el-GR"/>
        </w:rPr>
      </w:pPr>
      <w:r w:rsidRPr="00CA5E2E">
        <w:rPr>
          <w:noProof/>
          <w:lang w:val="el-GR"/>
        </w:rPr>
        <w:t>Συσκευασία των 1 ή 6 συρίγγων.</w:t>
      </w:r>
    </w:p>
    <w:p w14:paraId="110974C8" w14:textId="77777777" w:rsidR="00D71AFD" w:rsidRPr="00CA5E2E" w:rsidRDefault="00D71AFD" w:rsidP="00DE7AC2">
      <w:pPr>
        <w:rPr>
          <w:lang w:val="el-GR"/>
        </w:rPr>
      </w:pPr>
    </w:p>
    <w:p w14:paraId="32D1E1AB"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20.000 IU/0,5 ml ενέσιμο διάλυμα σε προγεμισμένη σύριγγα</w:t>
      </w:r>
    </w:p>
    <w:p w14:paraId="38CB1BC3" w14:textId="77777777" w:rsidR="00AD20EC" w:rsidRPr="00CA5E2E" w:rsidRDefault="00AD20EC" w:rsidP="00DE7AC2">
      <w:pPr>
        <w:pStyle w:val="spc-p1"/>
        <w:rPr>
          <w:noProof/>
          <w:lang w:val="el-GR"/>
        </w:rPr>
      </w:pPr>
      <w:r w:rsidRPr="00CA5E2E">
        <w:rPr>
          <w:noProof/>
          <w:lang w:val="el-GR"/>
        </w:rPr>
        <w:t xml:space="preserve">Κάθε σύριγγα περιέχει 0,5 ml </w:t>
      </w:r>
      <w:r w:rsidR="00C2034A" w:rsidRPr="00CA5E2E">
        <w:rPr>
          <w:noProof/>
          <w:lang w:val="el-GR"/>
        </w:rPr>
        <w:t xml:space="preserve">ενέσιμου </w:t>
      </w:r>
      <w:r w:rsidRPr="00CA5E2E">
        <w:rPr>
          <w:noProof/>
          <w:lang w:val="el-GR"/>
        </w:rPr>
        <w:t>διαλύματος.</w:t>
      </w:r>
    </w:p>
    <w:p w14:paraId="62F4DBFC" w14:textId="77777777" w:rsidR="00AD20EC" w:rsidRPr="00CA5E2E" w:rsidRDefault="00AD20EC" w:rsidP="00DE7AC2">
      <w:pPr>
        <w:pStyle w:val="spc-p1"/>
        <w:rPr>
          <w:noProof/>
          <w:lang w:val="el-GR"/>
        </w:rPr>
      </w:pPr>
      <w:r w:rsidRPr="00CA5E2E">
        <w:rPr>
          <w:noProof/>
          <w:lang w:val="el-GR"/>
        </w:rPr>
        <w:t>Συσκευασία των 1, 4 ή 6 συρίγγων.</w:t>
      </w:r>
    </w:p>
    <w:p w14:paraId="66A82BB6" w14:textId="77777777" w:rsidR="00D71AFD" w:rsidRPr="00CA5E2E" w:rsidRDefault="00D71AFD" w:rsidP="00DE7AC2">
      <w:pPr>
        <w:rPr>
          <w:lang w:val="el-GR"/>
        </w:rPr>
      </w:pPr>
    </w:p>
    <w:p w14:paraId="5CA1C4CD" w14:textId="77777777" w:rsidR="00AD20EC" w:rsidRPr="00CA5E2E" w:rsidRDefault="001E39A2" w:rsidP="00DE7AC2">
      <w:pPr>
        <w:pStyle w:val="spc-p2"/>
        <w:rPr>
          <w:noProof/>
          <w:u w:val="single"/>
          <w:lang w:val="el-GR"/>
        </w:rPr>
      </w:pPr>
      <w:r w:rsidRPr="00CA5E2E">
        <w:rPr>
          <w:noProof/>
          <w:u w:val="single"/>
          <w:lang w:val="el-GR"/>
        </w:rPr>
        <w:t>Abseamed</w:t>
      </w:r>
      <w:r w:rsidR="00AD20EC" w:rsidRPr="00CA5E2E">
        <w:rPr>
          <w:noProof/>
          <w:u w:val="single"/>
          <w:lang w:val="el-GR"/>
        </w:rPr>
        <w:t xml:space="preserve"> 30.000 IU/0,75 ml ενέσιμο διάλυμα σε προγεμισμένη σύριγγα</w:t>
      </w:r>
    </w:p>
    <w:p w14:paraId="4507C497" w14:textId="77777777" w:rsidR="00AD20EC" w:rsidRPr="00CA5E2E" w:rsidRDefault="00AD20EC" w:rsidP="00DE7AC2">
      <w:pPr>
        <w:pStyle w:val="spc-p1"/>
        <w:rPr>
          <w:noProof/>
          <w:lang w:val="el-GR"/>
        </w:rPr>
      </w:pPr>
      <w:r w:rsidRPr="00CA5E2E">
        <w:rPr>
          <w:noProof/>
          <w:lang w:val="el-GR"/>
        </w:rPr>
        <w:t xml:space="preserve">Κάθε σύριγγα περιέχει 0,75 ml </w:t>
      </w:r>
      <w:r w:rsidR="00C2034A" w:rsidRPr="00CA5E2E">
        <w:rPr>
          <w:noProof/>
          <w:lang w:val="el-GR"/>
        </w:rPr>
        <w:t xml:space="preserve">ενέσιμου </w:t>
      </w:r>
      <w:r w:rsidRPr="00CA5E2E">
        <w:rPr>
          <w:noProof/>
          <w:lang w:val="el-GR"/>
        </w:rPr>
        <w:t>διαλύματος.</w:t>
      </w:r>
    </w:p>
    <w:p w14:paraId="560D9FB5" w14:textId="77777777" w:rsidR="00AD20EC" w:rsidRPr="00CA5E2E" w:rsidRDefault="00AD20EC" w:rsidP="00DE7AC2">
      <w:pPr>
        <w:pStyle w:val="spc-p1"/>
        <w:rPr>
          <w:noProof/>
          <w:lang w:val="el-GR"/>
        </w:rPr>
      </w:pPr>
      <w:r w:rsidRPr="00CA5E2E">
        <w:rPr>
          <w:noProof/>
          <w:lang w:val="el-GR"/>
        </w:rPr>
        <w:t>Συσκευασία των 1, 4 ή 6 συρίγγων.</w:t>
      </w:r>
    </w:p>
    <w:p w14:paraId="63B4CE33" w14:textId="77777777" w:rsidR="00AE51B0" w:rsidRPr="00CA5E2E" w:rsidRDefault="00AE51B0" w:rsidP="00DE7AC2">
      <w:pPr>
        <w:rPr>
          <w:lang w:val="el-GR"/>
        </w:rPr>
      </w:pPr>
    </w:p>
    <w:p w14:paraId="2A576680" w14:textId="77777777" w:rsidR="00AD20EC" w:rsidRPr="00CA5E2E" w:rsidRDefault="001E39A2" w:rsidP="006D717D">
      <w:pPr>
        <w:pStyle w:val="spc-p2"/>
        <w:keepNext/>
        <w:keepLines/>
        <w:rPr>
          <w:noProof/>
          <w:u w:val="single"/>
          <w:lang w:val="el-GR"/>
        </w:rPr>
      </w:pPr>
      <w:r w:rsidRPr="00CA5E2E">
        <w:rPr>
          <w:noProof/>
          <w:u w:val="single"/>
          <w:lang w:val="el-GR"/>
        </w:rPr>
        <w:lastRenderedPageBreak/>
        <w:t>Abseamed</w:t>
      </w:r>
      <w:r w:rsidR="00AD20EC" w:rsidRPr="00CA5E2E">
        <w:rPr>
          <w:noProof/>
          <w:u w:val="single"/>
          <w:lang w:val="el-GR"/>
        </w:rPr>
        <w:t xml:space="preserve"> 40.000 IU/1 ml ενέσιμο διάλυμα σε προγεμισμένη σύριγγα</w:t>
      </w:r>
    </w:p>
    <w:p w14:paraId="76040C85" w14:textId="77777777" w:rsidR="00AD20EC" w:rsidRPr="00CA5E2E" w:rsidRDefault="00AD20EC" w:rsidP="006D717D">
      <w:pPr>
        <w:pStyle w:val="spc-p1"/>
        <w:keepNext/>
        <w:keepLines/>
        <w:rPr>
          <w:noProof/>
          <w:lang w:val="el-GR"/>
        </w:rPr>
      </w:pPr>
      <w:r w:rsidRPr="00CA5E2E">
        <w:rPr>
          <w:noProof/>
          <w:lang w:val="el-GR"/>
        </w:rPr>
        <w:t xml:space="preserve">Κάθε σύριγγα περιέχει 1 ml </w:t>
      </w:r>
      <w:r w:rsidR="00C2034A" w:rsidRPr="00CA5E2E">
        <w:rPr>
          <w:noProof/>
          <w:lang w:val="el-GR"/>
        </w:rPr>
        <w:t xml:space="preserve">ενέσιμου </w:t>
      </w:r>
      <w:r w:rsidRPr="00CA5E2E">
        <w:rPr>
          <w:noProof/>
          <w:lang w:val="el-GR"/>
        </w:rPr>
        <w:t>διαλύματος.</w:t>
      </w:r>
    </w:p>
    <w:p w14:paraId="14614A39" w14:textId="77777777" w:rsidR="00AD20EC" w:rsidRPr="00CA5E2E" w:rsidRDefault="00AD20EC" w:rsidP="006D717D">
      <w:pPr>
        <w:pStyle w:val="spc-p1"/>
        <w:keepNext/>
        <w:keepLines/>
        <w:rPr>
          <w:noProof/>
          <w:lang w:val="el-GR"/>
        </w:rPr>
      </w:pPr>
      <w:r w:rsidRPr="00CA5E2E">
        <w:rPr>
          <w:noProof/>
          <w:lang w:val="el-GR"/>
        </w:rPr>
        <w:t>Συσκευασία των 1, 4 ή 6 συρίγγων.</w:t>
      </w:r>
    </w:p>
    <w:p w14:paraId="73692294" w14:textId="77777777" w:rsidR="00D71AFD" w:rsidRPr="00CA5E2E" w:rsidRDefault="00D71AFD" w:rsidP="00DE7AC2">
      <w:pPr>
        <w:rPr>
          <w:lang w:val="el-GR"/>
        </w:rPr>
      </w:pPr>
    </w:p>
    <w:p w14:paraId="2360789C" w14:textId="77777777" w:rsidR="00AD20EC" w:rsidRPr="00CA5E2E" w:rsidRDefault="00AD20EC" w:rsidP="00DE7AC2">
      <w:pPr>
        <w:pStyle w:val="spc-p2"/>
        <w:rPr>
          <w:noProof/>
          <w:lang w:val="el-GR"/>
        </w:rPr>
      </w:pPr>
      <w:r w:rsidRPr="00CA5E2E">
        <w:rPr>
          <w:noProof/>
          <w:lang w:val="el-GR"/>
        </w:rPr>
        <w:t>Μπορεί να μην κυκλοφορούν όλες οι συσκευασίες.</w:t>
      </w:r>
    </w:p>
    <w:p w14:paraId="46FFC16D" w14:textId="77777777" w:rsidR="00D71AFD" w:rsidRPr="00CA5E2E" w:rsidRDefault="00D71AFD" w:rsidP="00DE7AC2">
      <w:pPr>
        <w:rPr>
          <w:lang w:val="el-GR"/>
        </w:rPr>
      </w:pPr>
    </w:p>
    <w:p w14:paraId="5CAC5ABF" w14:textId="77777777" w:rsidR="00AD20EC" w:rsidRPr="00CA5E2E" w:rsidRDefault="00AD20EC" w:rsidP="00F730EF">
      <w:pPr>
        <w:pStyle w:val="spc-h2"/>
        <w:keepNext w:val="0"/>
        <w:keepLines w:val="0"/>
        <w:rPr>
          <w:noProof/>
          <w:lang w:val="el-GR"/>
        </w:rPr>
      </w:pPr>
      <w:r w:rsidRPr="00CA5E2E">
        <w:rPr>
          <w:noProof/>
          <w:lang w:val="el-GR"/>
        </w:rPr>
        <w:t>6.6</w:t>
      </w:r>
      <w:r w:rsidRPr="00CA5E2E">
        <w:rPr>
          <w:noProof/>
          <w:lang w:val="el-GR"/>
        </w:rPr>
        <w:tab/>
        <w:t>Ιδιαίτερες προφυλάξεις απόρριψης και άλλος χειρισμός</w:t>
      </w:r>
    </w:p>
    <w:p w14:paraId="5B223DA8" w14:textId="77777777" w:rsidR="00D71AFD" w:rsidRPr="00CA5E2E" w:rsidRDefault="00D71AFD" w:rsidP="00DE7AC2">
      <w:pPr>
        <w:pStyle w:val="spc-p1"/>
        <w:rPr>
          <w:noProof/>
          <w:lang w:val="el-GR"/>
        </w:rPr>
      </w:pPr>
    </w:p>
    <w:p w14:paraId="4BA441ED" w14:textId="77777777" w:rsidR="00AD20EC" w:rsidRPr="00CA5E2E" w:rsidRDefault="00AD20EC" w:rsidP="00DE7AC2">
      <w:pPr>
        <w:pStyle w:val="spc-p1"/>
        <w:rPr>
          <w:noProof/>
          <w:lang w:val="el-GR"/>
        </w:rPr>
      </w:pPr>
      <w:r w:rsidRPr="00CA5E2E">
        <w:rPr>
          <w:noProof/>
          <w:lang w:val="el-GR"/>
        </w:rPr>
        <w:t xml:space="preserve">Το </w:t>
      </w:r>
      <w:r w:rsidR="001E39A2" w:rsidRPr="00CA5E2E">
        <w:rPr>
          <w:noProof/>
          <w:lang w:val="el-GR"/>
        </w:rPr>
        <w:t>Abseamed</w:t>
      </w:r>
      <w:r w:rsidRPr="00CA5E2E">
        <w:rPr>
          <w:noProof/>
          <w:lang w:val="el-GR"/>
        </w:rPr>
        <w:t xml:space="preserve"> δεν πρέπει να χρησιμοποιείται και πρέπει να απορρίπτεται</w:t>
      </w:r>
    </w:p>
    <w:p w14:paraId="77821083" w14:textId="77777777" w:rsidR="00AD20EC" w:rsidRPr="00CA5E2E" w:rsidRDefault="00AD20EC" w:rsidP="00DE7AC2">
      <w:pPr>
        <w:pStyle w:val="spc-p1"/>
        <w:numPr>
          <w:ilvl w:val="0"/>
          <w:numId w:val="3"/>
        </w:numPr>
        <w:rPr>
          <w:noProof/>
          <w:lang w:val="el-GR"/>
        </w:rPr>
      </w:pPr>
      <w:r w:rsidRPr="00CA5E2E">
        <w:rPr>
          <w:noProof/>
          <w:lang w:val="el-GR"/>
        </w:rPr>
        <w:t>σε περίπτωση που το υγρό έχει χρωματιστεί ή εάν μπορείτε να δείτε σωματίδια να επιπλέουν μέσα σε αυτό,</w:t>
      </w:r>
    </w:p>
    <w:p w14:paraId="53C0759D" w14:textId="77777777" w:rsidR="00AD20EC" w:rsidRPr="00CA5E2E" w:rsidRDefault="00AD20EC" w:rsidP="00DE7AC2">
      <w:pPr>
        <w:pStyle w:val="spc-p1"/>
        <w:numPr>
          <w:ilvl w:val="0"/>
          <w:numId w:val="3"/>
        </w:numPr>
        <w:rPr>
          <w:noProof/>
          <w:lang w:val="el-GR"/>
        </w:rPr>
      </w:pPr>
      <w:r w:rsidRPr="00CA5E2E">
        <w:rPr>
          <w:noProof/>
          <w:lang w:val="el-GR"/>
        </w:rPr>
        <w:t>σε περίπτωση που η σφράγιση έχει παραβιαστεί,</w:t>
      </w:r>
    </w:p>
    <w:p w14:paraId="196CE3FA" w14:textId="77777777" w:rsidR="00AD20EC" w:rsidRPr="00CA5E2E" w:rsidRDefault="00AD20EC" w:rsidP="00DE7AC2">
      <w:pPr>
        <w:pStyle w:val="spc-p1"/>
        <w:numPr>
          <w:ilvl w:val="0"/>
          <w:numId w:val="3"/>
        </w:numPr>
        <w:rPr>
          <w:noProof/>
          <w:lang w:val="el-GR"/>
        </w:rPr>
      </w:pPr>
      <w:r w:rsidRPr="00CA5E2E">
        <w:rPr>
          <w:noProof/>
          <w:lang w:val="el-GR"/>
        </w:rPr>
        <w:t>σε περίπτωση που γνωρίζετε ή πιστεύετε ότι μπορεί να έχει κατά λάθος καταψυχθεί, ή</w:t>
      </w:r>
    </w:p>
    <w:p w14:paraId="01729C6E" w14:textId="77777777" w:rsidR="00AD20EC" w:rsidRPr="00CA5E2E" w:rsidRDefault="00AD20EC" w:rsidP="00DE7AC2">
      <w:pPr>
        <w:pStyle w:val="spc-p1"/>
        <w:numPr>
          <w:ilvl w:val="0"/>
          <w:numId w:val="3"/>
        </w:numPr>
        <w:rPr>
          <w:noProof/>
          <w:lang w:val="el-GR"/>
        </w:rPr>
      </w:pPr>
      <w:r w:rsidRPr="00CA5E2E">
        <w:rPr>
          <w:noProof/>
          <w:lang w:val="el-GR"/>
        </w:rPr>
        <w:t>σε περίπτωση βλάβης του ψυγείου.</w:t>
      </w:r>
    </w:p>
    <w:p w14:paraId="24E7DAB0" w14:textId="77777777" w:rsidR="00D71AFD" w:rsidRPr="00CA5E2E" w:rsidRDefault="00D71AFD" w:rsidP="00DE7AC2">
      <w:pPr>
        <w:pStyle w:val="spc-p2"/>
        <w:rPr>
          <w:noProof/>
          <w:lang w:val="el-GR"/>
        </w:rPr>
      </w:pPr>
    </w:p>
    <w:p w14:paraId="6DBD6AA7" w14:textId="77777777" w:rsidR="00AD20EC" w:rsidRPr="00CA5E2E" w:rsidRDefault="00AD20EC" w:rsidP="00DE7AC2">
      <w:pPr>
        <w:pStyle w:val="spc-p2"/>
        <w:rPr>
          <w:noProof/>
          <w:lang w:val="el-GR"/>
        </w:rPr>
      </w:pPr>
      <w:r w:rsidRPr="00CA5E2E">
        <w:rPr>
          <w:noProof/>
          <w:lang w:val="el-GR"/>
        </w:rPr>
        <w:t xml:space="preserve">Οι προγεμισμένες σύριγγες είναι έτοιμες για χρήση (βλ. παράγραφο 4.2). Η προγεμισμένη σύριγγα δεν πρέπει να ανακινείται. Οι σύριγγες φέρουν ανάγλυφους διαβαθμισμένους δακτυλίους, έτσι ώστε να είναι δυνατή η μερική χρήση εάν απαιτείται. Κάθε διαβαθμισμένος δακτύλιος αντιστοιχεί σε όγκο 0,1 ml. Το προϊόν προορίζεται για μία χρήση μόνο. Παίρνετε μία μόνο δόση </w:t>
      </w:r>
      <w:r w:rsidR="001E39A2" w:rsidRPr="00CA5E2E">
        <w:rPr>
          <w:noProof/>
          <w:lang w:val="el-GR"/>
        </w:rPr>
        <w:t>Abseamed</w:t>
      </w:r>
      <w:r w:rsidRPr="00CA5E2E">
        <w:rPr>
          <w:noProof/>
          <w:lang w:val="el-GR"/>
        </w:rPr>
        <w:t xml:space="preserve"> από κάθε σύριγγα, απορρίπτοντας το περίσσιο διάλυμα πριν την ένεση.</w:t>
      </w:r>
    </w:p>
    <w:p w14:paraId="16B17069" w14:textId="77777777" w:rsidR="00AE51B0" w:rsidRPr="00CA5E2E" w:rsidRDefault="00AE51B0" w:rsidP="00DE7AC2">
      <w:pPr>
        <w:rPr>
          <w:lang w:val="el-GR"/>
        </w:rPr>
      </w:pPr>
    </w:p>
    <w:p w14:paraId="30321F06" w14:textId="77777777" w:rsidR="00AD20EC" w:rsidRPr="00642912" w:rsidRDefault="00AD20EC" w:rsidP="00642912">
      <w:pPr>
        <w:pStyle w:val="spc-hsub2"/>
        <w:rPr>
          <w:lang w:val="el-GR"/>
        </w:rPr>
      </w:pPr>
      <w:r w:rsidRPr="00642912">
        <w:rPr>
          <w:lang w:val="el-GR"/>
        </w:rPr>
        <w:t>Χρήση προγεμισμένης σύριγγας που φέρει προστατευτικό κάλυμμα βελόνης</w:t>
      </w:r>
    </w:p>
    <w:p w14:paraId="0DDCE979" w14:textId="77777777" w:rsidR="00D71AFD" w:rsidRPr="00CA5E2E" w:rsidRDefault="00D71AFD" w:rsidP="00DE7AC2">
      <w:pPr>
        <w:rPr>
          <w:lang w:val="el-GR" w:eastAsia="x-none"/>
        </w:rPr>
      </w:pPr>
    </w:p>
    <w:p w14:paraId="6EF57496" w14:textId="77777777" w:rsidR="00AD20EC" w:rsidRPr="00CA5E2E" w:rsidRDefault="00AD20EC" w:rsidP="00DE7AC2">
      <w:pPr>
        <w:pStyle w:val="spc-p1"/>
        <w:rPr>
          <w:noProof/>
          <w:lang w:val="el-GR"/>
        </w:rPr>
      </w:pPr>
      <w:r w:rsidRPr="00CA5E2E">
        <w:rPr>
          <w:noProof/>
          <w:lang w:val="el-GR"/>
        </w:rPr>
        <w:t>Το προστατευτικό κάλυμμα της βελόνης καλύπτει τη βελόνη μετά την ένεση για την πρόληψη τραυματισμού από νυγμό με τη βελόνη. Αυτό δεν επηρεάζει το</w:t>
      </w:r>
      <w:r w:rsidR="00CD2933" w:rsidRPr="00CA5E2E">
        <w:rPr>
          <w:noProof/>
          <w:lang w:val="el-GR"/>
        </w:rPr>
        <w:t>ν</w:t>
      </w:r>
      <w:r w:rsidRPr="00CA5E2E">
        <w:rPr>
          <w:noProof/>
          <w:lang w:val="el-GR"/>
        </w:rPr>
        <w:t xml:space="preserve"> φυσιολογικό χειρισμό της σύριγγας. Ωθήστε το έμβολο αργά και σταθερά μέχρι να έχει χορηγηθεί ολόκληρη η δόση και να μην μπορεί το έμβολο να πιεστεί περαιτέρω. Ενώ συνεχίζετε να πιέζετε το έμβολο, απομακρύνετε τη σύριγγα από τον ασθενή. Όταν αφήσετε το έμβολο, το προστατευτικό κάλυμμα της βελόνης θα καλύψει τη βελόνη.</w:t>
      </w:r>
    </w:p>
    <w:p w14:paraId="59869015" w14:textId="77777777" w:rsidR="00D71AFD" w:rsidRPr="00CA5E2E" w:rsidRDefault="00D71AFD" w:rsidP="00DE7AC2">
      <w:pPr>
        <w:rPr>
          <w:lang w:val="el-GR"/>
        </w:rPr>
      </w:pPr>
    </w:p>
    <w:p w14:paraId="1A525D8F" w14:textId="77777777" w:rsidR="00AD20EC" w:rsidRPr="00642912" w:rsidRDefault="00AD20EC" w:rsidP="00642912">
      <w:pPr>
        <w:pStyle w:val="spc-hsub2"/>
        <w:rPr>
          <w:lang w:val="el-GR"/>
        </w:rPr>
      </w:pPr>
      <w:r w:rsidRPr="00642912">
        <w:rPr>
          <w:lang w:val="el-GR"/>
        </w:rPr>
        <w:t>Χρήση προγεμισμένης σύριγγας που δε</w:t>
      </w:r>
      <w:r w:rsidR="00CD2933" w:rsidRPr="00642912">
        <w:rPr>
          <w:lang w:val="el-GR"/>
        </w:rPr>
        <w:t>ν</w:t>
      </w:r>
      <w:r w:rsidRPr="00642912">
        <w:rPr>
          <w:lang w:val="el-GR"/>
        </w:rPr>
        <w:t xml:space="preserve"> φέρει προστατευτικό κάλυμμα βελόνης</w:t>
      </w:r>
    </w:p>
    <w:p w14:paraId="64DBE7F3" w14:textId="77777777" w:rsidR="00D71AFD" w:rsidRPr="00CA5E2E" w:rsidRDefault="00D71AFD" w:rsidP="00DE7AC2">
      <w:pPr>
        <w:pStyle w:val="spc-p1"/>
        <w:rPr>
          <w:noProof/>
          <w:lang w:val="el-GR"/>
        </w:rPr>
      </w:pPr>
    </w:p>
    <w:p w14:paraId="635E4D89" w14:textId="77777777" w:rsidR="00AD20EC" w:rsidRPr="00CA5E2E" w:rsidRDefault="00AD20EC" w:rsidP="00DE7AC2">
      <w:pPr>
        <w:pStyle w:val="spc-p1"/>
        <w:rPr>
          <w:noProof/>
          <w:lang w:val="el-GR"/>
        </w:rPr>
      </w:pPr>
      <w:r w:rsidRPr="00CA5E2E">
        <w:rPr>
          <w:noProof/>
          <w:lang w:val="el-GR"/>
        </w:rPr>
        <w:t>Χορηγήστε τη δόση ακολουθώντας το σύνηθες πρωτόκολλο.</w:t>
      </w:r>
    </w:p>
    <w:p w14:paraId="33D16F11" w14:textId="77777777" w:rsidR="00D71AFD" w:rsidRPr="00CA5E2E" w:rsidRDefault="00D71AFD" w:rsidP="00DE7AC2">
      <w:pPr>
        <w:pStyle w:val="spc-p2"/>
        <w:keepNext/>
        <w:keepLines/>
        <w:rPr>
          <w:noProof/>
          <w:lang w:val="el-GR"/>
        </w:rPr>
      </w:pPr>
    </w:p>
    <w:p w14:paraId="049EA10B" w14:textId="77777777" w:rsidR="00AD20EC" w:rsidRPr="00CA5E2E" w:rsidRDefault="00AD20EC" w:rsidP="00DE7AC2">
      <w:pPr>
        <w:pStyle w:val="spc-p2"/>
        <w:keepNext/>
        <w:keepLines/>
        <w:rPr>
          <w:noProof/>
          <w:lang w:val="el-GR"/>
        </w:rPr>
      </w:pPr>
      <w:r w:rsidRPr="00CA5E2E">
        <w:rPr>
          <w:noProof/>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5494C982" w14:textId="77777777" w:rsidR="00D71AFD" w:rsidRPr="00CA5E2E" w:rsidRDefault="00D71AFD" w:rsidP="00DE7AC2">
      <w:pPr>
        <w:rPr>
          <w:lang w:val="el-GR"/>
        </w:rPr>
      </w:pPr>
    </w:p>
    <w:p w14:paraId="6B036800" w14:textId="77777777" w:rsidR="00D71AFD" w:rsidRPr="00CA5E2E" w:rsidRDefault="00D71AFD" w:rsidP="00DE7AC2">
      <w:pPr>
        <w:tabs>
          <w:tab w:val="left" w:pos="720"/>
        </w:tabs>
        <w:rPr>
          <w:lang w:val="el-GR"/>
        </w:rPr>
      </w:pPr>
    </w:p>
    <w:p w14:paraId="7CB9B7CA" w14:textId="77777777" w:rsidR="00AD20EC" w:rsidRPr="00CA5E2E" w:rsidRDefault="00AD20EC" w:rsidP="00F730EF">
      <w:pPr>
        <w:pStyle w:val="spc-h1"/>
        <w:spacing w:before="0" w:after="0"/>
        <w:rPr>
          <w:noProof/>
          <w:lang w:val="el-GR"/>
        </w:rPr>
      </w:pPr>
      <w:r w:rsidRPr="00CA5E2E">
        <w:rPr>
          <w:noProof/>
          <w:lang w:val="el-GR"/>
        </w:rPr>
        <w:t>7.</w:t>
      </w:r>
      <w:r w:rsidRPr="00CA5E2E">
        <w:rPr>
          <w:noProof/>
          <w:lang w:val="el-GR"/>
        </w:rPr>
        <w:tab/>
        <w:t>ΚΑΤΟΧΟΣ ΤΗΣ ΑΔΕΙΑΣ ΚΥΚΛΟΦΟΡΙΑΣ</w:t>
      </w:r>
    </w:p>
    <w:p w14:paraId="7BCCC0E2" w14:textId="77777777" w:rsidR="00D71AFD" w:rsidRPr="00CA5E2E" w:rsidRDefault="00D71AFD" w:rsidP="00DE7AC2">
      <w:pPr>
        <w:pStyle w:val="spc-p1"/>
        <w:rPr>
          <w:noProof/>
          <w:lang w:val="el-GR"/>
        </w:rPr>
      </w:pPr>
    </w:p>
    <w:p w14:paraId="79108BB8" w14:textId="77777777" w:rsidR="004839E1" w:rsidRPr="00CA5E2E" w:rsidRDefault="004839E1" w:rsidP="004839E1">
      <w:pPr>
        <w:pStyle w:val="spc-p1"/>
        <w:rPr>
          <w:noProof/>
          <w:lang w:val="el-GR"/>
        </w:rPr>
      </w:pPr>
      <w:r w:rsidRPr="00CA5E2E">
        <w:rPr>
          <w:noProof/>
          <w:lang w:val="el-GR"/>
        </w:rPr>
        <w:t>Medice Arzneimittel Pütter GmbH &amp; Co. KG</w:t>
      </w:r>
    </w:p>
    <w:p w14:paraId="0ACD0829" w14:textId="77777777" w:rsidR="004839E1" w:rsidRPr="00CA5E2E" w:rsidRDefault="004839E1" w:rsidP="004839E1">
      <w:pPr>
        <w:pStyle w:val="spc-p1"/>
        <w:rPr>
          <w:noProof/>
          <w:lang w:val="el-GR"/>
        </w:rPr>
      </w:pPr>
      <w:r w:rsidRPr="00CA5E2E">
        <w:rPr>
          <w:noProof/>
          <w:lang w:val="el-GR"/>
        </w:rPr>
        <w:t>Kuhloweg 37</w:t>
      </w:r>
    </w:p>
    <w:p w14:paraId="76BEB92D" w14:textId="77777777" w:rsidR="004839E1" w:rsidRPr="00CA5E2E" w:rsidRDefault="004839E1" w:rsidP="004839E1">
      <w:pPr>
        <w:pStyle w:val="spc-p1"/>
        <w:rPr>
          <w:noProof/>
          <w:lang w:val="el-GR"/>
        </w:rPr>
      </w:pPr>
      <w:r w:rsidRPr="00CA5E2E">
        <w:rPr>
          <w:noProof/>
          <w:lang w:val="el-GR"/>
        </w:rPr>
        <w:t>58638 Iserlohn</w:t>
      </w:r>
    </w:p>
    <w:p w14:paraId="0DD2DA9A" w14:textId="77777777" w:rsidR="004839E1" w:rsidRPr="00CA5E2E" w:rsidRDefault="004839E1" w:rsidP="004839E1">
      <w:pPr>
        <w:pStyle w:val="spc-p1"/>
        <w:rPr>
          <w:noProof/>
          <w:lang w:val="el-GR"/>
        </w:rPr>
      </w:pPr>
      <w:r w:rsidRPr="00CA5E2E">
        <w:rPr>
          <w:noProof/>
          <w:lang w:val="el-GR"/>
        </w:rPr>
        <w:t>Γερμανία</w:t>
      </w:r>
    </w:p>
    <w:p w14:paraId="6D19051C" w14:textId="77777777" w:rsidR="00CC2E5A" w:rsidRPr="00CA5E2E" w:rsidRDefault="00CC2E5A" w:rsidP="00711FD7">
      <w:pPr>
        <w:pStyle w:val="spc-p1"/>
        <w:rPr>
          <w:lang w:val="el-GR"/>
        </w:rPr>
      </w:pPr>
    </w:p>
    <w:p w14:paraId="73E5E1BB" w14:textId="77777777" w:rsidR="00CC2E5A" w:rsidRPr="00CA5E2E" w:rsidRDefault="00CC2E5A" w:rsidP="00DE7AC2">
      <w:pPr>
        <w:rPr>
          <w:lang w:val="el-GR"/>
        </w:rPr>
      </w:pPr>
    </w:p>
    <w:p w14:paraId="5511A5C3" w14:textId="77777777" w:rsidR="00AD20EC" w:rsidRPr="00CA5E2E" w:rsidRDefault="00AD20EC" w:rsidP="00F730EF">
      <w:pPr>
        <w:pStyle w:val="spc-h1"/>
        <w:spacing w:before="0" w:after="0"/>
        <w:rPr>
          <w:noProof/>
          <w:lang w:val="el-GR"/>
        </w:rPr>
      </w:pPr>
      <w:r w:rsidRPr="00CA5E2E">
        <w:rPr>
          <w:noProof/>
          <w:lang w:val="el-GR"/>
        </w:rPr>
        <w:t>8.</w:t>
      </w:r>
      <w:r w:rsidRPr="00CA5E2E">
        <w:rPr>
          <w:noProof/>
          <w:lang w:val="el-GR"/>
        </w:rPr>
        <w:tab/>
        <w:t>ΑΡΙΘΜΟΣ(ΟΙ) ΑΔΕΙΑΣ ΚΥΚΛΟΦΟΡΙΑΣ</w:t>
      </w:r>
    </w:p>
    <w:p w14:paraId="21111A29" w14:textId="77777777" w:rsidR="00CC2E5A" w:rsidRPr="00CA5E2E" w:rsidRDefault="00CC2E5A" w:rsidP="00DE7AC2">
      <w:pPr>
        <w:pStyle w:val="spc-p2"/>
        <w:keepNext/>
        <w:keepLines/>
        <w:rPr>
          <w:noProof/>
          <w:lang w:val="el-GR"/>
        </w:rPr>
      </w:pPr>
    </w:p>
    <w:p w14:paraId="28255516" w14:textId="77777777" w:rsidR="00AD20EC" w:rsidRPr="00CA5E2E" w:rsidRDefault="001E39A2" w:rsidP="00DE7AC2">
      <w:pPr>
        <w:pStyle w:val="spc-p2"/>
        <w:keepNext/>
        <w:keepLines/>
        <w:rPr>
          <w:noProof/>
          <w:lang w:val="el-GR"/>
        </w:rPr>
      </w:pPr>
      <w:r w:rsidRPr="00CA5E2E">
        <w:rPr>
          <w:noProof/>
          <w:lang w:val="el-GR"/>
        </w:rPr>
        <w:t>Abseamed</w:t>
      </w:r>
      <w:r w:rsidR="00AD20EC" w:rsidRPr="00CA5E2E">
        <w:rPr>
          <w:noProof/>
          <w:lang w:val="el-GR"/>
        </w:rPr>
        <w:t xml:space="preserve"> 1.000 IU/0,5 ml ενέσιμο διάλυμα σε προγεμισμένη σύριγγα</w:t>
      </w:r>
    </w:p>
    <w:p w14:paraId="3B3DFDB1"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/001</w:t>
      </w:r>
    </w:p>
    <w:p w14:paraId="543A3AD4"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/002</w:t>
      </w:r>
    </w:p>
    <w:p w14:paraId="58EFB473"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/027</w:t>
      </w:r>
    </w:p>
    <w:p w14:paraId="7EEA8D05"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/028</w:t>
      </w:r>
    </w:p>
    <w:p w14:paraId="0730F294" w14:textId="77777777" w:rsidR="00CC2E5A" w:rsidRPr="00CA5E2E" w:rsidRDefault="00CC2E5A" w:rsidP="00DE7AC2">
      <w:pPr>
        <w:pStyle w:val="spc-p2"/>
        <w:keepNext/>
        <w:keepLines/>
        <w:rPr>
          <w:noProof/>
          <w:lang w:val="el-GR"/>
        </w:rPr>
      </w:pPr>
    </w:p>
    <w:p w14:paraId="7BD6D1AF" w14:textId="77777777" w:rsidR="00AD20EC" w:rsidRPr="00CA5E2E" w:rsidRDefault="001E39A2" w:rsidP="006D717D">
      <w:pPr>
        <w:pStyle w:val="spc-p2"/>
        <w:keepNext/>
        <w:keepLines/>
        <w:rPr>
          <w:noProof/>
          <w:lang w:val="el-GR"/>
        </w:rPr>
      </w:pPr>
      <w:r w:rsidRPr="00CA5E2E">
        <w:rPr>
          <w:noProof/>
          <w:lang w:val="el-GR"/>
        </w:rPr>
        <w:t>Abseamed</w:t>
      </w:r>
      <w:r w:rsidR="00AD20EC" w:rsidRPr="00CA5E2E">
        <w:rPr>
          <w:noProof/>
          <w:lang w:val="el-GR"/>
        </w:rPr>
        <w:t xml:space="preserve"> 2.000 IU/1 ml ενέσιμο διάλυμα σε προγεμισμένη σύριγγα</w:t>
      </w:r>
    </w:p>
    <w:p w14:paraId="7B371012" w14:textId="77777777" w:rsidR="00AD20EC" w:rsidRPr="00CA5E2E" w:rsidRDefault="00AD20EC" w:rsidP="006D717D">
      <w:pPr>
        <w:pStyle w:val="spc-p1"/>
        <w:keepNext/>
        <w:keepLines/>
        <w:rPr>
          <w:noProof/>
          <w:lang w:val="el-GR"/>
        </w:rPr>
      </w:pPr>
      <w:r w:rsidRPr="00CA5E2E">
        <w:rPr>
          <w:noProof/>
          <w:lang w:val="el-GR"/>
        </w:rPr>
        <w:t>EU/1/07/</w:t>
      </w:r>
      <w:r w:rsidR="004839E1" w:rsidRPr="00CA5E2E">
        <w:rPr>
          <w:noProof/>
          <w:lang w:val="el-GR"/>
        </w:rPr>
        <w:t>412</w:t>
      </w:r>
      <w:r w:rsidRPr="00CA5E2E">
        <w:rPr>
          <w:noProof/>
          <w:lang w:val="el-GR"/>
        </w:rPr>
        <w:t>/003</w:t>
      </w:r>
    </w:p>
    <w:p w14:paraId="0A707927" w14:textId="77777777" w:rsidR="00AD20EC" w:rsidRPr="00CA5E2E" w:rsidRDefault="00AD20EC" w:rsidP="006D717D">
      <w:pPr>
        <w:pStyle w:val="spc-p1"/>
        <w:keepNext/>
        <w:keepLines/>
        <w:rPr>
          <w:noProof/>
          <w:lang w:val="el-GR"/>
        </w:rPr>
      </w:pPr>
      <w:r w:rsidRPr="00CA5E2E">
        <w:rPr>
          <w:noProof/>
          <w:lang w:val="el-GR"/>
        </w:rPr>
        <w:t>EU/1/07/</w:t>
      </w:r>
      <w:r w:rsidR="004839E1" w:rsidRPr="00CA5E2E">
        <w:rPr>
          <w:noProof/>
          <w:lang w:val="el-GR"/>
        </w:rPr>
        <w:t>412</w:t>
      </w:r>
      <w:r w:rsidRPr="00CA5E2E">
        <w:rPr>
          <w:noProof/>
          <w:lang w:val="el-GR"/>
        </w:rPr>
        <w:t>/004</w:t>
      </w:r>
    </w:p>
    <w:p w14:paraId="17E49554" w14:textId="77777777" w:rsidR="00AD20EC" w:rsidRPr="00CA5E2E" w:rsidRDefault="00AD20EC" w:rsidP="006D717D">
      <w:pPr>
        <w:pStyle w:val="spc-p1"/>
        <w:keepNext/>
        <w:keepLines/>
        <w:rPr>
          <w:noProof/>
          <w:lang w:val="el-GR"/>
        </w:rPr>
      </w:pPr>
      <w:r w:rsidRPr="00CA5E2E">
        <w:rPr>
          <w:noProof/>
          <w:lang w:val="el-GR"/>
        </w:rPr>
        <w:t>EU/1/07/</w:t>
      </w:r>
      <w:r w:rsidR="004839E1" w:rsidRPr="00CA5E2E">
        <w:rPr>
          <w:noProof/>
          <w:lang w:val="el-GR"/>
        </w:rPr>
        <w:t>412</w:t>
      </w:r>
      <w:r w:rsidRPr="00CA5E2E">
        <w:rPr>
          <w:noProof/>
          <w:lang w:val="el-GR"/>
        </w:rPr>
        <w:t>/029</w:t>
      </w:r>
    </w:p>
    <w:p w14:paraId="374167EC" w14:textId="77777777" w:rsidR="00AD20EC" w:rsidRPr="00CA5E2E" w:rsidRDefault="00AD20EC" w:rsidP="006D717D">
      <w:pPr>
        <w:pStyle w:val="spc-p1"/>
        <w:keepNext/>
        <w:keepLines/>
        <w:rPr>
          <w:noProof/>
          <w:lang w:val="el-GR"/>
        </w:rPr>
      </w:pPr>
      <w:r w:rsidRPr="00CA5E2E">
        <w:rPr>
          <w:noProof/>
          <w:lang w:val="el-GR"/>
        </w:rPr>
        <w:t>EU/1/07/</w:t>
      </w:r>
      <w:r w:rsidR="004839E1" w:rsidRPr="00CA5E2E">
        <w:rPr>
          <w:noProof/>
          <w:lang w:val="el-GR"/>
        </w:rPr>
        <w:t>412</w:t>
      </w:r>
      <w:r w:rsidRPr="00CA5E2E">
        <w:rPr>
          <w:noProof/>
          <w:lang w:val="el-GR"/>
        </w:rPr>
        <w:t>/030</w:t>
      </w:r>
    </w:p>
    <w:p w14:paraId="633C893F" w14:textId="77777777" w:rsidR="00CC2E5A" w:rsidRPr="00CA5E2E" w:rsidRDefault="00CC2E5A" w:rsidP="00DE7AC2">
      <w:pPr>
        <w:pStyle w:val="spc-p2"/>
        <w:keepNext/>
        <w:keepLines/>
        <w:rPr>
          <w:noProof/>
          <w:lang w:val="el-GR"/>
        </w:rPr>
      </w:pPr>
    </w:p>
    <w:p w14:paraId="246A1ECA" w14:textId="77777777" w:rsidR="00524467" w:rsidRPr="00CA5E2E" w:rsidRDefault="00524467" w:rsidP="00DE7AC2">
      <w:pPr>
        <w:pStyle w:val="spc-p2"/>
        <w:keepNext/>
        <w:keepLines/>
        <w:rPr>
          <w:noProof/>
          <w:lang w:val="el-GR"/>
        </w:rPr>
      </w:pPr>
    </w:p>
    <w:p w14:paraId="162BEA40" w14:textId="77777777" w:rsidR="00AD20EC" w:rsidRPr="00CA5E2E" w:rsidRDefault="001E39A2" w:rsidP="00DE7AC2">
      <w:pPr>
        <w:pStyle w:val="spc-p2"/>
        <w:keepNext/>
        <w:keepLines/>
        <w:rPr>
          <w:noProof/>
          <w:lang w:val="el-GR"/>
        </w:rPr>
      </w:pPr>
      <w:r w:rsidRPr="00CA5E2E">
        <w:rPr>
          <w:noProof/>
          <w:lang w:val="el-GR"/>
        </w:rPr>
        <w:t>Abseamed</w:t>
      </w:r>
      <w:r w:rsidR="00AD20EC" w:rsidRPr="00CA5E2E">
        <w:rPr>
          <w:noProof/>
          <w:lang w:val="el-GR"/>
        </w:rPr>
        <w:t xml:space="preserve"> 3.000 IU/0,3 ml ενέσιμο διάλυμα σε προγεμισμένη σύριγγα</w:t>
      </w:r>
    </w:p>
    <w:p w14:paraId="2DC65BF0"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/005</w:t>
      </w:r>
    </w:p>
    <w:p w14:paraId="2DC1D2FE"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/006</w:t>
      </w:r>
    </w:p>
    <w:p w14:paraId="7FC814B7"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/031</w:t>
      </w:r>
    </w:p>
    <w:p w14:paraId="39CFA465"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/032</w:t>
      </w:r>
    </w:p>
    <w:p w14:paraId="6DE29087" w14:textId="77777777" w:rsidR="00CC2E5A" w:rsidRPr="00CA5E2E" w:rsidRDefault="00CC2E5A" w:rsidP="00DE7AC2">
      <w:pPr>
        <w:pStyle w:val="spc-p2"/>
        <w:keepNext/>
        <w:keepLines/>
        <w:rPr>
          <w:noProof/>
          <w:lang w:val="el-GR"/>
        </w:rPr>
      </w:pPr>
    </w:p>
    <w:p w14:paraId="27CF8314" w14:textId="77777777" w:rsidR="00AD20EC" w:rsidRPr="00CA5E2E" w:rsidRDefault="001E39A2" w:rsidP="00DE7AC2">
      <w:pPr>
        <w:pStyle w:val="spc-p2"/>
        <w:keepNext/>
        <w:keepLines/>
        <w:rPr>
          <w:noProof/>
          <w:lang w:val="el-GR"/>
        </w:rPr>
      </w:pPr>
      <w:r w:rsidRPr="00CA5E2E">
        <w:rPr>
          <w:noProof/>
          <w:lang w:val="el-GR"/>
        </w:rPr>
        <w:t>Abseamed</w:t>
      </w:r>
      <w:r w:rsidR="00AD20EC" w:rsidRPr="00CA5E2E">
        <w:rPr>
          <w:noProof/>
          <w:lang w:val="el-GR"/>
        </w:rPr>
        <w:t xml:space="preserve"> 4.000 IU/0,4 ml ενέσιμο διάλυμα σε προγεμισμένη σύριγγα</w:t>
      </w:r>
    </w:p>
    <w:p w14:paraId="5EE46FCE"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/007</w:t>
      </w:r>
    </w:p>
    <w:p w14:paraId="7CA20DFF"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/008</w:t>
      </w:r>
    </w:p>
    <w:p w14:paraId="6FFFD982"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/033</w:t>
      </w:r>
    </w:p>
    <w:p w14:paraId="45484364"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/034</w:t>
      </w:r>
    </w:p>
    <w:p w14:paraId="004E3437" w14:textId="77777777" w:rsidR="00CC2E5A" w:rsidRPr="00CA5E2E" w:rsidRDefault="00CC2E5A" w:rsidP="00DE7AC2">
      <w:pPr>
        <w:pStyle w:val="spc-p2"/>
        <w:keepNext/>
        <w:keepLines/>
        <w:rPr>
          <w:noProof/>
          <w:lang w:val="el-GR"/>
        </w:rPr>
      </w:pPr>
    </w:p>
    <w:p w14:paraId="5335D023" w14:textId="77777777" w:rsidR="00AD20EC" w:rsidRPr="00CA5E2E" w:rsidRDefault="001E39A2" w:rsidP="00DE7AC2">
      <w:pPr>
        <w:pStyle w:val="spc-p2"/>
        <w:keepNext/>
        <w:keepLines/>
        <w:rPr>
          <w:noProof/>
          <w:lang w:val="el-GR"/>
        </w:rPr>
      </w:pPr>
      <w:r w:rsidRPr="00CA5E2E">
        <w:rPr>
          <w:noProof/>
          <w:lang w:val="el-GR"/>
        </w:rPr>
        <w:t>Abseamed</w:t>
      </w:r>
      <w:r w:rsidR="00AD20EC" w:rsidRPr="00CA5E2E">
        <w:rPr>
          <w:noProof/>
          <w:lang w:val="el-GR"/>
        </w:rPr>
        <w:t xml:space="preserve"> 5.000 IU/0,5 ml ενέσιμο διάλυμα σε προγεμισμένη σύριγγα</w:t>
      </w:r>
    </w:p>
    <w:p w14:paraId="527EA45C"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/009</w:t>
      </w:r>
    </w:p>
    <w:p w14:paraId="5F7436E2"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/010</w:t>
      </w:r>
    </w:p>
    <w:p w14:paraId="086A77A9"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/035</w:t>
      </w:r>
    </w:p>
    <w:p w14:paraId="777D5606"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/036</w:t>
      </w:r>
    </w:p>
    <w:p w14:paraId="1E5A16E6" w14:textId="77777777" w:rsidR="00CC2E5A" w:rsidRPr="00CA5E2E" w:rsidRDefault="00CC2E5A" w:rsidP="00DE7AC2">
      <w:pPr>
        <w:pStyle w:val="spc-p2"/>
        <w:keepNext/>
        <w:keepLines/>
        <w:rPr>
          <w:noProof/>
          <w:lang w:val="el-GR"/>
        </w:rPr>
      </w:pPr>
    </w:p>
    <w:p w14:paraId="012D2CA2" w14:textId="77777777" w:rsidR="00AD20EC" w:rsidRPr="00CA5E2E" w:rsidRDefault="001E39A2" w:rsidP="00DE7AC2">
      <w:pPr>
        <w:pStyle w:val="spc-p2"/>
        <w:keepNext/>
        <w:keepLines/>
        <w:rPr>
          <w:noProof/>
          <w:lang w:val="el-GR"/>
        </w:rPr>
      </w:pPr>
      <w:r w:rsidRPr="00CA5E2E">
        <w:rPr>
          <w:noProof/>
          <w:lang w:val="el-GR"/>
        </w:rPr>
        <w:t>Abseamed</w:t>
      </w:r>
      <w:r w:rsidR="00AD20EC" w:rsidRPr="00CA5E2E">
        <w:rPr>
          <w:noProof/>
          <w:lang w:val="el-GR"/>
        </w:rPr>
        <w:t xml:space="preserve"> 6.000 IU/0,6 ml ενέσιμο διάλυμα σε προγεμισμένη σύριγγα</w:t>
      </w:r>
    </w:p>
    <w:p w14:paraId="3D15E35F"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/011</w:t>
      </w:r>
    </w:p>
    <w:p w14:paraId="0BC086E9"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/012</w:t>
      </w:r>
    </w:p>
    <w:p w14:paraId="74045DF3"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/037</w:t>
      </w:r>
    </w:p>
    <w:p w14:paraId="66953427"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/038</w:t>
      </w:r>
    </w:p>
    <w:p w14:paraId="04FEA632" w14:textId="77777777" w:rsidR="00CC2E5A" w:rsidRPr="00CA5E2E" w:rsidRDefault="00CC2E5A" w:rsidP="00DE7AC2">
      <w:pPr>
        <w:pStyle w:val="spc-p2"/>
        <w:rPr>
          <w:noProof/>
          <w:lang w:val="el-GR"/>
        </w:rPr>
      </w:pPr>
    </w:p>
    <w:p w14:paraId="383A8077" w14:textId="77777777" w:rsidR="00AD20EC" w:rsidRPr="00CA5E2E" w:rsidRDefault="001E39A2" w:rsidP="00DE7AC2">
      <w:pPr>
        <w:pStyle w:val="spc-p2"/>
        <w:rPr>
          <w:noProof/>
          <w:lang w:val="el-GR"/>
        </w:rPr>
      </w:pPr>
      <w:r w:rsidRPr="00CA5E2E">
        <w:rPr>
          <w:noProof/>
          <w:lang w:val="el-GR"/>
        </w:rPr>
        <w:t>Abseamed</w:t>
      </w:r>
      <w:r w:rsidR="00AD20EC" w:rsidRPr="00CA5E2E">
        <w:rPr>
          <w:noProof/>
          <w:lang w:val="el-GR"/>
        </w:rPr>
        <w:t xml:space="preserve"> 7.000 IU/0,7 ml ενέσιμο διάλυμα σε προγεμισμένη σύριγγα</w:t>
      </w:r>
    </w:p>
    <w:p w14:paraId="375F26D4"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/017</w:t>
      </w:r>
    </w:p>
    <w:p w14:paraId="58616570"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/018</w:t>
      </w:r>
    </w:p>
    <w:p w14:paraId="2B7D4C09"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/039</w:t>
      </w:r>
    </w:p>
    <w:p w14:paraId="00DAC0A7"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/040</w:t>
      </w:r>
    </w:p>
    <w:p w14:paraId="631D6FCD" w14:textId="77777777" w:rsidR="00CC2E5A" w:rsidRPr="00CA5E2E" w:rsidRDefault="00CC2E5A" w:rsidP="00DE7AC2">
      <w:pPr>
        <w:pStyle w:val="spc-p2"/>
        <w:rPr>
          <w:noProof/>
          <w:lang w:val="el-GR"/>
        </w:rPr>
      </w:pPr>
    </w:p>
    <w:p w14:paraId="7B5700F5" w14:textId="77777777" w:rsidR="00AD20EC" w:rsidRPr="00CA5E2E" w:rsidRDefault="001E39A2" w:rsidP="00DE7AC2">
      <w:pPr>
        <w:pStyle w:val="spc-p2"/>
        <w:rPr>
          <w:noProof/>
          <w:lang w:val="el-GR"/>
        </w:rPr>
      </w:pPr>
      <w:r w:rsidRPr="00CA5E2E">
        <w:rPr>
          <w:noProof/>
          <w:lang w:val="el-GR"/>
        </w:rPr>
        <w:t>Abseamed</w:t>
      </w:r>
      <w:r w:rsidR="00AD20EC" w:rsidRPr="00CA5E2E">
        <w:rPr>
          <w:noProof/>
          <w:lang w:val="el-GR"/>
        </w:rPr>
        <w:t xml:space="preserve"> 8.000 IU/0,8 ml ενέσιμο διάλυμα σε προγεμισμένη σύριγγα</w:t>
      </w:r>
    </w:p>
    <w:p w14:paraId="53CCBB7A"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/013</w:t>
      </w:r>
    </w:p>
    <w:p w14:paraId="7041168D"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/014</w:t>
      </w:r>
    </w:p>
    <w:p w14:paraId="0C0B1A42"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/041</w:t>
      </w:r>
    </w:p>
    <w:p w14:paraId="20FB1358"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/042</w:t>
      </w:r>
    </w:p>
    <w:p w14:paraId="5B21E7BD" w14:textId="77777777" w:rsidR="00CC2E5A" w:rsidRPr="00CA5E2E" w:rsidRDefault="00CC2E5A" w:rsidP="00DE7AC2">
      <w:pPr>
        <w:pStyle w:val="spc-p2"/>
        <w:rPr>
          <w:noProof/>
          <w:lang w:val="el-GR"/>
        </w:rPr>
      </w:pPr>
    </w:p>
    <w:p w14:paraId="3EC43685" w14:textId="77777777" w:rsidR="00AD20EC" w:rsidRPr="00CA5E2E" w:rsidRDefault="001E39A2" w:rsidP="00DE7AC2">
      <w:pPr>
        <w:pStyle w:val="spc-p2"/>
        <w:rPr>
          <w:noProof/>
          <w:lang w:val="el-GR"/>
        </w:rPr>
      </w:pPr>
      <w:r w:rsidRPr="00CA5E2E">
        <w:rPr>
          <w:noProof/>
          <w:lang w:val="el-GR"/>
        </w:rPr>
        <w:t>Abseamed</w:t>
      </w:r>
      <w:r w:rsidR="00AD20EC" w:rsidRPr="00CA5E2E">
        <w:rPr>
          <w:noProof/>
          <w:lang w:val="el-GR"/>
        </w:rPr>
        <w:t xml:space="preserve"> 9.000 IU/0,9 ml ενέσιμο διάλυμα σε προγεμισμένη σύριγγα</w:t>
      </w:r>
    </w:p>
    <w:p w14:paraId="086C65A2"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/019</w:t>
      </w:r>
    </w:p>
    <w:p w14:paraId="4183BF1C"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/020</w:t>
      </w:r>
    </w:p>
    <w:p w14:paraId="7647650B"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/043</w:t>
      </w:r>
    </w:p>
    <w:p w14:paraId="2BFC48F7"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/044</w:t>
      </w:r>
    </w:p>
    <w:p w14:paraId="0887E9DA" w14:textId="77777777" w:rsidR="00CC2E5A" w:rsidRPr="00CA5E2E" w:rsidRDefault="00CC2E5A" w:rsidP="00DE7AC2">
      <w:pPr>
        <w:pStyle w:val="spc-p2"/>
        <w:rPr>
          <w:noProof/>
          <w:lang w:val="el-GR"/>
        </w:rPr>
      </w:pPr>
    </w:p>
    <w:p w14:paraId="6122F38F" w14:textId="77777777" w:rsidR="00AD20EC" w:rsidRPr="00CA5E2E" w:rsidRDefault="001E39A2" w:rsidP="00DE7AC2">
      <w:pPr>
        <w:pStyle w:val="spc-p2"/>
        <w:rPr>
          <w:noProof/>
          <w:lang w:val="el-GR"/>
        </w:rPr>
      </w:pPr>
      <w:r w:rsidRPr="00CA5E2E">
        <w:rPr>
          <w:noProof/>
          <w:lang w:val="el-GR"/>
        </w:rPr>
        <w:t>Abseamed</w:t>
      </w:r>
      <w:r w:rsidR="00AD20EC" w:rsidRPr="00CA5E2E">
        <w:rPr>
          <w:noProof/>
          <w:lang w:val="el-GR"/>
        </w:rPr>
        <w:t xml:space="preserve"> 10.000 IU/1 ml ενέσιμο διάλυμα σε προγεμισμένη σύριγγα</w:t>
      </w:r>
    </w:p>
    <w:p w14:paraId="14E6AAF7"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/015</w:t>
      </w:r>
    </w:p>
    <w:p w14:paraId="70397C6D"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/016</w:t>
      </w:r>
    </w:p>
    <w:p w14:paraId="6867525D"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/045</w:t>
      </w:r>
    </w:p>
    <w:p w14:paraId="5ECFA1DC" w14:textId="77777777" w:rsidR="00AD20EC" w:rsidRPr="00CA5E2E" w:rsidRDefault="00AD20EC" w:rsidP="00DE7AC2">
      <w:pPr>
        <w:pStyle w:val="spc-p1"/>
        <w:rPr>
          <w:noProof/>
          <w:lang w:val="el-GR"/>
        </w:rPr>
      </w:pPr>
      <w:r w:rsidRPr="00CA5E2E">
        <w:rPr>
          <w:noProof/>
          <w:lang w:val="el-GR"/>
        </w:rPr>
        <w:t>EU/1/07/</w:t>
      </w:r>
      <w:r w:rsidR="004839E1" w:rsidRPr="00CA5E2E">
        <w:rPr>
          <w:noProof/>
          <w:lang w:val="el-GR"/>
        </w:rPr>
        <w:t>412</w:t>
      </w:r>
      <w:r w:rsidRPr="00CA5E2E">
        <w:rPr>
          <w:noProof/>
          <w:lang w:val="el-GR"/>
        </w:rPr>
        <w:t>/046</w:t>
      </w:r>
    </w:p>
    <w:p w14:paraId="5E815A39" w14:textId="77777777" w:rsidR="00CC2E5A" w:rsidRPr="00CA5E2E" w:rsidRDefault="00CC2E5A" w:rsidP="00DE7AC2">
      <w:pPr>
        <w:pStyle w:val="spc-p2"/>
        <w:rPr>
          <w:noProof/>
          <w:lang w:val="el-GR"/>
        </w:rPr>
      </w:pPr>
    </w:p>
    <w:p w14:paraId="236F2CBA" w14:textId="77777777" w:rsidR="00AD20EC" w:rsidRPr="00CA5E2E" w:rsidRDefault="001E39A2" w:rsidP="006D717D">
      <w:pPr>
        <w:pStyle w:val="spc-p2"/>
        <w:keepNext/>
        <w:keepLines/>
        <w:rPr>
          <w:noProof/>
          <w:lang w:val="el-GR"/>
        </w:rPr>
      </w:pPr>
      <w:r w:rsidRPr="00CA5E2E">
        <w:rPr>
          <w:noProof/>
          <w:lang w:val="el-GR"/>
        </w:rPr>
        <w:lastRenderedPageBreak/>
        <w:t>Abseamed</w:t>
      </w:r>
      <w:r w:rsidR="00AD20EC" w:rsidRPr="00CA5E2E">
        <w:rPr>
          <w:noProof/>
          <w:lang w:val="el-GR"/>
        </w:rPr>
        <w:t xml:space="preserve"> 20.000 IU/0,5 ml ενέσιμο διάλυμα σε προγεμισμένη σύριγγα</w:t>
      </w:r>
    </w:p>
    <w:p w14:paraId="7B13A43F" w14:textId="77777777" w:rsidR="00AD20EC" w:rsidRPr="002D17A8" w:rsidRDefault="00AD20EC" w:rsidP="006D717D">
      <w:pPr>
        <w:pStyle w:val="spc-p1"/>
        <w:keepNext/>
        <w:keepLines/>
        <w:rPr>
          <w:noProof/>
          <w:lang w:val="pt-PT"/>
        </w:rPr>
      </w:pPr>
      <w:r w:rsidRPr="002D17A8">
        <w:rPr>
          <w:noProof/>
          <w:lang w:val="pt-PT"/>
        </w:rPr>
        <w:t>EU/1/07/</w:t>
      </w:r>
      <w:r w:rsidR="004839E1" w:rsidRPr="002D17A8">
        <w:rPr>
          <w:noProof/>
          <w:lang w:val="pt-PT"/>
        </w:rPr>
        <w:t>412</w:t>
      </w:r>
      <w:r w:rsidRPr="002D17A8">
        <w:rPr>
          <w:noProof/>
          <w:lang w:val="pt-PT"/>
        </w:rPr>
        <w:t>/021</w:t>
      </w:r>
    </w:p>
    <w:p w14:paraId="3B910C6F" w14:textId="77777777" w:rsidR="00AD20EC" w:rsidRPr="002D17A8" w:rsidRDefault="00AD20EC" w:rsidP="00DE7AC2">
      <w:pPr>
        <w:pStyle w:val="spc-p1"/>
        <w:rPr>
          <w:noProof/>
          <w:lang w:val="pt-PT"/>
        </w:rPr>
      </w:pPr>
      <w:r w:rsidRPr="002D17A8">
        <w:rPr>
          <w:noProof/>
          <w:lang w:val="pt-PT"/>
        </w:rPr>
        <w:t>EU/1/07/</w:t>
      </w:r>
      <w:r w:rsidR="004839E1" w:rsidRPr="002D17A8">
        <w:rPr>
          <w:noProof/>
          <w:lang w:val="pt-PT"/>
        </w:rPr>
        <w:t>412</w:t>
      </w:r>
      <w:r w:rsidRPr="002D17A8">
        <w:rPr>
          <w:noProof/>
          <w:lang w:val="pt-PT"/>
        </w:rPr>
        <w:t>/022</w:t>
      </w:r>
    </w:p>
    <w:p w14:paraId="4696C86E" w14:textId="77777777" w:rsidR="00AD20EC" w:rsidRPr="002D17A8" w:rsidRDefault="00AD20EC" w:rsidP="00DE7AC2">
      <w:pPr>
        <w:pStyle w:val="spc-p1"/>
        <w:rPr>
          <w:noProof/>
          <w:lang w:val="pt-PT"/>
        </w:rPr>
      </w:pPr>
      <w:r w:rsidRPr="002D17A8">
        <w:rPr>
          <w:noProof/>
          <w:lang w:val="pt-PT"/>
        </w:rPr>
        <w:t>EU/1/07/</w:t>
      </w:r>
      <w:r w:rsidR="004839E1" w:rsidRPr="002D17A8">
        <w:rPr>
          <w:noProof/>
          <w:lang w:val="pt-PT"/>
        </w:rPr>
        <w:t>412</w:t>
      </w:r>
      <w:r w:rsidRPr="002D17A8">
        <w:rPr>
          <w:noProof/>
          <w:lang w:val="pt-PT"/>
        </w:rPr>
        <w:t>/047</w:t>
      </w:r>
    </w:p>
    <w:p w14:paraId="2193F017" w14:textId="77777777" w:rsidR="00AD20EC" w:rsidRPr="002D17A8" w:rsidRDefault="00AD20EC" w:rsidP="00DE7AC2">
      <w:pPr>
        <w:pStyle w:val="spc-p1"/>
        <w:rPr>
          <w:noProof/>
          <w:lang w:val="pt-PT"/>
        </w:rPr>
      </w:pPr>
      <w:r w:rsidRPr="002D17A8">
        <w:rPr>
          <w:noProof/>
          <w:lang w:val="pt-PT"/>
        </w:rPr>
        <w:t>EU/1/07/</w:t>
      </w:r>
      <w:r w:rsidR="004839E1" w:rsidRPr="002D17A8">
        <w:rPr>
          <w:noProof/>
          <w:lang w:val="pt-PT"/>
        </w:rPr>
        <w:t>412</w:t>
      </w:r>
      <w:r w:rsidRPr="002D17A8">
        <w:rPr>
          <w:noProof/>
          <w:lang w:val="pt-PT"/>
        </w:rPr>
        <w:t>/053</w:t>
      </w:r>
    </w:p>
    <w:p w14:paraId="436E6AD0" w14:textId="77777777" w:rsidR="00AD20EC" w:rsidRPr="002D17A8" w:rsidRDefault="00AD20EC" w:rsidP="00DE7AC2">
      <w:pPr>
        <w:pStyle w:val="spc-p1"/>
        <w:rPr>
          <w:noProof/>
          <w:lang w:val="pt-PT"/>
        </w:rPr>
      </w:pPr>
      <w:r w:rsidRPr="002D17A8">
        <w:rPr>
          <w:noProof/>
          <w:lang w:val="pt-PT"/>
        </w:rPr>
        <w:t>EU/1/07/</w:t>
      </w:r>
      <w:r w:rsidR="004839E1" w:rsidRPr="002D17A8">
        <w:rPr>
          <w:noProof/>
          <w:lang w:val="pt-PT"/>
        </w:rPr>
        <w:t>412</w:t>
      </w:r>
      <w:r w:rsidRPr="002D17A8">
        <w:rPr>
          <w:noProof/>
          <w:lang w:val="pt-PT"/>
        </w:rPr>
        <w:t>/048</w:t>
      </w:r>
    </w:p>
    <w:p w14:paraId="7E0479D6" w14:textId="77777777" w:rsidR="00CC2E5A" w:rsidRPr="002D17A8" w:rsidRDefault="00CC2E5A" w:rsidP="00DE7AC2">
      <w:pPr>
        <w:pStyle w:val="spc-p2"/>
        <w:rPr>
          <w:noProof/>
          <w:lang w:val="pt-PT"/>
        </w:rPr>
      </w:pPr>
    </w:p>
    <w:p w14:paraId="0CC30380" w14:textId="77777777" w:rsidR="00AD20EC" w:rsidRPr="00CA5E2E" w:rsidRDefault="001E39A2" w:rsidP="00626814">
      <w:pPr>
        <w:pStyle w:val="spc-p2"/>
        <w:keepNext/>
        <w:keepLines/>
        <w:widowControl w:val="0"/>
        <w:rPr>
          <w:noProof/>
          <w:lang w:val="el-GR"/>
        </w:rPr>
      </w:pPr>
      <w:r w:rsidRPr="00CA5E2E">
        <w:rPr>
          <w:noProof/>
          <w:lang w:val="el-GR"/>
        </w:rPr>
        <w:t>Abseamed</w:t>
      </w:r>
      <w:r w:rsidR="00AD20EC" w:rsidRPr="00CA5E2E">
        <w:rPr>
          <w:noProof/>
          <w:lang w:val="el-GR"/>
        </w:rPr>
        <w:t xml:space="preserve"> 30.000 IU/0,75 ml ενέσιμο διάλυμα σε προγεμισμένη σύριγγα</w:t>
      </w:r>
    </w:p>
    <w:p w14:paraId="306A099C" w14:textId="77777777" w:rsidR="00AD20EC" w:rsidRPr="002D17A8" w:rsidRDefault="00AD20EC" w:rsidP="00DE7AC2">
      <w:pPr>
        <w:pStyle w:val="spc-p1"/>
        <w:keepNext/>
        <w:rPr>
          <w:noProof/>
          <w:lang w:val="pt-PT"/>
        </w:rPr>
      </w:pPr>
      <w:r w:rsidRPr="002D17A8">
        <w:rPr>
          <w:noProof/>
          <w:lang w:val="pt-PT"/>
        </w:rPr>
        <w:t>EU/1/07/</w:t>
      </w:r>
      <w:r w:rsidR="004839E1" w:rsidRPr="002D17A8">
        <w:rPr>
          <w:noProof/>
          <w:lang w:val="pt-PT"/>
        </w:rPr>
        <w:t>412</w:t>
      </w:r>
      <w:r w:rsidRPr="002D17A8">
        <w:rPr>
          <w:noProof/>
          <w:lang w:val="pt-PT"/>
        </w:rPr>
        <w:t>/023</w:t>
      </w:r>
    </w:p>
    <w:p w14:paraId="6EFF83C7" w14:textId="77777777" w:rsidR="00AD20EC" w:rsidRPr="002D17A8" w:rsidRDefault="00AD20EC" w:rsidP="00DE7AC2">
      <w:pPr>
        <w:pStyle w:val="spc-p1"/>
        <w:keepNext/>
        <w:rPr>
          <w:noProof/>
          <w:lang w:val="pt-PT"/>
        </w:rPr>
      </w:pPr>
      <w:r w:rsidRPr="002D17A8">
        <w:rPr>
          <w:noProof/>
          <w:lang w:val="pt-PT"/>
        </w:rPr>
        <w:t>EU/1/07/</w:t>
      </w:r>
      <w:r w:rsidR="004839E1" w:rsidRPr="002D17A8">
        <w:rPr>
          <w:noProof/>
          <w:lang w:val="pt-PT"/>
        </w:rPr>
        <w:t>412</w:t>
      </w:r>
      <w:r w:rsidRPr="002D17A8">
        <w:rPr>
          <w:noProof/>
          <w:lang w:val="pt-PT"/>
        </w:rPr>
        <w:t>/024</w:t>
      </w:r>
    </w:p>
    <w:p w14:paraId="5B6F6EE4" w14:textId="77777777" w:rsidR="00AD20EC" w:rsidRPr="002D17A8" w:rsidRDefault="00AD20EC" w:rsidP="00DE7AC2">
      <w:pPr>
        <w:pStyle w:val="spc-p1"/>
        <w:keepNext/>
        <w:rPr>
          <w:noProof/>
          <w:lang w:val="pt-PT"/>
        </w:rPr>
      </w:pPr>
      <w:r w:rsidRPr="002D17A8">
        <w:rPr>
          <w:noProof/>
          <w:lang w:val="pt-PT"/>
        </w:rPr>
        <w:t>EU/1/07/</w:t>
      </w:r>
      <w:r w:rsidR="004839E1" w:rsidRPr="002D17A8">
        <w:rPr>
          <w:noProof/>
          <w:lang w:val="pt-PT"/>
        </w:rPr>
        <w:t>412</w:t>
      </w:r>
      <w:r w:rsidRPr="002D17A8">
        <w:rPr>
          <w:noProof/>
          <w:lang w:val="pt-PT"/>
        </w:rPr>
        <w:t>/049</w:t>
      </w:r>
    </w:p>
    <w:p w14:paraId="5CFDF592" w14:textId="77777777" w:rsidR="00AD20EC" w:rsidRPr="002D17A8" w:rsidRDefault="00AD20EC" w:rsidP="00DE7AC2">
      <w:pPr>
        <w:pStyle w:val="spc-p1"/>
        <w:keepNext/>
        <w:rPr>
          <w:noProof/>
          <w:lang w:val="pt-PT"/>
        </w:rPr>
      </w:pPr>
      <w:r w:rsidRPr="002D17A8">
        <w:rPr>
          <w:noProof/>
          <w:lang w:val="pt-PT"/>
        </w:rPr>
        <w:t>EU/1/07/</w:t>
      </w:r>
      <w:r w:rsidR="004839E1" w:rsidRPr="002D17A8">
        <w:rPr>
          <w:noProof/>
          <w:lang w:val="pt-PT"/>
        </w:rPr>
        <w:t>412</w:t>
      </w:r>
      <w:r w:rsidRPr="002D17A8">
        <w:rPr>
          <w:noProof/>
          <w:lang w:val="pt-PT"/>
        </w:rPr>
        <w:t>/054</w:t>
      </w:r>
    </w:p>
    <w:p w14:paraId="15C2CC97" w14:textId="77777777" w:rsidR="00AD20EC" w:rsidRPr="002D17A8" w:rsidRDefault="00AD20EC" w:rsidP="00DE7AC2">
      <w:pPr>
        <w:pStyle w:val="spc-p1"/>
        <w:keepNext/>
        <w:rPr>
          <w:noProof/>
          <w:lang w:val="pt-PT"/>
        </w:rPr>
      </w:pPr>
      <w:r w:rsidRPr="002D17A8">
        <w:rPr>
          <w:noProof/>
          <w:lang w:val="pt-PT"/>
        </w:rPr>
        <w:t>EU/1/07/</w:t>
      </w:r>
      <w:r w:rsidR="004839E1" w:rsidRPr="002D17A8">
        <w:rPr>
          <w:noProof/>
          <w:lang w:val="pt-PT"/>
        </w:rPr>
        <w:t>412</w:t>
      </w:r>
      <w:r w:rsidRPr="002D17A8">
        <w:rPr>
          <w:noProof/>
          <w:lang w:val="pt-PT"/>
        </w:rPr>
        <w:t>/050</w:t>
      </w:r>
    </w:p>
    <w:p w14:paraId="6D2F7B91" w14:textId="77777777" w:rsidR="00CC2E5A" w:rsidRPr="002D17A8" w:rsidRDefault="00CC2E5A" w:rsidP="00DE7AC2">
      <w:pPr>
        <w:pStyle w:val="spc-p2"/>
        <w:rPr>
          <w:noProof/>
          <w:lang w:val="pt-PT"/>
        </w:rPr>
      </w:pPr>
    </w:p>
    <w:p w14:paraId="51A46B27" w14:textId="77777777" w:rsidR="00AD20EC" w:rsidRPr="00CA5E2E" w:rsidRDefault="001E39A2" w:rsidP="00DE7AC2">
      <w:pPr>
        <w:pStyle w:val="spc-p2"/>
        <w:rPr>
          <w:noProof/>
          <w:lang w:val="el-GR"/>
        </w:rPr>
      </w:pPr>
      <w:r w:rsidRPr="00CA5E2E">
        <w:rPr>
          <w:noProof/>
          <w:lang w:val="el-GR"/>
        </w:rPr>
        <w:t>Abseamed</w:t>
      </w:r>
      <w:r w:rsidR="00AD20EC" w:rsidRPr="00CA5E2E">
        <w:rPr>
          <w:noProof/>
          <w:lang w:val="el-GR"/>
        </w:rPr>
        <w:t xml:space="preserve"> 40.000 IU/1 ml ενέσιμο διάλυμα σε προγεμισμένη σύριγγα</w:t>
      </w:r>
    </w:p>
    <w:p w14:paraId="2BAF8C37" w14:textId="77777777" w:rsidR="00AD20EC" w:rsidRPr="002D17A8" w:rsidRDefault="00AD20EC" w:rsidP="00DE7AC2">
      <w:pPr>
        <w:pStyle w:val="spc-p1"/>
        <w:rPr>
          <w:noProof/>
          <w:lang w:val="pt-PT"/>
        </w:rPr>
      </w:pPr>
      <w:r w:rsidRPr="002D17A8">
        <w:rPr>
          <w:noProof/>
          <w:lang w:val="pt-PT"/>
        </w:rPr>
        <w:t>EU/1/07/</w:t>
      </w:r>
      <w:r w:rsidR="004839E1" w:rsidRPr="002D17A8">
        <w:rPr>
          <w:noProof/>
          <w:lang w:val="pt-PT"/>
        </w:rPr>
        <w:t>412</w:t>
      </w:r>
      <w:r w:rsidRPr="002D17A8">
        <w:rPr>
          <w:noProof/>
          <w:lang w:val="pt-PT"/>
        </w:rPr>
        <w:t>/025</w:t>
      </w:r>
    </w:p>
    <w:p w14:paraId="08A2D3AE" w14:textId="77777777" w:rsidR="00AD20EC" w:rsidRPr="002D17A8" w:rsidRDefault="00AD20EC" w:rsidP="00DE7AC2">
      <w:pPr>
        <w:pStyle w:val="spc-p1"/>
        <w:rPr>
          <w:noProof/>
          <w:lang w:val="pt-PT"/>
        </w:rPr>
      </w:pPr>
      <w:r w:rsidRPr="002D17A8">
        <w:rPr>
          <w:noProof/>
          <w:lang w:val="pt-PT"/>
        </w:rPr>
        <w:t>EU/1/07/</w:t>
      </w:r>
      <w:r w:rsidR="004839E1" w:rsidRPr="002D17A8">
        <w:rPr>
          <w:noProof/>
          <w:lang w:val="pt-PT"/>
        </w:rPr>
        <w:t>412</w:t>
      </w:r>
      <w:r w:rsidRPr="002D17A8">
        <w:rPr>
          <w:noProof/>
          <w:lang w:val="pt-PT"/>
        </w:rPr>
        <w:t>/026</w:t>
      </w:r>
    </w:p>
    <w:p w14:paraId="699F6871" w14:textId="77777777" w:rsidR="00AD20EC" w:rsidRPr="002D17A8" w:rsidRDefault="00AD20EC" w:rsidP="00DE7AC2">
      <w:pPr>
        <w:pStyle w:val="spc-p1"/>
        <w:rPr>
          <w:noProof/>
          <w:lang w:val="pt-PT"/>
        </w:rPr>
      </w:pPr>
      <w:r w:rsidRPr="002D17A8">
        <w:rPr>
          <w:noProof/>
          <w:lang w:val="pt-PT"/>
        </w:rPr>
        <w:t>EU/1/07/</w:t>
      </w:r>
      <w:r w:rsidR="004839E1" w:rsidRPr="002D17A8">
        <w:rPr>
          <w:noProof/>
          <w:lang w:val="pt-PT"/>
        </w:rPr>
        <w:t>412</w:t>
      </w:r>
      <w:r w:rsidRPr="002D17A8">
        <w:rPr>
          <w:noProof/>
          <w:lang w:val="pt-PT"/>
        </w:rPr>
        <w:t>/051</w:t>
      </w:r>
    </w:p>
    <w:p w14:paraId="237693AA" w14:textId="77777777" w:rsidR="00AD20EC" w:rsidRPr="002D17A8" w:rsidRDefault="00AD20EC" w:rsidP="00DE7AC2">
      <w:pPr>
        <w:pStyle w:val="spc-p1"/>
        <w:rPr>
          <w:noProof/>
          <w:lang w:val="pt-PT"/>
        </w:rPr>
      </w:pPr>
      <w:r w:rsidRPr="002D17A8">
        <w:rPr>
          <w:noProof/>
          <w:lang w:val="pt-PT"/>
        </w:rPr>
        <w:t>EU/1/07/</w:t>
      </w:r>
      <w:r w:rsidR="004839E1" w:rsidRPr="002D17A8">
        <w:rPr>
          <w:noProof/>
          <w:lang w:val="pt-PT"/>
        </w:rPr>
        <w:t>412</w:t>
      </w:r>
      <w:r w:rsidRPr="002D17A8">
        <w:rPr>
          <w:noProof/>
          <w:lang w:val="pt-PT"/>
        </w:rPr>
        <w:t>/055</w:t>
      </w:r>
    </w:p>
    <w:p w14:paraId="170BA7B8" w14:textId="77777777" w:rsidR="00AD20EC" w:rsidRPr="002D17A8" w:rsidRDefault="00AD20EC" w:rsidP="00DE7AC2">
      <w:pPr>
        <w:pStyle w:val="spc-p1"/>
        <w:rPr>
          <w:noProof/>
          <w:lang w:val="pt-PT"/>
        </w:rPr>
      </w:pPr>
      <w:r w:rsidRPr="002D17A8">
        <w:rPr>
          <w:noProof/>
          <w:lang w:val="pt-PT"/>
        </w:rPr>
        <w:t>EU/1/07/</w:t>
      </w:r>
      <w:r w:rsidR="004839E1" w:rsidRPr="002D17A8">
        <w:rPr>
          <w:noProof/>
          <w:lang w:val="pt-PT"/>
        </w:rPr>
        <w:t>412</w:t>
      </w:r>
      <w:r w:rsidRPr="002D17A8">
        <w:rPr>
          <w:noProof/>
          <w:lang w:val="pt-PT"/>
        </w:rPr>
        <w:t>/052</w:t>
      </w:r>
    </w:p>
    <w:p w14:paraId="352DF1D8" w14:textId="77777777" w:rsidR="00CC2E5A" w:rsidRPr="002D17A8" w:rsidRDefault="00CC2E5A" w:rsidP="00DE7AC2">
      <w:pPr>
        <w:rPr>
          <w:lang w:val="pt-PT"/>
        </w:rPr>
      </w:pPr>
    </w:p>
    <w:p w14:paraId="3EA3C78E" w14:textId="77777777" w:rsidR="00CC2E5A" w:rsidRPr="002D17A8" w:rsidRDefault="00CC2E5A" w:rsidP="00DE7AC2">
      <w:pPr>
        <w:rPr>
          <w:lang w:val="pt-PT"/>
        </w:rPr>
      </w:pPr>
    </w:p>
    <w:p w14:paraId="2C2B757E" w14:textId="77777777" w:rsidR="00AD20EC" w:rsidRPr="002D17A8" w:rsidRDefault="00AD20EC" w:rsidP="00F730EF">
      <w:pPr>
        <w:pStyle w:val="spc-h1"/>
        <w:keepNext w:val="0"/>
        <w:keepLines w:val="0"/>
        <w:spacing w:before="0" w:after="0"/>
        <w:rPr>
          <w:noProof/>
          <w:lang w:val="pt-PT"/>
        </w:rPr>
      </w:pPr>
      <w:r w:rsidRPr="002D17A8">
        <w:rPr>
          <w:noProof/>
          <w:lang w:val="pt-PT"/>
        </w:rPr>
        <w:t>9.</w:t>
      </w:r>
      <w:r w:rsidRPr="002D17A8">
        <w:rPr>
          <w:noProof/>
          <w:lang w:val="pt-PT"/>
        </w:rPr>
        <w:tab/>
      </w:r>
      <w:r w:rsidRPr="00CA5E2E">
        <w:rPr>
          <w:noProof/>
          <w:lang w:val="el-GR"/>
        </w:rPr>
        <w:t>ΗΜΕΡΟΜΗΝΙΑ</w:t>
      </w:r>
      <w:r w:rsidRPr="002D17A8">
        <w:rPr>
          <w:noProof/>
          <w:lang w:val="pt-PT"/>
        </w:rPr>
        <w:t xml:space="preserve"> </w:t>
      </w:r>
      <w:r w:rsidRPr="00CA5E2E">
        <w:rPr>
          <w:noProof/>
          <w:lang w:val="el-GR"/>
        </w:rPr>
        <w:t>ΠΡΩΤΗΣ</w:t>
      </w:r>
      <w:r w:rsidRPr="002D17A8">
        <w:rPr>
          <w:noProof/>
          <w:lang w:val="pt-PT"/>
        </w:rPr>
        <w:t xml:space="preserve"> </w:t>
      </w:r>
      <w:r w:rsidRPr="00CA5E2E">
        <w:rPr>
          <w:noProof/>
          <w:lang w:val="el-GR"/>
        </w:rPr>
        <w:t>ΕΓΚΡΙΣΗΣ</w:t>
      </w:r>
      <w:r w:rsidRPr="002D17A8">
        <w:rPr>
          <w:noProof/>
          <w:lang w:val="pt-PT"/>
        </w:rPr>
        <w:t>/</w:t>
      </w:r>
      <w:r w:rsidRPr="00CA5E2E">
        <w:rPr>
          <w:noProof/>
          <w:lang w:val="el-GR"/>
        </w:rPr>
        <w:t>ΑΝΑΝΕΩΣΗΣ</w:t>
      </w:r>
      <w:r w:rsidRPr="002D17A8">
        <w:rPr>
          <w:noProof/>
          <w:lang w:val="pt-PT"/>
        </w:rPr>
        <w:t xml:space="preserve"> </w:t>
      </w:r>
      <w:r w:rsidRPr="00CA5E2E">
        <w:rPr>
          <w:noProof/>
          <w:lang w:val="el-GR"/>
        </w:rPr>
        <w:t>ΤΗΣ</w:t>
      </w:r>
      <w:r w:rsidRPr="002D17A8">
        <w:rPr>
          <w:noProof/>
          <w:lang w:val="pt-PT"/>
        </w:rPr>
        <w:t xml:space="preserve"> </w:t>
      </w:r>
      <w:r w:rsidRPr="00CA5E2E">
        <w:rPr>
          <w:noProof/>
          <w:lang w:val="el-GR"/>
        </w:rPr>
        <w:t>ΑΔΕΙΑΣ</w:t>
      </w:r>
    </w:p>
    <w:p w14:paraId="1A4733A0" w14:textId="77777777" w:rsidR="00CC2E5A" w:rsidRPr="002D17A8" w:rsidRDefault="00CC2E5A" w:rsidP="00DE7AC2">
      <w:pPr>
        <w:pStyle w:val="spc-p1"/>
        <w:rPr>
          <w:noProof/>
          <w:lang w:val="pt-PT"/>
        </w:rPr>
      </w:pPr>
    </w:p>
    <w:p w14:paraId="3894343A" w14:textId="77777777" w:rsidR="00AD20EC" w:rsidRPr="00CA5E2E" w:rsidRDefault="00AD20EC" w:rsidP="00DE7AC2">
      <w:pPr>
        <w:pStyle w:val="spc-p1"/>
        <w:rPr>
          <w:noProof/>
          <w:lang w:val="el-GR"/>
        </w:rPr>
      </w:pPr>
      <w:r w:rsidRPr="00CA5E2E">
        <w:rPr>
          <w:noProof/>
          <w:lang w:val="el-GR"/>
        </w:rPr>
        <w:t>Ημερομηνία πρώτης έγκρισης: 28 Αυγούστου 2007</w:t>
      </w:r>
    </w:p>
    <w:p w14:paraId="28A46A44" w14:textId="77777777" w:rsidR="00AD20EC" w:rsidRPr="00CA5E2E" w:rsidRDefault="00AD20EC" w:rsidP="00DE7AC2">
      <w:pPr>
        <w:pStyle w:val="spc-p1"/>
        <w:rPr>
          <w:noProof/>
          <w:lang w:val="el-GR"/>
        </w:rPr>
      </w:pPr>
      <w:r w:rsidRPr="00CA5E2E">
        <w:rPr>
          <w:noProof/>
          <w:lang w:val="el-GR"/>
        </w:rPr>
        <w:t>Ημερομηνία τελευταίας ανανέωσης: 18 Ιουνίου 2012</w:t>
      </w:r>
    </w:p>
    <w:p w14:paraId="468D7A56" w14:textId="77777777" w:rsidR="00CC2E5A" w:rsidRPr="00CA5E2E" w:rsidRDefault="00CC2E5A" w:rsidP="00DE7AC2">
      <w:pPr>
        <w:rPr>
          <w:lang w:val="el-GR"/>
        </w:rPr>
      </w:pPr>
    </w:p>
    <w:p w14:paraId="3C9B0198" w14:textId="77777777" w:rsidR="00CC2E5A" w:rsidRPr="00CA5E2E" w:rsidRDefault="00CC2E5A" w:rsidP="00DE7AC2">
      <w:pPr>
        <w:rPr>
          <w:lang w:val="el-GR"/>
        </w:rPr>
      </w:pPr>
    </w:p>
    <w:p w14:paraId="21990195" w14:textId="77777777" w:rsidR="00AD20EC" w:rsidRPr="00CA5E2E" w:rsidRDefault="00AD20EC" w:rsidP="00F730EF">
      <w:pPr>
        <w:pStyle w:val="spc-h1"/>
        <w:keepNext w:val="0"/>
        <w:keepLines w:val="0"/>
        <w:spacing w:before="0" w:after="0"/>
        <w:rPr>
          <w:noProof/>
          <w:lang w:val="el-GR"/>
        </w:rPr>
      </w:pPr>
      <w:r w:rsidRPr="00CA5E2E">
        <w:rPr>
          <w:noProof/>
          <w:lang w:val="el-GR"/>
        </w:rPr>
        <w:t>10.</w:t>
      </w:r>
      <w:r w:rsidRPr="00CA5E2E">
        <w:rPr>
          <w:noProof/>
          <w:lang w:val="el-GR"/>
        </w:rPr>
        <w:tab/>
        <w:t>ΗΜΕΡΟΜΗΝΙΑ ΑΝΑΘΕΩΡΗΣΗΣ ΤΟΥ ΚΕΙΜΕΝΟΥ</w:t>
      </w:r>
    </w:p>
    <w:p w14:paraId="05DE710C" w14:textId="77777777" w:rsidR="00AD20EC" w:rsidRPr="00CA5E2E" w:rsidRDefault="00AD20EC" w:rsidP="00DE7AC2">
      <w:pPr>
        <w:pStyle w:val="spc-p1"/>
        <w:rPr>
          <w:noProof/>
          <w:lang w:val="el-GR"/>
        </w:rPr>
      </w:pPr>
    </w:p>
    <w:p w14:paraId="41A38A83" w14:textId="77777777" w:rsidR="004E1F7A" w:rsidRPr="00CA5E2E" w:rsidRDefault="00AD20EC" w:rsidP="00DE7AC2">
      <w:pPr>
        <w:pStyle w:val="spc-p2"/>
        <w:rPr>
          <w:noProof/>
          <w:lang w:val="el-GR"/>
        </w:rPr>
      </w:pPr>
      <w:r w:rsidRPr="00CA5E2E">
        <w:rPr>
          <w:noProof/>
          <w:lang w:val="el-GR"/>
        </w:rPr>
        <w:t>Λεπτομερ</w:t>
      </w:r>
      <w:r w:rsidR="00232C74" w:rsidRPr="00CA5E2E">
        <w:rPr>
          <w:noProof/>
          <w:lang w:val="el-GR"/>
        </w:rPr>
        <w:t xml:space="preserve">είς πληροφορίες </w:t>
      </w:r>
      <w:r w:rsidRPr="00CA5E2E">
        <w:rPr>
          <w:noProof/>
          <w:lang w:val="el-GR"/>
        </w:rPr>
        <w:t>για το παρόν φαρμακευτικό προϊόν είναι διαθέσιμ</w:t>
      </w:r>
      <w:r w:rsidR="00232C74" w:rsidRPr="00CA5E2E">
        <w:rPr>
          <w:noProof/>
          <w:lang w:val="el-GR"/>
        </w:rPr>
        <w:t>ες</w:t>
      </w:r>
      <w:r w:rsidRPr="00CA5E2E">
        <w:rPr>
          <w:noProof/>
          <w:lang w:val="el-GR"/>
        </w:rPr>
        <w:t xml:space="preserve"> στον δικτυακό τόπο του Ευρωπαϊκού Οργανισμού φαρμάκων: </w:t>
      </w:r>
      <w:hyperlink r:id="rId12" w:history="1">
        <w:r w:rsidR="00544415" w:rsidRPr="00CA5E2E">
          <w:rPr>
            <w:rStyle w:val="Hyperlink"/>
            <w:szCs w:val="24"/>
            <w:lang w:val="el-GR"/>
          </w:rPr>
          <w:t>http://www.ema.europa.eu</w:t>
        </w:r>
      </w:hyperlink>
      <w:r w:rsidRPr="00CA5E2E">
        <w:rPr>
          <w:noProof/>
          <w:lang w:val="el-GR"/>
        </w:rPr>
        <w:t>.</w:t>
      </w:r>
    </w:p>
    <w:p w14:paraId="3A05A36C" w14:textId="77777777" w:rsidR="00AD20EC" w:rsidRPr="00CA5E2E" w:rsidRDefault="004E1F7A" w:rsidP="00DE7AC2">
      <w:pPr>
        <w:jc w:val="center"/>
        <w:rPr>
          <w:noProof/>
          <w:lang w:val="el-GR"/>
        </w:rPr>
      </w:pPr>
      <w:r w:rsidRPr="00CA5E2E">
        <w:rPr>
          <w:noProof/>
          <w:lang w:val="el-GR"/>
        </w:rPr>
        <w:br w:type="page"/>
      </w:r>
    </w:p>
    <w:p w14:paraId="055B4C4A" w14:textId="77777777" w:rsidR="00595698" w:rsidRPr="00CA5E2E" w:rsidRDefault="00595698" w:rsidP="00DE7AC2">
      <w:pPr>
        <w:jc w:val="center"/>
        <w:rPr>
          <w:noProof/>
          <w:lang w:val="el-GR"/>
        </w:rPr>
      </w:pPr>
    </w:p>
    <w:p w14:paraId="1A8A757F" w14:textId="77777777" w:rsidR="00595698" w:rsidRPr="00CA5E2E" w:rsidRDefault="00595698" w:rsidP="00DE7AC2">
      <w:pPr>
        <w:jc w:val="center"/>
        <w:rPr>
          <w:noProof/>
          <w:lang w:val="el-GR"/>
        </w:rPr>
      </w:pPr>
    </w:p>
    <w:p w14:paraId="4CCA4EF8" w14:textId="77777777" w:rsidR="00595698" w:rsidRPr="00CA5E2E" w:rsidRDefault="00595698" w:rsidP="00DE7AC2">
      <w:pPr>
        <w:jc w:val="center"/>
        <w:rPr>
          <w:noProof/>
          <w:lang w:val="el-GR"/>
        </w:rPr>
      </w:pPr>
    </w:p>
    <w:p w14:paraId="08446507" w14:textId="77777777" w:rsidR="00595698" w:rsidRPr="00CA5E2E" w:rsidRDefault="00595698" w:rsidP="00DE7AC2">
      <w:pPr>
        <w:jc w:val="center"/>
        <w:rPr>
          <w:noProof/>
          <w:lang w:val="el-GR"/>
        </w:rPr>
      </w:pPr>
    </w:p>
    <w:p w14:paraId="42E4645B" w14:textId="77777777" w:rsidR="00595698" w:rsidRPr="00CA5E2E" w:rsidRDefault="00595698" w:rsidP="00DE7AC2">
      <w:pPr>
        <w:jc w:val="center"/>
        <w:rPr>
          <w:noProof/>
          <w:lang w:val="el-GR"/>
        </w:rPr>
      </w:pPr>
    </w:p>
    <w:p w14:paraId="4EEAD458" w14:textId="77777777" w:rsidR="00595698" w:rsidRPr="00CA5E2E" w:rsidRDefault="00595698" w:rsidP="00DE7AC2">
      <w:pPr>
        <w:jc w:val="center"/>
        <w:rPr>
          <w:noProof/>
          <w:lang w:val="el-GR"/>
        </w:rPr>
      </w:pPr>
    </w:p>
    <w:p w14:paraId="21E11348" w14:textId="77777777" w:rsidR="00595698" w:rsidRPr="00CA5E2E" w:rsidRDefault="00595698" w:rsidP="00DE7AC2">
      <w:pPr>
        <w:jc w:val="center"/>
        <w:rPr>
          <w:noProof/>
          <w:lang w:val="el-GR"/>
        </w:rPr>
      </w:pPr>
    </w:p>
    <w:p w14:paraId="52AD666E" w14:textId="77777777" w:rsidR="00595698" w:rsidRPr="00CA5E2E" w:rsidRDefault="00595698" w:rsidP="00DE7AC2">
      <w:pPr>
        <w:jc w:val="center"/>
        <w:rPr>
          <w:noProof/>
          <w:lang w:val="el-GR"/>
        </w:rPr>
      </w:pPr>
    </w:p>
    <w:p w14:paraId="613F696B" w14:textId="77777777" w:rsidR="00595698" w:rsidRPr="00CA5E2E" w:rsidRDefault="00595698" w:rsidP="00DE7AC2">
      <w:pPr>
        <w:jc w:val="center"/>
        <w:rPr>
          <w:noProof/>
          <w:lang w:val="el-GR"/>
        </w:rPr>
      </w:pPr>
    </w:p>
    <w:p w14:paraId="58BC1772" w14:textId="77777777" w:rsidR="00595698" w:rsidRPr="00CA5E2E" w:rsidRDefault="00595698" w:rsidP="00DE7AC2">
      <w:pPr>
        <w:jc w:val="center"/>
        <w:rPr>
          <w:noProof/>
          <w:lang w:val="el-GR"/>
        </w:rPr>
      </w:pPr>
    </w:p>
    <w:p w14:paraId="42DC47A1" w14:textId="77777777" w:rsidR="00595698" w:rsidRPr="00CA5E2E" w:rsidRDefault="00595698" w:rsidP="00DE7AC2">
      <w:pPr>
        <w:jc w:val="center"/>
        <w:rPr>
          <w:noProof/>
          <w:lang w:val="el-GR"/>
        </w:rPr>
      </w:pPr>
    </w:p>
    <w:p w14:paraId="17B4D5D0" w14:textId="77777777" w:rsidR="00595698" w:rsidRPr="00CA5E2E" w:rsidRDefault="00595698" w:rsidP="00DE7AC2">
      <w:pPr>
        <w:jc w:val="center"/>
        <w:rPr>
          <w:noProof/>
          <w:lang w:val="el-GR"/>
        </w:rPr>
      </w:pPr>
    </w:p>
    <w:p w14:paraId="0F7B5CBD" w14:textId="77777777" w:rsidR="00595698" w:rsidRPr="00CA5E2E" w:rsidRDefault="00595698" w:rsidP="00DE7AC2">
      <w:pPr>
        <w:jc w:val="center"/>
        <w:rPr>
          <w:noProof/>
          <w:lang w:val="el-GR"/>
        </w:rPr>
      </w:pPr>
    </w:p>
    <w:p w14:paraId="0AA17FC7" w14:textId="77777777" w:rsidR="00595698" w:rsidRPr="00CA5E2E" w:rsidRDefault="00595698" w:rsidP="00DE7AC2">
      <w:pPr>
        <w:jc w:val="center"/>
        <w:rPr>
          <w:noProof/>
          <w:lang w:val="el-GR"/>
        </w:rPr>
      </w:pPr>
    </w:p>
    <w:p w14:paraId="70AFA2D9" w14:textId="77777777" w:rsidR="00595698" w:rsidRPr="00CA5E2E" w:rsidRDefault="00595698" w:rsidP="00DE7AC2">
      <w:pPr>
        <w:jc w:val="center"/>
        <w:rPr>
          <w:noProof/>
          <w:lang w:val="el-GR"/>
        </w:rPr>
      </w:pPr>
    </w:p>
    <w:p w14:paraId="1D074975" w14:textId="77777777" w:rsidR="00595698" w:rsidRPr="00CA5E2E" w:rsidRDefault="00595698" w:rsidP="00DE7AC2">
      <w:pPr>
        <w:jc w:val="center"/>
        <w:rPr>
          <w:noProof/>
          <w:lang w:val="el-GR"/>
        </w:rPr>
      </w:pPr>
    </w:p>
    <w:p w14:paraId="3B99D343" w14:textId="77777777" w:rsidR="00595698" w:rsidRPr="00CA5E2E" w:rsidRDefault="00595698" w:rsidP="00DE7AC2">
      <w:pPr>
        <w:jc w:val="center"/>
        <w:rPr>
          <w:noProof/>
          <w:lang w:val="el-GR"/>
        </w:rPr>
      </w:pPr>
    </w:p>
    <w:p w14:paraId="174A8F4D" w14:textId="77777777" w:rsidR="00595698" w:rsidRPr="00CA5E2E" w:rsidRDefault="00595698" w:rsidP="00DE7AC2">
      <w:pPr>
        <w:jc w:val="center"/>
        <w:rPr>
          <w:noProof/>
          <w:lang w:val="el-GR"/>
        </w:rPr>
      </w:pPr>
    </w:p>
    <w:p w14:paraId="22684E46" w14:textId="77777777" w:rsidR="00595698" w:rsidRPr="00CA5E2E" w:rsidRDefault="00595698" w:rsidP="00DE7AC2">
      <w:pPr>
        <w:jc w:val="center"/>
        <w:rPr>
          <w:noProof/>
          <w:lang w:val="el-GR"/>
        </w:rPr>
      </w:pPr>
    </w:p>
    <w:p w14:paraId="168F89FB" w14:textId="77777777" w:rsidR="00595698" w:rsidRPr="00CA5E2E" w:rsidRDefault="00595698" w:rsidP="00DE7AC2">
      <w:pPr>
        <w:jc w:val="center"/>
        <w:rPr>
          <w:noProof/>
          <w:lang w:val="el-GR"/>
        </w:rPr>
      </w:pPr>
    </w:p>
    <w:p w14:paraId="1BAD1EA7" w14:textId="77777777" w:rsidR="00595698" w:rsidRPr="00CA5E2E" w:rsidRDefault="00595698" w:rsidP="00DE7AC2">
      <w:pPr>
        <w:jc w:val="center"/>
        <w:rPr>
          <w:noProof/>
          <w:lang w:val="el-GR"/>
        </w:rPr>
      </w:pPr>
    </w:p>
    <w:p w14:paraId="5B7DB68C" w14:textId="77777777" w:rsidR="00595698" w:rsidRPr="00CA5E2E" w:rsidRDefault="00595698" w:rsidP="00DE7AC2">
      <w:pPr>
        <w:jc w:val="center"/>
        <w:rPr>
          <w:noProof/>
          <w:lang w:val="el-GR"/>
        </w:rPr>
      </w:pPr>
    </w:p>
    <w:p w14:paraId="00D0F673" w14:textId="77777777" w:rsidR="00AD20EC" w:rsidRPr="00CA5E2E" w:rsidRDefault="00AD20EC" w:rsidP="00DE7AC2">
      <w:pPr>
        <w:pStyle w:val="a2-title1firstpage"/>
        <w:pageBreakBefore w:val="0"/>
        <w:spacing w:before="0"/>
        <w:rPr>
          <w:noProof/>
          <w:szCs w:val="22"/>
          <w:lang w:val="el-GR"/>
        </w:rPr>
      </w:pPr>
      <w:r w:rsidRPr="00CA5E2E">
        <w:rPr>
          <w:noProof/>
          <w:szCs w:val="22"/>
          <w:lang w:val="el-GR"/>
        </w:rPr>
        <w:t>ΠΑΡΑΡΤΗΜΑ II</w:t>
      </w:r>
    </w:p>
    <w:p w14:paraId="6B8B483B" w14:textId="77777777" w:rsidR="00430BD8" w:rsidRPr="00CA5E2E" w:rsidRDefault="00430BD8" w:rsidP="00DE7AC2">
      <w:pPr>
        <w:jc w:val="center"/>
        <w:rPr>
          <w:lang w:val="el-GR"/>
        </w:rPr>
      </w:pPr>
    </w:p>
    <w:p w14:paraId="595EF0F3" w14:textId="77777777" w:rsidR="00AD20EC" w:rsidRPr="00CA5E2E" w:rsidRDefault="00AD20EC" w:rsidP="00DE7AC2">
      <w:pPr>
        <w:pStyle w:val="a2-title2firstpage"/>
        <w:keepNext w:val="0"/>
        <w:keepLines w:val="0"/>
        <w:spacing w:before="0"/>
        <w:ind w:hanging="567"/>
        <w:rPr>
          <w:noProof/>
          <w:szCs w:val="22"/>
          <w:lang w:val="el-GR"/>
        </w:rPr>
      </w:pPr>
      <w:r w:rsidRPr="00CA5E2E">
        <w:rPr>
          <w:noProof/>
          <w:szCs w:val="22"/>
          <w:lang w:val="el-GR"/>
        </w:rPr>
        <w:t>A.</w:t>
      </w:r>
      <w:r w:rsidRPr="00CA5E2E">
        <w:rPr>
          <w:noProof/>
          <w:szCs w:val="22"/>
          <w:lang w:val="el-GR"/>
        </w:rPr>
        <w:tab/>
        <w:t>ΠΑΡΑ</w:t>
      </w:r>
      <w:r w:rsidR="00232C74" w:rsidRPr="00CA5E2E">
        <w:rPr>
          <w:noProof/>
          <w:szCs w:val="22"/>
          <w:lang w:val="el-GR"/>
        </w:rPr>
        <w:t xml:space="preserve">σκευαστεσ </w:t>
      </w:r>
      <w:r w:rsidRPr="00CA5E2E">
        <w:rPr>
          <w:noProof/>
          <w:szCs w:val="22"/>
          <w:lang w:val="el-GR"/>
        </w:rPr>
        <w:t>ΤΗΣ ΒΙΟΛΟΓΙΚΩΣ ΔΡΑΣΤΙΚΗΣ ΟΥΣΙΑΣ ΚΑΙ ΠΑΡΑ</w:t>
      </w:r>
      <w:r w:rsidR="00232C74" w:rsidRPr="00CA5E2E">
        <w:rPr>
          <w:noProof/>
          <w:szCs w:val="22"/>
          <w:lang w:val="el-GR"/>
        </w:rPr>
        <w:t xml:space="preserve">σκευαστΗσ </w:t>
      </w:r>
      <w:r w:rsidRPr="00CA5E2E">
        <w:rPr>
          <w:noProof/>
          <w:szCs w:val="22"/>
          <w:lang w:val="el-GR"/>
        </w:rPr>
        <w:t>ΥΠΕΥΘΥΝΟΣ ΓΙΑ ΤΗΝ ΑΠΟΔΕΣΜΕΥΣΗ ΤΩΝ ΠΑΡΤΙΔΩΝ</w:t>
      </w:r>
    </w:p>
    <w:p w14:paraId="2A4E86DA" w14:textId="77777777" w:rsidR="007D0AFC" w:rsidRPr="00CA5E2E" w:rsidRDefault="007D0AFC" w:rsidP="00DE7AC2">
      <w:pPr>
        <w:jc w:val="center"/>
        <w:rPr>
          <w:lang w:val="el-GR"/>
        </w:rPr>
      </w:pPr>
    </w:p>
    <w:p w14:paraId="2198143E" w14:textId="77777777" w:rsidR="00AD20EC" w:rsidRPr="00CA5E2E" w:rsidRDefault="00AD20EC" w:rsidP="00DE7AC2">
      <w:pPr>
        <w:pStyle w:val="a2-title2firstpage"/>
        <w:keepNext w:val="0"/>
        <w:keepLines w:val="0"/>
        <w:spacing w:before="0"/>
        <w:ind w:hanging="567"/>
        <w:rPr>
          <w:noProof/>
          <w:szCs w:val="22"/>
          <w:lang w:val="el-GR"/>
        </w:rPr>
      </w:pPr>
      <w:r w:rsidRPr="00CA5E2E">
        <w:rPr>
          <w:noProof/>
          <w:szCs w:val="22"/>
          <w:lang w:val="el-GR"/>
        </w:rPr>
        <w:t xml:space="preserve">B. </w:t>
      </w:r>
      <w:r w:rsidRPr="00CA5E2E">
        <w:rPr>
          <w:noProof/>
          <w:szCs w:val="22"/>
          <w:lang w:val="el-GR"/>
        </w:rPr>
        <w:tab/>
        <w:t>ΟΡΟΙ Ή περιορισμοι σχετικα με τη διαθεση και τη χρηση</w:t>
      </w:r>
    </w:p>
    <w:p w14:paraId="624D4718" w14:textId="77777777" w:rsidR="007D0AFC" w:rsidRPr="00CA5E2E" w:rsidRDefault="007D0AFC" w:rsidP="00DE7AC2">
      <w:pPr>
        <w:jc w:val="center"/>
        <w:rPr>
          <w:lang w:val="el-GR"/>
        </w:rPr>
      </w:pPr>
    </w:p>
    <w:p w14:paraId="49AD42E1" w14:textId="77777777" w:rsidR="00AD20EC" w:rsidRPr="00CA5E2E" w:rsidRDefault="00AD20EC" w:rsidP="00DE7AC2">
      <w:pPr>
        <w:pStyle w:val="a2-title2firstpage"/>
        <w:keepNext w:val="0"/>
        <w:keepLines w:val="0"/>
        <w:spacing w:before="0"/>
        <w:ind w:hanging="567"/>
        <w:rPr>
          <w:noProof/>
          <w:szCs w:val="22"/>
          <w:lang w:val="el-GR"/>
        </w:rPr>
      </w:pPr>
      <w:r w:rsidRPr="00CA5E2E">
        <w:rPr>
          <w:noProof/>
          <w:szCs w:val="22"/>
          <w:lang w:val="el-GR"/>
        </w:rPr>
        <w:t>γ.</w:t>
      </w:r>
      <w:r w:rsidRPr="00CA5E2E">
        <w:rPr>
          <w:noProof/>
          <w:szCs w:val="22"/>
          <w:lang w:val="el-GR"/>
        </w:rPr>
        <w:tab/>
        <w:t>ΑΛΛΟΙ ΟΡΟΙ ΚΑΙ ΑΠΑΙΤΗΣΕΙΣ ΤΗΣ ΑΔΕΙΑΣ ΚΥΚΛΟΦΟΡΙΑΣ</w:t>
      </w:r>
    </w:p>
    <w:p w14:paraId="16EB7F71" w14:textId="77777777" w:rsidR="007D0AFC" w:rsidRPr="00CA5E2E" w:rsidRDefault="007D0AFC" w:rsidP="00DE7AC2">
      <w:pPr>
        <w:jc w:val="center"/>
        <w:rPr>
          <w:lang w:val="el-GR"/>
        </w:rPr>
      </w:pPr>
    </w:p>
    <w:p w14:paraId="6384D363" w14:textId="77777777" w:rsidR="00291B4F" w:rsidRPr="00CA5E2E" w:rsidRDefault="00AD20EC" w:rsidP="00DE7AC2">
      <w:pPr>
        <w:pStyle w:val="a2-title2firstpage"/>
        <w:keepNext w:val="0"/>
        <w:keepLines w:val="0"/>
        <w:spacing w:before="0"/>
        <w:ind w:hanging="567"/>
        <w:rPr>
          <w:noProof/>
          <w:szCs w:val="22"/>
          <w:lang w:val="el-GR"/>
        </w:rPr>
      </w:pPr>
      <w:r w:rsidRPr="00CA5E2E">
        <w:rPr>
          <w:noProof/>
          <w:szCs w:val="22"/>
          <w:lang w:val="el-GR"/>
        </w:rPr>
        <w:t>Δ.</w:t>
      </w:r>
      <w:r w:rsidRPr="00CA5E2E">
        <w:rPr>
          <w:noProof/>
          <w:szCs w:val="22"/>
          <w:lang w:val="el-GR"/>
        </w:rPr>
        <w:tab/>
        <w:t>ΟΡΟΙ Ή ΠΕΡΙΟΡΙΣΜΟΙ ΣΧΕΤΙΚΑ ΜΕ ΤΗΝ ΑΣΦΑΛΗ ΚΑΙ ΑΠΟΤΕΛΕΣΜΑΤΙΚΗ ΧΡΗΣΗ ΤΟΥ ΦΑΡΜΑΚΕΥΤΙΚΟΥ ΠΡΟΪΟΝΤΟΣ</w:t>
      </w:r>
    </w:p>
    <w:p w14:paraId="79AE65C9" w14:textId="77777777" w:rsidR="00AD20EC" w:rsidRPr="00CA5E2E" w:rsidRDefault="00291B4F" w:rsidP="005D12DE">
      <w:pPr>
        <w:pStyle w:val="Heading1"/>
        <w:keepNext w:val="0"/>
        <w:widowControl w:val="0"/>
        <w:tabs>
          <w:tab w:val="left" w:pos="567"/>
        </w:tabs>
        <w:ind w:left="567" w:hanging="567"/>
        <w:rPr>
          <w:rFonts w:cs="Times New Roman"/>
          <w:noProof/>
          <w:szCs w:val="22"/>
          <w:lang w:val="el-GR"/>
        </w:rPr>
      </w:pPr>
      <w:r w:rsidRPr="00CA5E2E">
        <w:rPr>
          <w:rFonts w:cs="Times New Roman"/>
          <w:noProof/>
          <w:szCs w:val="22"/>
          <w:lang w:val="el-GR"/>
        </w:rPr>
        <w:br w:type="page"/>
      </w:r>
      <w:r w:rsidR="00AD20EC" w:rsidRPr="00CA5E2E">
        <w:rPr>
          <w:rFonts w:cs="Times New Roman"/>
          <w:noProof/>
          <w:szCs w:val="22"/>
          <w:lang w:val="el-GR"/>
        </w:rPr>
        <w:lastRenderedPageBreak/>
        <w:t>A.</w:t>
      </w:r>
      <w:r w:rsidR="00AD20EC" w:rsidRPr="00CA5E2E">
        <w:rPr>
          <w:rFonts w:cs="Times New Roman"/>
          <w:noProof/>
          <w:szCs w:val="22"/>
          <w:lang w:val="el-GR"/>
        </w:rPr>
        <w:tab/>
      </w:r>
      <w:r w:rsidR="00245341" w:rsidRPr="00CA5E2E">
        <w:rPr>
          <w:rFonts w:cs="Times New Roman"/>
          <w:noProof/>
          <w:szCs w:val="22"/>
          <w:lang w:val="el-GR"/>
        </w:rPr>
        <w:t>ΠΑΡΑ</w:t>
      </w:r>
      <w:r w:rsidR="00232C74" w:rsidRPr="00CA5E2E">
        <w:rPr>
          <w:rFonts w:cs="Times New Roman"/>
          <w:noProof/>
          <w:szCs w:val="22"/>
          <w:lang w:val="el-GR"/>
        </w:rPr>
        <w:t>ΣΚΕΥΑΣΤ</w:t>
      </w:r>
      <w:r w:rsidR="007E31E5" w:rsidRPr="00CA5E2E">
        <w:rPr>
          <w:rFonts w:cs="Times New Roman"/>
          <w:noProof/>
          <w:szCs w:val="22"/>
          <w:lang w:val="el-GR"/>
        </w:rPr>
        <w:t>Η</w:t>
      </w:r>
      <w:r w:rsidR="00232C74" w:rsidRPr="00CA5E2E">
        <w:rPr>
          <w:rFonts w:cs="Times New Roman"/>
          <w:noProof/>
          <w:szCs w:val="22"/>
          <w:lang w:val="el-GR"/>
        </w:rPr>
        <w:t xml:space="preserve">Σ </w:t>
      </w:r>
      <w:r w:rsidR="00AD20EC" w:rsidRPr="00CA5E2E">
        <w:rPr>
          <w:rFonts w:cs="Times New Roman"/>
          <w:noProof/>
          <w:szCs w:val="22"/>
          <w:lang w:val="el-GR"/>
        </w:rPr>
        <w:t>ΤΗΣ ΒΙΟΛΟΓΙΚΩΣ ΔΡΑΣΤΙΚΗΣ ΟΥΣΙΑΣ ΚΑΙ ΠΑΡΑ</w:t>
      </w:r>
      <w:r w:rsidR="00232C74" w:rsidRPr="00CA5E2E">
        <w:rPr>
          <w:rFonts w:cs="Times New Roman"/>
          <w:noProof/>
          <w:szCs w:val="22"/>
          <w:lang w:val="el-GR"/>
        </w:rPr>
        <w:t xml:space="preserve">ΣΚΕΥΑΣΤΗΣ </w:t>
      </w:r>
      <w:r w:rsidR="00AD20EC" w:rsidRPr="00CA5E2E">
        <w:rPr>
          <w:rFonts w:cs="Times New Roman"/>
          <w:noProof/>
          <w:szCs w:val="22"/>
          <w:lang w:val="el-GR"/>
        </w:rPr>
        <w:t>ΥΠΕΥΘΥΝΟΣ ΓΙΑ ΤΗΝ ΑΠΟΔΕΣΜΕΥΣΗ ΤΩΝ ΠΑΡΤΙΔΩΝ</w:t>
      </w:r>
    </w:p>
    <w:p w14:paraId="3283D4A5" w14:textId="77777777" w:rsidR="00E135F3" w:rsidRPr="00CA5E2E" w:rsidRDefault="00E135F3" w:rsidP="00DE7AC2">
      <w:pPr>
        <w:rPr>
          <w:lang w:val="el-GR"/>
        </w:rPr>
      </w:pPr>
    </w:p>
    <w:p w14:paraId="068184E7" w14:textId="77777777" w:rsidR="00AD20EC" w:rsidRPr="00CA5E2E" w:rsidRDefault="00AD20EC" w:rsidP="00DE7AC2">
      <w:pPr>
        <w:pStyle w:val="a2-hsub2"/>
        <w:spacing w:before="0" w:after="0"/>
        <w:rPr>
          <w:noProof/>
          <w:szCs w:val="22"/>
          <w:lang w:val="el-GR"/>
        </w:rPr>
      </w:pPr>
      <w:r w:rsidRPr="00CA5E2E">
        <w:rPr>
          <w:noProof/>
          <w:szCs w:val="22"/>
          <w:lang w:val="el-GR"/>
        </w:rPr>
        <w:t xml:space="preserve">Όνομα και διεύθυνση </w:t>
      </w:r>
      <w:r w:rsidR="006E64A2" w:rsidRPr="00CA5E2E">
        <w:rPr>
          <w:noProof/>
          <w:szCs w:val="22"/>
          <w:lang w:val="el-GR"/>
        </w:rPr>
        <w:t>του παρα</w:t>
      </w:r>
      <w:r w:rsidR="00A06F93" w:rsidRPr="00CA5E2E">
        <w:rPr>
          <w:noProof/>
          <w:szCs w:val="22"/>
          <w:lang w:val="el-GR"/>
        </w:rPr>
        <w:t xml:space="preserve">σκευαστή </w:t>
      </w:r>
      <w:r w:rsidRPr="00CA5E2E">
        <w:rPr>
          <w:noProof/>
          <w:szCs w:val="22"/>
          <w:lang w:val="el-GR"/>
        </w:rPr>
        <w:t>της βιολογικώς δραστικής ουσίας</w:t>
      </w:r>
    </w:p>
    <w:p w14:paraId="31D445EB" w14:textId="77777777" w:rsidR="00E135F3" w:rsidRPr="00CA5E2E" w:rsidRDefault="00E135F3" w:rsidP="00DE7AC2">
      <w:pPr>
        <w:rPr>
          <w:lang w:val="el-GR"/>
        </w:rPr>
      </w:pPr>
    </w:p>
    <w:p w14:paraId="378B2475" w14:textId="77777777" w:rsidR="00AD20EC" w:rsidRPr="00CA5E2E" w:rsidRDefault="004F28BF" w:rsidP="00DE7AC2">
      <w:pPr>
        <w:pStyle w:val="a2-p2"/>
        <w:keepNext/>
        <w:keepLines/>
        <w:spacing w:before="0"/>
        <w:rPr>
          <w:noProof/>
          <w:lang w:val="el-GR"/>
        </w:rPr>
      </w:pPr>
      <w:r w:rsidRPr="004F28BF">
        <w:rPr>
          <w:noProof/>
          <w:lang w:val="el-GR"/>
        </w:rPr>
        <w:t>Novartis Pharmaceutical Manufacturing LLC</w:t>
      </w:r>
    </w:p>
    <w:p w14:paraId="70027F68" w14:textId="77777777" w:rsidR="00AD20EC" w:rsidRPr="00CA5E2E" w:rsidRDefault="00AD20EC" w:rsidP="00DE7AC2">
      <w:pPr>
        <w:pStyle w:val="a2-p1"/>
        <w:rPr>
          <w:noProof/>
          <w:lang w:val="el-GR"/>
        </w:rPr>
      </w:pPr>
      <w:r w:rsidRPr="00CA5E2E">
        <w:rPr>
          <w:noProof/>
          <w:lang w:val="el-GR"/>
        </w:rPr>
        <w:t>Kolodvorska</w:t>
      </w:r>
      <w:r w:rsidR="004F28BF">
        <w:rPr>
          <w:noProof/>
          <w:lang w:val="en-US"/>
        </w:rPr>
        <w:t> </w:t>
      </w:r>
      <w:r w:rsidR="004F28BF" w:rsidRPr="004F28BF">
        <w:rPr>
          <w:noProof/>
          <w:lang w:val="el-GR"/>
        </w:rPr>
        <w:t>cesta</w:t>
      </w:r>
      <w:r w:rsidRPr="00CA5E2E">
        <w:rPr>
          <w:noProof/>
          <w:lang w:val="el-GR"/>
        </w:rPr>
        <w:t xml:space="preserve"> 27</w:t>
      </w:r>
    </w:p>
    <w:p w14:paraId="2ADEAFFE" w14:textId="77777777" w:rsidR="00AD20EC" w:rsidRPr="00CA5E2E" w:rsidRDefault="00AD20EC" w:rsidP="00DE7AC2">
      <w:pPr>
        <w:pStyle w:val="a2-p1"/>
        <w:rPr>
          <w:noProof/>
          <w:lang w:val="el-GR"/>
        </w:rPr>
      </w:pPr>
      <w:r w:rsidRPr="00CA5E2E">
        <w:rPr>
          <w:noProof/>
          <w:lang w:val="el-GR"/>
        </w:rPr>
        <w:t>1234 Menges</w:t>
      </w:r>
    </w:p>
    <w:p w14:paraId="3C127CD0" w14:textId="77777777" w:rsidR="00AD20EC" w:rsidRPr="00CA5E2E" w:rsidRDefault="00AD20EC" w:rsidP="00DE7AC2">
      <w:pPr>
        <w:pStyle w:val="a2-p1"/>
        <w:rPr>
          <w:noProof/>
          <w:lang w:val="el-GR"/>
        </w:rPr>
      </w:pPr>
      <w:r w:rsidRPr="00CA5E2E">
        <w:rPr>
          <w:noProof/>
          <w:lang w:val="el-GR"/>
        </w:rPr>
        <w:t>Σλοβενία</w:t>
      </w:r>
    </w:p>
    <w:p w14:paraId="2C4B13BA" w14:textId="77777777" w:rsidR="00E135F3" w:rsidRPr="00CA5E2E" w:rsidRDefault="00E135F3" w:rsidP="00DE7AC2">
      <w:pPr>
        <w:rPr>
          <w:lang w:val="el-GR"/>
        </w:rPr>
      </w:pPr>
    </w:p>
    <w:p w14:paraId="57408A14" w14:textId="77777777" w:rsidR="00AD20EC" w:rsidRPr="00CA5E2E" w:rsidRDefault="00AD20EC" w:rsidP="00DE7AC2">
      <w:pPr>
        <w:pStyle w:val="a2-hsub2"/>
        <w:spacing w:before="0" w:after="0"/>
        <w:rPr>
          <w:noProof/>
          <w:szCs w:val="22"/>
          <w:lang w:val="el-GR"/>
        </w:rPr>
      </w:pPr>
      <w:r w:rsidRPr="00CA5E2E">
        <w:rPr>
          <w:noProof/>
          <w:szCs w:val="22"/>
          <w:lang w:val="el-GR"/>
        </w:rPr>
        <w:t>Όνομα και διεύθυνση του παρα</w:t>
      </w:r>
      <w:r w:rsidR="00A06F93" w:rsidRPr="00CA5E2E">
        <w:rPr>
          <w:noProof/>
          <w:szCs w:val="22"/>
          <w:lang w:val="el-GR"/>
        </w:rPr>
        <w:t xml:space="preserve">σκευαστή </w:t>
      </w:r>
      <w:r w:rsidRPr="00CA5E2E">
        <w:rPr>
          <w:noProof/>
          <w:szCs w:val="22"/>
          <w:lang w:val="el-GR"/>
        </w:rPr>
        <w:t>που είναι υπεύθυνος για την αποδέσμευση των παρτίδων</w:t>
      </w:r>
    </w:p>
    <w:p w14:paraId="61FE145B" w14:textId="77777777" w:rsidR="00E135F3" w:rsidRPr="00CA5E2E" w:rsidRDefault="00E135F3" w:rsidP="00DE7AC2">
      <w:pPr>
        <w:rPr>
          <w:lang w:val="el-GR"/>
        </w:rPr>
      </w:pPr>
    </w:p>
    <w:p w14:paraId="6B5FC0E5" w14:textId="77777777" w:rsidR="00AD20EC" w:rsidRPr="00CA5E2E" w:rsidRDefault="00AD20EC" w:rsidP="00DE7AC2">
      <w:pPr>
        <w:pStyle w:val="a2-p1"/>
        <w:rPr>
          <w:noProof/>
          <w:lang w:val="el-GR"/>
        </w:rPr>
      </w:pPr>
      <w:r w:rsidRPr="00CA5E2E">
        <w:rPr>
          <w:noProof/>
          <w:lang w:val="el-GR"/>
        </w:rPr>
        <w:t>Sandoz GmbH</w:t>
      </w:r>
    </w:p>
    <w:p w14:paraId="5378093A" w14:textId="77777777" w:rsidR="00AD20EC" w:rsidRPr="00CA5E2E" w:rsidRDefault="00AD20EC" w:rsidP="00DE7AC2">
      <w:pPr>
        <w:pStyle w:val="a2-p1"/>
        <w:rPr>
          <w:noProof/>
          <w:lang w:val="el-GR"/>
        </w:rPr>
      </w:pPr>
      <w:r w:rsidRPr="00CA5E2E">
        <w:rPr>
          <w:noProof/>
          <w:lang w:val="el-GR"/>
        </w:rPr>
        <w:t>Biochemiestr. 10</w:t>
      </w:r>
    </w:p>
    <w:p w14:paraId="78CAF96F" w14:textId="77777777" w:rsidR="006219DF" w:rsidRPr="00CA5E2E" w:rsidRDefault="006219DF" w:rsidP="006219DF">
      <w:pPr>
        <w:pStyle w:val="a2-p1"/>
        <w:rPr>
          <w:noProof/>
          <w:lang w:val="el-GR"/>
        </w:rPr>
      </w:pPr>
      <w:ins w:id="6" w:author="Translator" w:date="2024-09-14T13:29:00Z">
        <w:r w:rsidRPr="00E41A30">
          <w:rPr>
            <w:lang w:val="el-GR"/>
          </w:rPr>
          <w:t>6250</w:t>
        </w:r>
        <w:r w:rsidRPr="004608C8">
          <w:rPr>
            <w:lang w:val="en-US"/>
          </w:rPr>
          <w:t> Kundl</w:t>
        </w:r>
      </w:ins>
      <w:del w:id="7" w:author="Translator" w:date="2024-09-14T13:29:00Z">
        <w:r w:rsidRPr="00CA5E2E" w:rsidDel="008E3C59">
          <w:rPr>
            <w:noProof/>
            <w:lang w:val="el-GR"/>
          </w:rPr>
          <w:delText>6336 Langkampfen</w:delText>
        </w:r>
      </w:del>
    </w:p>
    <w:p w14:paraId="03576FD6" w14:textId="77777777" w:rsidR="00AD20EC" w:rsidRPr="00CA5E2E" w:rsidRDefault="00AD20EC" w:rsidP="00DE7AC2">
      <w:pPr>
        <w:pStyle w:val="a2-p1"/>
        <w:rPr>
          <w:noProof/>
          <w:lang w:val="el-GR"/>
        </w:rPr>
      </w:pPr>
      <w:r w:rsidRPr="00CA5E2E">
        <w:rPr>
          <w:noProof/>
          <w:lang w:val="el-GR"/>
        </w:rPr>
        <w:t>Αυστρία</w:t>
      </w:r>
    </w:p>
    <w:p w14:paraId="4C6A2841" w14:textId="77777777" w:rsidR="00E135F3" w:rsidRPr="00CA5E2E" w:rsidRDefault="00E135F3" w:rsidP="00DE7AC2">
      <w:pPr>
        <w:rPr>
          <w:lang w:val="el-GR"/>
        </w:rPr>
      </w:pPr>
    </w:p>
    <w:p w14:paraId="1F971258" w14:textId="77777777" w:rsidR="00E135F3" w:rsidRPr="00CA5E2E" w:rsidRDefault="00E135F3" w:rsidP="00DE7AC2">
      <w:pPr>
        <w:rPr>
          <w:lang w:val="el-GR"/>
        </w:rPr>
      </w:pPr>
    </w:p>
    <w:p w14:paraId="01A76D73" w14:textId="77777777" w:rsidR="00AD20EC" w:rsidRPr="00CA5E2E" w:rsidRDefault="00AD20EC" w:rsidP="00DE7AC2">
      <w:pPr>
        <w:pStyle w:val="Heading1"/>
        <w:keepLines/>
        <w:tabs>
          <w:tab w:val="left" w:pos="567"/>
        </w:tabs>
        <w:ind w:left="567" w:hanging="567"/>
        <w:rPr>
          <w:rFonts w:cs="Times New Roman"/>
          <w:noProof/>
          <w:szCs w:val="22"/>
          <w:lang w:val="el-GR"/>
        </w:rPr>
      </w:pPr>
      <w:r w:rsidRPr="00CA5E2E">
        <w:rPr>
          <w:rFonts w:cs="Times New Roman"/>
          <w:noProof/>
          <w:szCs w:val="22"/>
          <w:lang w:val="el-GR"/>
        </w:rPr>
        <w:t>B.</w:t>
      </w:r>
      <w:r w:rsidRPr="00CA5E2E">
        <w:rPr>
          <w:rFonts w:cs="Times New Roman"/>
          <w:noProof/>
          <w:szCs w:val="22"/>
          <w:lang w:val="el-GR"/>
        </w:rPr>
        <w:tab/>
        <w:t>ΟΡΟΙ Ή ΠΕΡΙΟΡΙΣΜΟΙ ΣΧΕΤΙΚΑ ΜΕ ΤΗ ΔΙΑΘΕΣΗ ΚΑΙ ΤΗ ΧΡΗΣΗ</w:t>
      </w:r>
    </w:p>
    <w:p w14:paraId="0F1E8017" w14:textId="77777777" w:rsidR="00BF5AD3" w:rsidRPr="00CA5E2E" w:rsidRDefault="00BF5AD3" w:rsidP="00DE7AC2">
      <w:pPr>
        <w:rPr>
          <w:lang w:val="el-GR"/>
        </w:rPr>
      </w:pPr>
    </w:p>
    <w:p w14:paraId="2024A563" w14:textId="77777777" w:rsidR="00AD20EC" w:rsidRPr="00CA5E2E" w:rsidRDefault="00AD20EC" w:rsidP="00DE7AC2">
      <w:pPr>
        <w:pStyle w:val="a2-p1"/>
        <w:rPr>
          <w:noProof/>
          <w:lang w:val="el-GR"/>
        </w:rPr>
      </w:pPr>
      <w:r w:rsidRPr="00CA5E2E">
        <w:rPr>
          <w:noProof/>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38E97A54" w14:textId="77777777" w:rsidR="00CA0B6B" w:rsidRPr="00CA5E2E" w:rsidRDefault="00CA0B6B" w:rsidP="00DE7AC2">
      <w:pPr>
        <w:rPr>
          <w:lang w:val="el-GR"/>
        </w:rPr>
      </w:pPr>
    </w:p>
    <w:p w14:paraId="7006C2EA" w14:textId="77777777" w:rsidR="00CA0B6B" w:rsidRPr="00CA5E2E" w:rsidRDefault="00CA0B6B" w:rsidP="00DE7AC2">
      <w:pPr>
        <w:rPr>
          <w:lang w:val="el-GR"/>
        </w:rPr>
      </w:pPr>
    </w:p>
    <w:p w14:paraId="4E707DCC" w14:textId="77777777" w:rsidR="00AD20EC" w:rsidRPr="00642912" w:rsidRDefault="00642912" w:rsidP="00642912">
      <w:pPr>
        <w:pStyle w:val="Heading1"/>
        <w:keepLines/>
        <w:tabs>
          <w:tab w:val="left" w:pos="567"/>
        </w:tabs>
        <w:ind w:left="567" w:hanging="567"/>
        <w:rPr>
          <w:rFonts w:cs="Times New Roman"/>
          <w:noProof/>
          <w:szCs w:val="22"/>
          <w:lang w:val="el-GR"/>
        </w:rPr>
      </w:pPr>
      <w:r w:rsidRPr="00642912">
        <w:rPr>
          <w:rFonts w:cs="Times New Roman"/>
          <w:noProof/>
          <w:szCs w:val="22"/>
          <w:lang w:val="el-GR"/>
        </w:rPr>
        <w:t>Γ.</w:t>
      </w:r>
      <w:r w:rsidRPr="00642912">
        <w:rPr>
          <w:rFonts w:cs="Times New Roman"/>
          <w:noProof/>
          <w:szCs w:val="22"/>
          <w:lang w:val="el-GR"/>
        </w:rPr>
        <w:tab/>
        <w:t>ΑΛΛΟΙ ΟΡΟΙ ΚΑΙ ΑΠΑΙΤΗΣΕΙΣ ΤΗΣ ΑΔΕΙΑΣ ΚΥΚΛΟΦΟΡΙΑΣ</w:t>
      </w:r>
    </w:p>
    <w:p w14:paraId="4C96DF70" w14:textId="77777777" w:rsidR="00CA0B6B" w:rsidRPr="00CA5E2E" w:rsidRDefault="00CA0B6B" w:rsidP="00DE7AC2">
      <w:pPr>
        <w:rPr>
          <w:lang w:val="el-GR"/>
        </w:rPr>
      </w:pPr>
    </w:p>
    <w:p w14:paraId="5306ADD8" w14:textId="77777777" w:rsidR="00AD20EC" w:rsidRPr="00CA5E2E" w:rsidRDefault="00AD20EC" w:rsidP="006D717D">
      <w:pPr>
        <w:pStyle w:val="a2-hsub4"/>
        <w:keepNext/>
        <w:keepLines/>
        <w:tabs>
          <w:tab w:val="left" w:pos="567"/>
        </w:tabs>
        <w:ind w:left="567" w:hanging="567"/>
        <w:rPr>
          <w:rFonts w:ascii="Times New Roman" w:hAnsi="Times New Roman"/>
          <w:noProof/>
          <w:lang w:val="el-GR"/>
        </w:rPr>
      </w:pPr>
      <w:r w:rsidRPr="00CA5E2E">
        <w:rPr>
          <w:rFonts w:ascii="Times New Roman" w:hAnsi="Times New Roman"/>
          <w:noProof/>
          <w:lang w:val="el-GR"/>
        </w:rPr>
        <w:t>Εκθέσεις Περιοδικής Παρακολούθησης της Ασφάλειας</w:t>
      </w:r>
    </w:p>
    <w:p w14:paraId="42480F5C" w14:textId="77777777" w:rsidR="00CA0B6B" w:rsidRPr="00CA5E2E" w:rsidRDefault="00CA0B6B" w:rsidP="00DE7AC2">
      <w:pPr>
        <w:pStyle w:val="a2-p1"/>
        <w:rPr>
          <w:noProof/>
          <w:lang w:val="el-GR"/>
        </w:rPr>
      </w:pPr>
    </w:p>
    <w:p w14:paraId="618218BB" w14:textId="77777777" w:rsidR="00AD20EC" w:rsidRPr="00CA5E2E" w:rsidRDefault="00AD20EC" w:rsidP="00DE7AC2">
      <w:pPr>
        <w:pStyle w:val="a2-p1"/>
        <w:rPr>
          <w:i/>
          <w:noProof/>
          <w:lang w:val="el-GR"/>
        </w:rPr>
      </w:pPr>
      <w:r w:rsidRPr="00CA5E2E">
        <w:rPr>
          <w:noProof/>
          <w:lang w:val="el-GR"/>
        </w:rPr>
        <w:t>Οι απαιτήσεις για την υποβολή εκθέσεων περιοδικής παρακολούθησης της ασφάλειας για το εν λόγω φαρμακευτικό προϊόν</w:t>
      </w:r>
      <w:r w:rsidRPr="00CA5E2E">
        <w:rPr>
          <w:i/>
          <w:noProof/>
          <w:lang w:val="el-GR"/>
        </w:rPr>
        <w:t xml:space="preserve"> </w:t>
      </w:r>
      <w:r w:rsidRPr="00CA5E2E">
        <w:rPr>
          <w:noProof/>
          <w:lang w:val="el-GR"/>
        </w:rPr>
        <w:t>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CA5E2E">
        <w:rPr>
          <w:i/>
          <w:noProof/>
          <w:lang w:val="el-GR"/>
        </w:rPr>
        <w:t>.</w:t>
      </w:r>
    </w:p>
    <w:p w14:paraId="56FBB5BE" w14:textId="77777777" w:rsidR="00CA0B6B" w:rsidRPr="00CA5E2E" w:rsidRDefault="00CA0B6B" w:rsidP="00DE7AC2">
      <w:pPr>
        <w:rPr>
          <w:lang w:val="el-GR"/>
        </w:rPr>
      </w:pPr>
    </w:p>
    <w:p w14:paraId="117824E0" w14:textId="77777777" w:rsidR="00CA0B6B" w:rsidRPr="00CA5E2E" w:rsidRDefault="00CA0B6B" w:rsidP="00DE7AC2">
      <w:pPr>
        <w:rPr>
          <w:lang w:val="el-GR"/>
        </w:rPr>
      </w:pPr>
    </w:p>
    <w:p w14:paraId="492B599A" w14:textId="77777777" w:rsidR="00AD20EC" w:rsidRPr="00CA5E2E" w:rsidRDefault="00AD20EC" w:rsidP="00DE7AC2">
      <w:pPr>
        <w:pStyle w:val="Heading1"/>
        <w:keepLines/>
        <w:tabs>
          <w:tab w:val="left" w:pos="567"/>
        </w:tabs>
        <w:ind w:left="567" w:hanging="567"/>
        <w:rPr>
          <w:rFonts w:cs="Times New Roman"/>
          <w:noProof/>
          <w:szCs w:val="22"/>
          <w:lang w:val="el-GR"/>
        </w:rPr>
      </w:pPr>
      <w:r w:rsidRPr="00CA5E2E">
        <w:rPr>
          <w:rFonts w:cs="Times New Roman"/>
          <w:noProof/>
          <w:szCs w:val="22"/>
          <w:lang w:val="el-GR"/>
        </w:rPr>
        <w:t>Δ.</w:t>
      </w:r>
      <w:r w:rsidRPr="00CA5E2E">
        <w:rPr>
          <w:rFonts w:cs="Times New Roman"/>
          <w:noProof/>
          <w:szCs w:val="22"/>
          <w:lang w:val="el-GR"/>
        </w:rPr>
        <w:tab/>
        <w:t>ΟΡΟΙ Ή ΠΕΡΙΟΡΙΣΜΟΙ ΣΧΕΤΙΚΑ ΜΕ ΤΗΝ ΑΣΦΑΛΗ ΚΑΙ ΑΠΟΤΕΛΕΣΜΑΤΙΚΗ ΧΡΗΣΗ ΤΟΥ ΦΑΡΜΑΚΕΥΤΙΚΟΥ ΠΡΟΪΟΝΤΟΣ</w:t>
      </w:r>
    </w:p>
    <w:p w14:paraId="1F193394" w14:textId="77777777" w:rsidR="00CA0B6B" w:rsidRPr="00CA5E2E" w:rsidRDefault="00CA0B6B" w:rsidP="00DE7AC2">
      <w:pPr>
        <w:rPr>
          <w:lang w:val="el-GR"/>
        </w:rPr>
      </w:pPr>
    </w:p>
    <w:p w14:paraId="24DC64F2" w14:textId="77777777" w:rsidR="00AD20EC" w:rsidRPr="00642912" w:rsidRDefault="00AD20EC" w:rsidP="00642912">
      <w:pPr>
        <w:pStyle w:val="a2-hsub4"/>
        <w:keepNext/>
        <w:keepLines/>
        <w:tabs>
          <w:tab w:val="left" w:pos="567"/>
        </w:tabs>
        <w:ind w:left="567" w:hanging="567"/>
        <w:rPr>
          <w:rFonts w:ascii="Times New Roman" w:hAnsi="Times New Roman"/>
          <w:noProof/>
          <w:lang w:val="el-GR"/>
        </w:rPr>
      </w:pPr>
      <w:r w:rsidRPr="00642912">
        <w:rPr>
          <w:rFonts w:ascii="Times New Roman" w:hAnsi="Times New Roman"/>
          <w:noProof/>
          <w:lang w:val="el-GR"/>
        </w:rPr>
        <w:t xml:space="preserve">Σχέδιο </w:t>
      </w:r>
      <w:r w:rsidR="000E7547" w:rsidRPr="00642912">
        <w:rPr>
          <w:rFonts w:ascii="Times New Roman" w:hAnsi="Times New Roman"/>
          <w:noProof/>
          <w:lang w:val="el-GR"/>
        </w:rPr>
        <w:t>δ</w:t>
      </w:r>
      <w:r w:rsidRPr="00642912">
        <w:rPr>
          <w:rFonts w:ascii="Times New Roman" w:hAnsi="Times New Roman"/>
          <w:noProof/>
          <w:lang w:val="el-GR"/>
        </w:rPr>
        <w:t xml:space="preserve">ιαχείρισης </w:t>
      </w:r>
      <w:r w:rsidR="000E7547" w:rsidRPr="00642912">
        <w:rPr>
          <w:rFonts w:ascii="Times New Roman" w:hAnsi="Times New Roman"/>
          <w:noProof/>
          <w:lang w:val="el-GR"/>
        </w:rPr>
        <w:t>κ</w:t>
      </w:r>
      <w:r w:rsidRPr="00642912">
        <w:rPr>
          <w:rFonts w:ascii="Times New Roman" w:hAnsi="Times New Roman"/>
          <w:noProof/>
          <w:lang w:val="el-GR"/>
        </w:rPr>
        <w:t>ινδύνου (ΣΔΚ)</w:t>
      </w:r>
    </w:p>
    <w:p w14:paraId="361969E3" w14:textId="77777777" w:rsidR="00CA0B6B" w:rsidRPr="00CA5E2E" w:rsidRDefault="00CA0B6B" w:rsidP="00DE7AC2">
      <w:pPr>
        <w:pStyle w:val="a2-p1"/>
        <w:rPr>
          <w:noProof/>
          <w:lang w:val="el-GR"/>
        </w:rPr>
      </w:pPr>
    </w:p>
    <w:p w14:paraId="07FFF85E" w14:textId="77777777" w:rsidR="00AD20EC" w:rsidRPr="00CA5E2E" w:rsidRDefault="00AD20EC" w:rsidP="00DE7AC2">
      <w:pPr>
        <w:pStyle w:val="a2-p1"/>
        <w:rPr>
          <w:noProof/>
          <w:lang w:val="el-GR"/>
        </w:rPr>
      </w:pPr>
      <w:r w:rsidRPr="00CA5E2E">
        <w:rPr>
          <w:noProof/>
          <w:lang w:val="el-GR"/>
        </w:rPr>
        <w:t>Ο Κάτοχος Άδειας Κυκλοφορίας</w:t>
      </w:r>
      <w:r w:rsidR="00466ABC" w:rsidRPr="00CA5E2E">
        <w:rPr>
          <w:noProof/>
          <w:lang w:val="el-GR"/>
        </w:rPr>
        <w:t xml:space="preserve"> (ΚΑΚ)</w:t>
      </w:r>
      <w:r w:rsidRPr="00CA5E2E">
        <w:rPr>
          <w:noProof/>
          <w:lang w:val="el-GR"/>
        </w:rPr>
        <w:t xml:space="preserve">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01E7EBE5" w14:textId="77777777" w:rsidR="00CA0B6B" w:rsidRPr="00CA5E2E" w:rsidRDefault="00CA0B6B" w:rsidP="00DE7AC2">
      <w:pPr>
        <w:rPr>
          <w:lang w:val="el-GR"/>
        </w:rPr>
      </w:pPr>
    </w:p>
    <w:p w14:paraId="39515714" w14:textId="77777777" w:rsidR="00AD20EC" w:rsidRPr="00CA5E2E" w:rsidRDefault="00AD20EC" w:rsidP="00DE7AC2">
      <w:pPr>
        <w:pStyle w:val="a2-p2"/>
        <w:spacing w:before="0"/>
        <w:rPr>
          <w:i/>
          <w:noProof/>
          <w:lang w:val="el-GR"/>
        </w:rPr>
      </w:pPr>
      <w:r w:rsidRPr="00CA5E2E">
        <w:rPr>
          <w:noProof/>
          <w:lang w:val="el-GR"/>
        </w:rPr>
        <w:t>Ένα επικαιροποιημένο ΣΔΚ θα πρέπει να κατατεθεί:</w:t>
      </w:r>
    </w:p>
    <w:p w14:paraId="00867E87" w14:textId="77777777" w:rsidR="00AD20EC" w:rsidRPr="00CA5E2E" w:rsidRDefault="00A06F93" w:rsidP="00DD0E73">
      <w:pPr>
        <w:pStyle w:val="a2-p1"/>
        <w:numPr>
          <w:ilvl w:val="0"/>
          <w:numId w:val="33"/>
        </w:numPr>
        <w:tabs>
          <w:tab w:val="clear" w:pos="720"/>
          <w:tab w:val="left" w:pos="567"/>
        </w:tabs>
        <w:ind w:left="567" w:hanging="567"/>
        <w:rPr>
          <w:noProof/>
          <w:lang w:val="el-GR"/>
        </w:rPr>
      </w:pPr>
      <w:r w:rsidRPr="00CA5E2E">
        <w:rPr>
          <w:noProof/>
          <w:lang w:val="el-GR"/>
        </w:rPr>
        <w:t>Μ</w:t>
      </w:r>
      <w:r w:rsidR="00AD20EC" w:rsidRPr="00CA5E2E">
        <w:rPr>
          <w:noProof/>
          <w:lang w:val="el-GR"/>
        </w:rPr>
        <w:t>ετά από αίτημα του Ευρωπαϊκού Οργανισμού Φαρμάκων,</w:t>
      </w:r>
    </w:p>
    <w:p w14:paraId="42B0A682" w14:textId="77777777" w:rsidR="004E1F7A" w:rsidRPr="00CA5E2E" w:rsidRDefault="00A06F93" w:rsidP="00DD0E73">
      <w:pPr>
        <w:pStyle w:val="a2-p1"/>
        <w:numPr>
          <w:ilvl w:val="0"/>
          <w:numId w:val="33"/>
        </w:numPr>
        <w:tabs>
          <w:tab w:val="clear" w:pos="720"/>
          <w:tab w:val="left" w:pos="567"/>
        </w:tabs>
        <w:ind w:left="567" w:hanging="567"/>
        <w:rPr>
          <w:noProof/>
          <w:lang w:val="el-GR"/>
        </w:rPr>
      </w:pPr>
      <w:r w:rsidRPr="00CA5E2E">
        <w:rPr>
          <w:noProof/>
          <w:lang w:val="el-GR"/>
        </w:rPr>
        <w:t>Ο</w:t>
      </w:r>
      <w:r w:rsidR="00AD20EC" w:rsidRPr="00CA5E2E">
        <w:rPr>
          <w:noProof/>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0DF09C2D" w14:textId="77777777" w:rsidR="004E1F7A" w:rsidRPr="00CA5E2E" w:rsidRDefault="004E1F7A" w:rsidP="00DE7AC2">
      <w:pPr>
        <w:jc w:val="center"/>
        <w:rPr>
          <w:noProof/>
          <w:lang w:val="el-GR"/>
        </w:rPr>
      </w:pPr>
      <w:r w:rsidRPr="00CA5E2E">
        <w:rPr>
          <w:noProof/>
          <w:lang w:val="el-GR"/>
        </w:rPr>
        <w:br w:type="page"/>
      </w:r>
    </w:p>
    <w:p w14:paraId="62A42C35" w14:textId="77777777" w:rsidR="00C52E1D" w:rsidRPr="00CA5E2E" w:rsidRDefault="00C52E1D" w:rsidP="00DE7AC2">
      <w:pPr>
        <w:jc w:val="center"/>
        <w:rPr>
          <w:noProof/>
          <w:lang w:val="el-GR"/>
        </w:rPr>
      </w:pPr>
    </w:p>
    <w:p w14:paraId="4F40E07E" w14:textId="77777777" w:rsidR="00C52E1D" w:rsidRPr="00CA5E2E" w:rsidRDefault="00C52E1D" w:rsidP="00DE7AC2">
      <w:pPr>
        <w:jc w:val="center"/>
        <w:rPr>
          <w:noProof/>
          <w:lang w:val="el-GR"/>
        </w:rPr>
      </w:pPr>
    </w:p>
    <w:p w14:paraId="06F1298E" w14:textId="77777777" w:rsidR="00C52E1D" w:rsidRPr="00CA5E2E" w:rsidRDefault="00C52E1D" w:rsidP="00DE7AC2">
      <w:pPr>
        <w:jc w:val="center"/>
        <w:rPr>
          <w:noProof/>
          <w:lang w:val="el-GR"/>
        </w:rPr>
      </w:pPr>
    </w:p>
    <w:p w14:paraId="6CD3CFA6" w14:textId="77777777" w:rsidR="00C52E1D" w:rsidRPr="00CA5E2E" w:rsidRDefault="00C52E1D" w:rsidP="00DE7AC2">
      <w:pPr>
        <w:jc w:val="center"/>
        <w:rPr>
          <w:noProof/>
          <w:lang w:val="el-GR"/>
        </w:rPr>
      </w:pPr>
    </w:p>
    <w:p w14:paraId="14D213CF" w14:textId="77777777" w:rsidR="00C52E1D" w:rsidRPr="00CA5E2E" w:rsidRDefault="00C52E1D" w:rsidP="00DE7AC2">
      <w:pPr>
        <w:jc w:val="center"/>
        <w:rPr>
          <w:noProof/>
          <w:lang w:val="el-GR"/>
        </w:rPr>
      </w:pPr>
    </w:p>
    <w:p w14:paraId="5A4EB374" w14:textId="77777777" w:rsidR="00C52E1D" w:rsidRPr="00CA5E2E" w:rsidRDefault="00C52E1D" w:rsidP="00DE7AC2">
      <w:pPr>
        <w:jc w:val="center"/>
        <w:rPr>
          <w:noProof/>
          <w:lang w:val="el-GR"/>
        </w:rPr>
      </w:pPr>
    </w:p>
    <w:p w14:paraId="18475F61" w14:textId="77777777" w:rsidR="00C52E1D" w:rsidRPr="00CA5E2E" w:rsidRDefault="00C52E1D" w:rsidP="00DE7AC2">
      <w:pPr>
        <w:jc w:val="center"/>
        <w:rPr>
          <w:noProof/>
          <w:lang w:val="el-GR"/>
        </w:rPr>
      </w:pPr>
    </w:p>
    <w:p w14:paraId="0522D7D8" w14:textId="77777777" w:rsidR="00C52E1D" w:rsidRPr="00CA5E2E" w:rsidRDefault="00C52E1D" w:rsidP="00DE7AC2">
      <w:pPr>
        <w:jc w:val="center"/>
        <w:rPr>
          <w:noProof/>
          <w:lang w:val="el-GR"/>
        </w:rPr>
      </w:pPr>
    </w:p>
    <w:p w14:paraId="24BF3783" w14:textId="77777777" w:rsidR="00C52E1D" w:rsidRPr="00CA5E2E" w:rsidRDefault="00C52E1D" w:rsidP="00DE7AC2">
      <w:pPr>
        <w:jc w:val="center"/>
        <w:rPr>
          <w:noProof/>
          <w:lang w:val="el-GR"/>
        </w:rPr>
      </w:pPr>
    </w:p>
    <w:p w14:paraId="56C15F5A" w14:textId="77777777" w:rsidR="00C52E1D" w:rsidRPr="00CA5E2E" w:rsidRDefault="00C52E1D" w:rsidP="00DE7AC2">
      <w:pPr>
        <w:jc w:val="center"/>
        <w:rPr>
          <w:noProof/>
          <w:lang w:val="el-GR"/>
        </w:rPr>
      </w:pPr>
    </w:p>
    <w:p w14:paraId="5373D377" w14:textId="77777777" w:rsidR="00C52E1D" w:rsidRPr="00CA5E2E" w:rsidRDefault="00C52E1D" w:rsidP="00DE7AC2">
      <w:pPr>
        <w:jc w:val="center"/>
        <w:rPr>
          <w:noProof/>
          <w:lang w:val="el-GR"/>
        </w:rPr>
      </w:pPr>
    </w:p>
    <w:p w14:paraId="1D8458EB" w14:textId="77777777" w:rsidR="00C52E1D" w:rsidRPr="00CA5E2E" w:rsidRDefault="00C52E1D" w:rsidP="00DE7AC2">
      <w:pPr>
        <w:jc w:val="center"/>
        <w:rPr>
          <w:noProof/>
          <w:lang w:val="el-GR"/>
        </w:rPr>
      </w:pPr>
    </w:p>
    <w:p w14:paraId="7953FD4B" w14:textId="77777777" w:rsidR="00C52E1D" w:rsidRPr="00CA5E2E" w:rsidRDefault="00C52E1D" w:rsidP="00DE7AC2">
      <w:pPr>
        <w:jc w:val="center"/>
        <w:rPr>
          <w:noProof/>
          <w:lang w:val="el-GR"/>
        </w:rPr>
      </w:pPr>
    </w:p>
    <w:p w14:paraId="262922DB" w14:textId="77777777" w:rsidR="00C52E1D" w:rsidRPr="00CA5E2E" w:rsidRDefault="00C52E1D" w:rsidP="00DE7AC2">
      <w:pPr>
        <w:jc w:val="center"/>
        <w:rPr>
          <w:noProof/>
          <w:lang w:val="el-GR"/>
        </w:rPr>
      </w:pPr>
    </w:p>
    <w:p w14:paraId="132AE1BC" w14:textId="77777777" w:rsidR="00C52E1D" w:rsidRPr="00CA5E2E" w:rsidRDefault="00C52E1D" w:rsidP="00DE7AC2">
      <w:pPr>
        <w:jc w:val="center"/>
        <w:rPr>
          <w:noProof/>
          <w:lang w:val="el-GR"/>
        </w:rPr>
      </w:pPr>
    </w:p>
    <w:p w14:paraId="6F22A948" w14:textId="77777777" w:rsidR="00C52E1D" w:rsidRPr="00CA5E2E" w:rsidRDefault="00C52E1D" w:rsidP="00DE7AC2">
      <w:pPr>
        <w:jc w:val="center"/>
        <w:rPr>
          <w:noProof/>
          <w:lang w:val="el-GR"/>
        </w:rPr>
      </w:pPr>
    </w:p>
    <w:p w14:paraId="1FC53402" w14:textId="77777777" w:rsidR="00C52E1D" w:rsidRPr="00CA5E2E" w:rsidRDefault="00C52E1D" w:rsidP="00DE7AC2">
      <w:pPr>
        <w:jc w:val="center"/>
        <w:rPr>
          <w:noProof/>
          <w:lang w:val="el-GR"/>
        </w:rPr>
      </w:pPr>
    </w:p>
    <w:p w14:paraId="6B68E626" w14:textId="77777777" w:rsidR="00C52E1D" w:rsidRPr="00CA5E2E" w:rsidRDefault="00C52E1D" w:rsidP="00DE7AC2">
      <w:pPr>
        <w:jc w:val="center"/>
        <w:rPr>
          <w:noProof/>
          <w:lang w:val="el-GR"/>
        </w:rPr>
      </w:pPr>
    </w:p>
    <w:p w14:paraId="32522D33" w14:textId="77777777" w:rsidR="00C52E1D" w:rsidRPr="00CA5E2E" w:rsidRDefault="00C52E1D" w:rsidP="00DE7AC2">
      <w:pPr>
        <w:jc w:val="center"/>
        <w:rPr>
          <w:noProof/>
          <w:lang w:val="el-GR"/>
        </w:rPr>
      </w:pPr>
    </w:p>
    <w:p w14:paraId="159CDEDD" w14:textId="77777777" w:rsidR="00C52E1D" w:rsidRPr="00CA5E2E" w:rsidRDefault="00C52E1D" w:rsidP="00DE7AC2">
      <w:pPr>
        <w:jc w:val="center"/>
        <w:rPr>
          <w:noProof/>
          <w:lang w:val="el-GR"/>
        </w:rPr>
      </w:pPr>
    </w:p>
    <w:p w14:paraId="3E1E75E3" w14:textId="77777777" w:rsidR="00C52E1D" w:rsidRPr="00CA5E2E" w:rsidRDefault="00C52E1D" w:rsidP="00DE7AC2">
      <w:pPr>
        <w:jc w:val="center"/>
        <w:rPr>
          <w:noProof/>
          <w:lang w:val="el-GR"/>
        </w:rPr>
      </w:pPr>
    </w:p>
    <w:p w14:paraId="319D68BF" w14:textId="77777777" w:rsidR="00C52E1D" w:rsidRPr="00CA5E2E" w:rsidRDefault="00C52E1D" w:rsidP="00DE7AC2">
      <w:pPr>
        <w:jc w:val="center"/>
        <w:rPr>
          <w:noProof/>
          <w:lang w:val="el-GR"/>
        </w:rPr>
      </w:pPr>
    </w:p>
    <w:p w14:paraId="7EC834B6" w14:textId="77777777" w:rsidR="00AD20EC" w:rsidRPr="00CA5E2E" w:rsidRDefault="00AD20EC" w:rsidP="00DE7AC2">
      <w:pPr>
        <w:pStyle w:val="a3-title1firstpage"/>
        <w:pageBreakBefore w:val="0"/>
        <w:spacing w:before="0"/>
        <w:rPr>
          <w:noProof/>
          <w:lang w:val="el-GR"/>
        </w:rPr>
      </w:pPr>
      <w:r w:rsidRPr="00CA5E2E">
        <w:rPr>
          <w:noProof/>
          <w:lang w:val="el-GR"/>
        </w:rPr>
        <w:t>ΠΑΡΑΡΤΗΜΑ III</w:t>
      </w:r>
    </w:p>
    <w:p w14:paraId="619B1556" w14:textId="77777777" w:rsidR="00A215A1" w:rsidRPr="00CA5E2E" w:rsidRDefault="00A215A1" w:rsidP="00DE7AC2">
      <w:pPr>
        <w:jc w:val="center"/>
        <w:rPr>
          <w:lang w:val="el-GR"/>
        </w:rPr>
      </w:pPr>
    </w:p>
    <w:p w14:paraId="158E81C0" w14:textId="77777777" w:rsidR="004E1F7A" w:rsidRPr="00CA5E2E" w:rsidRDefault="00AD20EC" w:rsidP="00DE7AC2">
      <w:pPr>
        <w:pStyle w:val="a3-title2firstpage"/>
        <w:keepNext w:val="0"/>
        <w:keepLines w:val="0"/>
        <w:spacing w:before="0" w:after="0"/>
        <w:rPr>
          <w:noProof/>
          <w:lang w:val="el-GR"/>
        </w:rPr>
      </w:pPr>
      <w:r w:rsidRPr="00CA5E2E">
        <w:rPr>
          <w:noProof/>
          <w:lang w:val="el-GR"/>
        </w:rPr>
        <w:t>ΕΠΙΣΗΜΑΝΣΗ ΚΑΙ ΦΥΛΛΟ ΟΔΗΓΙΩΝ ΧΡΗΣHΣ</w:t>
      </w:r>
    </w:p>
    <w:p w14:paraId="17145FBF" w14:textId="77777777" w:rsidR="004E1F7A" w:rsidRPr="00CA5E2E" w:rsidRDefault="004E1F7A" w:rsidP="00DE7AC2">
      <w:pPr>
        <w:jc w:val="center"/>
        <w:rPr>
          <w:b/>
          <w:caps/>
          <w:noProof/>
          <w:lang w:val="el-GR"/>
        </w:rPr>
      </w:pPr>
      <w:r w:rsidRPr="00CA5E2E">
        <w:rPr>
          <w:noProof/>
          <w:lang w:val="el-GR"/>
        </w:rPr>
        <w:br w:type="page"/>
      </w:r>
    </w:p>
    <w:p w14:paraId="03A9D052" w14:textId="77777777" w:rsidR="00AD20EC" w:rsidRPr="00CA5E2E" w:rsidRDefault="00AD20EC" w:rsidP="00DE7AC2">
      <w:pPr>
        <w:pStyle w:val="a3-title2firstpage"/>
        <w:spacing w:before="0" w:after="0"/>
        <w:rPr>
          <w:noProof/>
          <w:lang w:val="el-GR"/>
        </w:rPr>
      </w:pPr>
    </w:p>
    <w:p w14:paraId="24A99A87" w14:textId="77777777" w:rsidR="002831B3" w:rsidRPr="00CA5E2E" w:rsidRDefault="002831B3" w:rsidP="00DE7AC2">
      <w:pPr>
        <w:jc w:val="center"/>
        <w:rPr>
          <w:lang w:val="el-GR"/>
        </w:rPr>
      </w:pPr>
    </w:p>
    <w:p w14:paraId="199A047D" w14:textId="77777777" w:rsidR="002831B3" w:rsidRPr="00CA5E2E" w:rsidRDefault="002831B3" w:rsidP="00DE7AC2">
      <w:pPr>
        <w:jc w:val="center"/>
        <w:rPr>
          <w:lang w:val="el-GR"/>
        </w:rPr>
      </w:pPr>
    </w:p>
    <w:p w14:paraId="44AAE1E9" w14:textId="77777777" w:rsidR="002831B3" w:rsidRPr="00CA5E2E" w:rsidRDefault="002831B3" w:rsidP="00DE7AC2">
      <w:pPr>
        <w:jc w:val="center"/>
        <w:rPr>
          <w:lang w:val="el-GR"/>
        </w:rPr>
      </w:pPr>
    </w:p>
    <w:p w14:paraId="6AA991D1" w14:textId="77777777" w:rsidR="002831B3" w:rsidRPr="00CA5E2E" w:rsidRDefault="002831B3" w:rsidP="00DE7AC2">
      <w:pPr>
        <w:jc w:val="center"/>
        <w:rPr>
          <w:lang w:val="el-GR"/>
        </w:rPr>
      </w:pPr>
    </w:p>
    <w:p w14:paraId="064BE788" w14:textId="77777777" w:rsidR="002831B3" w:rsidRPr="00CA5E2E" w:rsidRDefault="002831B3" w:rsidP="00DE7AC2">
      <w:pPr>
        <w:jc w:val="center"/>
        <w:rPr>
          <w:lang w:val="el-GR"/>
        </w:rPr>
      </w:pPr>
    </w:p>
    <w:p w14:paraId="28FDEF66" w14:textId="77777777" w:rsidR="002831B3" w:rsidRPr="00CA5E2E" w:rsidRDefault="002831B3" w:rsidP="00DE7AC2">
      <w:pPr>
        <w:jc w:val="center"/>
        <w:rPr>
          <w:lang w:val="el-GR"/>
        </w:rPr>
      </w:pPr>
    </w:p>
    <w:p w14:paraId="30D5EF3A" w14:textId="77777777" w:rsidR="002831B3" w:rsidRPr="00CA5E2E" w:rsidRDefault="002831B3" w:rsidP="00DE7AC2">
      <w:pPr>
        <w:jc w:val="center"/>
        <w:rPr>
          <w:lang w:val="el-GR"/>
        </w:rPr>
      </w:pPr>
    </w:p>
    <w:p w14:paraId="1A474F60" w14:textId="77777777" w:rsidR="002831B3" w:rsidRPr="00CA5E2E" w:rsidRDefault="002831B3" w:rsidP="00DE7AC2">
      <w:pPr>
        <w:jc w:val="center"/>
        <w:rPr>
          <w:lang w:val="el-GR"/>
        </w:rPr>
      </w:pPr>
    </w:p>
    <w:p w14:paraId="3CBCDE68" w14:textId="77777777" w:rsidR="002831B3" w:rsidRPr="00CA5E2E" w:rsidRDefault="002831B3" w:rsidP="00DE7AC2">
      <w:pPr>
        <w:jc w:val="center"/>
        <w:rPr>
          <w:lang w:val="el-GR"/>
        </w:rPr>
      </w:pPr>
    </w:p>
    <w:p w14:paraId="34AD0F07" w14:textId="77777777" w:rsidR="002831B3" w:rsidRPr="00CA5E2E" w:rsidRDefault="002831B3" w:rsidP="00DE7AC2">
      <w:pPr>
        <w:jc w:val="center"/>
        <w:rPr>
          <w:lang w:val="el-GR"/>
        </w:rPr>
      </w:pPr>
    </w:p>
    <w:p w14:paraId="6E2651D0" w14:textId="77777777" w:rsidR="002831B3" w:rsidRPr="00CA5E2E" w:rsidRDefault="002831B3" w:rsidP="00DE7AC2">
      <w:pPr>
        <w:jc w:val="center"/>
        <w:rPr>
          <w:lang w:val="el-GR"/>
        </w:rPr>
      </w:pPr>
    </w:p>
    <w:p w14:paraId="4F1D8356" w14:textId="77777777" w:rsidR="002831B3" w:rsidRPr="00CA5E2E" w:rsidRDefault="002831B3" w:rsidP="00DE7AC2">
      <w:pPr>
        <w:jc w:val="center"/>
        <w:rPr>
          <w:lang w:val="el-GR"/>
        </w:rPr>
      </w:pPr>
    </w:p>
    <w:p w14:paraId="3A444DF0" w14:textId="77777777" w:rsidR="002831B3" w:rsidRPr="00CA5E2E" w:rsidRDefault="002831B3" w:rsidP="00DE7AC2">
      <w:pPr>
        <w:jc w:val="center"/>
        <w:rPr>
          <w:lang w:val="el-GR"/>
        </w:rPr>
      </w:pPr>
    </w:p>
    <w:p w14:paraId="696EC5E7" w14:textId="77777777" w:rsidR="002831B3" w:rsidRPr="00CA5E2E" w:rsidRDefault="002831B3" w:rsidP="00DE7AC2">
      <w:pPr>
        <w:jc w:val="center"/>
        <w:rPr>
          <w:lang w:val="el-GR"/>
        </w:rPr>
      </w:pPr>
    </w:p>
    <w:p w14:paraId="59AB2754" w14:textId="77777777" w:rsidR="002831B3" w:rsidRPr="00CA5E2E" w:rsidRDefault="002831B3" w:rsidP="00DE7AC2">
      <w:pPr>
        <w:jc w:val="center"/>
        <w:rPr>
          <w:lang w:val="el-GR"/>
        </w:rPr>
      </w:pPr>
    </w:p>
    <w:p w14:paraId="16109763" w14:textId="77777777" w:rsidR="002831B3" w:rsidRPr="00CA5E2E" w:rsidRDefault="002831B3" w:rsidP="00DE7AC2">
      <w:pPr>
        <w:jc w:val="center"/>
        <w:rPr>
          <w:lang w:val="el-GR"/>
        </w:rPr>
      </w:pPr>
    </w:p>
    <w:p w14:paraId="158C6A96" w14:textId="77777777" w:rsidR="002831B3" w:rsidRPr="00CA5E2E" w:rsidRDefault="002831B3" w:rsidP="00DE7AC2">
      <w:pPr>
        <w:jc w:val="center"/>
        <w:rPr>
          <w:lang w:val="el-GR"/>
        </w:rPr>
      </w:pPr>
    </w:p>
    <w:p w14:paraId="46E1CA1E" w14:textId="77777777" w:rsidR="002831B3" w:rsidRPr="00CA5E2E" w:rsidRDefault="002831B3" w:rsidP="00DE7AC2">
      <w:pPr>
        <w:jc w:val="center"/>
        <w:rPr>
          <w:lang w:val="el-GR"/>
        </w:rPr>
      </w:pPr>
    </w:p>
    <w:p w14:paraId="5F13C1A1" w14:textId="77777777" w:rsidR="002831B3" w:rsidRPr="00CA5E2E" w:rsidRDefault="002831B3" w:rsidP="00DE7AC2">
      <w:pPr>
        <w:jc w:val="center"/>
        <w:rPr>
          <w:lang w:val="el-GR"/>
        </w:rPr>
      </w:pPr>
    </w:p>
    <w:p w14:paraId="13F82A70" w14:textId="77777777" w:rsidR="002831B3" w:rsidRPr="00CA5E2E" w:rsidRDefault="002831B3" w:rsidP="00DE7AC2">
      <w:pPr>
        <w:jc w:val="center"/>
        <w:rPr>
          <w:lang w:val="el-GR"/>
        </w:rPr>
      </w:pPr>
    </w:p>
    <w:p w14:paraId="3280C236" w14:textId="77777777" w:rsidR="002831B3" w:rsidRPr="00CA5E2E" w:rsidRDefault="002831B3" w:rsidP="00DE7AC2">
      <w:pPr>
        <w:jc w:val="center"/>
        <w:rPr>
          <w:lang w:val="el-GR"/>
        </w:rPr>
      </w:pPr>
    </w:p>
    <w:p w14:paraId="10A75BF3" w14:textId="77777777" w:rsidR="00AB1F1B" w:rsidRPr="00CA5E2E" w:rsidRDefault="00AD20EC" w:rsidP="00DD0E73">
      <w:pPr>
        <w:pStyle w:val="Heading1"/>
        <w:keepNext w:val="0"/>
        <w:numPr>
          <w:ilvl w:val="0"/>
          <w:numId w:val="54"/>
        </w:numPr>
        <w:tabs>
          <w:tab w:val="left" w:pos="567"/>
        </w:tabs>
        <w:jc w:val="center"/>
        <w:rPr>
          <w:rFonts w:cs="Times New Roman"/>
          <w:noProof/>
          <w:szCs w:val="22"/>
          <w:lang w:val="el-GR"/>
        </w:rPr>
      </w:pPr>
      <w:r w:rsidRPr="00CA5E2E">
        <w:rPr>
          <w:rFonts w:cs="Times New Roman"/>
          <w:noProof/>
          <w:szCs w:val="22"/>
          <w:lang w:val="el-GR"/>
        </w:rPr>
        <w:t>ΕΠΙΣΗΜΑΝΣΗ</w:t>
      </w:r>
    </w:p>
    <w:p w14:paraId="7F7F33F1" w14:textId="77777777" w:rsidR="00A16290" w:rsidRPr="00CA5E2E" w:rsidRDefault="00A16290" w:rsidP="00DE7AC2">
      <w:pPr>
        <w:jc w:val="center"/>
        <w:rPr>
          <w:lang w:val="el-GR"/>
        </w:rPr>
      </w:pPr>
    </w:p>
    <w:p w14:paraId="4DF8AD5F" w14:textId="77777777" w:rsidR="00EE1795" w:rsidRPr="00642912" w:rsidRDefault="00AB1F1B" w:rsidP="00642912">
      <w:pPr>
        <w:pStyle w:val="lab-h1"/>
        <w:spacing w:before="0" w:after="0"/>
        <w:rPr>
          <w:bCs/>
          <w:noProof/>
          <w:lang w:val="el-GR"/>
        </w:rPr>
      </w:pPr>
      <w:r w:rsidRPr="00CA5E2E">
        <w:rPr>
          <w:noProof/>
          <w:lang w:val="el-GR"/>
        </w:rPr>
        <w:br w:type="page"/>
      </w:r>
      <w:r w:rsidR="00AD20EC" w:rsidRPr="00642912">
        <w:rPr>
          <w:bCs/>
          <w:noProof/>
          <w:lang w:val="el-GR"/>
        </w:rPr>
        <w:lastRenderedPageBreak/>
        <w:t>ΕΝΔΕΙΞΕΙΣ ΠΟΥ ΠΡΕΠΕΙ ΝΑ ΑΝΑΓΡΑΦΟΝΤΑΙ ΣΤΗΝ ΕΞΩΤΕΡΙΚΗ ΣΥΣΚΕΥΑΣΙΑ</w:t>
      </w:r>
    </w:p>
    <w:p w14:paraId="581FE310" w14:textId="77777777" w:rsidR="00AB1F1B" w:rsidRPr="00642912" w:rsidRDefault="00AB1F1B" w:rsidP="00642912">
      <w:pPr>
        <w:pStyle w:val="lab-h1"/>
        <w:spacing w:before="0" w:after="0"/>
        <w:rPr>
          <w:bCs/>
          <w:lang w:val="el-GR"/>
        </w:rPr>
      </w:pPr>
    </w:p>
    <w:p w14:paraId="5A56B693" w14:textId="77777777" w:rsidR="00AD20EC" w:rsidRPr="00642912" w:rsidRDefault="00AD20EC" w:rsidP="00642912">
      <w:pPr>
        <w:pStyle w:val="lab-h1"/>
        <w:spacing w:before="0" w:after="0"/>
        <w:rPr>
          <w:bCs/>
          <w:noProof/>
          <w:lang w:val="el-GR"/>
        </w:rPr>
      </w:pPr>
      <w:r w:rsidRPr="00642912">
        <w:rPr>
          <w:bCs/>
          <w:noProof/>
          <w:lang w:val="el-GR"/>
        </w:rPr>
        <w:t>εξωτερικο ΚΟΥΤΙ</w:t>
      </w:r>
    </w:p>
    <w:p w14:paraId="4BA71678" w14:textId="77777777" w:rsidR="00AD20EC" w:rsidRPr="00CA5E2E" w:rsidRDefault="00AD20EC" w:rsidP="00DE7AC2">
      <w:pPr>
        <w:pStyle w:val="lab-p1"/>
        <w:rPr>
          <w:noProof/>
          <w:lang w:val="el-GR"/>
        </w:rPr>
      </w:pPr>
    </w:p>
    <w:p w14:paraId="6415D71A" w14:textId="77777777" w:rsidR="004B1CEB" w:rsidRPr="00CA5E2E" w:rsidRDefault="004B1CEB" w:rsidP="00DE7AC2">
      <w:pPr>
        <w:rPr>
          <w:lang w:val="el-GR"/>
        </w:rPr>
      </w:pPr>
    </w:p>
    <w:p w14:paraId="34E9F4A9" w14:textId="77777777" w:rsidR="00AD20EC" w:rsidRPr="00CA5E2E" w:rsidRDefault="00AD20EC" w:rsidP="006D717D">
      <w:pPr>
        <w:pStyle w:val="lab-h1"/>
        <w:keepNext/>
        <w:keepLines/>
        <w:tabs>
          <w:tab w:val="left" w:pos="567"/>
        </w:tabs>
        <w:spacing w:before="0" w:after="0"/>
        <w:rPr>
          <w:noProof/>
          <w:lang w:val="el-GR"/>
        </w:rPr>
      </w:pPr>
      <w:r w:rsidRPr="00CA5E2E">
        <w:rPr>
          <w:noProof/>
          <w:lang w:val="el-GR"/>
        </w:rPr>
        <w:t>1.</w:t>
      </w:r>
      <w:r w:rsidRPr="00CA5E2E">
        <w:rPr>
          <w:noProof/>
          <w:lang w:val="el-GR"/>
        </w:rPr>
        <w:tab/>
        <w:t>ΟΝΟΜΑΣΙΑ ΤΟΥ ΦΑΡΜΑΚΕΥΤΙΚΟΥ ΠΡΟΪΟΝΤΟΣ</w:t>
      </w:r>
    </w:p>
    <w:p w14:paraId="0E5BC6AC" w14:textId="77777777" w:rsidR="00E521FC" w:rsidRPr="00CA5E2E" w:rsidRDefault="00E521FC" w:rsidP="00DE7AC2">
      <w:pPr>
        <w:pStyle w:val="lab-p1"/>
        <w:keepNext/>
        <w:keepLines/>
        <w:rPr>
          <w:noProof/>
          <w:lang w:val="el-GR"/>
        </w:rPr>
      </w:pPr>
    </w:p>
    <w:p w14:paraId="71E16EB3"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1.000 IU/0,5 ml ενέσιμο διάλυμα σε προγεμισμένη σύριγγα</w:t>
      </w:r>
    </w:p>
    <w:p w14:paraId="7060CE66" w14:textId="77777777" w:rsidR="00E521FC" w:rsidRPr="00CA5E2E" w:rsidRDefault="00E521FC" w:rsidP="00DE7AC2">
      <w:pPr>
        <w:pStyle w:val="lab-p2"/>
        <w:spacing w:before="0"/>
        <w:rPr>
          <w:noProof/>
          <w:lang w:val="el-GR"/>
        </w:rPr>
      </w:pPr>
    </w:p>
    <w:p w14:paraId="4CDB052E" w14:textId="77777777" w:rsidR="00AD20EC" w:rsidRPr="00CA5E2E" w:rsidRDefault="00B427C0" w:rsidP="00DE7AC2">
      <w:pPr>
        <w:pStyle w:val="lab-p2"/>
        <w:spacing w:before="0"/>
        <w:rPr>
          <w:noProof/>
          <w:lang w:val="el-GR"/>
        </w:rPr>
      </w:pPr>
      <w:r w:rsidRPr="00CA5E2E">
        <w:rPr>
          <w:noProof/>
          <w:lang w:val="el-GR"/>
        </w:rPr>
        <w:t>e</w:t>
      </w:r>
      <w:r w:rsidR="00AD20EC" w:rsidRPr="00CA5E2E">
        <w:rPr>
          <w:noProof/>
          <w:lang w:val="el-GR"/>
        </w:rPr>
        <w:t>poetin alfa</w:t>
      </w:r>
    </w:p>
    <w:p w14:paraId="0962A5BB" w14:textId="77777777" w:rsidR="00711E9B" w:rsidRPr="00CA5E2E" w:rsidRDefault="00711E9B" w:rsidP="00DE7AC2">
      <w:pPr>
        <w:rPr>
          <w:lang w:val="el-GR"/>
        </w:rPr>
      </w:pPr>
    </w:p>
    <w:p w14:paraId="287CBF9E" w14:textId="77777777" w:rsidR="00711E9B" w:rsidRPr="00CA5E2E" w:rsidRDefault="00711E9B" w:rsidP="00DE7AC2">
      <w:pPr>
        <w:rPr>
          <w:lang w:val="el-GR"/>
        </w:rPr>
      </w:pPr>
    </w:p>
    <w:p w14:paraId="54CFCB37" w14:textId="77777777" w:rsidR="00AD20EC" w:rsidRPr="00CA5E2E" w:rsidRDefault="00AD20EC" w:rsidP="006D717D">
      <w:pPr>
        <w:pStyle w:val="lab-h1"/>
        <w:keepNext/>
        <w:keepLines/>
        <w:tabs>
          <w:tab w:val="left" w:pos="567"/>
        </w:tabs>
        <w:spacing w:before="0" w:after="0"/>
        <w:rPr>
          <w:noProof/>
          <w:lang w:val="el-GR"/>
        </w:rPr>
      </w:pPr>
      <w:r w:rsidRPr="00CA5E2E">
        <w:rPr>
          <w:noProof/>
          <w:lang w:val="el-GR"/>
        </w:rPr>
        <w:t>2.</w:t>
      </w:r>
      <w:r w:rsidRPr="00CA5E2E">
        <w:rPr>
          <w:noProof/>
          <w:lang w:val="el-GR"/>
        </w:rPr>
        <w:tab/>
        <w:t>ΣΥΝΘΕΣΗ ΣΕ ΔΡΑΣΤΙΚΗ(ΕΣ) ΟΥΣΙΑ(ΕΣ)</w:t>
      </w:r>
    </w:p>
    <w:p w14:paraId="42B3ED60" w14:textId="77777777" w:rsidR="00711E9B" w:rsidRPr="00CA5E2E" w:rsidRDefault="00711E9B" w:rsidP="00DE7AC2">
      <w:pPr>
        <w:pStyle w:val="lab-p1"/>
        <w:keepNext/>
        <w:keepLines/>
        <w:rPr>
          <w:noProof/>
          <w:lang w:val="el-GR"/>
        </w:rPr>
      </w:pPr>
    </w:p>
    <w:p w14:paraId="0BA6410A" w14:textId="77777777" w:rsidR="00AD20EC" w:rsidRPr="00CA5E2E" w:rsidRDefault="00AD20EC" w:rsidP="00DE7AC2">
      <w:pPr>
        <w:pStyle w:val="lab-p1"/>
        <w:rPr>
          <w:noProof/>
          <w:lang w:val="el-GR"/>
        </w:rPr>
      </w:pPr>
      <w:r w:rsidRPr="00CA5E2E">
        <w:rPr>
          <w:noProof/>
          <w:lang w:val="el-GR"/>
        </w:rPr>
        <w:t>1 προγεμισμένη σύριγγα των 0,5 ml περιέχει 1.000 διεθνείς μονάδες (IU) που αντιστοιχούν σε 8,4 μικρογραμμάρια epoetin alfa.</w:t>
      </w:r>
    </w:p>
    <w:p w14:paraId="0419C2DA" w14:textId="77777777" w:rsidR="00711E9B" w:rsidRPr="00CA5E2E" w:rsidRDefault="00711E9B" w:rsidP="00DE7AC2">
      <w:pPr>
        <w:rPr>
          <w:lang w:val="el-GR"/>
        </w:rPr>
      </w:pPr>
    </w:p>
    <w:p w14:paraId="6B54CABB" w14:textId="77777777" w:rsidR="00711E9B" w:rsidRPr="00CA5E2E" w:rsidRDefault="00711E9B" w:rsidP="00DE7AC2">
      <w:pPr>
        <w:rPr>
          <w:lang w:val="el-GR"/>
        </w:rPr>
      </w:pPr>
    </w:p>
    <w:p w14:paraId="2EF26836" w14:textId="77777777" w:rsidR="00AD20EC" w:rsidRPr="00CA5E2E" w:rsidRDefault="00AD20EC" w:rsidP="006D717D">
      <w:pPr>
        <w:pStyle w:val="lab-h1"/>
        <w:keepNext/>
        <w:keepLines/>
        <w:tabs>
          <w:tab w:val="left" w:pos="567"/>
        </w:tabs>
        <w:spacing w:before="0" w:after="0"/>
        <w:rPr>
          <w:noProof/>
          <w:lang w:val="el-GR"/>
        </w:rPr>
      </w:pPr>
      <w:r w:rsidRPr="00CA5E2E">
        <w:rPr>
          <w:noProof/>
          <w:lang w:val="el-GR"/>
        </w:rPr>
        <w:t>3.</w:t>
      </w:r>
      <w:r w:rsidRPr="00CA5E2E">
        <w:rPr>
          <w:noProof/>
          <w:lang w:val="el-GR"/>
        </w:rPr>
        <w:tab/>
        <w:t>ΚΑΤΑΛΟΓΟΣ ΕΚΔΟΧΩΝ</w:t>
      </w:r>
    </w:p>
    <w:p w14:paraId="2494B842" w14:textId="77777777" w:rsidR="00711E9B" w:rsidRPr="00CA5E2E" w:rsidRDefault="00711E9B" w:rsidP="00DE7AC2">
      <w:pPr>
        <w:pStyle w:val="lab-p1"/>
        <w:keepNext/>
        <w:keepLines/>
        <w:rPr>
          <w:noProof/>
          <w:lang w:val="el-GR"/>
        </w:rPr>
      </w:pPr>
    </w:p>
    <w:p w14:paraId="786D913E" w14:textId="77777777" w:rsidR="00AD20EC" w:rsidRPr="00CA5E2E" w:rsidRDefault="00AD20EC" w:rsidP="00DE7AC2">
      <w:pPr>
        <w:pStyle w:val="lab-p1"/>
        <w:rPr>
          <w:noProof/>
          <w:lang w:val="el-GR"/>
        </w:rPr>
      </w:pPr>
      <w:r w:rsidRPr="00CA5E2E">
        <w:rPr>
          <w:noProof/>
          <w:lang w:val="el-GR"/>
        </w:rPr>
        <w:t xml:space="preserve">Έκδοχα: νάτριο φωσφορικό δισόξινο </w:t>
      </w:r>
      <w:r w:rsidR="008B2F0C" w:rsidRPr="00CA5E2E">
        <w:rPr>
          <w:lang w:val="el-GR"/>
        </w:rPr>
        <w:t>διϋδρικό</w:t>
      </w:r>
      <w:r w:rsidRPr="00CA5E2E">
        <w:rPr>
          <w:noProof/>
          <w:lang w:val="el-GR"/>
        </w:rPr>
        <w:t xml:space="preserve">, δινάτριο φωσφορικό </w:t>
      </w:r>
      <w:r w:rsidR="008B2F0C" w:rsidRPr="00CA5E2E">
        <w:rPr>
          <w:lang w:val="el-GR"/>
        </w:rPr>
        <w:t>διϋδρικό</w:t>
      </w:r>
      <w:r w:rsidRPr="00CA5E2E">
        <w:rPr>
          <w:noProof/>
          <w:lang w:val="el-GR"/>
        </w:rPr>
        <w:t>, νάτριο χλωριούχο, γλυκίνη, πολυσορβικό 80, υδροχλωρικό οξύ, νατρίου υδροξείδιο και ύδωρ για ενέσιμα.</w:t>
      </w:r>
    </w:p>
    <w:p w14:paraId="1E69EC7D" w14:textId="77777777" w:rsidR="00AD20EC" w:rsidRPr="00CA5E2E" w:rsidRDefault="00AD20EC" w:rsidP="00DE7AC2">
      <w:pPr>
        <w:pStyle w:val="lab-p1"/>
        <w:rPr>
          <w:noProof/>
          <w:lang w:val="el-GR"/>
        </w:rPr>
      </w:pPr>
      <w:r w:rsidRPr="00CA5E2E">
        <w:rPr>
          <w:noProof/>
          <w:lang w:val="el-GR"/>
        </w:rPr>
        <w:t>Βλ. το φύλλο οδηγιών για περισσότερες πληροφορίες.</w:t>
      </w:r>
    </w:p>
    <w:p w14:paraId="60A23FB7" w14:textId="77777777" w:rsidR="00711E9B" w:rsidRPr="00CA5E2E" w:rsidRDefault="00711E9B" w:rsidP="00DE7AC2">
      <w:pPr>
        <w:rPr>
          <w:lang w:val="el-GR"/>
        </w:rPr>
      </w:pPr>
    </w:p>
    <w:p w14:paraId="4B73342F" w14:textId="77777777" w:rsidR="00711E9B" w:rsidRPr="00CA5E2E" w:rsidRDefault="00711E9B" w:rsidP="00DE7AC2">
      <w:pPr>
        <w:rPr>
          <w:lang w:val="el-GR"/>
        </w:rPr>
      </w:pPr>
    </w:p>
    <w:p w14:paraId="1DA5CDB6" w14:textId="77777777" w:rsidR="00AD20EC" w:rsidRPr="00CA5E2E" w:rsidRDefault="00AD20EC" w:rsidP="006D717D">
      <w:pPr>
        <w:pStyle w:val="lab-h1"/>
        <w:keepNext/>
        <w:keepLines/>
        <w:tabs>
          <w:tab w:val="left" w:pos="567"/>
        </w:tabs>
        <w:spacing w:before="0" w:after="0"/>
        <w:rPr>
          <w:noProof/>
          <w:lang w:val="el-GR"/>
        </w:rPr>
      </w:pPr>
      <w:r w:rsidRPr="00CA5E2E">
        <w:rPr>
          <w:noProof/>
          <w:lang w:val="el-GR"/>
        </w:rPr>
        <w:t>4.</w:t>
      </w:r>
      <w:r w:rsidRPr="00CA5E2E">
        <w:rPr>
          <w:noProof/>
          <w:lang w:val="el-GR"/>
        </w:rPr>
        <w:tab/>
        <w:t>ΦΑΡΜΑΚΟΤΕΧΝΙΚΗ ΜΟΡΦΗ ΚΑΙ ΠΕΡΙΕΧΟΜΕΝΟ</w:t>
      </w:r>
    </w:p>
    <w:p w14:paraId="7CD18266" w14:textId="77777777" w:rsidR="00711E9B" w:rsidRPr="00CA5E2E" w:rsidRDefault="00711E9B" w:rsidP="00DE7AC2">
      <w:pPr>
        <w:pStyle w:val="lab-p1"/>
        <w:keepNext/>
        <w:keepLines/>
        <w:rPr>
          <w:noProof/>
          <w:lang w:val="el-GR"/>
        </w:rPr>
      </w:pPr>
    </w:p>
    <w:p w14:paraId="0C84879B" w14:textId="77777777" w:rsidR="00AD20EC" w:rsidRPr="00CA5E2E" w:rsidRDefault="00AD20EC" w:rsidP="00DE7AC2">
      <w:pPr>
        <w:pStyle w:val="lab-p1"/>
        <w:rPr>
          <w:noProof/>
          <w:lang w:val="el-GR"/>
        </w:rPr>
      </w:pPr>
      <w:r w:rsidRPr="00CA5E2E">
        <w:rPr>
          <w:noProof/>
          <w:lang w:val="el-GR"/>
        </w:rPr>
        <w:t>Ενέσιμο διάλυμα</w:t>
      </w:r>
    </w:p>
    <w:p w14:paraId="53530539" w14:textId="77777777" w:rsidR="00AD20EC" w:rsidRPr="00CA5E2E" w:rsidRDefault="00AD20EC" w:rsidP="00DE7AC2">
      <w:pPr>
        <w:pStyle w:val="lab-p1"/>
        <w:rPr>
          <w:noProof/>
          <w:lang w:val="el-GR"/>
        </w:rPr>
      </w:pPr>
      <w:r w:rsidRPr="00CA5E2E">
        <w:rPr>
          <w:noProof/>
          <w:lang w:val="el-GR"/>
        </w:rPr>
        <w:t>1 προγεμισμένη σύριγγα των 0,5 ml</w:t>
      </w:r>
    </w:p>
    <w:p w14:paraId="32FC3339" w14:textId="77777777" w:rsidR="00AD20EC" w:rsidRPr="00CA5E2E" w:rsidRDefault="00AD20EC" w:rsidP="00DE7AC2">
      <w:pPr>
        <w:pStyle w:val="lab-p1"/>
        <w:rPr>
          <w:noProof/>
          <w:highlight w:val="lightGray"/>
          <w:lang w:val="el-GR"/>
        </w:rPr>
      </w:pPr>
      <w:r w:rsidRPr="00CA5E2E">
        <w:rPr>
          <w:noProof/>
          <w:highlight w:val="lightGray"/>
          <w:lang w:val="el-GR"/>
        </w:rPr>
        <w:t>6 προγεμισμένες σύριγγες των 0,5 ml</w:t>
      </w:r>
    </w:p>
    <w:p w14:paraId="1045F18B" w14:textId="77777777" w:rsidR="00FC52E6" w:rsidRPr="00CA5E2E" w:rsidRDefault="00AD20EC" w:rsidP="00DE7AC2">
      <w:pPr>
        <w:pStyle w:val="lab-p1"/>
        <w:rPr>
          <w:noProof/>
          <w:highlight w:val="lightGray"/>
          <w:lang w:val="el-GR"/>
        </w:rPr>
      </w:pPr>
      <w:r w:rsidRPr="00CA5E2E">
        <w:rPr>
          <w:noProof/>
          <w:highlight w:val="lightGray"/>
          <w:lang w:val="el-GR"/>
        </w:rPr>
        <w:t>1 προγεμισμένη σύριγγα των 0,5 ml με προστατευτικό κάλυμμα</w:t>
      </w:r>
      <w:r w:rsidR="008B2F0C" w:rsidRPr="00CA5E2E">
        <w:rPr>
          <w:highlight w:val="lightGray"/>
          <w:lang w:val="el-GR"/>
        </w:rPr>
        <w:t xml:space="preserve"> βελόνης</w:t>
      </w:r>
      <w:r w:rsidR="008B2F0C" w:rsidRPr="00CA5E2E" w:rsidDel="008B2F0C">
        <w:rPr>
          <w:noProof/>
          <w:highlight w:val="lightGray"/>
          <w:lang w:val="el-GR"/>
        </w:rPr>
        <w:t xml:space="preserve"> </w:t>
      </w:r>
    </w:p>
    <w:p w14:paraId="6650212F" w14:textId="77777777" w:rsidR="00AD20EC" w:rsidRPr="00CA5E2E" w:rsidRDefault="00AD20EC" w:rsidP="00DE7AC2">
      <w:pPr>
        <w:pStyle w:val="lab-p1"/>
        <w:rPr>
          <w:lang w:val="el-GR"/>
        </w:rPr>
      </w:pPr>
      <w:r w:rsidRPr="00CA5E2E">
        <w:rPr>
          <w:noProof/>
          <w:highlight w:val="lightGray"/>
          <w:lang w:val="el-GR"/>
        </w:rPr>
        <w:t>6 προγεμισμένες σύριγγες των 0,5 ml με προστατευτικό κάλυμμα</w:t>
      </w:r>
      <w:r w:rsidR="008B2F0C" w:rsidRPr="00CA5E2E">
        <w:rPr>
          <w:highlight w:val="lightGray"/>
          <w:lang w:val="el-GR"/>
        </w:rPr>
        <w:t xml:space="preserve"> βελόνης</w:t>
      </w:r>
    </w:p>
    <w:p w14:paraId="2B15F10D" w14:textId="77777777" w:rsidR="00711E9B" w:rsidRPr="00CA5E2E" w:rsidRDefault="00711E9B" w:rsidP="00DE7AC2">
      <w:pPr>
        <w:rPr>
          <w:lang w:val="el-GR"/>
        </w:rPr>
      </w:pPr>
    </w:p>
    <w:p w14:paraId="03CD458F" w14:textId="77777777" w:rsidR="00711E9B" w:rsidRPr="00CA5E2E" w:rsidRDefault="00711E9B" w:rsidP="00DE7AC2">
      <w:pPr>
        <w:rPr>
          <w:lang w:val="el-GR"/>
        </w:rPr>
      </w:pPr>
    </w:p>
    <w:p w14:paraId="74F23D83" w14:textId="77777777" w:rsidR="00AD20EC" w:rsidRPr="00CA5E2E" w:rsidRDefault="00AD20EC" w:rsidP="006D717D">
      <w:pPr>
        <w:pStyle w:val="lab-h1"/>
        <w:keepNext/>
        <w:keepLines/>
        <w:tabs>
          <w:tab w:val="left" w:pos="567"/>
        </w:tabs>
        <w:spacing w:before="0" w:after="0"/>
        <w:rPr>
          <w:noProof/>
          <w:lang w:val="el-GR"/>
        </w:rPr>
      </w:pPr>
      <w:r w:rsidRPr="00CA5E2E">
        <w:rPr>
          <w:noProof/>
          <w:lang w:val="el-GR"/>
        </w:rPr>
        <w:t>5.</w:t>
      </w:r>
      <w:r w:rsidRPr="00CA5E2E">
        <w:rPr>
          <w:noProof/>
          <w:lang w:val="el-GR"/>
        </w:rPr>
        <w:tab/>
        <w:t>ΤΡΟΠΟΣ ΚΑΙ ΟΔΟΣ(ΟΙ) ΧΟΡΗΓΗΣΗΣ</w:t>
      </w:r>
    </w:p>
    <w:p w14:paraId="0C2EBE22" w14:textId="77777777" w:rsidR="00711E9B" w:rsidRPr="00CA5E2E" w:rsidRDefault="00711E9B" w:rsidP="00DE7AC2">
      <w:pPr>
        <w:pStyle w:val="lab-p1"/>
        <w:keepNext/>
        <w:keepLines/>
        <w:rPr>
          <w:noProof/>
          <w:lang w:val="el-GR"/>
        </w:rPr>
      </w:pPr>
    </w:p>
    <w:p w14:paraId="7840D56C" w14:textId="77777777" w:rsidR="00AD20EC" w:rsidRPr="00CA5E2E" w:rsidRDefault="00AD20EC" w:rsidP="00DE7AC2">
      <w:pPr>
        <w:pStyle w:val="lab-p1"/>
        <w:rPr>
          <w:noProof/>
          <w:lang w:val="el-GR"/>
        </w:rPr>
      </w:pPr>
      <w:r w:rsidRPr="00CA5E2E">
        <w:rPr>
          <w:noProof/>
          <w:lang w:val="el-GR"/>
        </w:rPr>
        <w:t xml:space="preserve">Για υποδόρια και ενδοφλέβια χρήση. </w:t>
      </w:r>
    </w:p>
    <w:p w14:paraId="6A487D7A" w14:textId="77777777" w:rsidR="00AD20EC" w:rsidRPr="00CA5E2E" w:rsidRDefault="00AD20EC" w:rsidP="00DE7AC2">
      <w:pPr>
        <w:pStyle w:val="lab-p1"/>
        <w:rPr>
          <w:noProof/>
          <w:lang w:val="el-GR"/>
        </w:rPr>
      </w:pPr>
      <w:r w:rsidRPr="00CA5E2E">
        <w:rPr>
          <w:noProof/>
          <w:lang w:val="el-GR"/>
        </w:rPr>
        <w:t xml:space="preserve">Διαβάστε το φύλλο οδηγιών χρήσης πριν από τη </w:t>
      </w:r>
      <w:r w:rsidR="008B2F0C" w:rsidRPr="00CA5E2E">
        <w:rPr>
          <w:lang w:val="el-GR"/>
        </w:rPr>
        <w:t>χρήση</w:t>
      </w:r>
      <w:r w:rsidRPr="00CA5E2E">
        <w:rPr>
          <w:noProof/>
          <w:lang w:val="el-GR"/>
        </w:rPr>
        <w:t>.</w:t>
      </w:r>
    </w:p>
    <w:p w14:paraId="7A02AB3A" w14:textId="77777777" w:rsidR="00AD20EC" w:rsidRPr="00CA5E2E" w:rsidRDefault="00AD20EC" w:rsidP="00DE7AC2">
      <w:pPr>
        <w:pStyle w:val="lab-p1"/>
        <w:rPr>
          <w:noProof/>
          <w:lang w:val="el-GR"/>
        </w:rPr>
      </w:pPr>
      <w:r w:rsidRPr="00CA5E2E">
        <w:rPr>
          <w:noProof/>
          <w:lang w:val="el-GR"/>
        </w:rPr>
        <w:t>Μην ανακινείτε.</w:t>
      </w:r>
    </w:p>
    <w:p w14:paraId="536FBE37" w14:textId="77777777" w:rsidR="00711E9B" w:rsidRPr="00CA5E2E" w:rsidRDefault="00711E9B" w:rsidP="00DE7AC2">
      <w:pPr>
        <w:rPr>
          <w:lang w:val="el-GR"/>
        </w:rPr>
      </w:pPr>
    </w:p>
    <w:p w14:paraId="00E11E6C" w14:textId="77777777" w:rsidR="00711E9B" w:rsidRPr="00CA5E2E" w:rsidRDefault="00711E9B" w:rsidP="00DE7AC2">
      <w:pPr>
        <w:rPr>
          <w:lang w:val="el-GR"/>
        </w:rPr>
      </w:pPr>
    </w:p>
    <w:p w14:paraId="5758D1ED" w14:textId="77777777" w:rsidR="00AD20EC" w:rsidRPr="00CA5E2E" w:rsidRDefault="00AD20EC" w:rsidP="006D717D">
      <w:pPr>
        <w:pStyle w:val="lab-h1"/>
        <w:keepNext/>
        <w:keepLines/>
        <w:tabs>
          <w:tab w:val="left" w:pos="567"/>
        </w:tabs>
        <w:spacing w:before="0" w:after="0"/>
        <w:rPr>
          <w:noProof/>
          <w:lang w:val="el-GR"/>
        </w:rPr>
      </w:pPr>
      <w:r w:rsidRPr="00CA5E2E">
        <w:rPr>
          <w:noProof/>
          <w:lang w:val="el-GR"/>
        </w:rPr>
        <w:t>6.</w:t>
      </w:r>
      <w:r w:rsidRPr="00CA5E2E">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57A4FE3" w14:textId="77777777" w:rsidR="00711E9B" w:rsidRPr="00CA5E2E" w:rsidRDefault="00711E9B" w:rsidP="00DE7AC2">
      <w:pPr>
        <w:pStyle w:val="lab-p1"/>
        <w:keepNext/>
        <w:keepLines/>
        <w:rPr>
          <w:noProof/>
          <w:lang w:val="el-GR"/>
        </w:rPr>
      </w:pPr>
    </w:p>
    <w:p w14:paraId="40576DCA" w14:textId="77777777" w:rsidR="00AD20EC" w:rsidRPr="00CA5E2E" w:rsidRDefault="00AD20EC" w:rsidP="00DE7AC2">
      <w:pPr>
        <w:pStyle w:val="lab-p1"/>
        <w:rPr>
          <w:noProof/>
          <w:lang w:val="el-GR"/>
        </w:rPr>
      </w:pPr>
      <w:r w:rsidRPr="00CA5E2E">
        <w:rPr>
          <w:noProof/>
          <w:lang w:val="el-GR"/>
        </w:rPr>
        <w:t>Να φυλάσσεται σε θέση, την οποία δεν βλέπουν και δεν προσεγγίζουν τα παιδιά.</w:t>
      </w:r>
    </w:p>
    <w:p w14:paraId="751BAC4E" w14:textId="77777777" w:rsidR="00711E9B" w:rsidRPr="00CA5E2E" w:rsidRDefault="00711E9B" w:rsidP="00DE7AC2">
      <w:pPr>
        <w:rPr>
          <w:lang w:val="el-GR"/>
        </w:rPr>
      </w:pPr>
    </w:p>
    <w:p w14:paraId="41AE28F1" w14:textId="77777777" w:rsidR="00711E9B" w:rsidRPr="00CA5E2E" w:rsidRDefault="00711E9B" w:rsidP="00DE7AC2">
      <w:pPr>
        <w:rPr>
          <w:lang w:val="el-GR"/>
        </w:rPr>
      </w:pPr>
    </w:p>
    <w:p w14:paraId="51658216" w14:textId="77777777" w:rsidR="00AD20EC" w:rsidRPr="00CA5E2E" w:rsidRDefault="00AD20EC" w:rsidP="001E188F">
      <w:pPr>
        <w:pStyle w:val="lab-h1"/>
        <w:keepNext/>
        <w:keepLines/>
        <w:tabs>
          <w:tab w:val="left" w:pos="567"/>
        </w:tabs>
        <w:spacing w:before="0" w:after="0"/>
        <w:rPr>
          <w:noProof/>
          <w:lang w:val="el-GR"/>
        </w:rPr>
      </w:pPr>
      <w:r w:rsidRPr="00CA5E2E">
        <w:rPr>
          <w:noProof/>
          <w:lang w:val="el-GR"/>
        </w:rPr>
        <w:t>7.</w:t>
      </w:r>
      <w:r w:rsidRPr="00CA5E2E">
        <w:rPr>
          <w:noProof/>
          <w:lang w:val="el-GR"/>
        </w:rPr>
        <w:tab/>
        <w:t>ΑΛΛΗ(ΕΣ) ΕΙΔΙΚΗ(ΕΣ) ΠΡΟΕΙΔΟΠΟΙΗΣΗ(ΕΙΣ), ΕΑΝ ΕΙΝΑΙ ΑΠΑΡΑΙΤΗΤΗ(ΕΣ)</w:t>
      </w:r>
    </w:p>
    <w:p w14:paraId="3E3C6C58" w14:textId="77777777" w:rsidR="00AD20EC" w:rsidRPr="00CA5E2E" w:rsidRDefault="00AD20EC" w:rsidP="00DE7AC2">
      <w:pPr>
        <w:pStyle w:val="lab-p1"/>
        <w:keepNext/>
        <w:keepLines/>
        <w:rPr>
          <w:noProof/>
          <w:lang w:val="el-GR"/>
        </w:rPr>
      </w:pPr>
    </w:p>
    <w:p w14:paraId="2F154A74" w14:textId="77777777" w:rsidR="00711E9B" w:rsidRPr="00CA5E2E" w:rsidRDefault="00711E9B" w:rsidP="00DE7AC2">
      <w:pPr>
        <w:keepNext/>
        <w:keepLines/>
        <w:rPr>
          <w:lang w:val="el-GR"/>
        </w:rPr>
      </w:pPr>
    </w:p>
    <w:p w14:paraId="5ED61FDA" w14:textId="77777777" w:rsidR="00AD20EC" w:rsidRPr="00CA5E2E" w:rsidRDefault="00AD20EC" w:rsidP="001E188F">
      <w:pPr>
        <w:pStyle w:val="lab-h1"/>
        <w:keepNext/>
        <w:keepLines/>
        <w:tabs>
          <w:tab w:val="left" w:pos="567"/>
        </w:tabs>
        <w:spacing w:before="0" w:after="0"/>
        <w:rPr>
          <w:noProof/>
          <w:lang w:val="el-GR"/>
        </w:rPr>
      </w:pPr>
      <w:r w:rsidRPr="00CA5E2E">
        <w:rPr>
          <w:noProof/>
          <w:lang w:val="el-GR"/>
        </w:rPr>
        <w:t>8.</w:t>
      </w:r>
      <w:r w:rsidRPr="00CA5E2E">
        <w:rPr>
          <w:noProof/>
          <w:lang w:val="el-GR"/>
        </w:rPr>
        <w:tab/>
        <w:t>ΗΜΕΡΟΜΗΝΙΑ ΛΗΞΗΣ</w:t>
      </w:r>
    </w:p>
    <w:p w14:paraId="5790D49F" w14:textId="77777777" w:rsidR="00711E9B" w:rsidRPr="00CA5E2E" w:rsidRDefault="00711E9B" w:rsidP="00DE7AC2">
      <w:pPr>
        <w:pStyle w:val="lab-p1"/>
        <w:keepNext/>
        <w:keepLines/>
        <w:rPr>
          <w:noProof/>
          <w:lang w:val="el-GR"/>
        </w:rPr>
      </w:pPr>
    </w:p>
    <w:p w14:paraId="6A39BD36" w14:textId="77777777" w:rsidR="00AD20EC" w:rsidRPr="00CA5E2E" w:rsidRDefault="00B570BB" w:rsidP="00DE7AC2">
      <w:pPr>
        <w:pStyle w:val="lab-p1"/>
        <w:keepNext/>
        <w:keepLines/>
        <w:widowControl w:val="0"/>
        <w:rPr>
          <w:noProof/>
          <w:lang w:val="el-GR"/>
        </w:rPr>
      </w:pPr>
      <w:r w:rsidRPr="00CA5E2E">
        <w:rPr>
          <w:noProof/>
          <w:lang w:val="el-GR"/>
        </w:rPr>
        <w:t>EXP</w:t>
      </w:r>
    </w:p>
    <w:p w14:paraId="441CBE92" w14:textId="77777777" w:rsidR="00711E9B" w:rsidRPr="00CA5E2E" w:rsidRDefault="00711E9B" w:rsidP="00DE7AC2">
      <w:pPr>
        <w:rPr>
          <w:lang w:val="el-GR"/>
        </w:rPr>
      </w:pPr>
    </w:p>
    <w:p w14:paraId="1DC7CDD8" w14:textId="77777777" w:rsidR="00711E9B" w:rsidRPr="00CA5E2E" w:rsidRDefault="00711E9B" w:rsidP="00DE7AC2">
      <w:pPr>
        <w:rPr>
          <w:lang w:val="el-GR"/>
        </w:rPr>
      </w:pPr>
    </w:p>
    <w:p w14:paraId="1530930A" w14:textId="77777777" w:rsidR="00AD20EC" w:rsidRPr="00CA5E2E" w:rsidRDefault="00AD20EC" w:rsidP="001E188F">
      <w:pPr>
        <w:pStyle w:val="lab-h1"/>
        <w:keepNext/>
        <w:keepLines/>
        <w:tabs>
          <w:tab w:val="left" w:pos="567"/>
        </w:tabs>
        <w:spacing w:before="0" w:after="0"/>
        <w:rPr>
          <w:noProof/>
          <w:lang w:val="el-GR"/>
        </w:rPr>
      </w:pPr>
      <w:r w:rsidRPr="00CA5E2E">
        <w:rPr>
          <w:noProof/>
          <w:lang w:val="el-GR"/>
        </w:rPr>
        <w:t>9.</w:t>
      </w:r>
      <w:r w:rsidRPr="00CA5E2E">
        <w:rPr>
          <w:noProof/>
          <w:lang w:val="el-GR"/>
        </w:rPr>
        <w:tab/>
        <w:t>ΕΙΔΙΚΕΣ ΣΥΝΘΗΚΕΣ ΦΥΛΑΞΗΣ</w:t>
      </w:r>
    </w:p>
    <w:p w14:paraId="0385A99F" w14:textId="77777777" w:rsidR="00711E9B" w:rsidRPr="00CA5E2E" w:rsidRDefault="00711E9B" w:rsidP="00DE7AC2">
      <w:pPr>
        <w:pStyle w:val="lab-p1"/>
        <w:keepNext/>
        <w:keepLines/>
        <w:rPr>
          <w:noProof/>
          <w:lang w:val="el-GR"/>
        </w:rPr>
      </w:pPr>
    </w:p>
    <w:p w14:paraId="39C8FB13" w14:textId="77777777" w:rsidR="00AD20EC" w:rsidRPr="00CA5E2E" w:rsidRDefault="00AD20EC" w:rsidP="00DE7AC2">
      <w:pPr>
        <w:pStyle w:val="lab-p1"/>
        <w:rPr>
          <w:noProof/>
          <w:lang w:val="el-GR"/>
        </w:rPr>
      </w:pPr>
      <w:r w:rsidRPr="00CA5E2E">
        <w:rPr>
          <w:noProof/>
          <w:lang w:val="el-GR"/>
        </w:rPr>
        <w:t>Φυλάσσετε και μεταφέρετε σε ψυγείο.</w:t>
      </w:r>
    </w:p>
    <w:p w14:paraId="6E54D839" w14:textId="77777777" w:rsidR="00AD20EC" w:rsidRPr="00CA5E2E" w:rsidRDefault="00AD20EC" w:rsidP="00DE7AC2">
      <w:pPr>
        <w:pStyle w:val="lab-p1"/>
        <w:rPr>
          <w:noProof/>
          <w:lang w:val="el-GR"/>
        </w:rPr>
      </w:pPr>
      <w:r w:rsidRPr="00CA5E2E">
        <w:rPr>
          <w:noProof/>
          <w:lang w:val="el-GR"/>
        </w:rPr>
        <w:t>Μην καταψύχετε.</w:t>
      </w:r>
    </w:p>
    <w:p w14:paraId="47F7F81F" w14:textId="77777777" w:rsidR="00711E9B" w:rsidRPr="00CA5E2E" w:rsidRDefault="00711E9B" w:rsidP="00DE7AC2">
      <w:pPr>
        <w:rPr>
          <w:lang w:val="el-GR"/>
        </w:rPr>
      </w:pPr>
    </w:p>
    <w:p w14:paraId="0EF68904" w14:textId="77777777" w:rsidR="00AD20EC" w:rsidRPr="00CA5E2E" w:rsidRDefault="00AD20EC" w:rsidP="00DE7AC2">
      <w:pPr>
        <w:pStyle w:val="lab-p2"/>
        <w:spacing w:before="0"/>
        <w:ind w:left="562" w:hanging="562"/>
        <w:rPr>
          <w:noProof/>
          <w:lang w:val="el-GR"/>
        </w:rPr>
      </w:pPr>
      <w:r w:rsidRPr="00CA5E2E">
        <w:rPr>
          <w:noProof/>
          <w:lang w:val="el-GR"/>
        </w:rPr>
        <w:t>Φυλάσσετε την προγεμισμένη σύριγγα στο εξωτερικό κουτί για να προστατεύεται από το φως.</w:t>
      </w:r>
    </w:p>
    <w:p w14:paraId="22F32A6F" w14:textId="77777777" w:rsidR="00B427C0" w:rsidRPr="00CA5E2E" w:rsidRDefault="00B427C0" w:rsidP="00711FD7">
      <w:pPr>
        <w:pStyle w:val="lab-p1"/>
        <w:keepNext/>
        <w:keepLines/>
        <w:widowControl w:val="0"/>
        <w:rPr>
          <w:noProof/>
          <w:lang w:val="el-GR"/>
        </w:rPr>
      </w:pPr>
      <w:r w:rsidRPr="00CA5E2E">
        <w:rPr>
          <w:noProof/>
          <w:highlight w:val="lightGray"/>
          <w:lang w:val="el-GR"/>
        </w:rPr>
        <w:t>Φυλάσσετε τις προγεμισμένες σύριγγες στο εξωτερικό κουτί για να προστατεύονται από το φως.</w:t>
      </w:r>
    </w:p>
    <w:p w14:paraId="65AF9ED7" w14:textId="77777777" w:rsidR="00711E9B" w:rsidRPr="00CA5E2E" w:rsidRDefault="00711E9B" w:rsidP="00DE7AC2">
      <w:pPr>
        <w:rPr>
          <w:lang w:val="el-GR"/>
        </w:rPr>
      </w:pPr>
    </w:p>
    <w:p w14:paraId="1D6D98FE" w14:textId="77777777" w:rsidR="00711E9B" w:rsidRPr="00CA5E2E" w:rsidRDefault="00711E9B" w:rsidP="00DE7AC2">
      <w:pPr>
        <w:rPr>
          <w:lang w:val="el-GR"/>
        </w:rPr>
      </w:pPr>
    </w:p>
    <w:p w14:paraId="1092F78E" w14:textId="77777777" w:rsidR="00AD20EC" w:rsidRPr="00CA5E2E" w:rsidRDefault="00AD20EC" w:rsidP="001E188F">
      <w:pPr>
        <w:pStyle w:val="lab-h1"/>
        <w:keepNext/>
        <w:keepLines/>
        <w:tabs>
          <w:tab w:val="left" w:pos="567"/>
        </w:tabs>
        <w:spacing w:before="0" w:after="0"/>
        <w:rPr>
          <w:noProof/>
          <w:lang w:val="el-GR"/>
        </w:rPr>
      </w:pPr>
      <w:r w:rsidRPr="00CA5E2E">
        <w:rPr>
          <w:noProof/>
          <w:lang w:val="el-GR"/>
        </w:rPr>
        <w:t>10.</w:t>
      </w:r>
      <w:r w:rsidRPr="00CA5E2E">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12FCDA9" w14:textId="77777777" w:rsidR="00AD20EC" w:rsidRPr="00CA5E2E" w:rsidRDefault="00AD20EC" w:rsidP="00DE7AC2">
      <w:pPr>
        <w:pStyle w:val="lab-p1"/>
        <w:keepNext/>
        <w:keepLines/>
        <w:rPr>
          <w:noProof/>
          <w:lang w:val="el-GR"/>
        </w:rPr>
      </w:pPr>
    </w:p>
    <w:p w14:paraId="51F1CCBF" w14:textId="77777777" w:rsidR="00711E9B" w:rsidRPr="00CA5E2E" w:rsidRDefault="00711E9B" w:rsidP="00DE7AC2">
      <w:pPr>
        <w:rPr>
          <w:lang w:val="el-GR"/>
        </w:rPr>
      </w:pPr>
    </w:p>
    <w:p w14:paraId="44489B12" w14:textId="77777777" w:rsidR="00AD20EC" w:rsidRPr="00CA5E2E" w:rsidRDefault="00AD20EC" w:rsidP="001E188F">
      <w:pPr>
        <w:pStyle w:val="lab-h1"/>
        <w:keepNext/>
        <w:keepLines/>
        <w:tabs>
          <w:tab w:val="left" w:pos="567"/>
        </w:tabs>
        <w:spacing w:before="0" w:after="0"/>
        <w:rPr>
          <w:noProof/>
          <w:lang w:val="el-GR"/>
        </w:rPr>
      </w:pPr>
      <w:r w:rsidRPr="00CA5E2E">
        <w:rPr>
          <w:noProof/>
          <w:lang w:val="el-GR"/>
        </w:rPr>
        <w:t>11.</w:t>
      </w:r>
      <w:r w:rsidRPr="00CA5E2E">
        <w:rPr>
          <w:noProof/>
          <w:lang w:val="el-GR"/>
        </w:rPr>
        <w:tab/>
        <w:t>ΟΝΟΜΑ ΚΑΙ ΔΙΕΥΘΥΝΣΗ ΚΑΤΟΧΟΥ ΤΗΣ ΑΔΕΙΑΣ ΚΥΚΛΟΦΟΡΙΑΣ</w:t>
      </w:r>
    </w:p>
    <w:p w14:paraId="3071D9A8" w14:textId="77777777" w:rsidR="00E85317" w:rsidRPr="00CA5E2E" w:rsidRDefault="00E85317" w:rsidP="00DE7AC2">
      <w:pPr>
        <w:pStyle w:val="lab-p1"/>
        <w:keepNext/>
        <w:keepLines/>
        <w:rPr>
          <w:noProof/>
          <w:lang w:val="el-GR"/>
        </w:rPr>
      </w:pPr>
    </w:p>
    <w:p w14:paraId="1AB7CCE3" w14:textId="77777777" w:rsidR="004839E1" w:rsidRPr="00CA5E2E" w:rsidRDefault="004839E1" w:rsidP="00DE7AC2">
      <w:pPr>
        <w:pStyle w:val="lab-p1"/>
        <w:rPr>
          <w:noProof/>
          <w:lang w:val="el-GR"/>
        </w:rPr>
      </w:pPr>
      <w:r w:rsidRPr="00CA5E2E">
        <w:rPr>
          <w:noProof/>
          <w:lang w:val="el-GR"/>
        </w:rPr>
        <w:t>Medice Arzneimittel Pütter GmbH &amp; Co. KG, Kuhloweg 37, 58638 Iserlohn, Γερμανία</w:t>
      </w:r>
    </w:p>
    <w:p w14:paraId="183BE58D" w14:textId="77777777" w:rsidR="00E85317" w:rsidRPr="00CA5E2E" w:rsidRDefault="00E85317" w:rsidP="00DE7AC2">
      <w:pPr>
        <w:rPr>
          <w:lang w:val="el-GR"/>
        </w:rPr>
      </w:pPr>
    </w:p>
    <w:p w14:paraId="4CE217D5" w14:textId="77777777" w:rsidR="00E85317" w:rsidRPr="00CA5E2E" w:rsidRDefault="00E85317" w:rsidP="00DE7AC2">
      <w:pPr>
        <w:rPr>
          <w:lang w:val="el-GR"/>
        </w:rPr>
      </w:pPr>
    </w:p>
    <w:p w14:paraId="18B91668" w14:textId="77777777" w:rsidR="00AD20EC" w:rsidRPr="00CA5E2E" w:rsidRDefault="00AD20EC" w:rsidP="001E188F">
      <w:pPr>
        <w:pStyle w:val="lab-h1"/>
        <w:keepNext/>
        <w:keepLines/>
        <w:tabs>
          <w:tab w:val="left" w:pos="567"/>
        </w:tabs>
        <w:spacing w:before="0" w:after="0"/>
        <w:rPr>
          <w:noProof/>
          <w:lang w:val="el-GR"/>
        </w:rPr>
      </w:pPr>
      <w:r w:rsidRPr="00CA5E2E">
        <w:rPr>
          <w:noProof/>
          <w:lang w:val="el-GR"/>
        </w:rPr>
        <w:t>12.</w:t>
      </w:r>
      <w:r w:rsidRPr="00CA5E2E">
        <w:rPr>
          <w:noProof/>
          <w:lang w:val="el-GR"/>
        </w:rPr>
        <w:tab/>
        <w:t xml:space="preserve">ΑΡΙΘΜΟΣ(ΟΙ) ΑΔΕΙΑΣ ΚΥΚΛΟΦΟΡΙΑΣ </w:t>
      </w:r>
    </w:p>
    <w:p w14:paraId="0F9D46F6" w14:textId="77777777" w:rsidR="00711E9B" w:rsidRPr="00CA5E2E" w:rsidRDefault="00711E9B" w:rsidP="00DE7AC2">
      <w:pPr>
        <w:pStyle w:val="lab-p1"/>
        <w:keepNext/>
        <w:keepLines/>
        <w:rPr>
          <w:noProof/>
          <w:lang w:val="el-GR"/>
        </w:rPr>
      </w:pPr>
    </w:p>
    <w:p w14:paraId="1FB8012B"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/001</w:t>
      </w:r>
    </w:p>
    <w:p w14:paraId="71119221" w14:textId="77777777" w:rsidR="00AD20EC" w:rsidRPr="00CA5E2E" w:rsidRDefault="00AD20EC" w:rsidP="00DE7AC2">
      <w:pPr>
        <w:pStyle w:val="lab-p1"/>
        <w:rPr>
          <w:noProof/>
          <w:highlight w:val="yellow"/>
          <w:lang w:val="el-GR"/>
        </w:rPr>
      </w:pPr>
      <w:r w:rsidRPr="00CA5E2E">
        <w:rPr>
          <w:noProof/>
          <w:lang w:val="el-GR"/>
        </w:rPr>
        <w:t>EU/1/07/</w:t>
      </w:r>
      <w:r w:rsidR="004839E1" w:rsidRPr="00CA5E2E">
        <w:rPr>
          <w:noProof/>
          <w:lang w:val="el-GR"/>
        </w:rPr>
        <w:t>412</w:t>
      </w:r>
      <w:r w:rsidRPr="00CA5E2E">
        <w:rPr>
          <w:noProof/>
          <w:lang w:val="el-GR"/>
        </w:rPr>
        <w:t>/002</w:t>
      </w:r>
    </w:p>
    <w:p w14:paraId="4A1FEF14"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/027</w:t>
      </w:r>
    </w:p>
    <w:p w14:paraId="4623AC1B"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/028</w:t>
      </w:r>
    </w:p>
    <w:p w14:paraId="618E597B" w14:textId="77777777" w:rsidR="00711E9B" w:rsidRPr="00CA5E2E" w:rsidRDefault="00711E9B" w:rsidP="00DE7AC2">
      <w:pPr>
        <w:rPr>
          <w:lang w:val="el-GR"/>
        </w:rPr>
      </w:pPr>
    </w:p>
    <w:p w14:paraId="2D0B9D13" w14:textId="77777777" w:rsidR="00711E9B" w:rsidRPr="00CA5E2E" w:rsidRDefault="00711E9B" w:rsidP="00DE7AC2">
      <w:pPr>
        <w:rPr>
          <w:lang w:val="el-GR"/>
        </w:rPr>
      </w:pPr>
    </w:p>
    <w:p w14:paraId="3195B021" w14:textId="77777777" w:rsidR="00AD20EC" w:rsidRPr="00CA5E2E" w:rsidRDefault="00AD20EC" w:rsidP="001E188F">
      <w:pPr>
        <w:pStyle w:val="lab-h1"/>
        <w:keepNext/>
        <w:keepLines/>
        <w:tabs>
          <w:tab w:val="left" w:pos="567"/>
        </w:tabs>
        <w:spacing w:before="0" w:after="0"/>
        <w:rPr>
          <w:noProof/>
          <w:lang w:val="el-GR"/>
        </w:rPr>
      </w:pPr>
      <w:r w:rsidRPr="00CA5E2E">
        <w:rPr>
          <w:noProof/>
          <w:lang w:val="el-GR"/>
        </w:rPr>
        <w:t>13.</w:t>
      </w:r>
      <w:r w:rsidRPr="00CA5E2E">
        <w:rPr>
          <w:noProof/>
          <w:lang w:val="el-GR"/>
        </w:rPr>
        <w:tab/>
        <w:t>ΑΡΙΘΜΟΣ ΠΑΡΤΙΔΑΣ</w:t>
      </w:r>
    </w:p>
    <w:p w14:paraId="5692ADBD" w14:textId="77777777" w:rsidR="00711E9B" w:rsidRPr="00CA5E2E" w:rsidRDefault="00711E9B" w:rsidP="00DE7AC2">
      <w:pPr>
        <w:pStyle w:val="lab-p1"/>
        <w:keepNext/>
        <w:keepLines/>
        <w:rPr>
          <w:noProof/>
          <w:lang w:val="el-GR"/>
        </w:rPr>
      </w:pPr>
    </w:p>
    <w:p w14:paraId="54201E00" w14:textId="77777777" w:rsidR="00AD20EC" w:rsidRPr="00CA5E2E" w:rsidRDefault="00B570BB" w:rsidP="00DE7AC2">
      <w:pPr>
        <w:pStyle w:val="lab-p1"/>
        <w:rPr>
          <w:noProof/>
          <w:lang w:val="el-GR"/>
        </w:rPr>
      </w:pPr>
      <w:r w:rsidRPr="00CA5E2E">
        <w:rPr>
          <w:noProof/>
          <w:lang w:val="el-GR"/>
        </w:rPr>
        <w:t>Lot</w:t>
      </w:r>
    </w:p>
    <w:p w14:paraId="6F2BC6E1" w14:textId="77777777" w:rsidR="00711E9B" w:rsidRPr="00CA5E2E" w:rsidRDefault="00711E9B" w:rsidP="00DE7AC2">
      <w:pPr>
        <w:rPr>
          <w:lang w:val="el-GR"/>
        </w:rPr>
      </w:pPr>
    </w:p>
    <w:p w14:paraId="7D79A09E" w14:textId="77777777" w:rsidR="00711E9B" w:rsidRPr="00CA5E2E" w:rsidRDefault="00711E9B" w:rsidP="00DE7AC2">
      <w:pPr>
        <w:rPr>
          <w:lang w:val="el-GR"/>
        </w:rPr>
      </w:pPr>
    </w:p>
    <w:p w14:paraId="3E13C968" w14:textId="77777777" w:rsidR="00AD20EC" w:rsidRPr="00CA5E2E" w:rsidRDefault="00AD20EC" w:rsidP="001E188F">
      <w:pPr>
        <w:pStyle w:val="lab-h1"/>
        <w:keepNext/>
        <w:keepLines/>
        <w:tabs>
          <w:tab w:val="left" w:pos="567"/>
        </w:tabs>
        <w:spacing w:before="0" w:after="0"/>
        <w:rPr>
          <w:noProof/>
          <w:lang w:val="el-GR"/>
        </w:rPr>
      </w:pPr>
      <w:r w:rsidRPr="00CA5E2E">
        <w:rPr>
          <w:noProof/>
          <w:lang w:val="el-GR"/>
        </w:rPr>
        <w:t>14.</w:t>
      </w:r>
      <w:r w:rsidRPr="00CA5E2E">
        <w:rPr>
          <w:noProof/>
          <w:lang w:val="el-GR"/>
        </w:rPr>
        <w:tab/>
        <w:t>ΓΕΝΙΚΗ ΚΑΤΑΤΑΞΗ ΓΙΑ ΤΗ ΔΙΑΘΕΣΗ</w:t>
      </w:r>
    </w:p>
    <w:p w14:paraId="182265F0" w14:textId="77777777" w:rsidR="00AD20EC" w:rsidRPr="00CA5E2E" w:rsidRDefault="00AD20EC" w:rsidP="00DE7AC2">
      <w:pPr>
        <w:pStyle w:val="lab-p1"/>
        <w:keepNext/>
        <w:keepLines/>
        <w:rPr>
          <w:noProof/>
          <w:lang w:val="el-GR"/>
        </w:rPr>
      </w:pPr>
    </w:p>
    <w:p w14:paraId="7AAD62C7" w14:textId="77777777" w:rsidR="00711E9B" w:rsidRPr="00CA5E2E" w:rsidRDefault="00711E9B" w:rsidP="00DE7AC2">
      <w:pPr>
        <w:rPr>
          <w:lang w:val="el-GR"/>
        </w:rPr>
      </w:pPr>
    </w:p>
    <w:p w14:paraId="68B36E24" w14:textId="77777777" w:rsidR="00AD20EC" w:rsidRPr="00CA5E2E" w:rsidRDefault="00AD20EC" w:rsidP="001E188F">
      <w:pPr>
        <w:pStyle w:val="lab-h1"/>
        <w:keepNext/>
        <w:keepLines/>
        <w:tabs>
          <w:tab w:val="left" w:pos="567"/>
        </w:tabs>
        <w:spacing w:before="0" w:after="0"/>
        <w:rPr>
          <w:noProof/>
          <w:lang w:val="el-GR"/>
        </w:rPr>
      </w:pPr>
      <w:r w:rsidRPr="00CA5E2E">
        <w:rPr>
          <w:noProof/>
          <w:lang w:val="el-GR"/>
        </w:rPr>
        <w:t>15.</w:t>
      </w:r>
      <w:r w:rsidRPr="00CA5E2E">
        <w:rPr>
          <w:noProof/>
          <w:lang w:val="el-GR"/>
        </w:rPr>
        <w:tab/>
        <w:t>ΟΔΗΓΙΕΣ ΧΡΗΣΗΣ</w:t>
      </w:r>
    </w:p>
    <w:p w14:paraId="4695530A" w14:textId="77777777" w:rsidR="00AD20EC" w:rsidRPr="00CA5E2E" w:rsidRDefault="00AD20EC" w:rsidP="00DE7AC2">
      <w:pPr>
        <w:pStyle w:val="lab-p1"/>
        <w:keepNext/>
        <w:keepLines/>
        <w:rPr>
          <w:noProof/>
          <w:lang w:val="el-GR"/>
        </w:rPr>
      </w:pPr>
    </w:p>
    <w:p w14:paraId="699F790D" w14:textId="77777777" w:rsidR="00711E9B" w:rsidRPr="00CA5E2E" w:rsidRDefault="00711E9B" w:rsidP="00DE7AC2">
      <w:pPr>
        <w:rPr>
          <w:lang w:val="el-GR"/>
        </w:rPr>
      </w:pPr>
    </w:p>
    <w:p w14:paraId="25F3E06F" w14:textId="77777777" w:rsidR="00AD20EC" w:rsidRPr="00CA5E2E" w:rsidRDefault="00AD20EC" w:rsidP="001E188F">
      <w:pPr>
        <w:pStyle w:val="lab-h1"/>
        <w:tabs>
          <w:tab w:val="left" w:pos="567"/>
        </w:tabs>
        <w:spacing w:before="0" w:after="0"/>
        <w:rPr>
          <w:noProof/>
          <w:lang w:val="el-GR"/>
        </w:rPr>
      </w:pPr>
      <w:r w:rsidRPr="00CA5E2E">
        <w:rPr>
          <w:noProof/>
          <w:lang w:val="el-GR"/>
        </w:rPr>
        <w:t>16.</w:t>
      </w:r>
      <w:r w:rsidRPr="00CA5E2E">
        <w:rPr>
          <w:noProof/>
          <w:lang w:val="el-GR"/>
        </w:rPr>
        <w:tab/>
        <w:t>ΠΛΗΡΟΦΟΡΙΕΣ ΣΕ BRAILLE</w:t>
      </w:r>
    </w:p>
    <w:p w14:paraId="17F5CDB4" w14:textId="77777777" w:rsidR="00711E9B" w:rsidRPr="00CA5E2E" w:rsidRDefault="00711E9B" w:rsidP="00DE7AC2">
      <w:pPr>
        <w:pStyle w:val="lab-p1"/>
        <w:rPr>
          <w:noProof/>
          <w:lang w:val="el-GR"/>
        </w:rPr>
      </w:pPr>
    </w:p>
    <w:p w14:paraId="4BE141E4"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1.000 IU/0,5 ml</w:t>
      </w:r>
    </w:p>
    <w:p w14:paraId="1BA996F4" w14:textId="77777777" w:rsidR="00711E9B" w:rsidRPr="00CA5E2E" w:rsidRDefault="00711E9B" w:rsidP="00DE7AC2">
      <w:pPr>
        <w:rPr>
          <w:lang w:val="el-GR"/>
        </w:rPr>
      </w:pPr>
    </w:p>
    <w:p w14:paraId="5410E149" w14:textId="77777777" w:rsidR="000A22EB" w:rsidRPr="00CA5E2E" w:rsidRDefault="000A22EB" w:rsidP="00DE7AC2">
      <w:pPr>
        <w:rPr>
          <w:lang w:val="el-GR"/>
        </w:rPr>
      </w:pPr>
    </w:p>
    <w:p w14:paraId="269F94C6" w14:textId="77777777" w:rsidR="00AD20EC" w:rsidRPr="00CA5E2E" w:rsidRDefault="00AD20EC" w:rsidP="00A021E8">
      <w:pPr>
        <w:pStyle w:val="lab-h1"/>
        <w:widowControl w:val="0"/>
        <w:tabs>
          <w:tab w:val="left" w:pos="567"/>
        </w:tabs>
        <w:spacing w:before="0" w:after="0"/>
        <w:rPr>
          <w:noProof/>
          <w:highlight w:val="yellow"/>
          <w:lang w:val="el-GR"/>
        </w:rPr>
      </w:pPr>
      <w:r w:rsidRPr="00CA5E2E">
        <w:rPr>
          <w:noProof/>
          <w:lang w:val="el-GR"/>
        </w:rPr>
        <w:t>17.</w:t>
      </w:r>
      <w:r w:rsidRPr="00CA5E2E">
        <w:rPr>
          <w:noProof/>
          <w:lang w:val="el-GR"/>
        </w:rPr>
        <w:tab/>
        <w:t>ΜΟΝΑΔΙΚΟΣ ΑΝΑΓΝΩΡΙΣΤΙΚΟΣ ΚΩΔΙΚΟΣ – ΔΙΣΔΙΑΣΤΑΤΟΣ ΓΡΑΜΜΩΤΟΣ ΚΩΔΙΚΑΣ (2D)</w:t>
      </w:r>
    </w:p>
    <w:p w14:paraId="531B2EF2" w14:textId="77777777" w:rsidR="00711E9B" w:rsidRPr="00CA5E2E" w:rsidRDefault="00711E9B" w:rsidP="00A021E8">
      <w:pPr>
        <w:pStyle w:val="lab-p1"/>
        <w:widowControl w:val="0"/>
        <w:rPr>
          <w:noProof/>
          <w:highlight w:val="lightGray"/>
          <w:lang w:val="el-GR"/>
        </w:rPr>
      </w:pPr>
    </w:p>
    <w:p w14:paraId="54E4CA89" w14:textId="77777777" w:rsidR="00AD20EC" w:rsidRPr="00CA5E2E" w:rsidRDefault="00AD20EC" w:rsidP="00A021E8">
      <w:pPr>
        <w:pStyle w:val="lab-p1"/>
        <w:widowControl w:val="0"/>
        <w:rPr>
          <w:noProof/>
          <w:highlight w:val="lightGray"/>
          <w:lang w:val="el-GR"/>
        </w:rPr>
      </w:pPr>
      <w:r w:rsidRPr="00CA5E2E">
        <w:rPr>
          <w:noProof/>
          <w:highlight w:val="lightGray"/>
          <w:lang w:val="el-GR"/>
        </w:rPr>
        <w:t>Δισδιάστατος γραμμωτός κώδικας (2D) που φέρει τον περιληφθέντα μοναδικό αναγνωριστικό κωδικό.</w:t>
      </w:r>
    </w:p>
    <w:p w14:paraId="683AD4B1" w14:textId="77777777" w:rsidR="00711E9B" w:rsidRPr="00CA5E2E" w:rsidRDefault="00711E9B" w:rsidP="00A021E8">
      <w:pPr>
        <w:widowControl w:val="0"/>
        <w:rPr>
          <w:highlight w:val="lightGray"/>
          <w:lang w:val="el-GR"/>
        </w:rPr>
      </w:pPr>
    </w:p>
    <w:p w14:paraId="33FE6BDC" w14:textId="77777777" w:rsidR="00711E9B" w:rsidRPr="00CA5E2E" w:rsidRDefault="00711E9B" w:rsidP="00A021E8">
      <w:pPr>
        <w:widowControl w:val="0"/>
        <w:rPr>
          <w:highlight w:val="lightGray"/>
          <w:lang w:val="el-GR"/>
        </w:rPr>
      </w:pPr>
    </w:p>
    <w:p w14:paraId="427C9D6E" w14:textId="77777777" w:rsidR="00AD20EC" w:rsidRPr="00CA5E2E" w:rsidRDefault="00AD20EC" w:rsidP="00A021E8">
      <w:pPr>
        <w:pStyle w:val="lab-h1"/>
        <w:keepNext/>
        <w:keepLines/>
        <w:tabs>
          <w:tab w:val="left" w:pos="567"/>
        </w:tabs>
        <w:spacing w:before="0" w:after="0"/>
        <w:rPr>
          <w:noProof/>
          <w:lang w:val="el-GR"/>
        </w:rPr>
      </w:pPr>
      <w:r w:rsidRPr="00CA5E2E">
        <w:rPr>
          <w:noProof/>
          <w:lang w:val="el-GR"/>
        </w:rPr>
        <w:lastRenderedPageBreak/>
        <w:t>18.</w:t>
      </w:r>
      <w:r w:rsidRPr="00CA5E2E">
        <w:rPr>
          <w:noProof/>
          <w:lang w:val="el-GR"/>
        </w:rPr>
        <w:tab/>
        <w:t>ΜΟΝΑΔΙΚΟΣ ΑΝΑΓΝΩΡΙΣΤΙΚΟΣ ΚΩΔΙΚΟΣ – ΔΕΔΟΜΕΝΑ ΑΝΑΓΝΩΣΙΜΑ ΑΠΟ ΤΟΝ ΑΝΘΡΩΠΟ</w:t>
      </w:r>
    </w:p>
    <w:p w14:paraId="41B05BE1" w14:textId="77777777" w:rsidR="00711E9B" w:rsidRPr="00CA5E2E" w:rsidRDefault="00711E9B" w:rsidP="00A021E8">
      <w:pPr>
        <w:pStyle w:val="lab-p1"/>
        <w:keepNext/>
        <w:keepLines/>
        <w:rPr>
          <w:noProof/>
          <w:lang w:val="el-GR"/>
        </w:rPr>
      </w:pPr>
    </w:p>
    <w:p w14:paraId="25C19531" w14:textId="77777777" w:rsidR="00AD20EC" w:rsidRPr="00CA5E2E" w:rsidRDefault="00AD20EC" w:rsidP="00A021E8">
      <w:pPr>
        <w:pStyle w:val="lab-p1"/>
        <w:keepNext/>
        <w:keepLines/>
        <w:rPr>
          <w:noProof/>
          <w:lang w:val="el-GR"/>
        </w:rPr>
      </w:pPr>
      <w:r w:rsidRPr="00CA5E2E">
        <w:rPr>
          <w:noProof/>
          <w:lang w:val="el-GR"/>
        </w:rPr>
        <w:t>PC</w:t>
      </w:r>
    </w:p>
    <w:p w14:paraId="0E853319" w14:textId="77777777" w:rsidR="00AD20EC" w:rsidRPr="00CA5E2E" w:rsidRDefault="00AD20EC" w:rsidP="00A021E8">
      <w:pPr>
        <w:pStyle w:val="lab-p1"/>
        <w:keepNext/>
        <w:keepLines/>
        <w:rPr>
          <w:noProof/>
          <w:lang w:val="el-GR"/>
        </w:rPr>
      </w:pPr>
      <w:r w:rsidRPr="00CA5E2E">
        <w:rPr>
          <w:noProof/>
          <w:lang w:val="el-GR"/>
        </w:rPr>
        <w:t>SN</w:t>
      </w:r>
    </w:p>
    <w:p w14:paraId="270605B3" w14:textId="77777777" w:rsidR="00AD20EC" w:rsidRPr="00CA5E2E" w:rsidRDefault="00AD20EC" w:rsidP="00A021E8">
      <w:pPr>
        <w:pStyle w:val="lab-p1"/>
        <w:keepNext/>
        <w:keepLines/>
        <w:rPr>
          <w:noProof/>
          <w:lang w:val="el-GR"/>
        </w:rPr>
      </w:pPr>
      <w:r w:rsidRPr="00CA5E2E">
        <w:rPr>
          <w:noProof/>
          <w:lang w:val="el-GR"/>
        </w:rPr>
        <w:t>NN</w:t>
      </w:r>
    </w:p>
    <w:p w14:paraId="2D155FAC" w14:textId="77777777" w:rsidR="00711E9B" w:rsidRPr="00CA5E2E" w:rsidRDefault="00711E9B" w:rsidP="00DE7AC2">
      <w:pPr>
        <w:rPr>
          <w:lang w:val="el-GR"/>
        </w:rPr>
      </w:pPr>
    </w:p>
    <w:p w14:paraId="28041371" w14:textId="77777777" w:rsidR="00947FE0" w:rsidRPr="00CA5E2E" w:rsidRDefault="00C57790" w:rsidP="00DE7AC2">
      <w:pPr>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br w:type="page"/>
      </w:r>
      <w:r w:rsidR="00AD20EC" w:rsidRPr="00CA5E2E">
        <w:rPr>
          <w:b/>
          <w:caps/>
          <w:noProof/>
          <w:lang w:val="el-GR"/>
        </w:rPr>
        <w:lastRenderedPageBreak/>
        <w:t>ΕΛΑΧΙΣΤΕΣ ΕΝΔΕΙΞΕΙΣ ΠΟΥ ΠΡΕΠΕΙ ΝΑ ΑΝΑΓΡΑΦΟΝΤΑΙ ΣΤΙΣ ΜΙΚΡΕΣ ΣΤΟΙΧΕΙΩΔΕΙΣ ΣΥΣΚΕΥΑΣΙΕΣ</w:t>
      </w:r>
    </w:p>
    <w:p w14:paraId="3F6A943E" w14:textId="77777777" w:rsidR="00947FE0" w:rsidRPr="00CA5E2E" w:rsidRDefault="00947FE0" w:rsidP="00DE7AC2">
      <w:pPr>
        <w:pStyle w:val="lab-title2-secondpage"/>
        <w:spacing w:before="0"/>
        <w:rPr>
          <w:noProof/>
          <w:lang w:val="el-GR"/>
        </w:rPr>
      </w:pPr>
    </w:p>
    <w:p w14:paraId="76C5DF38" w14:textId="77777777" w:rsidR="00AD20EC" w:rsidRPr="00CA5E2E" w:rsidRDefault="00AD20EC" w:rsidP="00DE7AC2">
      <w:pPr>
        <w:pStyle w:val="lab-title2-secondpage"/>
        <w:spacing w:before="0"/>
        <w:rPr>
          <w:noProof/>
          <w:lang w:val="el-GR"/>
        </w:rPr>
      </w:pPr>
      <w:r w:rsidRPr="00CA5E2E">
        <w:rPr>
          <w:noProof/>
          <w:lang w:val="el-GR"/>
        </w:rPr>
        <w:t>ΕΠΙΣΗΜΑΝΣΗ/ΣΥΡΙΓΓΑ</w:t>
      </w:r>
    </w:p>
    <w:p w14:paraId="2011593D" w14:textId="77777777" w:rsidR="00AD20EC" w:rsidRPr="00CA5E2E" w:rsidRDefault="00AD20EC" w:rsidP="00DE7AC2">
      <w:pPr>
        <w:pStyle w:val="lab-p1"/>
        <w:rPr>
          <w:noProof/>
          <w:lang w:val="el-GR"/>
        </w:rPr>
      </w:pPr>
    </w:p>
    <w:p w14:paraId="5499303B" w14:textId="77777777" w:rsidR="00947FE0" w:rsidRPr="00CA5E2E" w:rsidRDefault="00947FE0" w:rsidP="00DE7AC2">
      <w:pPr>
        <w:rPr>
          <w:lang w:val="el-GR"/>
        </w:rPr>
      </w:pPr>
    </w:p>
    <w:p w14:paraId="13DC34AF"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1.</w:t>
      </w:r>
      <w:r w:rsidRPr="00CA5E2E">
        <w:rPr>
          <w:noProof/>
          <w:lang w:val="el-GR"/>
        </w:rPr>
        <w:tab/>
        <w:t>ΟΝΟΜΑΣΙΑ ΤΟΥ ΦΑΡΜΑΚΕΥΤΙΚΟΥ ΠΡΟΪΟΝΤΟΣ ΚΑΙ ΟΔΟΣ(ΟΙ) ΧΟΡΗΓΗΣΗΣ</w:t>
      </w:r>
    </w:p>
    <w:p w14:paraId="01DDCA9C" w14:textId="77777777" w:rsidR="00BE5982" w:rsidRPr="00CA5E2E" w:rsidRDefault="00BE5982" w:rsidP="00DE7AC2">
      <w:pPr>
        <w:pStyle w:val="lab-p1"/>
        <w:keepNext/>
        <w:widowControl w:val="0"/>
        <w:rPr>
          <w:noProof/>
          <w:lang w:val="el-GR"/>
        </w:rPr>
      </w:pPr>
    </w:p>
    <w:p w14:paraId="34B27C84"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1.000 IU/0,5 ml ενέσιμο</w:t>
      </w:r>
    </w:p>
    <w:p w14:paraId="3E5FB67D" w14:textId="77777777" w:rsidR="00BE5982" w:rsidRPr="00CA5E2E" w:rsidRDefault="00BE5982" w:rsidP="00DE7AC2">
      <w:pPr>
        <w:rPr>
          <w:lang w:val="el-GR"/>
        </w:rPr>
      </w:pPr>
    </w:p>
    <w:p w14:paraId="78E89E6A" w14:textId="77777777" w:rsidR="00AD20EC" w:rsidRPr="00CA5E2E" w:rsidRDefault="00B427C0" w:rsidP="00DE7AC2">
      <w:pPr>
        <w:pStyle w:val="lab-p2"/>
        <w:spacing w:before="0"/>
        <w:rPr>
          <w:noProof/>
          <w:lang w:val="el-GR"/>
        </w:rPr>
      </w:pPr>
      <w:r w:rsidRPr="00CA5E2E">
        <w:rPr>
          <w:noProof/>
          <w:lang w:val="el-GR"/>
        </w:rPr>
        <w:t>e</w:t>
      </w:r>
      <w:r w:rsidR="00AD20EC" w:rsidRPr="00CA5E2E">
        <w:rPr>
          <w:noProof/>
          <w:lang w:val="el-GR"/>
        </w:rPr>
        <w:t>poetin alfa</w:t>
      </w:r>
    </w:p>
    <w:p w14:paraId="0F1253E1" w14:textId="77777777" w:rsidR="00AD20EC" w:rsidRPr="00CA5E2E" w:rsidRDefault="00AD20EC" w:rsidP="00DE7AC2">
      <w:pPr>
        <w:pStyle w:val="lab-p1"/>
        <w:rPr>
          <w:noProof/>
          <w:lang w:val="el-GR"/>
        </w:rPr>
      </w:pPr>
      <w:r w:rsidRPr="00CA5E2E">
        <w:rPr>
          <w:noProof/>
          <w:lang w:val="el-GR"/>
        </w:rPr>
        <w:t>IV/SC</w:t>
      </w:r>
    </w:p>
    <w:p w14:paraId="4D288C85" w14:textId="77777777" w:rsidR="00BE5982" w:rsidRPr="00CA5E2E" w:rsidRDefault="00BE5982" w:rsidP="00DE7AC2">
      <w:pPr>
        <w:rPr>
          <w:lang w:val="el-GR"/>
        </w:rPr>
      </w:pPr>
    </w:p>
    <w:p w14:paraId="27A3A37C" w14:textId="77777777" w:rsidR="00BE5982" w:rsidRPr="00CA5E2E" w:rsidRDefault="00BE5982" w:rsidP="00DE7AC2">
      <w:pPr>
        <w:rPr>
          <w:lang w:val="el-GR"/>
        </w:rPr>
      </w:pPr>
    </w:p>
    <w:p w14:paraId="4BC3855E"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2.</w:t>
      </w:r>
      <w:r w:rsidRPr="00CA5E2E">
        <w:rPr>
          <w:noProof/>
          <w:lang w:val="el-GR"/>
        </w:rPr>
        <w:tab/>
        <w:t>ΤΡΟΠΟΣ ΧΟΡΗΓΗΣΗΣ</w:t>
      </w:r>
    </w:p>
    <w:p w14:paraId="26E03F44" w14:textId="77777777" w:rsidR="00AD20EC" w:rsidRPr="00CA5E2E" w:rsidRDefault="00AD20EC" w:rsidP="00DE7AC2">
      <w:pPr>
        <w:pStyle w:val="lab-p1"/>
        <w:keepNext/>
        <w:widowControl w:val="0"/>
        <w:rPr>
          <w:noProof/>
          <w:lang w:val="el-GR"/>
        </w:rPr>
      </w:pPr>
    </w:p>
    <w:p w14:paraId="03E7DE8F" w14:textId="77777777" w:rsidR="00BE5982" w:rsidRPr="00CA5E2E" w:rsidRDefault="00BE5982" w:rsidP="00DE7AC2">
      <w:pPr>
        <w:keepNext/>
        <w:widowControl w:val="0"/>
        <w:rPr>
          <w:lang w:val="el-GR"/>
        </w:rPr>
      </w:pPr>
    </w:p>
    <w:p w14:paraId="7151D908"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3.</w:t>
      </w:r>
      <w:r w:rsidRPr="00CA5E2E">
        <w:rPr>
          <w:noProof/>
          <w:lang w:val="el-GR"/>
        </w:rPr>
        <w:tab/>
        <w:t>ΗΜΕΡΟΜΗΝΙΑ ΛΗΞΗΣ</w:t>
      </w:r>
    </w:p>
    <w:p w14:paraId="6BFFF3E0" w14:textId="77777777" w:rsidR="00BE5982" w:rsidRPr="00CA5E2E" w:rsidRDefault="00BE5982" w:rsidP="00DE7AC2">
      <w:pPr>
        <w:pStyle w:val="lab-p1"/>
        <w:keepNext/>
        <w:widowControl w:val="0"/>
        <w:rPr>
          <w:noProof/>
          <w:lang w:val="el-GR"/>
        </w:rPr>
      </w:pPr>
    </w:p>
    <w:p w14:paraId="553BCED6" w14:textId="77777777" w:rsidR="00AD20EC" w:rsidRPr="00CA5E2E" w:rsidRDefault="00AD20EC" w:rsidP="00DE7AC2">
      <w:pPr>
        <w:pStyle w:val="lab-p1"/>
        <w:rPr>
          <w:noProof/>
          <w:lang w:val="el-GR"/>
        </w:rPr>
      </w:pPr>
      <w:r w:rsidRPr="00CA5E2E">
        <w:rPr>
          <w:noProof/>
          <w:lang w:val="el-GR"/>
        </w:rPr>
        <w:t>EXP</w:t>
      </w:r>
    </w:p>
    <w:p w14:paraId="727AC852" w14:textId="77777777" w:rsidR="00BE5982" w:rsidRPr="00CA5E2E" w:rsidRDefault="00BE5982" w:rsidP="00DE7AC2">
      <w:pPr>
        <w:rPr>
          <w:lang w:val="el-GR"/>
        </w:rPr>
      </w:pPr>
    </w:p>
    <w:p w14:paraId="6B63F729" w14:textId="77777777" w:rsidR="00BE5982" w:rsidRPr="00CA5E2E" w:rsidRDefault="00BE5982" w:rsidP="00DE7AC2">
      <w:pPr>
        <w:rPr>
          <w:lang w:val="el-GR"/>
        </w:rPr>
      </w:pPr>
    </w:p>
    <w:p w14:paraId="750DC605"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4.</w:t>
      </w:r>
      <w:r w:rsidRPr="00CA5E2E">
        <w:rPr>
          <w:noProof/>
          <w:lang w:val="el-GR"/>
        </w:rPr>
        <w:tab/>
        <w:t>ΑΡΙΘΜΟΣ ΠΑΡΤΙΔΑΣ</w:t>
      </w:r>
    </w:p>
    <w:p w14:paraId="2C729DD6" w14:textId="77777777" w:rsidR="00BE5982" w:rsidRPr="00CA5E2E" w:rsidRDefault="00BE5982" w:rsidP="00DE7AC2">
      <w:pPr>
        <w:pStyle w:val="lab-p1"/>
        <w:keepNext/>
        <w:widowControl w:val="0"/>
        <w:rPr>
          <w:noProof/>
          <w:lang w:val="el-GR"/>
        </w:rPr>
      </w:pPr>
    </w:p>
    <w:p w14:paraId="441DE37F" w14:textId="77777777" w:rsidR="00AD20EC" w:rsidRPr="00CA5E2E" w:rsidRDefault="00AD20EC" w:rsidP="00DE7AC2">
      <w:pPr>
        <w:pStyle w:val="lab-p1"/>
        <w:rPr>
          <w:noProof/>
          <w:lang w:val="el-GR"/>
        </w:rPr>
      </w:pPr>
      <w:r w:rsidRPr="00CA5E2E">
        <w:rPr>
          <w:noProof/>
          <w:lang w:val="el-GR"/>
        </w:rPr>
        <w:t>Lot</w:t>
      </w:r>
    </w:p>
    <w:p w14:paraId="49AD6749" w14:textId="77777777" w:rsidR="00BE5982" w:rsidRPr="00CA5E2E" w:rsidRDefault="00BE5982" w:rsidP="00DE7AC2">
      <w:pPr>
        <w:rPr>
          <w:lang w:val="el-GR"/>
        </w:rPr>
      </w:pPr>
    </w:p>
    <w:p w14:paraId="1C6047CB" w14:textId="77777777" w:rsidR="00BE5982" w:rsidRPr="00CA5E2E" w:rsidRDefault="00BE5982" w:rsidP="00DE7AC2">
      <w:pPr>
        <w:rPr>
          <w:lang w:val="el-GR"/>
        </w:rPr>
      </w:pPr>
    </w:p>
    <w:p w14:paraId="34AEFC48"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5.</w:t>
      </w:r>
      <w:r w:rsidRPr="00CA5E2E">
        <w:rPr>
          <w:noProof/>
          <w:lang w:val="el-GR"/>
        </w:rPr>
        <w:tab/>
        <w:t>ΠΕΡΙΕΧΟΜΕΝΟ ΚΑΤΑ ΒΑΡΟΣ, ΚΑΤ' ΟΓΚΟ Ή ΚΑΤΑ ΜΟΝΑΔΑ</w:t>
      </w:r>
    </w:p>
    <w:p w14:paraId="38111F36" w14:textId="77777777" w:rsidR="00AD20EC" w:rsidRPr="00CA5E2E" w:rsidRDefault="00AD20EC" w:rsidP="00DE7AC2">
      <w:pPr>
        <w:pStyle w:val="lab-p1"/>
        <w:keepNext/>
        <w:widowControl w:val="0"/>
        <w:tabs>
          <w:tab w:val="left" w:pos="4680"/>
        </w:tabs>
        <w:rPr>
          <w:noProof/>
          <w:lang w:val="el-GR"/>
        </w:rPr>
      </w:pPr>
    </w:p>
    <w:p w14:paraId="03E73848" w14:textId="77777777" w:rsidR="00BE5982" w:rsidRPr="00CA5E2E" w:rsidRDefault="00BE5982" w:rsidP="00DE7AC2">
      <w:pPr>
        <w:rPr>
          <w:lang w:val="el-GR"/>
        </w:rPr>
      </w:pPr>
    </w:p>
    <w:p w14:paraId="5866D794"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6.</w:t>
      </w:r>
      <w:r w:rsidRPr="00CA5E2E">
        <w:rPr>
          <w:noProof/>
          <w:lang w:val="el-GR"/>
        </w:rPr>
        <w:tab/>
        <w:t>ΑΛΛΑ ΣΤΟΙΧΕΙΑ</w:t>
      </w:r>
    </w:p>
    <w:p w14:paraId="7C693628" w14:textId="77777777" w:rsidR="00AD20EC" w:rsidRPr="00CA5E2E" w:rsidRDefault="00AD20EC" w:rsidP="00DE7AC2">
      <w:pPr>
        <w:pStyle w:val="lab-p1"/>
        <w:keepNext/>
        <w:widowControl w:val="0"/>
        <w:rPr>
          <w:noProof/>
          <w:lang w:val="el-GR"/>
        </w:rPr>
      </w:pPr>
    </w:p>
    <w:p w14:paraId="6B4FA439" w14:textId="77777777" w:rsidR="00900CCF" w:rsidRPr="00CA5E2E" w:rsidRDefault="00BE5982" w:rsidP="00DE7AC2">
      <w:pPr>
        <w:pStyle w:val="lab-title2-secondpage"/>
        <w:spacing w:before="0"/>
        <w:rPr>
          <w:noProof/>
          <w:lang w:val="el-GR"/>
        </w:rPr>
      </w:pPr>
      <w:r w:rsidRPr="00CA5E2E">
        <w:rPr>
          <w:noProof/>
          <w:lang w:val="el-GR"/>
        </w:rPr>
        <w:br w:type="page"/>
      </w:r>
      <w:r w:rsidR="0019183F" w:rsidRPr="00CA5E2E">
        <w:rPr>
          <w:noProof/>
          <w:lang w:val="el-GR"/>
        </w:rPr>
        <w:lastRenderedPageBreak/>
        <w:t>ΕΝΔΕΙΞΕΙΣ ΠΟΥ ΠΡΕΠΕΙ ΝΑ ΑΝΑΓΡΑΦΟΝΤΑΙ ΣΤΗΝ ΕΞΩΤΕΡΙΚΗ ΣΥΣΚΕΥΑΣΙΑ</w:t>
      </w:r>
    </w:p>
    <w:p w14:paraId="695C1D1C" w14:textId="77777777" w:rsidR="0019183F" w:rsidRPr="00CA5E2E" w:rsidRDefault="0019183F" w:rsidP="00DE7AC2">
      <w:pPr>
        <w:pStyle w:val="lab-title2-secondpage"/>
        <w:spacing w:before="0"/>
        <w:rPr>
          <w:noProof/>
          <w:lang w:val="el-GR"/>
        </w:rPr>
      </w:pPr>
    </w:p>
    <w:p w14:paraId="0DD5A580" w14:textId="77777777" w:rsidR="00AD20EC" w:rsidRPr="00CA5E2E" w:rsidRDefault="00AD20EC" w:rsidP="00DE7AC2">
      <w:pPr>
        <w:pStyle w:val="lab-title2-secondpage"/>
        <w:spacing w:before="0"/>
        <w:rPr>
          <w:noProof/>
          <w:lang w:val="el-GR"/>
        </w:rPr>
      </w:pPr>
      <w:r w:rsidRPr="00CA5E2E">
        <w:rPr>
          <w:noProof/>
          <w:lang w:val="el-GR"/>
        </w:rPr>
        <w:t>εξωτερικο ΚΟΥΤΙ</w:t>
      </w:r>
    </w:p>
    <w:p w14:paraId="583AC94F" w14:textId="77777777" w:rsidR="00AD20EC" w:rsidRPr="00CA5E2E" w:rsidRDefault="00AD20EC" w:rsidP="00DE7AC2">
      <w:pPr>
        <w:pStyle w:val="lab-p1"/>
        <w:rPr>
          <w:noProof/>
          <w:lang w:val="el-GR"/>
        </w:rPr>
      </w:pPr>
    </w:p>
    <w:p w14:paraId="6249C32C" w14:textId="77777777" w:rsidR="008D5292" w:rsidRPr="00CA5E2E" w:rsidRDefault="008D5292" w:rsidP="00DE7AC2">
      <w:pPr>
        <w:rPr>
          <w:lang w:val="el-GR"/>
        </w:rPr>
      </w:pPr>
    </w:p>
    <w:p w14:paraId="42D16944"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1.</w:t>
      </w:r>
      <w:r w:rsidRPr="00CA5E2E">
        <w:rPr>
          <w:noProof/>
          <w:lang w:val="el-GR"/>
        </w:rPr>
        <w:tab/>
        <w:t>ΟΝΟΜΑΣΙΑ ΤΟΥ ΦΑΡΜΑΚΕΥΤΙΚΟΥ ΠΡΟΪΟΝΤΟΣ</w:t>
      </w:r>
    </w:p>
    <w:p w14:paraId="76C04053" w14:textId="77777777" w:rsidR="008D5292" w:rsidRPr="00CA5E2E" w:rsidRDefault="008D5292" w:rsidP="00DE7AC2">
      <w:pPr>
        <w:pStyle w:val="lab-p1"/>
        <w:keepNext/>
        <w:widowControl w:val="0"/>
        <w:rPr>
          <w:noProof/>
          <w:lang w:val="el-GR"/>
        </w:rPr>
      </w:pPr>
    </w:p>
    <w:p w14:paraId="48709C33"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2.000 IU/1 ml ενέσιμο διάλυμα σε προγεμισμένη σύριγγα</w:t>
      </w:r>
    </w:p>
    <w:p w14:paraId="232527AC" w14:textId="77777777" w:rsidR="008D5292" w:rsidRPr="00CA5E2E" w:rsidRDefault="008D5292" w:rsidP="00DE7AC2">
      <w:pPr>
        <w:rPr>
          <w:lang w:val="el-GR"/>
        </w:rPr>
      </w:pPr>
    </w:p>
    <w:p w14:paraId="636FAE79" w14:textId="77777777" w:rsidR="00AD20EC" w:rsidRPr="00CA5E2E" w:rsidRDefault="00B427C0" w:rsidP="00DE7AC2">
      <w:pPr>
        <w:pStyle w:val="lab-p2"/>
        <w:spacing w:before="0"/>
        <w:rPr>
          <w:noProof/>
          <w:lang w:val="el-GR"/>
        </w:rPr>
      </w:pPr>
      <w:r w:rsidRPr="00CA5E2E">
        <w:rPr>
          <w:noProof/>
          <w:lang w:val="el-GR"/>
        </w:rPr>
        <w:t>e</w:t>
      </w:r>
      <w:r w:rsidR="00AD20EC" w:rsidRPr="00CA5E2E">
        <w:rPr>
          <w:noProof/>
          <w:lang w:val="el-GR"/>
        </w:rPr>
        <w:t>poetin alfa</w:t>
      </w:r>
    </w:p>
    <w:p w14:paraId="4E85529D" w14:textId="77777777" w:rsidR="008D5292" w:rsidRPr="00CA5E2E" w:rsidRDefault="008D5292" w:rsidP="00DE7AC2">
      <w:pPr>
        <w:rPr>
          <w:lang w:val="el-GR"/>
        </w:rPr>
      </w:pPr>
    </w:p>
    <w:p w14:paraId="6BBF3822" w14:textId="77777777" w:rsidR="008D5292" w:rsidRPr="00CA5E2E" w:rsidRDefault="008D5292" w:rsidP="00DE7AC2">
      <w:pPr>
        <w:rPr>
          <w:lang w:val="el-GR"/>
        </w:rPr>
      </w:pPr>
    </w:p>
    <w:p w14:paraId="21D96E29"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2.</w:t>
      </w:r>
      <w:r w:rsidRPr="00CA5E2E">
        <w:rPr>
          <w:noProof/>
          <w:lang w:val="el-GR"/>
        </w:rPr>
        <w:tab/>
        <w:t>ΣΥΝΘΕΣΗ ΣΕ ΔΡΑΣΤΙΚΗ(ΕΣ) ΟΥΣΙΑ(ΕΣ)</w:t>
      </w:r>
    </w:p>
    <w:p w14:paraId="2D63CD79" w14:textId="77777777" w:rsidR="008D5292" w:rsidRPr="00CA5E2E" w:rsidRDefault="008D5292" w:rsidP="00DE7AC2">
      <w:pPr>
        <w:pStyle w:val="lab-p1"/>
        <w:keepNext/>
        <w:widowControl w:val="0"/>
        <w:rPr>
          <w:noProof/>
          <w:lang w:val="el-GR"/>
        </w:rPr>
      </w:pPr>
    </w:p>
    <w:p w14:paraId="68CE65BC" w14:textId="77777777" w:rsidR="00AD20EC" w:rsidRPr="00CA5E2E" w:rsidRDefault="00AD20EC" w:rsidP="00DE7AC2">
      <w:pPr>
        <w:pStyle w:val="lab-p1"/>
        <w:rPr>
          <w:noProof/>
          <w:lang w:val="el-GR"/>
        </w:rPr>
      </w:pPr>
      <w:r w:rsidRPr="00CA5E2E">
        <w:rPr>
          <w:noProof/>
          <w:lang w:val="el-GR"/>
        </w:rPr>
        <w:t>1 προγεμισμένη σύριγγα του 1 ml περιέχει 2.000 διεθνείς μονάδες (IU) που αντιστοιχούν σε 16,8 μικρογραμμάρια epoetin alfa.</w:t>
      </w:r>
    </w:p>
    <w:p w14:paraId="5121C1C6" w14:textId="77777777" w:rsidR="008D5292" w:rsidRPr="00CA5E2E" w:rsidRDefault="008D5292" w:rsidP="00DE7AC2">
      <w:pPr>
        <w:rPr>
          <w:lang w:val="el-GR"/>
        </w:rPr>
      </w:pPr>
    </w:p>
    <w:p w14:paraId="1713B906" w14:textId="77777777" w:rsidR="008D5292" w:rsidRPr="00CA5E2E" w:rsidRDefault="008D5292" w:rsidP="00DE7AC2">
      <w:pPr>
        <w:rPr>
          <w:lang w:val="el-GR"/>
        </w:rPr>
      </w:pPr>
    </w:p>
    <w:p w14:paraId="6AADEAD4"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3.</w:t>
      </w:r>
      <w:r w:rsidRPr="00CA5E2E">
        <w:rPr>
          <w:noProof/>
          <w:lang w:val="el-GR"/>
        </w:rPr>
        <w:tab/>
        <w:t>ΚΑΤΑΛΟΓΟΣ ΕΚΔΟΧΩΝ</w:t>
      </w:r>
    </w:p>
    <w:p w14:paraId="2D16A414" w14:textId="77777777" w:rsidR="008D5292" w:rsidRPr="00CA5E2E" w:rsidRDefault="008D5292" w:rsidP="00DE7AC2">
      <w:pPr>
        <w:pStyle w:val="lab-p1"/>
        <w:keepNext/>
        <w:widowControl w:val="0"/>
        <w:rPr>
          <w:noProof/>
          <w:lang w:val="el-GR"/>
        </w:rPr>
      </w:pPr>
    </w:p>
    <w:p w14:paraId="58A15DAB" w14:textId="77777777" w:rsidR="008B2F0C" w:rsidRPr="00CA5E2E" w:rsidRDefault="008B2F0C" w:rsidP="00DE7AC2">
      <w:pPr>
        <w:pStyle w:val="lab-p1"/>
        <w:rPr>
          <w:noProof/>
          <w:lang w:val="el-GR"/>
        </w:rPr>
      </w:pPr>
      <w:r w:rsidRPr="00CA5E2E">
        <w:rPr>
          <w:noProof/>
          <w:lang w:val="el-GR"/>
        </w:rPr>
        <w:t xml:space="preserve">Έκδοχα: νάτριο φωσφορικό δισόξινο </w:t>
      </w:r>
      <w:r w:rsidRPr="00CA5E2E">
        <w:rPr>
          <w:lang w:val="el-GR"/>
        </w:rPr>
        <w:t>διϋδρικό</w:t>
      </w:r>
      <w:r w:rsidRPr="00CA5E2E">
        <w:rPr>
          <w:noProof/>
          <w:lang w:val="el-GR"/>
        </w:rPr>
        <w:t xml:space="preserve">, δινάτριο φωσφορικό </w:t>
      </w:r>
      <w:r w:rsidRPr="00CA5E2E">
        <w:rPr>
          <w:lang w:val="el-GR"/>
        </w:rPr>
        <w:t>διϋδρικό</w:t>
      </w:r>
      <w:r w:rsidRPr="00CA5E2E">
        <w:rPr>
          <w:noProof/>
          <w:lang w:val="el-GR"/>
        </w:rPr>
        <w:t>, νάτριο χλωριούχο, γλυκίνη, πολυσορβικό 80, υδροχλωρικό οξύ, νατρίου υδροξείδιο και ύδωρ για ενέσιμα.</w:t>
      </w:r>
    </w:p>
    <w:p w14:paraId="4193511F" w14:textId="77777777" w:rsidR="00AD20EC" w:rsidRPr="00CA5E2E" w:rsidRDefault="00AD20EC" w:rsidP="00DE7AC2">
      <w:pPr>
        <w:pStyle w:val="lab-p1"/>
        <w:rPr>
          <w:noProof/>
          <w:lang w:val="el-GR"/>
        </w:rPr>
      </w:pPr>
      <w:r w:rsidRPr="00CA5E2E">
        <w:rPr>
          <w:noProof/>
          <w:lang w:val="el-GR"/>
        </w:rPr>
        <w:t>Βλ. το φύλλο οδηγιών για περισσότερες πληροφορίες.</w:t>
      </w:r>
    </w:p>
    <w:p w14:paraId="4B9BF099" w14:textId="77777777" w:rsidR="008D5292" w:rsidRPr="00CA5E2E" w:rsidRDefault="008D5292" w:rsidP="00DE7AC2">
      <w:pPr>
        <w:rPr>
          <w:lang w:val="el-GR"/>
        </w:rPr>
      </w:pPr>
    </w:p>
    <w:p w14:paraId="3869EB5C" w14:textId="77777777" w:rsidR="008D5292" w:rsidRPr="00CA5E2E" w:rsidRDefault="008D5292" w:rsidP="00DE7AC2">
      <w:pPr>
        <w:rPr>
          <w:lang w:val="el-GR"/>
        </w:rPr>
      </w:pPr>
    </w:p>
    <w:p w14:paraId="5276F0BA"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4.</w:t>
      </w:r>
      <w:r w:rsidRPr="00CA5E2E">
        <w:rPr>
          <w:noProof/>
          <w:lang w:val="el-GR"/>
        </w:rPr>
        <w:tab/>
        <w:t>ΦΑΡΜΑΚΟΤΕΧΝΙΚΗ ΜΟΡΦΗ ΚΑΙ ΠΕΡΙΕΧΟΜΕΝΟ</w:t>
      </w:r>
    </w:p>
    <w:p w14:paraId="37FDF446" w14:textId="77777777" w:rsidR="008D5292" w:rsidRPr="00CA5E2E" w:rsidRDefault="008D5292" w:rsidP="00DE7AC2">
      <w:pPr>
        <w:pStyle w:val="lab-p1"/>
        <w:keepNext/>
        <w:widowControl w:val="0"/>
        <w:rPr>
          <w:noProof/>
          <w:lang w:val="el-GR"/>
        </w:rPr>
      </w:pPr>
    </w:p>
    <w:p w14:paraId="24910011" w14:textId="77777777" w:rsidR="00AD20EC" w:rsidRPr="00CA5E2E" w:rsidRDefault="00AD20EC" w:rsidP="00DE7AC2">
      <w:pPr>
        <w:pStyle w:val="lab-p1"/>
        <w:rPr>
          <w:noProof/>
          <w:lang w:val="el-GR"/>
        </w:rPr>
      </w:pPr>
      <w:r w:rsidRPr="00CA5E2E">
        <w:rPr>
          <w:noProof/>
          <w:lang w:val="el-GR"/>
        </w:rPr>
        <w:t>Ενέσιμο διάλυμα</w:t>
      </w:r>
    </w:p>
    <w:p w14:paraId="69BC4F76" w14:textId="77777777" w:rsidR="00AD20EC" w:rsidRPr="00CA5E2E" w:rsidRDefault="00AD20EC" w:rsidP="00DE7AC2">
      <w:pPr>
        <w:pStyle w:val="lab-p1"/>
        <w:rPr>
          <w:noProof/>
          <w:shd w:val="clear" w:color="auto" w:fill="C0C0C0"/>
          <w:lang w:val="el-GR"/>
        </w:rPr>
      </w:pPr>
      <w:r w:rsidRPr="00CA5E2E">
        <w:rPr>
          <w:noProof/>
          <w:lang w:val="el-GR"/>
        </w:rPr>
        <w:t>1 προγεμισμένη σύριγγα του 1 ml</w:t>
      </w:r>
    </w:p>
    <w:p w14:paraId="7841400D" w14:textId="77777777" w:rsidR="00AD20EC" w:rsidRPr="00CA5E2E" w:rsidRDefault="00AD20EC" w:rsidP="00DE7AC2">
      <w:pPr>
        <w:pStyle w:val="lab-p1"/>
        <w:rPr>
          <w:noProof/>
          <w:highlight w:val="lightGray"/>
          <w:lang w:val="el-GR"/>
        </w:rPr>
      </w:pPr>
      <w:r w:rsidRPr="00CA5E2E">
        <w:rPr>
          <w:noProof/>
          <w:highlight w:val="lightGray"/>
          <w:lang w:val="el-GR"/>
        </w:rPr>
        <w:t>6 προγεμισμένες σύριγγες του 1 ml</w:t>
      </w:r>
    </w:p>
    <w:p w14:paraId="7A4318EC" w14:textId="77777777" w:rsidR="00AD20EC" w:rsidRPr="00CA5E2E" w:rsidRDefault="00AD20EC" w:rsidP="00DE7AC2">
      <w:pPr>
        <w:pStyle w:val="lab-p1"/>
        <w:rPr>
          <w:noProof/>
          <w:highlight w:val="lightGray"/>
          <w:lang w:val="el-GR"/>
        </w:rPr>
      </w:pPr>
      <w:r w:rsidRPr="00CA5E2E">
        <w:rPr>
          <w:noProof/>
          <w:highlight w:val="lightGray"/>
          <w:lang w:val="el-GR"/>
        </w:rPr>
        <w:t xml:space="preserve">1 προγεμισμένη σύριγγα του 1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7B200CA4" w14:textId="77777777" w:rsidR="00AD20EC" w:rsidRPr="00CA5E2E" w:rsidRDefault="00AD20EC" w:rsidP="00DE7AC2">
      <w:pPr>
        <w:pStyle w:val="lab-p1"/>
        <w:rPr>
          <w:lang w:val="el-GR"/>
        </w:rPr>
      </w:pPr>
      <w:r w:rsidRPr="00CA5E2E">
        <w:rPr>
          <w:noProof/>
          <w:highlight w:val="lightGray"/>
          <w:lang w:val="el-GR"/>
        </w:rPr>
        <w:t xml:space="preserve">6 προγεμισμένες σύριγγες του 1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1791F9F9" w14:textId="77777777" w:rsidR="008D5292" w:rsidRPr="00CA5E2E" w:rsidRDefault="008D5292" w:rsidP="00DE7AC2">
      <w:pPr>
        <w:rPr>
          <w:lang w:val="el-GR"/>
        </w:rPr>
      </w:pPr>
    </w:p>
    <w:p w14:paraId="562F8BD0" w14:textId="77777777" w:rsidR="008D5292" w:rsidRPr="00CA5E2E" w:rsidRDefault="008D5292" w:rsidP="00DE7AC2">
      <w:pPr>
        <w:rPr>
          <w:lang w:val="el-GR"/>
        </w:rPr>
      </w:pPr>
    </w:p>
    <w:p w14:paraId="791399E7"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5.</w:t>
      </w:r>
      <w:r w:rsidRPr="00CA5E2E">
        <w:rPr>
          <w:noProof/>
          <w:lang w:val="el-GR"/>
        </w:rPr>
        <w:tab/>
        <w:t>ΤΡΟΠΟΣ ΚΑΙ ΟΔΟΣ(ΟΙ) ΧΟΡΗΓΗΣΗΣ</w:t>
      </w:r>
    </w:p>
    <w:p w14:paraId="00042FFA" w14:textId="77777777" w:rsidR="008D5292" w:rsidRPr="00CA5E2E" w:rsidRDefault="008D5292" w:rsidP="00DE7AC2">
      <w:pPr>
        <w:pStyle w:val="lab-p1"/>
        <w:keepNext/>
        <w:widowControl w:val="0"/>
        <w:rPr>
          <w:noProof/>
          <w:lang w:val="el-GR"/>
        </w:rPr>
      </w:pPr>
    </w:p>
    <w:p w14:paraId="3BB14371" w14:textId="77777777" w:rsidR="00AD20EC" w:rsidRPr="00CA5E2E" w:rsidRDefault="00AD20EC" w:rsidP="00DE7AC2">
      <w:pPr>
        <w:pStyle w:val="lab-p1"/>
        <w:rPr>
          <w:noProof/>
          <w:lang w:val="el-GR"/>
        </w:rPr>
      </w:pPr>
      <w:r w:rsidRPr="00CA5E2E">
        <w:rPr>
          <w:noProof/>
          <w:lang w:val="el-GR"/>
        </w:rPr>
        <w:t xml:space="preserve">Για υποδόρια και ενδοφλέβια χρήση. </w:t>
      </w:r>
    </w:p>
    <w:p w14:paraId="1A7513AE" w14:textId="77777777" w:rsidR="00AD20EC" w:rsidRPr="00CA5E2E" w:rsidRDefault="00AD20EC" w:rsidP="00DE7AC2">
      <w:pPr>
        <w:pStyle w:val="lab-p1"/>
        <w:rPr>
          <w:noProof/>
          <w:lang w:val="el-GR"/>
        </w:rPr>
      </w:pPr>
      <w:r w:rsidRPr="00CA5E2E">
        <w:rPr>
          <w:noProof/>
          <w:lang w:val="el-GR"/>
        </w:rPr>
        <w:t xml:space="preserve">Διαβάστε το φύλλο οδηγιών χρήσης πριν από τη </w:t>
      </w:r>
      <w:r w:rsidR="008B2F0C" w:rsidRPr="00CA5E2E">
        <w:rPr>
          <w:lang w:val="el-GR"/>
        </w:rPr>
        <w:t>χρήση</w:t>
      </w:r>
      <w:r w:rsidRPr="00CA5E2E">
        <w:rPr>
          <w:noProof/>
          <w:lang w:val="el-GR"/>
        </w:rPr>
        <w:t>.</w:t>
      </w:r>
    </w:p>
    <w:p w14:paraId="1880C272" w14:textId="77777777" w:rsidR="00AD20EC" w:rsidRPr="00CA5E2E" w:rsidRDefault="00AD20EC" w:rsidP="00DE7AC2">
      <w:pPr>
        <w:pStyle w:val="lab-p1"/>
        <w:rPr>
          <w:noProof/>
          <w:lang w:val="el-GR"/>
        </w:rPr>
      </w:pPr>
      <w:r w:rsidRPr="00CA5E2E">
        <w:rPr>
          <w:noProof/>
          <w:lang w:val="el-GR"/>
        </w:rPr>
        <w:t>Μην ανακινείτε.</w:t>
      </w:r>
    </w:p>
    <w:p w14:paraId="1EB046CA" w14:textId="77777777" w:rsidR="008D5292" w:rsidRPr="00CA5E2E" w:rsidRDefault="008D5292" w:rsidP="00DE7AC2">
      <w:pPr>
        <w:rPr>
          <w:lang w:val="el-GR"/>
        </w:rPr>
      </w:pPr>
    </w:p>
    <w:p w14:paraId="6B986FC6" w14:textId="77777777" w:rsidR="008D5292" w:rsidRPr="00CA5E2E" w:rsidRDefault="008D5292" w:rsidP="00DE7AC2">
      <w:pPr>
        <w:rPr>
          <w:lang w:val="el-GR"/>
        </w:rPr>
      </w:pPr>
    </w:p>
    <w:p w14:paraId="5204E834"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6.</w:t>
      </w:r>
      <w:r w:rsidRPr="00CA5E2E">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14CF4AD" w14:textId="77777777" w:rsidR="008D5292" w:rsidRPr="00CA5E2E" w:rsidRDefault="008D5292" w:rsidP="00DE7AC2">
      <w:pPr>
        <w:pStyle w:val="lab-p1"/>
        <w:keepNext/>
        <w:widowControl w:val="0"/>
        <w:rPr>
          <w:noProof/>
          <w:lang w:val="el-GR"/>
        </w:rPr>
      </w:pPr>
    </w:p>
    <w:p w14:paraId="205345E6" w14:textId="77777777" w:rsidR="00AD20EC" w:rsidRPr="00CA5E2E" w:rsidRDefault="00AD20EC" w:rsidP="00DE7AC2">
      <w:pPr>
        <w:pStyle w:val="lab-p1"/>
        <w:rPr>
          <w:noProof/>
          <w:lang w:val="el-GR"/>
        </w:rPr>
      </w:pPr>
      <w:r w:rsidRPr="00CA5E2E">
        <w:rPr>
          <w:noProof/>
          <w:lang w:val="el-GR"/>
        </w:rPr>
        <w:t>Να φυλάσσεται σε θέση, την οποία δεν βλέπουν και δεν προσεγγίζουν τα παιδιά.</w:t>
      </w:r>
    </w:p>
    <w:p w14:paraId="35AD531C" w14:textId="77777777" w:rsidR="008D5292" w:rsidRPr="00CA5E2E" w:rsidRDefault="008D5292" w:rsidP="00DE7AC2">
      <w:pPr>
        <w:rPr>
          <w:lang w:val="el-GR"/>
        </w:rPr>
      </w:pPr>
    </w:p>
    <w:p w14:paraId="555A28BF" w14:textId="77777777" w:rsidR="008D5292" w:rsidRPr="00CA5E2E" w:rsidRDefault="008D5292" w:rsidP="00DE7AC2">
      <w:pPr>
        <w:rPr>
          <w:lang w:val="el-GR"/>
        </w:rPr>
      </w:pPr>
    </w:p>
    <w:p w14:paraId="7ED9FD7A"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7.</w:t>
      </w:r>
      <w:r w:rsidRPr="00CA5E2E">
        <w:rPr>
          <w:noProof/>
          <w:lang w:val="el-GR"/>
        </w:rPr>
        <w:tab/>
        <w:t>ΑΛΛΗ(ΕΣ) ΕΙΔΙΚΗ(ΕΣ) ΠΡΟΕΙΔΟΠΟΙΗΣΗ(ΕΙΣ), ΕΑΝ ΕΙΝΑΙ ΑΠΑΡΑΙΤΗΤΗ(ΕΣ)</w:t>
      </w:r>
    </w:p>
    <w:p w14:paraId="0BDE2636" w14:textId="77777777" w:rsidR="00AD20EC" w:rsidRPr="00CA5E2E" w:rsidRDefault="00AD20EC" w:rsidP="00DE7AC2">
      <w:pPr>
        <w:pStyle w:val="lab-p1"/>
        <w:keepNext/>
        <w:widowControl w:val="0"/>
        <w:rPr>
          <w:noProof/>
          <w:lang w:val="el-GR"/>
        </w:rPr>
      </w:pPr>
    </w:p>
    <w:p w14:paraId="646CA6E1" w14:textId="77777777" w:rsidR="008D5292" w:rsidRPr="00CA5E2E" w:rsidRDefault="008D5292" w:rsidP="00DE7AC2">
      <w:pPr>
        <w:rPr>
          <w:lang w:val="el-GR"/>
        </w:rPr>
      </w:pPr>
    </w:p>
    <w:p w14:paraId="374AE798"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8.</w:t>
      </w:r>
      <w:r w:rsidRPr="00CA5E2E">
        <w:rPr>
          <w:noProof/>
          <w:lang w:val="el-GR"/>
        </w:rPr>
        <w:tab/>
        <w:t>ΗΜΕΡΟΜΗΝΙΑ ΛΗΞΗΣ</w:t>
      </w:r>
    </w:p>
    <w:p w14:paraId="4FA39499" w14:textId="77777777" w:rsidR="008D5292" w:rsidRPr="00CA5E2E" w:rsidRDefault="008D5292" w:rsidP="00DE7AC2">
      <w:pPr>
        <w:pStyle w:val="lab-p1"/>
        <w:keepNext/>
        <w:widowControl w:val="0"/>
        <w:rPr>
          <w:noProof/>
          <w:lang w:val="el-GR"/>
        </w:rPr>
      </w:pPr>
    </w:p>
    <w:p w14:paraId="51889E61" w14:textId="77777777" w:rsidR="00AD20EC" w:rsidRPr="00CA5E2E" w:rsidRDefault="00B570BB" w:rsidP="00DE7AC2">
      <w:pPr>
        <w:pStyle w:val="lab-p1"/>
        <w:rPr>
          <w:noProof/>
          <w:lang w:val="el-GR"/>
        </w:rPr>
      </w:pPr>
      <w:r w:rsidRPr="00CA5E2E">
        <w:rPr>
          <w:noProof/>
          <w:lang w:val="el-GR"/>
        </w:rPr>
        <w:t>EXP</w:t>
      </w:r>
    </w:p>
    <w:p w14:paraId="0130BF31" w14:textId="77777777" w:rsidR="008D5292" w:rsidRPr="00CA5E2E" w:rsidRDefault="008D5292" w:rsidP="00DE7AC2">
      <w:pPr>
        <w:rPr>
          <w:lang w:val="el-GR"/>
        </w:rPr>
      </w:pPr>
    </w:p>
    <w:p w14:paraId="46236702" w14:textId="77777777" w:rsidR="008D5292" w:rsidRPr="00CA5E2E" w:rsidRDefault="008D5292" w:rsidP="00DE7AC2">
      <w:pPr>
        <w:rPr>
          <w:lang w:val="el-GR"/>
        </w:rPr>
      </w:pPr>
    </w:p>
    <w:p w14:paraId="57339802"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9.</w:t>
      </w:r>
      <w:r w:rsidRPr="00CA5E2E">
        <w:rPr>
          <w:noProof/>
          <w:lang w:val="el-GR"/>
        </w:rPr>
        <w:tab/>
        <w:t>ΕΙΔΙΚΕΣ ΣΥΝΘΗΚΕΣ ΦΥΛΑΞΗΣ</w:t>
      </w:r>
    </w:p>
    <w:p w14:paraId="715B79B0" w14:textId="77777777" w:rsidR="008D5292" w:rsidRPr="00CA5E2E" w:rsidRDefault="008D5292" w:rsidP="00DE7AC2">
      <w:pPr>
        <w:pStyle w:val="lab-p1"/>
        <w:keepNext/>
        <w:widowControl w:val="0"/>
        <w:rPr>
          <w:noProof/>
          <w:lang w:val="el-GR"/>
        </w:rPr>
      </w:pPr>
    </w:p>
    <w:p w14:paraId="5D584388" w14:textId="77777777" w:rsidR="00AD20EC" w:rsidRPr="00CA5E2E" w:rsidRDefault="00AD20EC" w:rsidP="00DE7AC2">
      <w:pPr>
        <w:pStyle w:val="lab-p1"/>
        <w:rPr>
          <w:noProof/>
          <w:lang w:val="el-GR"/>
        </w:rPr>
      </w:pPr>
      <w:r w:rsidRPr="00CA5E2E">
        <w:rPr>
          <w:noProof/>
          <w:lang w:val="el-GR"/>
        </w:rPr>
        <w:t>Φυλάσσετε και μεταφέρετε σε ψυγείο.</w:t>
      </w:r>
    </w:p>
    <w:p w14:paraId="1E239625" w14:textId="77777777" w:rsidR="00AD20EC" w:rsidRPr="00CA5E2E" w:rsidRDefault="00AD20EC" w:rsidP="00DE7AC2">
      <w:pPr>
        <w:pStyle w:val="lab-p1"/>
        <w:rPr>
          <w:noProof/>
          <w:lang w:val="el-GR"/>
        </w:rPr>
      </w:pPr>
      <w:r w:rsidRPr="00CA5E2E">
        <w:rPr>
          <w:noProof/>
          <w:lang w:val="el-GR"/>
        </w:rPr>
        <w:t>Μην καταψύχετε.</w:t>
      </w:r>
    </w:p>
    <w:p w14:paraId="5643C5D5" w14:textId="77777777" w:rsidR="008D5292" w:rsidRPr="00CA5E2E" w:rsidRDefault="008D5292" w:rsidP="00DE7AC2">
      <w:pPr>
        <w:rPr>
          <w:lang w:val="el-GR"/>
        </w:rPr>
      </w:pPr>
    </w:p>
    <w:p w14:paraId="010965A8" w14:textId="77777777" w:rsidR="00AD20EC" w:rsidRPr="00CA5E2E" w:rsidRDefault="00AD20EC" w:rsidP="00DE7AC2">
      <w:pPr>
        <w:pStyle w:val="lab-p2"/>
        <w:spacing w:before="0"/>
        <w:ind w:left="562" w:hanging="562"/>
        <w:rPr>
          <w:noProof/>
          <w:lang w:val="el-GR"/>
        </w:rPr>
      </w:pPr>
      <w:r w:rsidRPr="00CA5E2E">
        <w:rPr>
          <w:noProof/>
          <w:lang w:val="el-GR"/>
        </w:rPr>
        <w:t>Φυλάσσετε την προγεμισμένη σύριγγα στο εξωτερικό κουτί για να προστατεύεται από το φως.</w:t>
      </w:r>
    </w:p>
    <w:p w14:paraId="608D995F" w14:textId="77777777" w:rsidR="008D5292" w:rsidRPr="00CA5E2E" w:rsidRDefault="00B427C0" w:rsidP="00DE7AC2">
      <w:pPr>
        <w:rPr>
          <w:noProof/>
          <w:lang w:val="el-GR"/>
        </w:rPr>
      </w:pPr>
      <w:r w:rsidRPr="00CA5E2E">
        <w:rPr>
          <w:noProof/>
          <w:highlight w:val="lightGray"/>
          <w:lang w:val="el-GR"/>
        </w:rPr>
        <w:t>Φυλάσσετε τις προγεμισμένες σύριγγες στο εξωτερικό κουτί για να προστατεύονται από το φως.</w:t>
      </w:r>
    </w:p>
    <w:p w14:paraId="3341CC52" w14:textId="77777777" w:rsidR="00B427C0" w:rsidRPr="00CA5E2E" w:rsidRDefault="00B427C0" w:rsidP="00DE7AC2">
      <w:pPr>
        <w:rPr>
          <w:lang w:val="el-GR"/>
        </w:rPr>
      </w:pPr>
    </w:p>
    <w:p w14:paraId="7E483FED" w14:textId="77777777" w:rsidR="000A22EB" w:rsidRPr="00CA5E2E" w:rsidRDefault="000A22EB" w:rsidP="00DE7AC2">
      <w:pPr>
        <w:rPr>
          <w:lang w:val="el-GR"/>
        </w:rPr>
      </w:pPr>
    </w:p>
    <w:p w14:paraId="34C954A5"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10.</w:t>
      </w:r>
      <w:r w:rsidRPr="00CA5E2E">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AC10700" w14:textId="77777777" w:rsidR="00AD20EC" w:rsidRPr="00CA5E2E" w:rsidRDefault="00AD20EC" w:rsidP="00DE7AC2">
      <w:pPr>
        <w:pStyle w:val="lab-p1"/>
        <w:rPr>
          <w:noProof/>
          <w:lang w:val="el-GR"/>
        </w:rPr>
      </w:pPr>
    </w:p>
    <w:p w14:paraId="4A36424C" w14:textId="77777777" w:rsidR="008D5292" w:rsidRPr="00CA5E2E" w:rsidRDefault="008D5292" w:rsidP="00DE7AC2">
      <w:pPr>
        <w:rPr>
          <w:lang w:val="el-GR"/>
        </w:rPr>
      </w:pPr>
    </w:p>
    <w:p w14:paraId="1E9A3966"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11.</w:t>
      </w:r>
      <w:r w:rsidRPr="00CA5E2E">
        <w:rPr>
          <w:noProof/>
          <w:lang w:val="el-GR"/>
        </w:rPr>
        <w:tab/>
        <w:t>ΟΝΟΜΑ ΚΑΙ ΔΙΕΥΘΥΝΣΗ ΚΑΤΟΧΟΥ ΤΗΣ ΑΔΕΙΑΣ ΚΥΚΛΟΦΟΡΙΑΣ</w:t>
      </w:r>
    </w:p>
    <w:p w14:paraId="1D98C517" w14:textId="77777777" w:rsidR="008D5292" w:rsidRPr="00CA5E2E" w:rsidRDefault="008D5292" w:rsidP="00DE7AC2">
      <w:pPr>
        <w:pStyle w:val="lab-p1"/>
        <w:keepNext/>
        <w:widowControl w:val="0"/>
        <w:rPr>
          <w:noProof/>
          <w:lang w:val="el-GR"/>
        </w:rPr>
      </w:pPr>
    </w:p>
    <w:p w14:paraId="08CDBE54" w14:textId="77777777" w:rsidR="004839E1" w:rsidRPr="00CA5E2E" w:rsidRDefault="004839E1" w:rsidP="00DE7AC2">
      <w:pPr>
        <w:pStyle w:val="lab-p1"/>
        <w:rPr>
          <w:noProof/>
          <w:lang w:val="el-GR"/>
        </w:rPr>
      </w:pPr>
      <w:r w:rsidRPr="00CA5E2E">
        <w:rPr>
          <w:noProof/>
          <w:lang w:val="el-GR"/>
        </w:rPr>
        <w:t>Medice Arzneimittel Pütter GmbH &amp; Co. KG, Kuhloweg 37, 58638 Iserlohn, Γερμανία</w:t>
      </w:r>
    </w:p>
    <w:p w14:paraId="580B4E1E" w14:textId="77777777" w:rsidR="008D5292" w:rsidRPr="00CA5E2E" w:rsidRDefault="008D5292" w:rsidP="00DE7AC2">
      <w:pPr>
        <w:rPr>
          <w:lang w:val="el-GR"/>
        </w:rPr>
      </w:pPr>
    </w:p>
    <w:p w14:paraId="44C0B82E" w14:textId="77777777" w:rsidR="008D5292" w:rsidRPr="00CA5E2E" w:rsidRDefault="008D5292" w:rsidP="00DE7AC2">
      <w:pPr>
        <w:rPr>
          <w:lang w:val="el-GR"/>
        </w:rPr>
      </w:pPr>
    </w:p>
    <w:p w14:paraId="30668A0A"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12.</w:t>
      </w:r>
      <w:r w:rsidRPr="00CA5E2E">
        <w:rPr>
          <w:noProof/>
          <w:lang w:val="el-GR"/>
        </w:rPr>
        <w:tab/>
        <w:t xml:space="preserve">ΑΡΙΘΜΟΣ(ΟΙ) ΑΔΕΙΑΣ ΚΥΚΛΟΦΟΡΙΑΣ </w:t>
      </w:r>
    </w:p>
    <w:p w14:paraId="68CA667D" w14:textId="77777777" w:rsidR="008D5292" w:rsidRPr="00CA5E2E" w:rsidRDefault="008D5292" w:rsidP="00DE7AC2">
      <w:pPr>
        <w:pStyle w:val="lab-p1"/>
        <w:keepNext/>
        <w:widowControl w:val="0"/>
        <w:rPr>
          <w:noProof/>
          <w:lang w:val="el-GR"/>
        </w:rPr>
      </w:pPr>
    </w:p>
    <w:p w14:paraId="37CAC6D7"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/003</w:t>
      </w:r>
    </w:p>
    <w:p w14:paraId="793B027D"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/004</w:t>
      </w:r>
    </w:p>
    <w:p w14:paraId="67DB7430"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/029</w:t>
      </w:r>
    </w:p>
    <w:p w14:paraId="69053C29"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/030</w:t>
      </w:r>
    </w:p>
    <w:p w14:paraId="08E1F239" w14:textId="77777777" w:rsidR="008D5292" w:rsidRPr="00CA5E2E" w:rsidRDefault="008D5292" w:rsidP="00DE7AC2">
      <w:pPr>
        <w:rPr>
          <w:lang w:val="el-GR"/>
        </w:rPr>
      </w:pPr>
    </w:p>
    <w:p w14:paraId="5F163BD0" w14:textId="77777777" w:rsidR="008D5292" w:rsidRPr="00CA5E2E" w:rsidRDefault="008D5292" w:rsidP="00DE7AC2">
      <w:pPr>
        <w:rPr>
          <w:lang w:val="el-GR"/>
        </w:rPr>
      </w:pPr>
    </w:p>
    <w:p w14:paraId="730182DC"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13.</w:t>
      </w:r>
      <w:r w:rsidRPr="00CA5E2E">
        <w:rPr>
          <w:noProof/>
          <w:lang w:val="el-GR"/>
        </w:rPr>
        <w:tab/>
        <w:t>ΑΡΙΘΜΟΣ ΠΑΡΤΙΔΑΣ</w:t>
      </w:r>
    </w:p>
    <w:p w14:paraId="1C062C22" w14:textId="77777777" w:rsidR="008D5292" w:rsidRPr="00CA5E2E" w:rsidRDefault="008D5292" w:rsidP="00DE7AC2">
      <w:pPr>
        <w:pStyle w:val="lab-p1"/>
        <w:keepNext/>
        <w:widowControl w:val="0"/>
        <w:rPr>
          <w:noProof/>
          <w:lang w:val="el-GR"/>
        </w:rPr>
      </w:pPr>
    </w:p>
    <w:p w14:paraId="33D7D1B8" w14:textId="77777777" w:rsidR="00AD20EC" w:rsidRPr="00CA5E2E" w:rsidRDefault="00B570BB" w:rsidP="00DE7AC2">
      <w:pPr>
        <w:pStyle w:val="lab-p1"/>
        <w:rPr>
          <w:noProof/>
          <w:lang w:val="el-GR"/>
        </w:rPr>
      </w:pPr>
      <w:r w:rsidRPr="00CA5E2E">
        <w:rPr>
          <w:noProof/>
          <w:lang w:val="el-GR"/>
        </w:rPr>
        <w:t>Lot</w:t>
      </w:r>
    </w:p>
    <w:p w14:paraId="7995509D" w14:textId="77777777" w:rsidR="008D5292" w:rsidRPr="00CA5E2E" w:rsidRDefault="008D5292" w:rsidP="00DE7AC2">
      <w:pPr>
        <w:rPr>
          <w:lang w:val="el-GR"/>
        </w:rPr>
      </w:pPr>
    </w:p>
    <w:p w14:paraId="70428FE4" w14:textId="77777777" w:rsidR="008D5292" w:rsidRPr="00CA5E2E" w:rsidRDefault="008D5292" w:rsidP="00DE7AC2">
      <w:pPr>
        <w:rPr>
          <w:lang w:val="el-GR"/>
        </w:rPr>
      </w:pPr>
    </w:p>
    <w:p w14:paraId="44971D95"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14.</w:t>
      </w:r>
      <w:r w:rsidRPr="00CA5E2E">
        <w:rPr>
          <w:noProof/>
          <w:lang w:val="el-GR"/>
        </w:rPr>
        <w:tab/>
        <w:t>ΓΕΝΙΚΗ ΚΑΤΑΤΑΞΗ ΓΙΑ ΤΗ ΔΙΑΘΕΣΗ</w:t>
      </w:r>
    </w:p>
    <w:p w14:paraId="7456AB6D" w14:textId="77777777" w:rsidR="00AD20EC" w:rsidRPr="00CA5E2E" w:rsidRDefault="00AD20EC" w:rsidP="00DE7AC2">
      <w:pPr>
        <w:pStyle w:val="lab-p1"/>
        <w:keepNext/>
        <w:widowControl w:val="0"/>
        <w:rPr>
          <w:noProof/>
          <w:lang w:val="el-GR"/>
        </w:rPr>
      </w:pPr>
    </w:p>
    <w:p w14:paraId="3BFB6DAF" w14:textId="77777777" w:rsidR="008D5292" w:rsidRPr="00CA5E2E" w:rsidRDefault="008D5292" w:rsidP="00DE7AC2">
      <w:pPr>
        <w:rPr>
          <w:lang w:val="el-GR"/>
        </w:rPr>
      </w:pPr>
    </w:p>
    <w:p w14:paraId="37AB9A6E"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15.</w:t>
      </w:r>
      <w:r w:rsidRPr="00CA5E2E">
        <w:rPr>
          <w:noProof/>
          <w:lang w:val="el-GR"/>
        </w:rPr>
        <w:tab/>
        <w:t>ΟΔΗΓΙΕΣ ΧΡΗΣΗΣ</w:t>
      </w:r>
    </w:p>
    <w:p w14:paraId="4D504F38" w14:textId="77777777" w:rsidR="00AD20EC" w:rsidRPr="00CA5E2E" w:rsidRDefault="00AD20EC" w:rsidP="00DE7AC2">
      <w:pPr>
        <w:pStyle w:val="lab-p1"/>
        <w:keepNext/>
        <w:widowControl w:val="0"/>
        <w:rPr>
          <w:noProof/>
          <w:lang w:val="el-GR"/>
        </w:rPr>
      </w:pPr>
    </w:p>
    <w:p w14:paraId="1CFBE858" w14:textId="77777777" w:rsidR="008D5292" w:rsidRPr="00CA5E2E" w:rsidRDefault="008D5292" w:rsidP="00DE7AC2">
      <w:pPr>
        <w:rPr>
          <w:lang w:val="el-GR"/>
        </w:rPr>
      </w:pPr>
    </w:p>
    <w:p w14:paraId="070D3903" w14:textId="77777777" w:rsidR="00AD20EC" w:rsidRPr="00CA5E2E" w:rsidRDefault="00AD20EC" w:rsidP="001E188F">
      <w:pPr>
        <w:pStyle w:val="lab-h1"/>
        <w:keepNext/>
        <w:widowControl w:val="0"/>
        <w:tabs>
          <w:tab w:val="left" w:pos="567"/>
        </w:tabs>
        <w:spacing w:before="0" w:after="0"/>
        <w:rPr>
          <w:noProof/>
          <w:lang w:val="el-GR"/>
        </w:rPr>
      </w:pPr>
      <w:r w:rsidRPr="00CA5E2E">
        <w:rPr>
          <w:noProof/>
          <w:lang w:val="el-GR"/>
        </w:rPr>
        <w:t>16.</w:t>
      </w:r>
      <w:r w:rsidRPr="00CA5E2E">
        <w:rPr>
          <w:noProof/>
          <w:lang w:val="el-GR"/>
        </w:rPr>
        <w:tab/>
        <w:t>ΠΛΗΡΟΦΟΡΙΕΣ ΣΕ BRAILLE</w:t>
      </w:r>
    </w:p>
    <w:p w14:paraId="2150CEAE" w14:textId="77777777" w:rsidR="008D5292" w:rsidRPr="00CA5E2E" w:rsidRDefault="008D5292" w:rsidP="00DE7AC2">
      <w:pPr>
        <w:pStyle w:val="lab-p1"/>
        <w:keepNext/>
        <w:widowControl w:val="0"/>
        <w:rPr>
          <w:noProof/>
          <w:lang w:val="el-GR"/>
        </w:rPr>
      </w:pPr>
    </w:p>
    <w:p w14:paraId="3415B198"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2.000 IU/1 ml</w:t>
      </w:r>
    </w:p>
    <w:p w14:paraId="3F4AD987" w14:textId="77777777" w:rsidR="008D5292" w:rsidRPr="00CA5E2E" w:rsidRDefault="008D5292" w:rsidP="00DE7AC2">
      <w:pPr>
        <w:rPr>
          <w:lang w:val="el-GR"/>
        </w:rPr>
      </w:pPr>
    </w:p>
    <w:p w14:paraId="3587EA8F" w14:textId="77777777" w:rsidR="008D5292" w:rsidRPr="00CA5E2E" w:rsidRDefault="008D5292" w:rsidP="00DE7AC2">
      <w:pPr>
        <w:rPr>
          <w:lang w:val="el-GR"/>
        </w:rPr>
      </w:pPr>
    </w:p>
    <w:p w14:paraId="3A3E339C" w14:textId="77777777" w:rsidR="00AD20EC" w:rsidRPr="00CA5E2E" w:rsidRDefault="00AD20EC" w:rsidP="001E188F">
      <w:pPr>
        <w:pStyle w:val="lab-h1"/>
        <w:keepNext/>
        <w:keepLines/>
        <w:widowControl w:val="0"/>
        <w:tabs>
          <w:tab w:val="left" w:pos="567"/>
        </w:tabs>
        <w:spacing w:before="0" w:after="0"/>
        <w:rPr>
          <w:noProof/>
          <w:highlight w:val="yellow"/>
          <w:lang w:val="el-GR"/>
        </w:rPr>
      </w:pPr>
      <w:r w:rsidRPr="00CA5E2E">
        <w:rPr>
          <w:noProof/>
          <w:lang w:val="el-GR"/>
        </w:rPr>
        <w:lastRenderedPageBreak/>
        <w:t>17.</w:t>
      </w:r>
      <w:r w:rsidRPr="00CA5E2E">
        <w:rPr>
          <w:noProof/>
          <w:lang w:val="el-GR"/>
        </w:rPr>
        <w:tab/>
        <w:t>ΜΟΝΑΔΙΚΟΣ ΑΝΑΓΝΩΡΙΣΤΙΚΟΣ ΚΩΔΙΚΟΣ – ΔΙΣΔΙΑΣΤΑΤΟΣ ΓΡΑΜΜΩΤΟΣ ΚΩΔΙΚΑΣ (2D)</w:t>
      </w:r>
    </w:p>
    <w:p w14:paraId="7F4EC255" w14:textId="77777777" w:rsidR="008D5292" w:rsidRPr="00CA5E2E" w:rsidRDefault="008D5292" w:rsidP="00B21883">
      <w:pPr>
        <w:pStyle w:val="lab-p1"/>
        <w:keepNext/>
        <w:keepLines/>
        <w:widowControl w:val="0"/>
        <w:rPr>
          <w:noProof/>
          <w:highlight w:val="lightGray"/>
          <w:lang w:val="el-GR"/>
        </w:rPr>
      </w:pPr>
    </w:p>
    <w:p w14:paraId="0B822ED8" w14:textId="77777777" w:rsidR="00AD20EC" w:rsidRPr="00CA5E2E" w:rsidRDefault="00AD20EC" w:rsidP="00B21883">
      <w:pPr>
        <w:pStyle w:val="lab-p1"/>
        <w:keepNext/>
        <w:keepLines/>
        <w:widowControl w:val="0"/>
        <w:rPr>
          <w:noProof/>
          <w:highlight w:val="lightGray"/>
          <w:lang w:val="el-GR"/>
        </w:rPr>
      </w:pPr>
      <w:r w:rsidRPr="00CA5E2E">
        <w:rPr>
          <w:noProof/>
          <w:highlight w:val="lightGray"/>
          <w:lang w:val="el-GR"/>
        </w:rPr>
        <w:t>Δισδιάστατος γραμμωτός κώδικας (2D) που φέρει τον περιληφθέντα μοναδικό αναγνωριστικό κωδικό.</w:t>
      </w:r>
    </w:p>
    <w:p w14:paraId="1C4BC09B" w14:textId="77777777" w:rsidR="008D5292" w:rsidRPr="00CA5E2E" w:rsidRDefault="008D5292" w:rsidP="00B21883">
      <w:pPr>
        <w:keepNext/>
        <w:keepLines/>
        <w:widowControl w:val="0"/>
        <w:rPr>
          <w:highlight w:val="lightGray"/>
          <w:lang w:val="el-GR"/>
        </w:rPr>
      </w:pPr>
    </w:p>
    <w:p w14:paraId="2128AD43" w14:textId="77777777" w:rsidR="008D5292" w:rsidRPr="00CA5E2E" w:rsidRDefault="008D5292" w:rsidP="00B21883">
      <w:pPr>
        <w:keepNext/>
        <w:keepLines/>
        <w:widowControl w:val="0"/>
        <w:rPr>
          <w:highlight w:val="lightGray"/>
          <w:lang w:val="el-GR"/>
        </w:rPr>
      </w:pPr>
    </w:p>
    <w:p w14:paraId="308BAA99" w14:textId="77777777" w:rsidR="00AD20EC" w:rsidRPr="00CA5E2E" w:rsidRDefault="00AD20EC" w:rsidP="001E188F">
      <w:pPr>
        <w:pStyle w:val="lab-h1"/>
        <w:keepNext/>
        <w:keepLines/>
        <w:widowControl w:val="0"/>
        <w:tabs>
          <w:tab w:val="left" w:pos="567"/>
        </w:tabs>
        <w:spacing w:before="0" w:after="0"/>
        <w:rPr>
          <w:noProof/>
          <w:lang w:val="el-GR"/>
        </w:rPr>
      </w:pPr>
      <w:r w:rsidRPr="00CA5E2E">
        <w:rPr>
          <w:noProof/>
          <w:lang w:val="el-GR"/>
        </w:rPr>
        <w:t>18.</w:t>
      </w:r>
      <w:r w:rsidRPr="00CA5E2E">
        <w:rPr>
          <w:noProof/>
          <w:lang w:val="el-GR"/>
        </w:rPr>
        <w:tab/>
        <w:t>ΜΟΝΑΔΙΚΟΣ ΑΝΑΓΝΩΡΙΣΤΙΚΟΣ ΚΩΔΙΚΟΣ – ΔΕΔΟΜΕΝΑ ΑΝΑΓΝΩΣΙΜΑ ΑΠΟ ΤΟΝ ΑΝΘΡΩΠΟ</w:t>
      </w:r>
    </w:p>
    <w:p w14:paraId="791C7F74" w14:textId="77777777" w:rsidR="008D5292" w:rsidRPr="00CA5E2E" w:rsidRDefault="008D5292" w:rsidP="00B21883">
      <w:pPr>
        <w:pStyle w:val="lab-p1"/>
        <w:keepNext/>
        <w:keepLines/>
        <w:widowControl w:val="0"/>
        <w:rPr>
          <w:noProof/>
          <w:lang w:val="el-GR"/>
        </w:rPr>
      </w:pPr>
    </w:p>
    <w:p w14:paraId="5552771B" w14:textId="77777777" w:rsidR="00AD20EC" w:rsidRPr="00CA5E2E" w:rsidRDefault="00AD20EC" w:rsidP="00B21883">
      <w:pPr>
        <w:pStyle w:val="lab-p1"/>
        <w:keepNext/>
        <w:keepLines/>
        <w:widowControl w:val="0"/>
        <w:rPr>
          <w:noProof/>
          <w:lang w:val="el-GR"/>
        </w:rPr>
      </w:pPr>
      <w:r w:rsidRPr="00CA5E2E">
        <w:rPr>
          <w:noProof/>
          <w:lang w:val="el-GR"/>
        </w:rPr>
        <w:t>PC</w:t>
      </w:r>
    </w:p>
    <w:p w14:paraId="57B02B49" w14:textId="77777777" w:rsidR="00AD20EC" w:rsidRPr="00CA5E2E" w:rsidRDefault="00AD20EC" w:rsidP="00B21883">
      <w:pPr>
        <w:pStyle w:val="lab-p1"/>
        <w:keepNext/>
        <w:keepLines/>
        <w:widowControl w:val="0"/>
        <w:rPr>
          <w:noProof/>
          <w:lang w:val="el-GR"/>
        </w:rPr>
      </w:pPr>
      <w:r w:rsidRPr="00CA5E2E">
        <w:rPr>
          <w:noProof/>
          <w:lang w:val="el-GR"/>
        </w:rPr>
        <w:t>SN</w:t>
      </w:r>
    </w:p>
    <w:p w14:paraId="1C797F9D" w14:textId="77777777" w:rsidR="00AD20EC" w:rsidRPr="00CA5E2E" w:rsidRDefault="00AD20EC" w:rsidP="00DE7AC2">
      <w:pPr>
        <w:pStyle w:val="lab-p1"/>
        <w:rPr>
          <w:noProof/>
          <w:lang w:val="el-GR"/>
        </w:rPr>
      </w:pPr>
      <w:r w:rsidRPr="00CA5E2E">
        <w:rPr>
          <w:noProof/>
          <w:lang w:val="el-GR"/>
        </w:rPr>
        <w:t>NN</w:t>
      </w:r>
    </w:p>
    <w:p w14:paraId="7C2179AE" w14:textId="77777777" w:rsidR="008D5292" w:rsidRPr="00CA5E2E" w:rsidRDefault="008D5292" w:rsidP="00DE7AC2">
      <w:pPr>
        <w:rPr>
          <w:lang w:val="el-GR"/>
        </w:rPr>
      </w:pPr>
    </w:p>
    <w:p w14:paraId="2B460BA3" w14:textId="77777777" w:rsidR="00DD0020" w:rsidRPr="00CA5E2E" w:rsidRDefault="00DD0020" w:rsidP="00DE7AC2">
      <w:pPr>
        <w:pBdr>
          <w:top w:val="single" w:sz="4" w:space="1" w:color="auto"/>
          <w:left w:val="single" w:sz="4" w:space="4" w:color="auto"/>
          <w:bottom w:val="single" w:sz="4" w:space="1" w:color="auto"/>
          <w:right w:val="single" w:sz="4" w:space="4" w:color="auto"/>
        </w:pBdr>
        <w:rPr>
          <w:b/>
          <w:caps/>
          <w:noProof/>
          <w:lang w:val="el-GR"/>
        </w:rPr>
      </w:pPr>
      <w:r w:rsidRPr="00CA5E2E">
        <w:rPr>
          <w:lang w:val="el-GR"/>
        </w:rPr>
        <w:br w:type="page"/>
      </w:r>
      <w:r w:rsidR="00AD20EC" w:rsidRPr="00CA5E2E">
        <w:rPr>
          <w:b/>
          <w:caps/>
          <w:noProof/>
          <w:lang w:val="el-GR"/>
        </w:rPr>
        <w:lastRenderedPageBreak/>
        <w:t>ΕΛΑΧΙΣΤΕΣ ΕΝΔΕΙΞΕΙΣ ΠΟΥ ΠΡΕΠΕΙ ΝΑ ΑΝΑΓΡΑΦΟΝΤΑΙ ΣΤΙΣ ΜΙΚΡΕΣ ΣΤΟΙΧΕΙΩΔΕΙΣ ΣΥΣΚΕΥΑΣΙΕΣ</w:t>
      </w:r>
    </w:p>
    <w:p w14:paraId="393936C5" w14:textId="77777777" w:rsidR="00573282" w:rsidRPr="00CA5E2E" w:rsidRDefault="00573282" w:rsidP="00DE7AC2">
      <w:pPr>
        <w:pBdr>
          <w:top w:val="single" w:sz="4" w:space="1" w:color="auto"/>
          <w:left w:val="single" w:sz="4" w:space="4" w:color="auto"/>
          <w:bottom w:val="single" w:sz="4" w:space="1" w:color="auto"/>
          <w:right w:val="single" w:sz="4" w:space="4" w:color="auto"/>
        </w:pBdr>
        <w:rPr>
          <w:noProof/>
          <w:lang w:val="el-GR"/>
        </w:rPr>
      </w:pPr>
    </w:p>
    <w:p w14:paraId="62F6F323" w14:textId="77777777" w:rsidR="00AD20EC" w:rsidRPr="00CA5E2E" w:rsidRDefault="00AD20EC" w:rsidP="00DE7AC2">
      <w:pPr>
        <w:pStyle w:val="lab-title2-secondpage"/>
        <w:spacing w:before="0"/>
        <w:rPr>
          <w:noProof/>
          <w:lang w:val="el-GR"/>
        </w:rPr>
      </w:pPr>
      <w:r w:rsidRPr="00CA5E2E">
        <w:rPr>
          <w:noProof/>
          <w:lang w:val="el-GR"/>
        </w:rPr>
        <w:t>ΕΠΙΣΗΜΑΝΣΗ/ΣΥΡΙΓΓΑ</w:t>
      </w:r>
    </w:p>
    <w:p w14:paraId="36DA822C" w14:textId="77777777" w:rsidR="00AD20EC" w:rsidRPr="00CA5E2E" w:rsidRDefault="00AD20EC" w:rsidP="00DE7AC2">
      <w:pPr>
        <w:pStyle w:val="lab-p1"/>
        <w:rPr>
          <w:noProof/>
          <w:lang w:val="el-GR"/>
        </w:rPr>
      </w:pPr>
    </w:p>
    <w:p w14:paraId="77C0A082" w14:textId="77777777" w:rsidR="008B1036" w:rsidRPr="00CA5E2E" w:rsidRDefault="008B1036" w:rsidP="00DE7AC2">
      <w:pPr>
        <w:rPr>
          <w:lang w:val="el-GR"/>
        </w:rPr>
      </w:pPr>
    </w:p>
    <w:p w14:paraId="33DA82DA"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w:t>
      </w:r>
      <w:r w:rsidRPr="00CA5E2E">
        <w:rPr>
          <w:noProof/>
          <w:lang w:val="el-GR"/>
        </w:rPr>
        <w:tab/>
        <w:t>ΟΝΟΜΑΣΙΑ ΤΟΥ ΦΑΡΜΑΚΕΥΤΙΚΟΥ ΠΡΟΪΟΝΤΟΣ ΚΑΙ ΟΔΟΣ(ΟΙ) ΧΟΡΗΓΗΣΗΣ</w:t>
      </w:r>
    </w:p>
    <w:p w14:paraId="60DAC720" w14:textId="77777777" w:rsidR="008B1036" w:rsidRPr="00CA5E2E" w:rsidRDefault="008B1036" w:rsidP="00DE7AC2">
      <w:pPr>
        <w:pStyle w:val="lab-p1"/>
        <w:keepNext/>
        <w:widowControl w:val="0"/>
        <w:rPr>
          <w:noProof/>
          <w:lang w:val="el-GR"/>
        </w:rPr>
      </w:pPr>
    </w:p>
    <w:p w14:paraId="4415FFF9"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2.000 IU/1 ml ενέσιμο</w:t>
      </w:r>
    </w:p>
    <w:p w14:paraId="1B09DC22" w14:textId="77777777" w:rsidR="008B1036" w:rsidRPr="00CA5E2E" w:rsidRDefault="008B1036" w:rsidP="00DE7AC2">
      <w:pPr>
        <w:rPr>
          <w:lang w:val="el-GR"/>
        </w:rPr>
      </w:pPr>
    </w:p>
    <w:p w14:paraId="644ED4AC" w14:textId="77777777" w:rsidR="00AD20EC" w:rsidRPr="00CA5E2E" w:rsidRDefault="00A47A79" w:rsidP="00DE7AC2">
      <w:pPr>
        <w:pStyle w:val="lab-p2"/>
        <w:spacing w:before="0"/>
        <w:rPr>
          <w:noProof/>
          <w:lang w:val="el-GR"/>
        </w:rPr>
      </w:pPr>
      <w:r w:rsidRPr="00CA5E2E">
        <w:rPr>
          <w:noProof/>
          <w:lang w:val="el-GR"/>
        </w:rPr>
        <w:t>e</w:t>
      </w:r>
      <w:r w:rsidR="00AD20EC" w:rsidRPr="00CA5E2E">
        <w:rPr>
          <w:noProof/>
          <w:lang w:val="el-GR"/>
        </w:rPr>
        <w:t>poetin alfa</w:t>
      </w:r>
    </w:p>
    <w:p w14:paraId="3F41BFE6" w14:textId="77777777" w:rsidR="00AD20EC" w:rsidRPr="00CA5E2E" w:rsidRDefault="00AD20EC" w:rsidP="00DE7AC2">
      <w:pPr>
        <w:pStyle w:val="lab-p1"/>
        <w:rPr>
          <w:noProof/>
          <w:lang w:val="el-GR"/>
        </w:rPr>
      </w:pPr>
      <w:r w:rsidRPr="00CA5E2E">
        <w:rPr>
          <w:noProof/>
          <w:lang w:val="el-GR"/>
        </w:rPr>
        <w:t>IV/SC</w:t>
      </w:r>
    </w:p>
    <w:p w14:paraId="586BA63B" w14:textId="77777777" w:rsidR="008B1036" w:rsidRPr="00CA5E2E" w:rsidRDefault="008B1036" w:rsidP="00DE7AC2">
      <w:pPr>
        <w:rPr>
          <w:lang w:val="el-GR"/>
        </w:rPr>
      </w:pPr>
    </w:p>
    <w:p w14:paraId="34D510CF" w14:textId="77777777" w:rsidR="008B1036" w:rsidRPr="00CA5E2E" w:rsidRDefault="008B1036" w:rsidP="00DE7AC2">
      <w:pPr>
        <w:rPr>
          <w:lang w:val="el-GR"/>
        </w:rPr>
      </w:pPr>
    </w:p>
    <w:p w14:paraId="6CF293D6"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2.</w:t>
      </w:r>
      <w:r w:rsidRPr="00CA5E2E">
        <w:rPr>
          <w:noProof/>
          <w:lang w:val="el-GR"/>
        </w:rPr>
        <w:tab/>
        <w:t>ΤΡΟΠΟΣ ΧΟΡΗΓΗΣΗΣ</w:t>
      </w:r>
    </w:p>
    <w:p w14:paraId="311E7340" w14:textId="77777777" w:rsidR="00AD20EC" w:rsidRPr="00CA5E2E" w:rsidRDefault="00AD20EC" w:rsidP="00DE7AC2">
      <w:pPr>
        <w:pStyle w:val="lab-p1"/>
        <w:keepNext/>
        <w:widowControl w:val="0"/>
        <w:rPr>
          <w:noProof/>
          <w:lang w:val="el-GR"/>
        </w:rPr>
      </w:pPr>
    </w:p>
    <w:p w14:paraId="7838377D" w14:textId="77777777" w:rsidR="008B1036" w:rsidRPr="00CA5E2E" w:rsidRDefault="008B1036" w:rsidP="00DE7AC2">
      <w:pPr>
        <w:rPr>
          <w:lang w:val="el-GR"/>
        </w:rPr>
      </w:pPr>
    </w:p>
    <w:p w14:paraId="1FB59D10"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3.</w:t>
      </w:r>
      <w:r w:rsidRPr="00CA5E2E">
        <w:rPr>
          <w:noProof/>
          <w:lang w:val="el-GR"/>
        </w:rPr>
        <w:tab/>
        <w:t>ΗΜΕΡΟΜΗΝΙΑ ΛΗΞΗΣ</w:t>
      </w:r>
    </w:p>
    <w:p w14:paraId="155742F6" w14:textId="77777777" w:rsidR="008B1036" w:rsidRPr="00CA5E2E" w:rsidRDefault="008B1036" w:rsidP="00DE7AC2">
      <w:pPr>
        <w:pStyle w:val="lab-p1"/>
        <w:keepNext/>
        <w:widowControl w:val="0"/>
        <w:rPr>
          <w:noProof/>
          <w:lang w:val="el-GR"/>
        </w:rPr>
      </w:pPr>
    </w:p>
    <w:p w14:paraId="4FB08A2B" w14:textId="77777777" w:rsidR="00AD20EC" w:rsidRPr="00CA5E2E" w:rsidRDefault="00AD20EC" w:rsidP="00DE7AC2">
      <w:pPr>
        <w:pStyle w:val="lab-p1"/>
        <w:rPr>
          <w:noProof/>
          <w:lang w:val="el-GR"/>
        </w:rPr>
      </w:pPr>
      <w:r w:rsidRPr="00CA5E2E">
        <w:rPr>
          <w:noProof/>
          <w:lang w:val="el-GR"/>
        </w:rPr>
        <w:t>EXP</w:t>
      </w:r>
    </w:p>
    <w:p w14:paraId="42B1734E" w14:textId="77777777" w:rsidR="008B1036" w:rsidRPr="00CA5E2E" w:rsidRDefault="008B1036" w:rsidP="00DE7AC2">
      <w:pPr>
        <w:rPr>
          <w:lang w:val="el-GR"/>
        </w:rPr>
      </w:pPr>
    </w:p>
    <w:p w14:paraId="2CA14F74" w14:textId="77777777" w:rsidR="008B1036" w:rsidRPr="00CA5E2E" w:rsidRDefault="008B1036" w:rsidP="00DE7AC2">
      <w:pPr>
        <w:rPr>
          <w:lang w:val="el-GR"/>
        </w:rPr>
      </w:pPr>
    </w:p>
    <w:p w14:paraId="4371DFFE"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4.</w:t>
      </w:r>
      <w:r w:rsidRPr="00CA5E2E">
        <w:rPr>
          <w:noProof/>
          <w:lang w:val="el-GR"/>
        </w:rPr>
        <w:tab/>
        <w:t>ΑΡΙΘΜΟΣ ΠΑΡΤΙΔΑΣ</w:t>
      </w:r>
    </w:p>
    <w:p w14:paraId="02AAFEBA" w14:textId="77777777" w:rsidR="008B1036" w:rsidRPr="00CA5E2E" w:rsidRDefault="008B1036" w:rsidP="00DE7AC2">
      <w:pPr>
        <w:pStyle w:val="lab-p1"/>
        <w:keepNext/>
        <w:widowControl w:val="0"/>
        <w:rPr>
          <w:noProof/>
          <w:lang w:val="el-GR"/>
        </w:rPr>
      </w:pPr>
    </w:p>
    <w:p w14:paraId="74FAC4D0" w14:textId="77777777" w:rsidR="00AD20EC" w:rsidRPr="00CA5E2E" w:rsidRDefault="00AD20EC" w:rsidP="00DE7AC2">
      <w:pPr>
        <w:pStyle w:val="lab-p1"/>
        <w:rPr>
          <w:noProof/>
          <w:lang w:val="el-GR"/>
        </w:rPr>
      </w:pPr>
      <w:r w:rsidRPr="00CA5E2E">
        <w:rPr>
          <w:noProof/>
          <w:lang w:val="el-GR"/>
        </w:rPr>
        <w:t>Lot</w:t>
      </w:r>
    </w:p>
    <w:p w14:paraId="535D55F3" w14:textId="77777777" w:rsidR="008B1036" w:rsidRPr="00CA5E2E" w:rsidRDefault="008B1036" w:rsidP="00DE7AC2">
      <w:pPr>
        <w:rPr>
          <w:lang w:val="el-GR"/>
        </w:rPr>
      </w:pPr>
    </w:p>
    <w:p w14:paraId="3EB73BE5" w14:textId="77777777" w:rsidR="008B1036" w:rsidRPr="00CA5E2E" w:rsidRDefault="008B1036" w:rsidP="00DE7AC2">
      <w:pPr>
        <w:rPr>
          <w:lang w:val="el-GR"/>
        </w:rPr>
      </w:pPr>
    </w:p>
    <w:p w14:paraId="16819A42"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5.</w:t>
      </w:r>
      <w:r w:rsidRPr="00CA5E2E">
        <w:rPr>
          <w:noProof/>
          <w:lang w:val="el-GR"/>
        </w:rPr>
        <w:tab/>
        <w:t>ΠΕΡΙΕΧΟΜΕΝΟ ΚΑΤΑ ΒΑΡΟΣ, ΚΑΤ' ΟΓΚΟ Ή ΚΑΤΑ ΜΟΝΑΔΑ</w:t>
      </w:r>
    </w:p>
    <w:p w14:paraId="05079632" w14:textId="77777777" w:rsidR="00AD20EC" w:rsidRPr="00CA5E2E" w:rsidRDefault="00AD20EC" w:rsidP="00DE7AC2">
      <w:pPr>
        <w:pStyle w:val="lab-p1"/>
        <w:keepNext/>
        <w:widowControl w:val="0"/>
        <w:tabs>
          <w:tab w:val="left" w:pos="4680"/>
        </w:tabs>
        <w:rPr>
          <w:noProof/>
          <w:lang w:val="el-GR"/>
        </w:rPr>
      </w:pPr>
    </w:p>
    <w:p w14:paraId="0F19A2D5" w14:textId="77777777" w:rsidR="008B1036" w:rsidRPr="00CA5E2E" w:rsidRDefault="008B1036" w:rsidP="00DE7AC2">
      <w:pPr>
        <w:rPr>
          <w:lang w:val="el-GR"/>
        </w:rPr>
      </w:pPr>
    </w:p>
    <w:p w14:paraId="65886E5D"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6.</w:t>
      </w:r>
      <w:r w:rsidRPr="00CA5E2E">
        <w:rPr>
          <w:noProof/>
          <w:lang w:val="el-GR"/>
        </w:rPr>
        <w:tab/>
        <w:t>ΑΛΛΑ ΣΤΟΙΧΕΙΑ</w:t>
      </w:r>
    </w:p>
    <w:p w14:paraId="3DFECD56" w14:textId="77777777" w:rsidR="00F35ED5" w:rsidRPr="00CA5E2E" w:rsidRDefault="00F35ED5" w:rsidP="00DE7AC2">
      <w:pPr>
        <w:keepNext/>
        <w:widowControl w:val="0"/>
        <w:rPr>
          <w:lang w:val="el-GR"/>
        </w:rPr>
      </w:pPr>
    </w:p>
    <w:p w14:paraId="73183721" w14:textId="77777777" w:rsidR="00D21DAA" w:rsidRPr="00CA5E2E" w:rsidRDefault="00947AEC"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br w:type="page"/>
      </w:r>
      <w:r w:rsidR="00AD20EC" w:rsidRPr="00CA5E2E">
        <w:rPr>
          <w:b/>
          <w:caps/>
          <w:noProof/>
          <w:lang w:val="el-GR"/>
        </w:rPr>
        <w:lastRenderedPageBreak/>
        <w:t>ΕΝΔΕΙΞΕΙΣ ΠΟΥ ΠΡΕΠΕΙ ΝΑ ΑΝΑΓΡΑΦΟΝΤΑΙ ΣΤΗΝ ΕΞΩΤΕΡΙΚΗ ΣΥΣΚΕΥΑΣΙΑ</w:t>
      </w:r>
    </w:p>
    <w:p w14:paraId="0307D37F" w14:textId="77777777" w:rsidR="00CC42CA" w:rsidRPr="00CA5E2E" w:rsidRDefault="00CC42CA" w:rsidP="00DE7AC2">
      <w:pPr>
        <w:pStyle w:val="lab-title2-secondpage"/>
        <w:spacing w:before="0"/>
        <w:rPr>
          <w:noProof/>
          <w:lang w:val="el-GR"/>
        </w:rPr>
      </w:pPr>
    </w:p>
    <w:p w14:paraId="5E494ED4" w14:textId="77777777" w:rsidR="00AD20EC" w:rsidRPr="00CA5E2E" w:rsidRDefault="00AD20EC" w:rsidP="00DE7AC2">
      <w:pPr>
        <w:pStyle w:val="lab-title2-secondpage"/>
        <w:spacing w:before="0"/>
        <w:rPr>
          <w:noProof/>
          <w:lang w:val="el-GR"/>
        </w:rPr>
      </w:pPr>
      <w:r w:rsidRPr="00CA5E2E">
        <w:rPr>
          <w:noProof/>
          <w:lang w:val="el-GR"/>
        </w:rPr>
        <w:t>εξωτερικο ΚΟΥΤΙ</w:t>
      </w:r>
    </w:p>
    <w:p w14:paraId="3D6214DA" w14:textId="77777777" w:rsidR="00AD20EC" w:rsidRPr="00CA5E2E" w:rsidRDefault="00AD20EC" w:rsidP="00DE7AC2">
      <w:pPr>
        <w:pStyle w:val="lab-p1"/>
        <w:rPr>
          <w:noProof/>
          <w:lang w:val="el-GR"/>
        </w:rPr>
      </w:pPr>
    </w:p>
    <w:p w14:paraId="76C6C702" w14:textId="77777777" w:rsidR="00E80AD6" w:rsidRPr="00CA5E2E" w:rsidRDefault="00E80AD6" w:rsidP="00DE7AC2">
      <w:pPr>
        <w:rPr>
          <w:lang w:val="el-GR"/>
        </w:rPr>
      </w:pPr>
    </w:p>
    <w:p w14:paraId="42CD936F"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w:t>
      </w:r>
      <w:r w:rsidRPr="00CA5E2E">
        <w:rPr>
          <w:noProof/>
          <w:lang w:val="el-GR"/>
        </w:rPr>
        <w:tab/>
        <w:t>ΟΝΟΜΑΣΙΑ ΤΟΥ ΦΑΡΜΑΚΕΥΤΙΚΟΥ ΠΡΟΪΟΝΤΟΣ</w:t>
      </w:r>
    </w:p>
    <w:p w14:paraId="639DDEF7" w14:textId="77777777" w:rsidR="00E80AD6" w:rsidRPr="00CA5E2E" w:rsidRDefault="00E80AD6" w:rsidP="00DE7AC2">
      <w:pPr>
        <w:pStyle w:val="lab-p1"/>
        <w:keepNext/>
        <w:widowControl w:val="0"/>
        <w:rPr>
          <w:noProof/>
          <w:lang w:val="el-GR"/>
        </w:rPr>
      </w:pPr>
    </w:p>
    <w:p w14:paraId="3A7F9B2C"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3.000 IU/0,3 ml ενέσιμο διάλυμα σε προγεμισμένη σύριγγα</w:t>
      </w:r>
    </w:p>
    <w:p w14:paraId="4C70C0F9" w14:textId="77777777" w:rsidR="00E80AD6" w:rsidRPr="00CA5E2E" w:rsidRDefault="00E80AD6" w:rsidP="00DE7AC2">
      <w:pPr>
        <w:rPr>
          <w:lang w:val="el-GR"/>
        </w:rPr>
      </w:pPr>
    </w:p>
    <w:p w14:paraId="1CA7F011" w14:textId="77777777" w:rsidR="00AD20EC" w:rsidRPr="00CA5E2E" w:rsidRDefault="00A47A79" w:rsidP="00DE7AC2">
      <w:pPr>
        <w:pStyle w:val="lab-p2"/>
        <w:spacing w:before="0"/>
        <w:rPr>
          <w:noProof/>
          <w:lang w:val="el-GR"/>
        </w:rPr>
      </w:pPr>
      <w:r w:rsidRPr="00CA5E2E">
        <w:rPr>
          <w:noProof/>
          <w:lang w:val="el-GR"/>
        </w:rPr>
        <w:t>e</w:t>
      </w:r>
      <w:r w:rsidR="00AD20EC" w:rsidRPr="00CA5E2E">
        <w:rPr>
          <w:noProof/>
          <w:lang w:val="el-GR"/>
        </w:rPr>
        <w:t>poetin alfa</w:t>
      </w:r>
    </w:p>
    <w:p w14:paraId="71B18D52" w14:textId="77777777" w:rsidR="00E80AD6" w:rsidRPr="00CA5E2E" w:rsidRDefault="00E80AD6" w:rsidP="00DE7AC2">
      <w:pPr>
        <w:rPr>
          <w:lang w:val="el-GR"/>
        </w:rPr>
      </w:pPr>
    </w:p>
    <w:p w14:paraId="43877820" w14:textId="77777777" w:rsidR="00E80AD6" w:rsidRPr="00CA5E2E" w:rsidRDefault="00E80AD6" w:rsidP="00DE7AC2">
      <w:pPr>
        <w:rPr>
          <w:lang w:val="el-GR"/>
        </w:rPr>
      </w:pPr>
    </w:p>
    <w:p w14:paraId="3F184ED9"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2.</w:t>
      </w:r>
      <w:r w:rsidRPr="00CA5E2E">
        <w:rPr>
          <w:noProof/>
          <w:lang w:val="el-GR"/>
        </w:rPr>
        <w:tab/>
        <w:t>ΣΥΝΘΕΣΗ ΣΕ ΔΡΑΣΤΙΚΗ(ΕΣ) ΟΥΣΙΑ(ΕΣ)</w:t>
      </w:r>
    </w:p>
    <w:p w14:paraId="2295B1E7" w14:textId="77777777" w:rsidR="00E80AD6" w:rsidRPr="00CA5E2E" w:rsidRDefault="00E80AD6" w:rsidP="00DE7AC2">
      <w:pPr>
        <w:pStyle w:val="lab-p1"/>
        <w:keepNext/>
        <w:widowControl w:val="0"/>
        <w:rPr>
          <w:noProof/>
          <w:lang w:val="el-GR"/>
        </w:rPr>
      </w:pPr>
    </w:p>
    <w:p w14:paraId="63D6A0F0" w14:textId="77777777" w:rsidR="00AD20EC" w:rsidRPr="00CA5E2E" w:rsidRDefault="00AD20EC" w:rsidP="00DE7AC2">
      <w:pPr>
        <w:pStyle w:val="lab-p1"/>
        <w:rPr>
          <w:noProof/>
          <w:lang w:val="el-GR"/>
        </w:rPr>
      </w:pPr>
      <w:r w:rsidRPr="00CA5E2E">
        <w:rPr>
          <w:noProof/>
          <w:lang w:val="el-GR"/>
        </w:rPr>
        <w:t>1 προγεμισμένη σύριγγα των 0,3 ml περιέχει 3.000 διεθνείς μονάδες (IU) που αντιστοιχούν σε 25,2 μικρογραμμάρια epoetin alfa.</w:t>
      </w:r>
    </w:p>
    <w:p w14:paraId="3BE915F7" w14:textId="77777777" w:rsidR="00E80AD6" w:rsidRPr="00CA5E2E" w:rsidRDefault="00E80AD6" w:rsidP="00DE7AC2">
      <w:pPr>
        <w:rPr>
          <w:lang w:val="el-GR"/>
        </w:rPr>
      </w:pPr>
    </w:p>
    <w:p w14:paraId="77FC8B74" w14:textId="77777777" w:rsidR="00E80AD6" w:rsidRPr="00CA5E2E" w:rsidRDefault="00E80AD6" w:rsidP="00DE7AC2">
      <w:pPr>
        <w:rPr>
          <w:lang w:val="el-GR"/>
        </w:rPr>
      </w:pPr>
    </w:p>
    <w:p w14:paraId="2E7EE278"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3.</w:t>
      </w:r>
      <w:r w:rsidRPr="00CA5E2E">
        <w:rPr>
          <w:noProof/>
          <w:lang w:val="el-GR"/>
        </w:rPr>
        <w:tab/>
        <w:t>ΚΑΤΑΛΟΓΟΣ ΕΚΔΟΧΩΝ</w:t>
      </w:r>
    </w:p>
    <w:p w14:paraId="54C2DCDA" w14:textId="77777777" w:rsidR="00E80AD6" w:rsidRPr="00CA5E2E" w:rsidRDefault="00E80AD6" w:rsidP="00DE7AC2">
      <w:pPr>
        <w:pStyle w:val="lab-p1"/>
        <w:keepNext/>
        <w:widowControl w:val="0"/>
        <w:rPr>
          <w:noProof/>
          <w:lang w:val="el-GR"/>
        </w:rPr>
      </w:pPr>
    </w:p>
    <w:p w14:paraId="529F6711" w14:textId="77777777" w:rsidR="008B2F0C" w:rsidRPr="00CA5E2E" w:rsidRDefault="008B2F0C" w:rsidP="00DE7AC2">
      <w:pPr>
        <w:pStyle w:val="lab-p1"/>
        <w:rPr>
          <w:noProof/>
          <w:lang w:val="el-GR"/>
        </w:rPr>
      </w:pPr>
      <w:r w:rsidRPr="00CA5E2E">
        <w:rPr>
          <w:noProof/>
          <w:lang w:val="el-GR"/>
        </w:rPr>
        <w:t xml:space="preserve">Έκδοχα: νάτριο φωσφορικό δισόξινο </w:t>
      </w:r>
      <w:r w:rsidRPr="00CA5E2E">
        <w:rPr>
          <w:lang w:val="el-GR"/>
        </w:rPr>
        <w:t>διϋδρικό</w:t>
      </w:r>
      <w:r w:rsidRPr="00CA5E2E">
        <w:rPr>
          <w:noProof/>
          <w:lang w:val="el-GR"/>
        </w:rPr>
        <w:t xml:space="preserve">, δινάτριο φωσφορικό </w:t>
      </w:r>
      <w:r w:rsidRPr="00CA5E2E">
        <w:rPr>
          <w:lang w:val="el-GR"/>
        </w:rPr>
        <w:t>διϋδρικό</w:t>
      </w:r>
      <w:r w:rsidRPr="00CA5E2E">
        <w:rPr>
          <w:noProof/>
          <w:lang w:val="el-GR"/>
        </w:rPr>
        <w:t>, νάτριο χλωριούχο, γλυκίνη, πολυσορβικό 80, υδροχλωρικό οξύ, νατρίου υδροξείδιο και ύδωρ για ενέσιμα.</w:t>
      </w:r>
    </w:p>
    <w:p w14:paraId="4841E924" w14:textId="77777777" w:rsidR="00AD20EC" w:rsidRPr="00CA5E2E" w:rsidRDefault="00AD20EC" w:rsidP="00DE7AC2">
      <w:pPr>
        <w:pStyle w:val="lab-p1"/>
        <w:rPr>
          <w:noProof/>
          <w:lang w:val="el-GR"/>
        </w:rPr>
      </w:pPr>
      <w:r w:rsidRPr="00CA5E2E">
        <w:rPr>
          <w:noProof/>
          <w:lang w:val="el-GR"/>
        </w:rPr>
        <w:t>Βλ. το φύλλο οδηγιών για περισσότερες πληροφορίες.</w:t>
      </w:r>
    </w:p>
    <w:p w14:paraId="2399EE7C" w14:textId="77777777" w:rsidR="00E80AD6" w:rsidRPr="00CA5E2E" w:rsidRDefault="00E80AD6" w:rsidP="00DE7AC2">
      <w:pPr>
        <w:rPr>
          <w:lang w:val="el-GR"/>
        </w:rPr>
      </w:pPr>
    </w:p>
    <w:p w14:paraId="635ECDCE" w14:textId="77777777" w:rsidR="00E80AD6" w:rsidRPr="00CA5E2E" w:rsidRDefault="00E80AD6" w:rsidP="00DE7AC2">
      <w:pPr>
        <w:rPr>
          <w:lang w:val="el-GR"/>
        </w:rPr>
      </w:pPr>
    </w:p>
    <w:p w14:paraId="470A51F8"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4.</w:t>
      </w:r>
      <w:r w:rsidRPr="00CA5E2E">
        <w:rPr>
          <w:noProof/>
          <w:lang w:val="el-GR"/>
        </w:rPr>
        <w:tab/>
        <w:t>ΦΑΡΜΑΚΟΤΕΧΝΙΚΗ ΜΟΡΦΗ ΚΑΙ ΠΕΡΙΕΧΟΜΕΝΟ</w:t>
      </w:r>
    </w:p>
    <w:p w14:paraId="71F773C7" w14:textId="77777777" w:rsidR="00E80AD6" w:rsidRPr="00CA5E2E" w:rsidRDefault="00E80AD6" w:rsidP="00DE7AC2">
      <w:pPr>
        <w:pStyle w:val="lab-p1"/>
        <w:keepNext/>
        <w:widowControl w:val="0"/>
        <w:rPr>
          <w:noProof/>
          <w:lang w:val="el-GR"/>
        </w:rPr>
      </w:pPr>
    </w:p>
    <w:p w14:paraId="3D218D95" w14:textId="77777777" w:rsidR="00AD20EC" w:rsidRPr="00CA5E2E" w:rsidRDefault="00AD20EC" w:rsidP="00DE7AC2">
      <w:pPr>
        <w:pStyle w:val="lab-p1"/>
        <w:rPr>
          <w:noProof/>
          <w:lang w:val="el-GR"/>
        </w:rPr>
      </w:pPr>
      <w:r w:rsidRPr="00CA5E2E">
        <w:rPr>
          <w:noProof/>
          <w:lang w:val="el-GR"/>
        </w:rPr>
        <w:t>Ενέσιμο διάλυμα</w:t>
      </w:r>
    </w:p>
    <w:p w14:paraId="4B41635F" w14:textId="77777777" w:rsidR="00AD20EC" w:rsidRPr="00CA5E2E" w:rsidRDefault="00AD20EC" w:rsidP="00DE7AC2">
      <w:pPr>
        <w:pStyle w:val="lab-p1"/>
        <w:rPr>
          <w:noProof/>
          <w:shd w:val="clear" w:color="auto" w:fill="C0C0C0"/>
          <w:lang w:val="el-GR"/>
        </w:rPr>
      </w:pPr>
      <w:r w:rsidRPr="00CA5E2E">
        <w:rPr>
          <w:noProof/>
          <w:lang w:val="el-GR"/>
        </w:rPr>
        <w:t>1 προγεμισμένη σύριγγα των 0,3 ml</w:t>
      </w:r>
    </w:p>
    <w:p w14:paraId="268E0FFA" w14:textId="77777777" w:rsidR="00AD20EC" w:rsidRPr="00CA5E2E" w:rsidRDefault="00AD20EC" w:rsidP="00DE7AC2">
      <w:pPr>
        <w:pStyle w:val="lab-p1"/>
        <w:rPr>
          <w:noProof/>
          <w:highlight w:val="lightGray"/>
          <w:lang w:val="el-GR"/>
        </w:rPr>
      </w:pPr>
      <w:r w:rsidRPr="00CA5E2E">
        <w:rPr>
          <w:noProof/>
          <w:highlight w:val="lightGray"/>
          <w:lang w:val="el-GR"/>
        </w:rPr>
        <w:t>6 προγεμισμένες σύριγγες των 0,3 ml</w:t>
      </w:r>
    </w:p>
    <w:p w14:paraId="3307A2D8" w14:textId="77777777" w:rsidR="00AD20EC" w:rsidRPr="00CA5E2E" w:rsidRDefault="00AD20EC" w:rsidP="00DE7AC2">
      <w:pPr>
        <w:pStyle w:val="lab-p1"/>
        <w:rPr>
          <w:noProof/>
          <w:highlight w:val="lightGray"/>
          <w:lang w:val="el-GR"/>
        </w:rPr>
      </w:pPr>
      <w:r w:rsidRPr="00CA5E2E">
        <w:rPr>
          <w:noProof/>
          <w:highlight w:val="lightGray"/>
          <w:lang w:val="el-GR"/>
        </w:rPr>
        <w:t xml:space="preserve">1 προγεμισμένη σύριγγα των 0,3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46FEF4B6" w14:textId="77777777" w:rsidR="00AD20EC" w:rsidRPr="00CA5E2E" w:rsidRDefault="00AD20EC" w:rsidP="00DE7AC2">
      <w:pPr>
        <w:pStyle w:val="lab-p1"/>
        <w:rPr>
          <w:lang w:val="el-GR"/>
        </w:rPr>
      </w:pPr>
      <w:r w:rsidRPr="00CA5E2E">
        <w:rPr>
          <w:noProof/>
          <w:highlight w:val="lightGray"/>
          <w:lang w:val="el-GR"/>
        </w:rPr>
        <w:t xml:space="preserve">6 προγεμισμένες σύριγγες των 0,3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3DFEC575" w14:textId="77777777" w:rsidR="00E80AD6" w:rsidRPr="00CA5E2E" w:rsidRDefault="00E80AD6" w:rsidP="00DE7AC2">
      <w:pPr>
        <w:rPr>
          <w:lang w:val="el-GR"/>
        </w:rPr>
      </w:pPr>
    </w:p>
    <w:p w14:paraId="71E9DD16" w14:textId="77777777" w:rsidR="00E80AD6" w:rsidRPr="00CA5E2E" w:rsidRDefault="00E80AD6" w:rsidP="00DE7AC2">
      <w:pPr>
        <w:rPr>
          <w:lang w:val="el-GR"/>
        </w:rPr>
      </w:pPr>
    </w:p>
    <w:p w14:paraId="33D38F0D"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5.</w:t>
      </w:r>
      <w:r w:rsidRPr="00CA5E2E">
        <w:rPr>
          <w:noProof/>
          <w:lang w:val="el-GR"/>
        </w:rPr>
        <w:tab/>
        <w:t>ΤΡΟΠΟΣ ΚΑΙ ΟΔΟΣ(ΟΙ) ΧΟΡΗΓΗΣΗΣ</w:t>
      </w:r>
    </w:p>
    <w:p w14:paraId="5623BB84" w14:textId="77777777" w:rsidR="00E80AD6" w:rsidRPr="00CA5E2E" w:rsidRDefault="00E80AD6" w:rsidP="00DE7AC2">
      <w:pPr>
        <w:pStyle w:val="lab-p1"/>
        <w:keepNext/>
        <w:widowControl w:val="0"/>
        <w:rPr>
          <w:noProof/>
          <w:lang w:val="el-GR"/>
        </w:rPr>
      </w:pPr>
    </w:p>
    <w:p w14:paraId="33DD8FF8" w14:textId="77777777" w:rsidR="00AD20EC" w:rsidRPr="00CA5E2E" w:rsidRDefault="00AD20EC" w:rsidP="00DE7AC2">
      <w:pPr>
        <w:pStyle w:val="lab-p1"/>
        <w:rPr>
          <w:noProof/>
          <w:lang w:val="el-GR"/>
        </w:rPr>
      </w:pPr>
      <w:r w:rsidRPr="00CA5E2E">
        <w:rPr>
          <w:noProof/>
          <w:lang w:val="el-GR"/>
        </w:rPr>
        <w:t xml:space="preserve">Για υποδόρια και ενδοφλέβια χρήση. </w:t>
      </w:r>
    </w:p>
    <w:p w14:paraId="55E8EED7" w14:textId="77777777" w:rsidR="00AD20EC" w:rsidRPr="00CA5E2E" w:rsidRDefault="00AD20EC" w:rsidP="00DE7AC2">
      <w:pPr>
        <w:pStyle w:val="lab-p1"/>
        <w:rPr>
          <w:noProof/>
          <w:lang w:val="el-GR"/>
        </w:rPr>
      </w:pPr>
      <w:r w:rsidRPr="00CA5E2E">
        <w:rPr>
          <w:noProof/>
          <w:lang w:val="el-GR"/>
        </w:rPr>
        <w:t xml:space="preserve">Διαβάστε το φύλλο οδηγιών χρήσης πριν από τη </w:t>
      </w:r>
      <w:r w:rsidR="008B2F0C" w:rsidRPr="00CA5E2E">
        <w:rPr>
          <w:lang w:val="el-GR"/>
        </w:rPr>
        <w:t>χρήση</w:t>
      </w:r>
      <w:r w:rsidRPr="00CA5E2E">
        <w:rPr>
          <w:noProof/>
          <w:lang w:val="el-GR"/>
        </w:rPr>
        <w:t>.</w:t>
      </w:r>
    </w:p>
    <w:p w14:paraId="641F8E76" w14:textId="77777777" w:rsidR="00AD20EC" w:rsidRPr="00CA5E2E" w:rsidRDefault="00AD20EC" w:rsidP="00DE7AC2">
      <w:pPr>
        <w:pStyle w:val="lab-p1"/>
        <w:rPr>
          <w:noProof/>
          <w:lang w:val="el-GR"/>
        </w:rPr>
      </w:pPr>
      <w:r w:rsidRPr="00CA5E2E">
        <w:rPr>
          <w:noProof/>
          <w:lang w:val="el-GR"/>
        </w:rPr>
        <w:t>Μην ανακινείτε.</w:t>
      </w:r>
    </w:p>
    <w:p w14:paraId="29A93556" w14:textId="77777777" w:rsidR="00E80AD6" w:rsidRPr="00CA5E2E" w:rsidRDefault="00E80AD6" w:rsidP="00DE7AC2">
      <w:pPr>
        <w:rPr>
          <w:lang w:val="el-GR"/>
        </w:rPr>
      </w:pPr>
    </w:p>
    <w:p w14:paraId="5B6FF05E" w14:textId="77777777" w:rsidR="00E80AD6" w:rsidRPr="00CA5E2E" w:rsidRDefault="00E80AD6" w:rsidP="00DE7AC2">
      <w:pPr>
        <w:rPr>
          <w:lang w:val="el-GR"/>
        </w:rPr>
      </w:pPr>
    </w:p>
    <w:p w14:paraId="706534F7"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6.</w:t>
      </w:r>
      <w:r w:rsidRPr="00CA5E2E">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5ADDA5E" w14:textId="77777777" w:rsidR="00E80AD6" w:rsidRPr="00CA5E2E" w:rsidRDefault="00E80AD6" w:rsidP="00DE7AC2">
      <w:pPr>
        <w:pStyle w:val="lab-p1"/>
        <w:keepNext/>
        <w:widowControl w:val="0"/>
        <w:rPr>
          <w:noProof/>
          <w:lang w:val="el-GR"/>
        </w:rPr>
      </w:pPr>
    </w:p>
    <w:p w14:paraId="299F450E" w14:textId="77777777" w:rsidR="00AD20EC" w:rsidRPr="00CA5E2E" w:rsidRDefault="00AD20EC" w:rsidP="00DE7AC2">
      <w:pPr>
        <w:pStyle w:val="lab-p1"/>
        <w:rPr>
          <w:noProof/>
          <w:lang w:val="el-GR"/>
        </w:rPr>
      </w:pPr>
      <w:r w:rsidRPr="00CA5E2E">
        <w:rPr>
          <w:noProof/>
          <w:lang w:val="el-GR"/>
        </w:rPr>
        <w:t>Να φυλάσσεται σε θέση, την οποία δεν βλέπουν και δεν προσεγγίζουν τα παιδιά.</w:t>
      </w:r>
    </w:p>
    <w:p w14:paraId="5E28FC22" w14:textId="77777777" w:rsidR="00E80AD6" w:rsidRPr="00CA5E2E" w:rsidRDefault="00E80AD6" w:rsidP="00DE7AC2">
      <w:pPr>
        <w:rPr>
          <w:lang w:val="el-GR"/>
        </w:rPr>
      </w:pPr>
    </w:p>
    <w:p w14:paraId="655D7A38" w14:textId="77777777" w:rsidR="00E80AD6" w:rsidRPr="00CA5E2E" w:rsidRDefault="00E80AD6" w:rsidP="00DE7AC2">
      <w:pPr>
        <w:rPr>
          <w:lang w:val="el-GR"/>
        </w:rPr>
      </w:pPr>
    </w:p>
    <w:p w14:paraId="4E269654"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7.</w:t>
      </w:r>
      <w:r w:rsidRPr="00CA5E2E">
        <w:rPr>
          <w:noProof/>
          <w:lang w:val="el-GR"/>
        </w:rPr>
        <w:tab/>
        <w:t>ΑΛΛΗ(ΕΣ) ΕΙΔΙΚΗ(ΕΣ) ΠΡΟΕΙΔΟΠΟΙΗΣΗ(ΕΙΣ), ΕΑΝ ΕΙΝΑΙ ΑΠΑΡΑΙΤΗΤΗ(ΕΣ)</w:t>
      </w:r>
    </w:p>
    <w:p w14:paraId="3961E224" w14:textId="77777777" w:rsidR="00AD20EC" w:rsidRPr="00CA5E2E" w:rsidRDefault="00AD20EC" w:rsidP="00DE7AC2">
      <w:pPr>
        <w:pStyle w:val="lab-p1"/>
        <w:keepNext/>
        <w:widowControl w:val="0"/>
        <w:rPr>
          <w:noProof/>
          <w:lang w:val="el-GR"/>
        </w:rPr>
      </w:pPr>
    </w:p>
    <w:p w14:paraId="7B2D5FCF" w14:textId="77777777" w:rsidR="00C30354" w:rsidRPr="00CA5E2E" w:rsidRDefault="00C30354" w:rsidP="00DE7AC2">
      <w:pPr>
        <w:rPr>
          <w:lang w:val="el-GR"/>
        </w:rPr>
      </w:pPr>
    </w:p>
    <w:p w14:paraId="16C17526" w14:textId="77777777" w:rsidR="00AD20EC" w:rsidRPr="00CA5E2E" w:rsidRDefault="00AD20EC" w:rsidP="0048739B">
      <w:pPr>
        <w:pStyle w:val="lab-h1"/>
        <w:keepNext/>
        <w:keepLines/>
        <w:widowControl w:val="0"/>
        <w:tabs>
          <w:tab w:val="left" w:pos="567"/>
        </w:tabs>
        <w:spacing w:before="0" w:after="0"/>
        <w:rPr>
          <w:noProof/>
          <w:lang w:val="el-GR"/>
        </w:rPr>
      </w:pPr>
      <w:r w:rsidRPr="00CA5E2E">
        <w:rPr>
          <w:noProof/>
          <w:lang w:val="el-GR"/>
        </w:rPr>
        <w:t>8.</w:t>
      </w:r>
      <w:r w:rsidRPr="00CA5E2E">
        <w:rPr>
          <w:noProof/>
          <w:lang w:val="el-GR"/>
        </w:rPr>
        <w:tab/>
        <w:t>ΗΜΕΡΟΜΗΝΙΑ ΛΗΞΗΣ</w:t>
      </w:r>
    </w:p>
    <w:p w14:paraId="16B7EA7B" w14:textId="77777777" w:rsidR="00E80AD6" w:rsidRPr="00CA5E2E" w:rsidRDefault="00E80AD6" w:rsidP="00DE7AC2">
      <w:pPr>
        <w:pStyle w:val="lab-p1"/>
        <w:keepNext/>
        <w:keepLines/>
        <w:widowControl w:val="0"/>
        <w:rPr>
          <w:noProof/>
          <w:lang w:val="el-GR"/>
        </w:rPr>
      </w:pPr>
    </w:p>
    <w:p w14:paraId="28AB2296" w14:textId="77777777" w:rsidR="00AD20EC" w:rsidRPr="00CA5E2E" w:rsidRDefault="00B570BB" w:rsidP="00DE7AC2">
      <w:pPr>
        <w:pStyle w:val="lab-p1"/>
        <w:keepNext/>
        <w:keepLines/>
        <w:widowControl w:val="0"/>
        <w:rPr>
          <w:noProof/>
          <w:lang w:val="el-GR"/>
        </w:rPr>
      </w:pPr>
      <w:r w:rsidRPr="00CA5E2E">
        <w:rPr>
          <w:noProof/>
          <w:lang w:val="el-GR"/>
        </w:rPr>
        <w:t>EXP</w:t>
      </w:r>
    </w:p>
    <w:p w14:paraId="485AAD48" w14:textId="77777777" w:rsidR="00E80AD6" w:rsidRPr="00CA5E2E" w:rsidRDefault="00E80AD6" w:rsidP="00DE7AC2">
      <w:pPr>
        <w:rPr>
          <w:lang w:val="el-GR"/>
        </w:rPr>
      </w:pPr>
    </w:p>
    <w:p w14:paraId="59B6865C" w14:textId="77777777" w:rsidR="00E80AD6" w:rsidRPr="00CA5E2E" w:rsidRDefault="00E80AD6" w:rsidP="00DE7AC2">
      <w:pPr>
        <w:rPr>
          <w:lang w:val="el-GR"/>
        </w:rPr>
      </w:pPr>
    </w:p>
    <w:p w14:paraId="4A4D6424"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9.</w:t>
      </w:r>
      <w:r w:rsidRPr="00CA5E2E">
        <w:rPr>
          <w:noProof/>
          <w:lang w:val="el-GR"/>
        </w:rPr>
        <w:tab/>
        <w:t>ΕΙΔΙΚΕΣ ΣΥΝΘΗΚΕΣ ΦΥΛΑΞΗΣ</w:t>
      </w:r>
    </w:p>
    <w:p w14:paraId="1607A86D" w14:textId="77777777" w:rsidR="00E80AD6" w:rsidRPr="00CA5E2E" w:rsidRDefault="00E80AD6" w:rsidP="00DE7AC2">
      <w:pPr>
        <w:pStyle w:val="lab-p1"/>
        <w:keepNext/>
        <w:widowControl w:val="0"/>
        <w:rPr>
          <w:noProof/>
          <w:lang w:val="el-GR"/>
        </w:rPr>
      </w:pPr>
    </w:p>
    <w:p w14:paraId="3ED50DED" w14:textId="77777777" w:rsidR="00AD20EC" w:rsidRPr="00CA5E2E" w:rsidRDefault="00AD20EC" w:rsidP="00DE7AC2">
      <w:pPr>
        <w:pStyle w:val="lab-p1"/>
        <w:rPr>
          <w:noProof/>
          <w:lang w:val="el-GR"/>
        </w:rPr>
      </w:pPr>
      <w:r w:rsidRPr="00CA5E2E">
        <w:rPr>
          <w:noProof/>
          <w:lang w:val="el-GR"/>
        </w:rPr>
        <w:t>Φυλάσσετε και μεταφέρετε σε ψυγείο</w:t>
      </w:r>
    </w:p>
    <w:p w14:paraId="0E841D02" w14:textId="77777777" w:rsidR="00AD20EC" w:rsidRPr="00CA5E2E" w:rsidRDefault="00AD20EC" w:rsidP="00DE7AC2">
      <w:pPr>
        <w:pStyle w:val="lab-p1"/>
        <w:rPr>
          <w:noProof/>
          <w:lang w:val="el-GR"/>
        </w:rPr>
      </w:pPr>
      <w:r w:rsidRPr="00CA5E2E">
        <w:rPr>
          <w:noProof/>
          <w:lang w:val="el-GR"/>
        </w:rPr>
        <w:t>Μην καταψύχετε.</w:t>
      </w:r>
    </w:p>
    <w:p w14:paraId="7D599C61" w14:textId="77777777" w:rsidR="00E80AD6" w:rsidRPr="00CA5E2E" w:rsidRDefault="00E80AD6" w:rsidP="00DE7AC2">
      <w:pPr>
        <w:rPr>
          <w:lang w:val="el-GR"/>
        </w:rPr>
      </w:pPr>
    </w:p>
    <w:p w14:paraId="71D14074" w14:textId="77777777" w:rsidR="00AD20EC" w:rsidRPr="00CA5E2E" w:rsidRDefault="00AD20EC" w:rsidP="00DE7AC2">
      <w:pPr>
        <w:pStyle w:val="lab-p2"/>
        <w:spacing w:before="0"/>
        <w:ind w:left="562" w:hanging="562"/>
        <w:rPr>
          <w:noProof/>
          <w:lang w:val="el-GR"/>
        </w:rPr>
      </w:pPr>
      <w:r w:rsidRPr="00CA5E2E">
        <w:rPr>
          <w:noProof/>
          <w:lang w:val="el-GR"/>
        </w:rPr>
        <w:t>Φυλάσσετε την προγεμισμένη σύριγγα στο εξωτερικό κουτί για να προστατεύεται από το φως.</w:t>
      </w:r>
    </w:p>
    <w:p w14:paraId="03A28EDE" w14:textId="77777777" w:rsidR="00E80AD6" w:rsidRPr="00CA5E2E" w:rsidRDefault="00A47A79" w:rsidP="00DE7AC2">
      <w:pPr>
        <w:rPr>
          <w:noProof/>
          <w:lang w:val="el-GR"/>
        </w:rPr>
      </w:pPr>
      <w:r w:rsidRPr="00CA5E2E">
        <w:rPr>
          <w:noProof/>
          <w:highlight w:val="lightGray"/>
          <w:lang w:val="el-GR"/>
        </w:rPr>
        <w:t>Φυλάσσετε τις προγεμισμένες σύριγγες στο εξωτερικό κουτί για να προστατεύονται από το φως.</w:t>
      </w:r>
    </w:p>
    <w:p w14:paraId="0E4F7D58" w14:textId="77777777" w:rsidR="00A47A79" w:rsidRPr="00CA5E2E" w:rsidRDefault="00A47A79" w:rsidP="00DE7AC2">
      <w:pPr>
        <w:rPr>
          <w:lang w:val="el-GR"/>
        </w:rPr>
      </w:pPr>
    </w:p>
    <w:p w14:paraId="1A885045" w14:textId="77777777" w:rsidR="00E80AD6" w:rsidRPr="00CA5E2E" w:rsidRDefault="00E80AD6" w:rsidP="00DE7AC2">
      <w:pPr>
        <w:rPr>
          <w:lang w:val="el-GR"/>
        </w:rPr>
      </w:pPr>
    </w:p>
    <w:p w14:paraId="7A7C1C7D"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10.</w:t>
      </w:r>
      <w:r w:rsidRPr="00CA5E2E">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65DD4CF" w14:textId="77777777" w:rsidR="00AD20EC" w:rsidRPr="00CA5E2E" w:rsidRDefault="00AD20EC" w:rsidP="00DE7AC2">
      <w:pPr>
        <w:pStyle w:val="lab-p1"/>
        <w:keepNext/>
        <w:widowControl w:val="0"/>
        <w:rPr>
          <w:noProof/>
          <w:lang w:val="el-GR"/>
        </w:rPr>
      </w:pPr>
    </w:p>
    <w:p w14:paraId="58B9C42B" w14:textId="77777777" w:rsidR="00E80AD6" w:rsidRPr="00CA5E2E" w:rsidRDefault="00E80AD6" w:rsidP="00DE7AC2">
      <w:pPr>
        <w:rPr>
          <w:lang w:val="el-GR"/>
        </w:rPr>
      </w:pPr>
    </w:p>
    <w:p w14:paraId="69A77D96"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11.</w:t>
      </w:r>
      <w:r w:rsidRPr="00CA5E2E">
        <w:rPr>
          <w:noProof/>
          <w:lang w:val="el-GR"/>
        </w:rPr>
        <w:tab/>
        <w:t>ΟΝΟΜΑ ΚΑΙ ΔΙΕΥΘΥΝΣΗ ΚΑΤΟΧΟΥ ΤΗΣ ΑΔΕΙΑΣ ΚΥΚΛΟΦΟΡΙΑΣ</w:t>
      </w:r>
    </w:p>
    <w:p w14:paraId="5989C6C5" w14:textId="77777777" w:rsidR="00E80AD6" w:rsidRPr="00CA5E2E" w:rsidRDefault="00E80AD6" w:rsidP="00DE7AC2">
      <w:pPr>
        <w:pStyle w:val="lab-p1"/>
        <w:keepNext/>
        <w:widowControl w:val="0"/>
        <w:rPr>
          <w:noProof/>
          <w:lang w:val="el-GR"/>
        </w:rPr>
      </w:pPr>
    </w:p>
    <w:p w14:paraId="159B6742" w14:textId="77777777" w:rsidR="004839E1" w:rsidRPr="00CA5E2E" w:rsidRDefault="004839E1" w:rsidP="00DE7AC2">
      <w:pPr>
        <w:pStyle w:val="lab-p1"/>
        <w:rPr>
          <w:noProof/>
          <w:lang w:val="el-GR"/>
        </w:rPr>
      </w:pPr>
      <w:r w:rsidRPr="00CA5E2E">
        <w:rPr>
          <w:noProof/>
          <w:lang w:val="el-GR"/>
        </w:rPr>
        <w:t>Medice Arzneimittel Pütter GmbH &amp; Co. KG, Kuhloweg 37, 58638 Iserlohn, Γερμανία</w:t>
      </w:r>
    </w:p>
    <w:p w14:paraId="05D513D7" w14:textId="77777777" w:rsidR="00E80AD6" w:rsidRPr="00CA5E2E" w:rsidRDefault="00E80AD6" w:rsidP="00DE7AC2">
      <w:pPr>
        <w:rPr>
          <w:lang w:val="el-GR"/>
        </w:rPr>
      </w:pPr>
    </w:p>
    <w:p w14:paraId="5A66CFCF" w14:textId="77777777" w:rsidR="00E80AD6" w:rsidRPr="00CA5E2E" w:rsidRDefault="00E80AD6" w:rsidP="00DE7AC2">
      <w:pPr>
        <w:rPr>
          <w:lang w:val="el-GR"/>
        </w:rPr>
      </w:pPr>
    </w:p>
    <w:p w14:paraId="353F1496"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12.</w:t>
      </w:r>
      <w:r w:rsidRPr="00CA5E2E">
        <w:rPr>
          <w:noProof/>
          <w:lang w:val="el-GR"/>
        </w:rPr>
        <w:tab/>
        <w:t xml:space="preserve">ΑΡΙΘΜΟΣ(ΟΙ) ΑΔΕΙΑΣ ΚΥΚΛΟΦΟΡΙΑΣ </w:t>
      </w:r>
    </w:p>
    <w:p w14:paraId="500596E8" w14:textId="77777777" w:rsidR="00E80AD6" w:rsidRPr="00CA5E2E" w:rsidRDefault="00E80AD6" w:rsidP="00DE7AC2">
      <w:pPr>
        <w:pStyle w:val="lab-p1"/>
        <w:keepNext/>
        <w:widowControl w:val="0"/>
        <w:rPr>
          <w:noProof/>
          <w:lang w:val="el-GR"/>
        </w:rPr>
      </w:pPr>
    </w:p>
    <w:p w14:paraId="017B2903"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/005</w:t>
      </w:r>
    </w:p>
    <w:p w14:paraId="6CE10CB0"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/006</w:t>
      </w:r>
    </w:p>
    <w:p w14:paraId="10B0A96A"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/031</w:t>
      </w:r>
    </w:p>
    <w:p w14:paraId="645FEEB2"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/032</w:t>
      </w:r>
    </w:p>
    <w:p w14:paraId="4F54FC6D" w14:textId="77777777" w:rsidR="00E80AD6" w:rsidRPr="00CA5E2E" w:rsidRDefault="00E80AD6" w:rsidP="00DE7AC2">
      <w:pPr>
        <w:rPr>
          <w:lang w:val="el-GR"/>
        </w:rPr>
      </w:pPr>
    </w:p>
    <w:p w14:paraId="0A64D2AB" w14:textId="77777777" w:rsidR="00E80AD6" w:rsidRPr="00CA5E2E" w:rsidRDefault="00E80AD6" w:rsidP="00DE7AC2">
      <w:pPr>
        <w:rPr>
          <w:lang w:val="el-GR"/>
        </w:rPr>
      </w:pPr>
    </w:p>
    <w:p w14:paraId="58F2A144"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13.</w:t>
      </w:r>
      <w:r w:rsidRPr="00CA5E2E">
        <w:rPr>
          <w:noProof/>
          <w:lang w:val="el-GR"/>
        </w:rPr>
        <w:tab/>
        <w:t>ΑΡΙΘΜΟΣ ΠΑΡΤΙΔΑΣ</w:t>
      </w:r>
    </w:p>
    <w:p w14:paraId="6F21A1EA" w14:textId="77777777" w:rsidR="00E80AD6" w:rsidRPr="00CA5E2E" w:rsidRDefault="00E80AD6" w:rsidP="00DE7AC2">
      <w:pPr>
        <w:pStyle w:val="lab-p1"/>
        <w:keepNext/>
        <w:widowControl w:val="0"/>
        <w:rPr>
          <w:noProof/>
          <w:lang w:val="el-GR"/>
        </w:rPr>
      </w:pPr>
    </w:p>
    <w:p w14:paraId="784D83A4" w14:textId="77777777" w:rsidR="00AD20EC" w:rsidRPr="00CA5E2E" w:rsidRDefault="00B570BB" w:rsidP="00DE7AC2">
      <w:pPr>
        <w:pStyle w:val="lab-p1"/>
        <w:rPr>
          <w:noProof/>
          <w:lang w:val="el-GR"/>
        </w:rPr>
      </w:pPr>
      <w:r w:rsidRPr="00CA5E2E">
        <w:rPr>
          <w:noProof/>
          <w:lang w:val="el-GR"/>
        </w:rPr>
        <w:t>Lot</w:t>
      </w:r>
    </w:p>
    <w:p w14:paraId="50C031AC" w14:textId="77777777" w:rsidR="00E80AD6" w:rsidRPr="00CA5E2E" w:rsidRDefault="00E80AD6" w:rsidP="00DE7AC2">
      <w:pPr>
        <w:rPr>
          <w:lang w:val="el-GR"/>
        </w:rPr>
      </w:pPr>
    </w:p>
    <w:p w14:paraId="783E8080" w14:textId="77777777" w:rsidR="00E80AD6" w:rsidRPr="00CA5E2E" w:rsidRDefault="00E80AD6" w:rsidP="00DE7AC2">
      <w:pPr>
        <w:rPr>
          <w:lang w:val="el-GR"/>
        </w:rPr>
      </w:pPr>
    </w:p>
    <w:p w14:paraId="10D4B9B8"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14.</w:t>
      </w:r>
      <w:r w:rsidRPr="00CA5E2E">
        <w:rPr>
          <w:noProof/>
          <w:lang w:val="el-GR"/>
        </w:rPr>
        <w:tab/>
        <w:t>ΓΕΝΙΚΗ ΚΑΤΑΤΑΞΗ ΓΙΑ ΤΗ ΔΙΑΘΕΣΗ</w:t>
      </w:r>
    </w:p>
    <w:p w14:paraId="4BE58E33" w14:textId="77777777" w:rsidR="00AD20EC" w:rsidRPr="00CA5E2E" w:rsidRDefault="00AD20EC" w:rsidP="00DE7AC2">
      <w:pPr>
        <w:pStyle w:val="lab-p1"/>
        <w:keepNext/>
        <w:widowControl w:val="0"/>
        <w:rPr>
          <w:noProof/>
          <w:lang w:val="el-GR"/>
        </w:rPr>
      </w:pPr>
    </w:p>
    <w:p w14:paraId="408D29DF" w14:textId="77777777" w:rsidR="00E80AD6" w:rsidRPr="00CA5E2E" w:rsidRDefault="00E80AD6" w:rsidP="00DE7AC2">
      <w:pPr>
        <w:rPr>
          <w:lang w:val="el-GR"/>
        </w:rPr>
      </w:pPr>
    </w:p>
    <w:p w14:paraId="028C26B5"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w:rsidRPr="00CA5E2E">
        <w:rPr>
          <w:noProof/>
          <w:lang w:val="el-GR"/>
        </w:rPr>
        <w:tab/>
        <w:t>ΟΔΗΓΙΕΣ ΧΡΗΣΗΣ</w:t>
      </w:r>
    </w:p>
    <w:p w14:paraId="55B5A74C" w14:textId="77777777" w:rsidR="00AD20EC" w:rsidRPr="00CA5E2E" w:rsidRDefault="00AD20EC" w:rsidP="00DE7AC2">
      <w:pPr>
        <w:pStyle w:val="lab-p1"/>
        <w:keepNext/>
        <w:widowControl w:val="0"/>
        <w:rPr>
          <w:noProof/>
          <w:lang w:val="el-GR"/>
        </w:rPr>
      </w:pPr>
    </w:p>
    <w:p w14:paraId="34DFFBA2" w14:textId="77777777" w:rsidR="00E80AD6" w:rsidRPr="00CA5E2E" w:rsidRDefault="00E80AD6" w:rsidP="00DE7AC2">
      <w:pPr>
        <w:rPr>
          <w:lang w:val="el-GR"/>
        </w:rPr>
      </w:pPr>
    </w:p>
    <w:p w14:paraId="0FC54B59"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16.</w:t>
      </w:r>
      <w:r w:rsidRPr="00CA5E2E">
        <w:rPr>
          <w:noProof/>
          <w:lang w:val="el-GR"/>
        </w:rPr>
        <w:tab/>
        <w:t>ΠΛΗΡΟΦΟΡΙΕΣ ΣΕ BRAILLE</w:t>
      </w:r>
    </w:p>
    <w:p w14:paraId="1EE8527A" w14:textId="77777777" w:rsidR="00E80AD6" w:rsidRPr="00CA5E2E" w:rsidRDefault="00E80AD6" w:rsidP="00DE7AC2">
      <w:pPr>
        <w:pStyle w:val="lab-p1"/>
        <w:keepNext/>
        <w:widowControl w:val="0"/>
        <w:rPr>
          <w:noProof/>
          <w:lang w:val="el-GR"/>
        </w:rPr>
      </w:pPr>
    </w:p>
    <w:p w14:paraId="51B0CE30"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3.000 IU/0,3 ml</w:t>
      </w:r>
    </w:p>
    <w:p w14:paraId="06E2E64D" w14:textId="77777777" w:rsidR="00E80AD6" w:rsidRPr="00CA5E2E" w:rsidRDefault="00E80AD6" w:rsidP="00DE7AC2">
      <w:pPr>
        <w:rPr>
          <w:lang w:val="el-GR"/>
        </w:rPr>
      </w:pPr>
    </w:p>
    <w:p w14:paraId="49A9C9CD" w14:textId="77777777" w:rsidR="00E80AD6" w:rsidRPr="00CA5E2E" w:rsidRDefault="00E80AD6" w:rsidP="00DE7AC2">
      <w:pPr>
        <w:rPr>
          <w:lang w:val="el-GR"/>
        </w:rPr>
      </w:pPr>
    </w:p>
    <w:p w14:paraId="11AF8F4C" w14:textId="77777777" w:rsidR="00AD20EC" w:rsidRPr="00CA5E2E" w:rsidRDefault="00AD20EC" w:rsidP="0048739B">
      <w:pPr>
        <w:pStyle w:val="lab-h1"/>
        <w:keepNext/>
        <w:keepLines/>
        <w:widowControl w:val="0"/>
        <w:tabs>
          <w:tab w:val="left" w:pos="567"/>
        </w:tabs>
        <w:spacing w:before="0" w:after="0"/>
        <w:rPr>
          <w:noProof/>
          <w:highlight w:val="yellow"/>
          <w:lang w:val="el-GR"/>
        </w:rPr>
      </w:pPr>
      <w:r w:rsidRPr="00CA5E2E">
        <w:rPr>
          <w:noProof/>
          <w:lang w:val="el-GR"/>
        </w:rPr>
        <w:t>17.</w:t>
      </w:r>
      <w:r w:rsidRPr="00CA5E2E">
        <w:rPr>
          <w:noProof/>
          <w:lang w:val="el-GR"/>
        </w:rPr>
        <w:tab/>
        <w:t>ΜΟΝΑΔΙΚΟΣ ΑΝΑΓΝΩΡΙΣΤΙΚΟΣ ΚΩΔΙΚΟΣ – ΔΙΣΔΙΑΣΤΑΤΟΣ ΓΡΑΜΜΩΤΟΣ ΚΩΔΙΚΑΣ (2D)</w:t>
      </w:r>
    </w:p>
    <w:p w14:paraId="17191793" w14:textId="77777777" w:rsidR="00E80AD6" w:rsidRPr="00CA5E2E" w:rsidRDefault="00E80AD6" w:rsidP="00DE7AC2">
      <w:pPr>
        <w:pStyle w:val="lab-p1"/>
        <w:keepNext/>
        <w:keepLines/>
        <w:widowControl w:val="0"/>
        <w:rPr>
          <w:noProof/>
          <w:highlight w:val="lightGray"/>
          <w:lang w:val="el-GR"/>
        </w:rPr>
      </w:pPr>
    </w:p>
    <w:p w14:paraId="38AA2863" w14:textId="77777777" w:rsidR="00AD20EC" w:rsidRPr="00CA5E2E" w:rsidRDefault="00AD20EC" w:rsidP="00DE7AC2">
      <w:pPr>
        <w:pStyle w:val="lab-p1"/>
        <w:keepNext/>
        <w:keepLines/>
        <w:widowControl w:val="0"/>
        <w:rPr>
          <w:noProof/>
          <w:highlight w:val="lightGray"/>
          <w:lang w:val="el-GR"/>
        </w:rPr>
      </w:pPr>
      <w:r w:rsidRPr="00CA5E2E">
        <w:rPr>
          <w:noProof/>
          <w:highlight w:val="lightGray"/>
          <w:lang w:val="el-GR"/>
        </w:rPr>
        <w:t>Δισδιάστατος γραμμωτός κώδικας (2D) που φέρει τον περιληφθέντα μοναδικό αναγνωριστικό κωδικό.</w:t>
      </w:r>
    </w:p>
    <w:p w14:paraId="72DC2A77" w14:textId="77777777" w:rsidR="00E80AD6" w:rsidRPr="00CA5E2E" w:rsidRDefault="00E80AD6" w:rsidP="00A021E8">
      <w:pPr>
        <w:widowControl w:val="0"/>
        <w:rPr>
          <w:highlight w:val="lightGray"/>
          <w:lang w:val="el-GR"/>
        </w:rPr>
      </w:pPr>
    </w:p>
    <w:p w14:paraId="03560288" w14:textId="77777777" w:rsidR="00E80AD6" w:rsidRPr="00CA5E2E" w:rsidRDefault="00E80AD6" w:rsidP="00A021E8">
      <w:pPr>
        <w:widowControl w:val="0"/>
        <w:rPr>
          <w:highlight w:val="lightGray"/>
          <w:lang w:val="el-GR"/>
        </w:rPr>
      </w:pPr>
    </w:p>
    <w:p w14:paraId="15ABD315" w14:textId="77777777" w:rsidR="00AD20EC" w:rsidRPr="00CA5E2E" w:rsidRDefault="00AD20EC" w:rsidP="00A021E8">
      <w:pPr>
        <w:pStyle w:val="lab-h1"/>
        <w:keepNext/>
        <w:keepLines/>
        <w:tabs>
          <w:tab w:val="left" w:pos="567"/>
        </w:tabs>
        <w:spacing w:before="0" w:after="0"/>
        <w:rPr>
          <w:noProof/>
          <w:lang w:val="el-GR"/>
        </w:rPr>
      </w:pPr>
      <w:r w:rsidRPr="00CA5E2E">
        <w:rPr>
          <w:noProof/>
          <w:lang w:val="el-GR"/>
        </w:rPr>
        <w:lastRenderedPageBreak/>
        <w:t>18.</w:t>
      </w:r>
      <w:r w:rsidRPr="00CA5E2E">
        <w:rPr>
          <w:noProof/>
          <w:lang w:val="el-GR"/>
        </w:rPr>
        <w:tab/>
        <w:t>ΜΟΝΑΔΙΚΟΣ ΑΝΑΓΝΩΡΙΣΤΙΚΟΣ ΚΩΔΙΚΟΣ – ΔΕΔΟΜΕΝΑ ΑΝΑΓΝΩΣΙΜΑ ΑΠΟ ΤΟΝ ΑΝΘΡΩΠΟ</w:t>
      </w:r>
    </w:p>
    <w:p w14:paraId="7BCD7E87" w14:textId="77777777" w:rsidR="00E80AD6" w:rsidRPr="00CA5E2E" w:rsidRDefault="00E80AD6" w:rsidP="00A021E8">
      <w:pPr>
        <w:pStyle w:val="lab-p1"/>
        <w:keepNext/>
        <w:keepLines/>
        <w:rPr>
          <w:noProof/>
          <w:lang w:val="el-GR"/>
        </w:rPr>
      </w:pPr>
    </w:p>
    <w:p w14:paraId="157C0033" w14:textId="77777777" w:rsidR="00AD20EC" w:rsidRPr="00CA5E2E" w:rsidRDefault="00AD20EC" w:rsidP="00A021E8">
      <w:pPr>
        <w:pStyle w:val="lab-p1"/>
        <w:keepNext/>
        <w:keepLines/>
        <w:rPr>
          <w:noProof/>
          <w:lang w:val="el-GR"/>
        </w:rPr>
      </w:pPr>
      <w:r w:rsidRPr="00CA5E2E">
        <w:rPr>
          <w:noProof/>
          <w:lang w:val="el-GR"/>
        </w:rPr>
        <w:t>PC</w:t>
      </w:r>
    </w:p>
    <w:p w14:paraId="51206171" w14:textId="77777777" w:rsidR="00AD20EC" w:rsidRPr="00CA5E2E" w:rsidRDefault="00AD20EC" w:rsidP="00A021E8">
      <w:pPr>
        <w:pStyle w:val="lab-p1"/>
        <w:keepNext/>
        <w:keepLines/>
        <w:rPr>
          <w:noProof/>
          <w:lang w:val="el-GR"/>
        </w:rPr>
      </w:pPr>
      <w:r w:rsidRPr="00CA5E2E">
        <w:rPr>
          <w:noProof/>
          <w:lang w:val="el-GR"/>
        </w:rPr>
        <w:t>SN</w:t>
      </w:r>
    </w:p>
    <w:p w14:paraId="62471FBD" w14:textId="77777777" w:rsidR="00AD20EC" w:rsidRPr="00CA5E2E" w:rsidRDefault="00AD20EC" w:rsidP="00A021E8">
      <w:pPr>
        <w:pStyle w:val="lab-p1"/>
        <w:keepNext/>
        <w:keepLines/>
        <w:rPr>
          <w:noProof/>
          <w:lang w:val="el-GR"/>
        </w:rPr>
      </w:pPr>
      <w:r w:rsidRPr="00CA5E2E">
        <w:rPr>
          <w:noProof/>
          <w:lang w:val="el-GR"/>
        </w:rPr>
        <w:t>NN</w:t>
      </w:r>
    </w:p>
    <w:p w14:paraId="5D9980E2" w14:textId="77777777" w:rsidR="00E80AD6" w:rsidRPr="00CA5E2E" w:rsidRDefault="00E80AD6" w:rsidP="00DE7AC2">
      <w:pPr>
        <w:rPr>
          <w:lang w:val="el-GR"/>
        </w:rPr>
      </w:pPr>
    </w:p>
    <w:p w14:paraId="64F2352B" w14:textId="77777777" w:rsidR="00A747CC" w:rsidRPr="00CA5E2E" w:rsidRDefault="00A747CC" w:rsidP="00DE7AC2">
      <w:pPr>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br w:type="page"/>
      </w:r>
      <w:r w:rsidR="00AD20EC" w:rsidRPr="00CA5E2E">
        <w:rPr>
          <w:b/>
          <w:caps/>
          <w:noProof/>
          <w:lang w:val="el-GR"/>
        </w:rPr>
        <w:lastRenderedPageBreak/>
        <w:t>ΕΛΑΧΙΣΤΕΣ ΕΝΔΕΙΞΕΙΣ ΠΟΥ ΠΡΕΠΕΙ ΝΑ ΑΝΑΓΡΑΦΟΝΤΑΙ ΣΤΙΣ ΜΙΚΡΕΣ ΣΤΟΙΧΕΙΩΔΕΙΣ ΣΥΣΚΕΥΑΣΙΕΣ</w:t>
      </w:r>
    </w:p>
    <w:p w14:paraId="3AEE8F02" w14:textId="77777777" w:rsidR="00A747CC" w:rsidRPr="00CA5E2E" w:rsidRDefault="00A747CC" w:rsidP="00DE7AC2">
      <w:pPr>
        <w:pStyle w:val="lab-title2-secondpage"/>
        <w:spacing w:before="0"/>
        <w:rPr>
          <w:noProof/>
          <w:lang w:val="el-GR"/>
        </w:rPr>
      </w:pPr>
    </w:p>
    <w:p w14:paraId="6CF11824" w14:textId="77777777" w:rsidR="00AD20EC" w:rsidRPr="00CA5E2E" w:rsidRDefault="00AD20EC" w:rsidP="00DE7AC2">
      <w:pPr>
        <w:pStyle w:val="lab-title2-secondpage"/>
        <w:spacing w:before="0"/>
        <w:rPr>
          <w:noProof/>
          <w:lang w:val="el-GR"/>
        </w:rPr>
      </w:pPr>
      <w:r w:rsidRPr="00CA5E2E">
        <w:rPr>
          <w:noProof/>
          <w:lang w:val="el-GR"/>
        </w:rPr>
        <w:t>ΕΠΙΣΗΜΑΝΣΗ/ΣΥΡΙΓΓΑ</w:t>
      </w:r>
    </w:p>
    <w:p w14:paraId="783803CD" w14:textId="77777777" w:rsidR="00AD20EC" w:rsidRPr="00CA5E2E" w:rsidRDefault="00AD20EC" w:rsidP="00DE7AC2">
      <w:pPr>
        <w:pStyle w:val="lab-p1"/>
        <w:rPr>
          <w:noProof/>
          <w:lang w:val="el-GR"/>
        </w:rPr>
      </w:pPr>
    </w:p>
    <w:p w14:paraId="17F6D0E0" w14:textId="77777777" w:rsidR="00B6474A" w:rsidRPr="00CA5E2E" w:rsidRDefault="00B6474A" w:rsidP="00DE7AC2">
      <w:pPr>
        <w:rPr>
          <w:lang w:val="el-GR"/>
        </w:rPr>
      </w:pPr>
    </w:p>
    <w:p w14:paraId="72B7EF86"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 ΚΑΙ ΟΔΟΣ(ΟΙ) ΧΟΡΗΓΗΣΗΣ</w:t>
      </w:r>
    </w:p>
    <w:p w14:paraId="156CD2D5" w14:textId="77777777" w:rsidR="00B6474A" w:rsidRPr="00CA5E2E" w:rsidRDefault="00B6474A" w:rsidP="00DE7AC2">
      <w:pPr>
        <w:pStyle w:val="lab-p1"/>
        <w:keepNext/>
        <w:widowControl w:val="0"/>
        <w:rPr>
          <w:noProof/>
          <w:lang w:val="el-GR"/>
        </w:rPr>
      </w:pPr>
    </w:p>
    <w:p w14:paraId="0AE0DF44"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3.000 IU/0,3 ml ενέσιμο</w:t>
      </w:r>
    </w:p>
    <w:p w14:paraId="6FE1FBC8" w14:textId="77777777" w:rsidR="00B6474A" w:rsidRPr="00CA5E2E" w:rsidRDefault="00B6474A" w:rsidP="00DE7AC2">
      <w:pPr>
        <w:rPr>
          <w:lang w:val="el-GR"/>
        </w:rPr>
      </w:pPr>
    </w:p>
    <w:p w14:paraId="4B851DD1" w14:textId="77777777" w:rsidR="00AD20EC" w:rsidRPr="00CA5E2E" w:rsidRDefault="00A47A79"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4CD5C5FF" w14:textId="77777777" w:rsidR="00AD20EC" w:rsidRPr="00CA5E2E" w:rsidRDefault="00AD20EC" w:rsidP="00DE7AC2">
      <w:pPr>
        <w:pStyle w:val="lab-p1"/>
        <w:rPr>
          <w:noProof/>
          <w:lang w:val="el-GR"/>
        </w:rPr>
      </w:pPr>
      <w:r w:rsidRPr="00CA5E2E">
        <w:rPr>
          <w:noProof/>
          <w:lang w:val="el-GR"/>
        </w:rPr>
        <w:t>IV/SC</w:t>
      </w:r>
    </w:p>
    <w:p w14:paraId="4019B721" w14:textId="77777777" w:rsidR="00B6474A" w:rsidRPr="00CA5E2E" w:rsidRDefault="00B6474A" w:rsidP="00DE7AC2">
      <w:pPr>
        <w:rPr>
          <w:lang w:val="el-GR"/>
        </w:rPr>
      </w:pPr>
    </w:p>
    <w:p w14:paraId="3593519E" w14:textId="77777777" w:rsidR="00B6474A" w:rsidRPr="00CA5E2E" w:rsidRDefault="00B6474A" w:rsidP="00DE7AC2">
      <w:pPr>
        <w:rPr>
          <w:lang w:val="el-GR"/>
        </w:rPr>
      </w:pPr>
    </w:p>
    <w:p w14:paraId="6FAEF210"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ΤΡΟΠΟΣ ΧΟΡΗΓΗΣΗΣ</w:t>
      </w:r>
    </w:p>
    <w:p w14:paraId="25893D96" w14:textId="77777777" w:rsidR="00AD20EC" w:rsidRPr="00CA5E2E" w:rsidRDefault="00AD20EC" w:rsidP="00DE7AC2">
      <w:pPr>
        <w:pStyle w:val="lab-p1"/>
        <w:keepNext/>
        <w:widowControl w:val="0"/>
        <w:rPr>
          <w:noProof/>
          <w:lang w:val="el-GR"/>
        </w:rPr>
      </w:pPr>
    </w:p>
    <w:p w14:paraId="1D0C5B04" w14:textId="77777777" w:rsidR="00B6474A" w:rsidRPr="00CA5E2E" w:rsidRDefault="00B6474A" w:rsidP="00DE7AC2">
      <w:pPr>
        <w:rPr>
          <w:lang w:val="el-GR"/>
        </w:rPr>
      </w:pPr>
    </w:p>
    <w:p w14:paraId="7E0C72C7"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ΗΜΕΡΟΜΗΝΙΑ ΛΗΞΗΣ</w:t>
      </w:r>
    </w:p>
    <w:p w14:paraId="3E9C43B0" w14:textId="77777777" w:rsidR="00B6474A" w:rsidRPr="00CA5E2E" w:rsidRDefault="00B6474A" w:rsidP="00DE7AC2">
      <w:pPr>
        <w:pStyle w:val="lab-p1"/>
        <w:keepNext/>
        <w:widowControl w:val="0"/>
        <w:rPr>
          <w:noProof/>
          <w:lang w:val="el-GR"/>
        </w:rPr>
      </w:pPr>
    </w:p>
    <w:p w14:paraId="0BDD9979" w14:textId="77777777" w:rsidR="00AD20EC" w:rsidRPr="00CA5E2E" w:rsidRDefault="00AD20EC" w:rsidP="00DE7AC2">
      <w:pPr>
        <w:pStyle w:val="lab-p1"/>
        <w:rPr>
          <w:noProof/>
          <w:lang w:val="el-GR"/>
        </w:rPr>
      </w:pPr>
      <w:r w:rsidRPr="00CA5E2E">
        <w:rPr>
          <w:noProof/>
          <w:lang w:val="el-GR"/>
        </w:rPr>
        <w:t>EXP</w:t>
      </w:r>
    </w:p>
    <w:p w14:paraId="4F5564F6" w14:textId="77777777" w:rsidR="00B6474A" w:rsidRPr="00CA5E2E" w:rsidRDefault="00B6474A" w:rsidP="00DE7AC2">
      <w:pPr>
        <w:rPr>
          <w:lang w:val="el-GR"/>
        </w:rPr>
      </w:pPr>
    </w:p>
    <w:p w14:paraId="1A0F1F71" w14:textId="77777777" w:rsidR="00B6474A" w:rsidRPr="00CA5E2E" w:rsidRDefault="00B6474A" w:rsidP="00DE7AC2">
      <w:pPr>
        <w:rPr>
          <w:lang w:val="el-GR"/>
        </w:rPr>
      </w:pPr>
    </w:p>
    <w:p w14:paraId="5135DF02"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ΑΡΙΘΜΟΣ ΠΑΡΤΙΔΑΣ</w:t>
      </w:r>
    </w:p>
    <w:p w14:paraId="1AB928F8" w14:textId="77777777" w:rsidR="00B6474A" w:rsidRPr="00CA5E2E" w:rsidRDefault="00B6474A" w:rsidP="00DE7AC2">
      <w:pPr>
        <w:pStyle w:val="lab-p1"/>
        <w:keepNext/>
        <w:widowControl w:val="0"/>
        <w:rPr>
          <w:noProof/>
          <w:lang w:val="el-GR"/>
        </w:rPr>
      </w:pPr>
    </w:p>
    <w:p w14:paraId="4C657262" w14:textId="77777777" w:rsidR="00AD20EC" w:rsidRPr="00CA5E2E" w:rsidRDefault="00AD20EC" w:rsidP="00DE7AC2">
      <w:pPr>
        <w:pStyle w:val="lab-p1"/>
        <w:rPr>
          <w:noProof/>
          <w:lang w:val="el-GR"/>
        </w:rPr>
      </w:pPr>
      <w:r w:rsidRPr="00CA5E2E">
        <w:rPr>
          <w:noProof/>
          <w:lang w:val="el-GR"/>
        </w:rPr>
        <w:t>Lot</w:t>
      </w:r>
    </w:p>
    <w:p w14:paraId="6AE1ED98" w14:textId="77777777" w:rsidR="00B6474A" w:rsidRPr="00CA5E2E" w:rsidRDefault="00B6474A" w:rsidP="00DE7AC2">
      <w:pPr>
        <w:rPr>
          <w:lang w:val="el-GR"/>
        </w:rPr>
      </w:pPr>
    </w:p>
    <w:p w14:paraId="7864D1CF" w14:textId="77777777" w:rsidR="00B6474A" w:rsidRPr="00CA5E2E" w:rsidRDefault="00B6474A" w:rsidP="00DE7AC2">
      <w:pPr>
        <w:rPr>
          <w:lang w:val="el-GR"/>
        </w:rPr>
      </w:pPr>
    </w:p>
    <w:p w14:paraId="4ED1DA20"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ΠΕΡΙΕΧΟΜΕΝΟ ΚΑΤΑ ΒΑΡΟΣ, ΚΑΤ' ΟΓΚΟ Ή ΚΑΤΑ ΜΟΝΑΔΑ</w:t>
      </w:r>
    </w:p>
    <w:p w14:paraId="63A9D511" w14:textId="77777777" w:rsidR="00AD20EC" w:rsidRPr="00CA5E2E" w:rsidRDefault="00AD20EC" w:rsidP="00DE7AC2">
      <w:pPr>
        <w:pStyle w:val="lab-p1"/>
        <w:keepNext/>
        <w:widowControl w:val="0"/>
        <w:tabs>
          <w:tab w:val="left" w:pos="4680"/>
        </w:tabs>
        <w:rPr>
          <w:noProof/>
          <w:lang w:val="el-GR"/>
        </w:rPr>
      </w:pPr>
    </w:p>
    <w:p w14:paraId="055FC60B" w14:textId="77777777" w:rsidR="00B6474A" w:rsidRPr="00CA5E2E" w:rsidRDefault="00B6474A" w:rsidP="00DE7AC2">
      <w:pPr>
        <w:keepNext/>
        <w:widowControl w:val="0"/>
        <w:rPr>
          <w:lang w:val="el-GR"/>
        </w:rPr>
      </w:pPr>
    </w:p>
    <w:p w14:paraId="463D57CE"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ΑΛΛΑ ΣΤΟΙΧΕΙΑ</w:t>
      </w:r>
    </w:p>
    <w:p w14:paraId="3A5E6270" w14:textId="77777777" w:rsidR="003F60C3" w:rsidRPr="00CA5E2E" w:rsidRDefault="003F60C3" w:rsidP="00DE7AC2">
      <w:pPr>
        <w:pStyle w:val="lab-p1"/>
        <w:keepNext/>
        <w:widowControl w:val="0"/>
        <w:rPr>
          <w:noProof/>
          <w:lang w:val="el-GR"/>
        </w:rPr>
      </w:pPr>
    </w:p>
    <w:p w14:paraId="51F32C0B" w14:textId="77777777" w:rsidR="00E13188" w:rsidRPr="00CA5E2E" w:rsidRDefault="00653507"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br w:type="page"/>
      </w:r>
      <w:r w:rsidR="00AD20EC" w:rsidRPr="00CA5E2E">
        <w:rPr>
          <w:b/>
          <w:caps/>
          <w:noProof/>
          <w:lang w:val="el-GR"/>
        </w:rPr>
        <w:lastRenderedPageBreak/>
        <w:t>ΕΝΔΕΙΞΕΙΣ ΠΟΥ ΠΡΕΠΕΙ ΝΑ ΑΝΑΓΡΑΦΟΝΤΑΙ ΣΤΗΝ ΕΞΩΤΕΡΙΚΗ ΣΥΣΚΕΥΑΣΙΑ</w:t>
      </w:r>
    </w:p>
    <w:p w14:paraId="78ED752A" w14:textId="77777777" w:rsidR="00E13188" w:rsidRPr="00CA5E2E" w:rsidRDefault="00E13188" w:rsidP="00DE7AC2">
      <w:pPr>
        <w:pStyle w:val="lab-title2-secondpage"/>
        <w:spacing w:before="0"/>
        <w:rPr>
          <w:noProof/>
          <w:lang w:val="el-GR"/>
        </w:rPr>
      </w:pPr>
    </w:p>
    <w:p w14:paraId="48B4BDED" w14:textId="77777777" w:rsidR="00AD20EC" w:rsidRPr="00CA5E2E" w:rsidRDefault="00AD20EC" w:rsidP="00DE7AC2">
      <w:pPr>
        <w:pStyle w:val="lab-title2-secondpage"/>
        <w:spacing w:before="0"/>
        <w:rPr>
          <w:noProof/>
          <w:lang w:val="el-GR"/>
        </w:rPr>
      </w:pPr>
      <w:r w:rsidRPr="00CA5E2E">
        <w:rPr>
          <w:noProof/>
          <w:lang w:val="el-GR"/>
        </w:rPr>
        <w:t>εξωτερικο ΚΟΥΤΙ</w:t>
      </w:r>
    </w:p>
    <w:p w14:paraId="58E6F5B4" w14:textId="77777777" w:rsidR="00AD20EC" w:rsidRPr="00CA5E2E" w:rsidRDefault="00AD20EC" w:rsidP="00DE7AC2">
      <w:pPr>
        <w:pStyle w:val="lab-p1"/>
        <w:rPr>
          <w:noProof/>
          <w:lang w:val="el-GR"/>
        </w:rPr>
      </w:pPr>
    </w:p>
    <w:p w14:paraId="2F6CD49B" w14:textId="77777777" w:rsidR="00CB6BE6" w:rsidRPr="00CA5E2E" w:rsidRDefault="00CB6BE6" w:rsidP="00DE7AC2">
      <w:pPr>
        <w:rPr>
          <w:lang w:val="el-GR"/>
        </w:rPr>
      </w:pPr>
    </w:p>
    <w:p w14:paraId="7D250C75"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w:t>
      </w:r>
      <w:r w:rsidRPr="00CA5E2E">
        <w:rPr>
          <w:noProof/>
          <w:lang w:val="el-GR"/>
        </w:rPr>
        <w:tab/>
        <w:t>ΟΝΟΜΑΣΙΑ ΤΟΥ ΦΑΡΜΑΚΕΥΤΙΚΟΥ ΠΡΟΪΟΝΤΟΣ</w:t>
      </w:r>
    </w:p>
    <w:p w14:paraId="115BCFA8" w14:textId="77777777" w:rsidR="00CB6BE6" w:rsidRPr="00CA5E2E" w:rsidRDefault="00CB6BE6" w:rsidP="00DE7AC2">
      <w:pPr>
        <w:pStyle w:val="lab-p1"/>
        <w:keepNext/>
        <w:widowControl w:val="0"/>
        <w:rPr>
          <w:noProof/>
          <w:lang w:val="el-GR"/>
        </w:rPr>
      </w:pPr>
    </w:p>
    <w:p w14:paraId="0A3A09EB"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4.000 IU/0,4 ml ενέσιμο διάλυμα σε προγεμισμένη σύριγγα</w:t>
      </w:r>
    </w:p>
    <w:p w14:paraId="6F9B4473" w14:textId="77777777" w:rsidR="00CB6BE6" w:rsidRPr="00CA5E2E" w:rsidRDefault="00CB6BE6" w:rsidP="00DE7AC2">
      <w:pPr>
        <w:rPr>
          <w:lang w:val="el-GR"/>
        </w:rPr>
      </w:pPr>
    </w:p>
    <w:p w14:paraId="329DE5F1" w14:textId="77777777" w:rsidR="00AD20EC" w:rsidRPr="00CA5E2E" w:rsidRDefault="00A47A79"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6E8B1342" w14:textId="77777777" w:rsidR="00CB6BE6" w:rsidRPr="00CA5E2E" w:rsidRDefault="00CB6BE6" w:rsidP="00DE7AC2">
      <w:pPr>
        <w:rPr>
          <w:lang w:val="el-GR"/>
        </w:rPr>
      </w:pPr>
    </w:p>
    <w:p w14:paraId="686EBA78" w14:textId="77777777" w:rsidR="00CB6BE6" w:rsidRPr="00CA5E2E" w:rsidRDefault="00CB6BE6" w:rsidP="00DE7AC2">
      <w:pPr>
        <w:rPr>
          <w:lang w:val="el-GR"/>
        </w:rPr>
      </w:pPr>
    </w:p>
    <w:p w14:paraId="7AF47238"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2.</w:t>
      </w:r>
      <w:r w:rsidRPr="00CA5E2E">
        <w:rPr>
          <w:noProof/>
          <w:lang w:val="el-GR"/>
        </w:rPr>
        <w:tab/>
        <w:t>ΣΥΝΘΕΣΗ ΣΕ ΔΡΑΣΤΙΚΗ(ΕΣ) ΟΥΣΙΑ(ΕΣ)</w:t>
      </w:r>
    </w:p>
    <w:p w14:paraId="0ECECC60" w14:textId="77777777" w:rsidR="00CB6BE6" w:rsidRPr="00CA5E2E" w:rsidRDefault="00CB6BE6" w:rsidP="00DE7AC2">
      <w:pPr>
        <w:pStyle w:val="lab-p1"/>
        <w:keepNext/>
        <w:widowControl w:val="0"/>
        <w:rPr>
          <w:noProof/>
          <w:lang w:val="el-GR"/>
        </w:rPr>
      </w:pPr>
    </w:p>
    <w:p w14:paraId="2E83466F" w14:textId="77777777" w:rsidR="00AD20EC" w:rsidRPr="00CA5E2E" w:rsidRDefault="00AD20EC" w:rsidP="00DE7AC2">
      <w:pPr>
        <w:pStyle w:val="lab-p1"/>
        <w:rPr>
          <w:noProof/>
          <w:lang w:val="el-GR"/>
        </w:rPr>
      </w:pPr>
      <w:r w:rsidRPr="00CA5E2E">
        <w:rPr>
          <w:noProof/>
          <w:lang w:val="el-GR"/>
        </w:rPr>
        <w:t>1 προγεμισμένη σύριγγα των 0,4 ml περιέχει 4.000 διεθνείς μονάδες (IU) που αντιστοιχούν σε 33,6 μικρογραμμάρια epoetin alfa.</w:t>
      </w:r>
    </w:p>
    <w:p w14:paraId="7D31D5B4" w14:textId="77777777" w:rsidR="00CB6BE6" w:rsidRPr="00CA5E2E" w:rsidRDefault="00CB6BE6" w:rsidP="00DE7AC2">
      <w:pPr>
        <w:rPr>
          <w:lang w:val="el-GR"/>
        </w:rPr>
      </w:pPr>
    </w:p>
    <w:p w14:paraId="7BE0623B" w14:textId="77777777" w:rsidR="00CB6BE6" w:rsidRPr="00CA5E2E" w:rsidRDefault="00CB6BE6" w:rsidP="00DE7AC2">
      <w:pPr>
        <w:rPr>
          <w:lang w:val="el-GR"/>
        </w:rPr>
      </w:pPr>
    </w:p>
    <w:p w14:paraId="6A257DC6"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3.</w:t>
      </w:r>
      <w:r w:rsidRPr="00CA5E2E">
        <w:rPr>
          <w:noProof/>
          <w:lang w:val="el-GR"/>
        </w:rPr>
        <w:tab/>
        <w:t>ΚΑΤΑΛΟΓΟΣ ΕΚΔΟΧΩΝ</w:t>
      </w:r>
    </w:p>
    <w:p w14:paraId="3B56F703" w14:textId="77777777" w:rsidR="00CB6BE6" w:rsidRPr="00CA5E2E" w:rsidRDefault="00CB6BE6" w:rsidP="00DE7AC2">
      <w:pPr>
        <w:pStyle w:val="lab-p1"/>
        <w:keepNext/>
        <w:widowControl w:val="0"/>
        <w:rPr>
          <w:noProof/>
          <w:lang w:val="el-GR"/>
        </w:rPr>
      </w:pPr>
    </w:p>
    <w:p w14:paraId="124EFF04" w14:textId="77777777" w:rsidR="008B2F0C" w:rsidRPr="00CA5E2E" w:rsidRDefault="008B2F0C" w:rsidP="00DE7AC2">
      <w:pPr>
        <w:pStyle w:val="lab-p1"/>
        <w:rPr>
          <w:noProof/>
          <w:lang w:val="el-GR"/>
        </w:rPr>
      </w:pPr>
      <w:r w:rsidRPr="00CA5E2E">
        <w:rPr>
          <w:noProof/>
          <w:lang w:val="el-GR"/>
        </w:rPr>
        <w:t xml:space="preserve">Έκδοχα: νάτριο φωσφορικό δισόξινο </w:t>
      </w:r>
      <w:r w:rsidRPr="00CA5E2E">
        <w:rPr>
          <w:lang w:val="el-GR"/>
        </w:rPr>
        <w:t>διϋδρικό</w:t>
      </w:r>
      <w:r w:rsidRPr="00CA5E2E">
        <w:rPr>
          <w:noProof/>
          <w:lang w:val="el-GR"/>
        </w:rPr>
        <w:t xml:space="preserve">, δινάτριο φωσφορικό </w:t>
      </w:r>
      <w:r w:rsidRPr="00CA5E2E">
        <w:rPr>
          <w:lang w:val="el-GR"/>
        </w:rPr>
        <w:t>διϋδρικό</w:t>
      </w:r>
      <w:r w:rsidRPr="00CA5E2E">
        <w:rPr>
          <w:noProof/>
          <w:lang w:val="el-GR"/>
        </w:rPr>
        <w:t>, νάτριο χλωριούχο, γλυκίνη, πολυσορβικό 80, υδροχλωρικό οξύ, νατρίου υδροξείδιο και ύδωρ για ενέσιμα.</w:t>
      </w:r>
    </w:p>
    <w:p w14:paraId="7B99F685" w14:textId="77777777" w:rsidR="00AD20EC" w:rsidRPr="00CA5E2E" w:rsidRDefault="00AD20EC" w:rsidP="00DE7AC2">
      <w:pPr>
        <w:pStyle w:val="lab-p1"/>
        <w:rPr>
          <w:noProof/>
          <w:lang w:val="el-GR"/>
        </w:rPr>
      </w:pPr>
      <w:r w:rsidRPr="00CA5E2E">
        <w:rPr>
          <w:noProof/>
          <w:lang w:val="el-GR"/>
        </w:rPr>
        <w:t>Βλ. το φύλλο οδηγιών για περισσότερες πληροφορίες.</w:t>
      </w:r>
    </w:p>
    <w:p w14:paraId="5C9343C0" w14:textId="77777777" w:rsidR="00CB6BE6" w:rsidRPr="00CA5E2E" w:rsidRDefault="00CB6BE6" w:rsidP="00DE7AC2">
      <w:pPr>
        <w:rPr>
          <w:lang w:val="el-GR"/>
        </w:rPr>
      </w:pPr>
    </w:p>
    <w:p w14:paraId="189B0B46" w14:textId="77777777" w:rsidR="00CB6BE6" w:rsidRPr="00CA5E2E" w:rsidRDefault="00CB6BE6" w:rsidP="00DE7AC2">
      <w:pPr>
        <w:rPr>
          <w:lang w:val="el-GR"/>
        </w:rPr>
      </w:pPr>
    </w:p>
    <w:p w14:paraId="0F0C2CD6"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4.</w:t>
      </w:r>
      <w:r w:rsidRPr="00CA5E2E">
        <w:rPr>
          <w:noProof/>
          <w:lang w:val="el-GR"/>
        </w:rPr>
        <w:tab/>
        <w:t>ΦΑΡΜΑΚΟΤΕΧΝΙΚΗ ΜΟΡΦΗ ΚΑΙ ΠΕΡΙΕΧΟΜΕΝΟ</w:t>
      </w:r>
    </w:p>
    <w:p w14:paraId="6120CE41" w14:textId="77777777" w:rsidR="00CB6BE6" w:rsidRPr="00CA5E2E" w:rsidRDefault="00CB6BE6" w:rsidP="00DE7AC2">
      <w:pPr>
        <w:pStyle w:val="lab-p1"/>
        <w:keepNext/>
        <w:widowControl w:val="0"/>
        <w:rPr>
          <w:noProof/>
          <w:lang w:val="el-GR"/>
        </w:rPr>
      </w:pPr>
    </w:p>
    <w:p w14:paraId="42957C83" w14:textId="77777777" w:rsidR="00AD20EC" w:rsidRPr="00CA5E2E" w:rsidRDefault="00AD20EC" w:rsidP="00DE7AC2">
      <w:pPr>
        <w:pStyle w:val="lab-p1"/>
        <w:rPr>
          <w:noProof/>
          <w:lang w:val="el-GR"/>
        </w:rPr>
      </w:pPr>
      <w:r w:rsidRPr="00CA5E2E">
        <w:rPr>
          <w:noProof/>
          <w:lang w:val="el-GR"/>
        </w:rPr>
        <w:t>Ενέσιμο διάλυμα</w:t>
      </w:r>
    </w:p>
    <w:p w14:paraId="7BD692D1" w14:textId="77777777" w:rsidR="00AD20EC" w:rsidRPr="00CA5E2E" w:rsidRDefault="00AD20EC" w:rsidP="00DE7AC2">
      <w:pPr>
        <w:pStyle w:val="lab-p1"/>
        <w:rPr>
          <w:noProof/>
          <w:shd w:val="clear" w:color="auto" w:fill="C0C0C0"/>
          <w:lang w:val="el-GR"/>
        </w:rPr>
      </w:pPr>
      <w:r w:rsidRPr="00CA5E2E">
        <w:rPr>
          <w:noProof/>
          <w:lang w:val="el-GR"/>
        </w:rPr>
        <w:t>1 προγεμισμένη σύριγγα των 0,4 ml</w:t>
      </w:r>
    </w:p>
    <w:p w14:paraId="71CB44F9" w14:textId="77777777" w:rsidR="00AD20EC" w:rsidRPr="00CA5E2E" w:rsidRDefault="00AD20EC" w:rsidP="00DE7AC2">
      <w:pPr>
        <w:pStyle w:val="lab-p1"/>
        <w:rPr>
          <w:noProof/>
          <w:highlight w:val="lightGray"/>
          <w:lang w:val="el-GR"/>
        </w:rPr>
      </w:pPr>
      <w:r w:rsidRPr="00CA5E2E">
        <w:rPr>
          <w:noProof/>
          <w:highlight w:val="lightGray"/>
          <w:lang w:val="el-GR"/>
        </w:rPr>
        <w:t>6 προγεμισμένες σύριγγες των 0,4 ml</w:t>
      </w:r>
    </w:p>
    <w:p w14:paraId="1E21F7C6" w14:textId="77777777" w:rsidR="00AD20EC" w:rsidRPr="00CA5E2E" w:rsidRDefault="00AD20EC" w:rsidP="00DE7AC2">
      <w:pPr>
        <w:pStyle w:val="lab-p1"/>
        <w:rPr>
          <w:noProof/>
          <w:highlight w:val="lightGray"/>
          <w:lang w:val="el-GR"/>
        </w:rPr>
      </w:pPr>
      <w:r w:rsidRPr="00CA5E2E">
        <w:rPr>
          <w:noProof/>
          <w:highlight w:val="lightGray"/>
          <w:lang w:val="el-GR"/>
        </w:rPr>
        <w:t xml:space="preserve">1 προγεμισμένη σύριγγα των 0,4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182B2F63" w14:textId="77777777" w:rsidR="00AD20EC" w:rsidRPr="00CA5E2E" w:rsidRDefault="00AD20EC" w:rsidP="00DE7AC2">
      <w:pPr>
        <w:pStyle w:val="lab-p1"/>
        <w:rPr>
          <w:lang w:val="el-GR"/>
        </w:rPr>
      </w:pPr>
      <w:r w:rsidRPr="00CA5E2E">
        <w:rPr>
          <w:noProof/>
          <w:highlight w:val="lightGray"/>
          <w:lang w:val="el-GR"/>
        </w:rPr>
        <w:t xml:space="preserve">6 προγεμισμένες σύριγγες των 0,4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4BC5B53E" w14:textId="77777777" w:rsidR="00CB6BE6" w:rsidRPr="00CA5E2E" w:rsidRDefault="00CB6BE6" w:rsidP="00DE7AC2">
      <w:pPr>
        <w:rPr>
          <w:lang w:val="el-GR"/>
        </w:rPr>
      </w:pPr>
    </w:p>
    <w:p w14:paraId="7AC6E1EA" w14:textId="77777777" w:rsidR="00CB6BE6" w:rsidRPr="00CA5E2E" w:rsidRDefault="00CB6BE6" w:rsidP="00DE7AC2">
      <w:pPr>
        <w:rPr>
          <w:lang w:val="el-GR"/>
        </w:rPr>
      </w:pPr>
    </w:p>
    <w:p w14:paraId="3AD5B868"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5.</w:t>
      </w:r>
      <w:r w:rsidRPr="00CA5E2E">
        <w:rPr>
          <w:noProof/>
          <w:lang w:val="el-GR"/>
        </w:rPr>
        <w:tab/>
        <w:t>ΤΡΟΠΟΣ ΚΑΙ ΟΔΟΣ(ΟΙ) ΧΟΡΗΓΗΣΗΣ</w:t>
      </w:r>
    </w:p>
    <w:p w14:paraId="341044ED" w14:textId="77777777" w:rsidR="00CB6BE6" w:rsidRPr="00CA5E2E" w:rsidRDefault="00CB6BE6" w:rsidP="00DE7AC2">
      <w:pPr>
        <w:pStyle w:val="lab-p1"/>
        <w:keepNext/>
        <w:widowControl w:val="0"/>
        <w:rPr>
          <w:noProof/>
          <w:lang w:val="el-GR"/>
        </w:rPr>
      </w:pPr>
    </w:p>
    <w:p w14:paraId="6F30F516" w14:textId="77777777" w:rsidR="00AD20EC" w:rsidRPr="00CA5E2E" w:rsidRDefault="00AD20EC" w:rsidP="00DE7AC2">
      <w:pPr>
        <w:pStyle w:val="lab-p1"/>
        <w:rPr>
          <w:noProof/>
          <w:lang w:val="el-GR"/>
        </w:rPr>
      </w:pPr>
      <w:r w:rsidRPr="00CA5E2E">
        <w:rPr>
          <w:noProof/>
          <w:lang w:val="el-GR"/>
        </w:rPr>
        <w:t xml:space="preserve">Για υποδόρια και ενδοφλέβια χρήση. </w:t>
      </w:r>
    </w:p>
    <w:p w14:paraId="443747A6" w14:textId="77777777" w:rsidR="00AD20EC" w:rsidRPr="00CA5E2E" w:rsidRDefault="00AD20EC" w:rsidP="00DE7AC2">
      <w:pPr>
        <w:pStyle w:val="lab-p1"/>
        <w:rPr>
          <w:noProof/>
          <w:lang w:val="el-GR"/>
        </w:rPr>
      </w:pPr>
      <w:r w:rsidRPr="00CA5E2E">
        <w:rPr>
          <w:noProof/>
          <w:lang w:val="el-GR"/>
        </w:rPr>
        <w:t xml:space="preserve">Διαβάστε το φύλλο οδηγιών χρήσης πριν από τη </w:t>
      </w:r>
      <w:r w:rsidR="008B2F0C" w:rsidRPr="00CA5E2E">
        <w:rPr>
          <w:lang w:val="el-GR"/>
        </w:rPr>
        <w:t>χρήση</w:t>
      </w:r>
      <w:r w:rsidRPr="00CA5E2E">
        <w:rPr>
          <w:noProof/>
          <w:lang w:val="el-GR"/>
        </w:rPr>
        <w:t>.</w:t>
      </w:r>
    </w:p>
    <w:p w14:paraId="17C4927C" w14:textId="77777777" w:rsidR="00AD20EC" w:rsidRPr="00CA5E2E" w:rsidRDefault="00AD20EC" w:rsidP="00DE7AC2">
      <w:pPr>
        <w:pStyle w:val="lab-p1"/>
        <w:rPr>
          <w:noProof/>
          <w:lang w:val="el-GR"/>
        </w:rPr>
      </w:pPr>
      <w:r w:rsidRPr="00CA5E2E">
        <w:rPr>
          <w:noProof/>
          <w:lang w:val="el-GR"/>
        </w:rPr>
        <w:t>Μην ανακινείτε.</w:t>
      </w:r>
    </w:p>
    <w:p w14:paraId="6B345717" w14:textId="77777777" w:rsidR="00CB6BE6" w:rsidRPr="00CA5E2E" w:rsidRDefault="00CB6BE6" w:rsidP="00DE7AC2">
      <w:pPr>
        <w:rPr>
          <w:lang w:val="el-GR"/>
        </w:rPr>
      </w:pPr>
    </w:p>
    <w:p w14:paraId="51FE0876" w14:textId="77777777" w:rsidR="00CB6BE6" w:rsidRPr="00CA5E2E" w:rsidRDefault="00CB6BE6" w:rsidP="00DE7AC2">
      <w:pPr>
        <w:rPr>
          <w:lang w:val="el-GR"/>
        </w:rPr>
      </w:pPr>
    </w:p>
    <w:p w14:paraId="1997817E"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6.</w:t>
      </w:r>
      <w:r w:rsidRPr="00CA5E2E">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44F8474" w14:textId="77777777" w:rsidR="00CB6BE6" w:rsidRPr="00CA5E2E" w:rsidRDefault="00CB6BE6" w:rsidP="00DE7AC2">
      <w:pPr>
        <w:pStyle w:val="lab-p1"/>
        <w:keepNext/>
        <w:widowControl w:val="0"/>
        <w:rPr>
          <w:noProof/>
          <w:lang w:val="el-GR"/>
        </w:rPr>
      </w:pPr>
    </w:p>
    <w:p w14:paraId="5999537F" w14:textId="77777777" w:rsidR="00AD20EC" w:rsidRPr="00CA5E2E" w:rsidRDefault="00AD20EC" w:rsidP="00DE7AC2">
      <w:pPr>
        <w:pStyle w:val="lab-p1"/>
        <w:rPr>
          <w:noProof/>
          <w:lang w:val="el-GR"/>
        </w:rPr>
      </w:pPr>
      <w:r w:rsidRPr="00CA5E2E">
        <w:rPr>
          <w:noProof/>
          <w:lang w:val="el-GR"/>
        </w:rPr>
        <w:t>Να φυλάσσεται σε θέση, την οποία δεν βλέπουν και δεν προσεγγίζουν τα παιδιά.</w:t>
      </w:r>
    </w:p>
    <w:p w14:paraId="6A25048D" w14:textId="77777777" w:rsidR="00CB6BE6" w:rsidRPr="00CA5E2E" w:rsidRDefault="00CB6BE6" w:rsidP="00DE7AC2">
      <w:pPr>
        <w:rPr>
          <w:lang w:val="el-GR"/>
        </w:rPr>
      </w:pPr>
    </w:p>
    <w:p w14:paraId="292C9820" w14:textId="77777777" w:rsidR="00CB6BE6" w:rsidRPr="00CA5E2E" w:rsidRDefault="00CB6BE6" w:rsidP="00DE7AC2">
      <w:pPr>
        <w:rPr>
          <w:lang w:val="el-GR"/>
        </w:rPr>
      </w:pPr>
    </w:p>
    <w:p w14:paraId="2ED4C39D"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7.</w:t>
      </w:r>
      <w:r w:rsidRPr="00CA5E2E">
        <w:rPr>
          <w:noProof/>
          <w:lang w:val="el-GR"/>
        </w:rPr>
        <w:tab/>
        <w:t>ΑΛΛΗ(ΕΣ) ΕΙΔΙΚΗ(ΕΣ) ΠΡΟΕΙΔΟΠΟΙΗΣΗ(ΕΙΣ), ΕΑΝ ΕΙΝΑΙ ΑΠΑΡΑΙΤΗΤΗ(ΕΣ)</w:t>
      </w:r>
    </w:p>
    <w:p w14:paraId="33613C85" w14:textId="77777777" w:rsidR="00AD20EC" w:rsidRPr="00CA5E2E" w:rsidRDefault="00AD20EC" w:rsidP="00DE7AC2">
      <w:pPr>
        <w:pStyle w:val="lab-p1"/>
        <w:keepNext/>
        <w:widowControl w:val="0"/>
        <w:rPr>
          <w:noProof/>
          <w:lang w:val="el-GR"/>
        </w:rPr>
      </w:pPr>
    </w:p>
    <w:p w14:paraId="345B9608" w14:textId="77777777" w:rsidR="00CB6BE6" w:rsidRPr="00CA5E2E" w:rsidRDefault="00CB6BE6" w:rsidP="00DE7AC2">
      <w:pPr>
        <w:rPr>
          <w:lang w:val="el-GR"/>
        </w:rPr>
      </w:pPr>
    </w:p>
    <w:p w14:paraId="389770F9" w14:textId="77777777" w:rsidR="00AD20EC" w:rsidRPr="00CA5E2E" w:rsidRDefault="00AD20EC" w:rsidP="0048739B">
      <w:pPr>
        <w:pStyle w:val="lab-h1"/>
        <w:keepNext/>
        <w:keepLines/>
        <w:widowControl w:val="0"/>
        <w:tabs>
          <w:tab w:val="left" w:pos="567"/>
        </w:tabs>
        <w:spacing w:before="0" w:after="0"/>
        <w:rPr>
          <w:noProof/>
          <w:lang w:val="el-GR"/>
        </w:rPr>
      </w:pPr>
      <w:r w:rsidRPr="00CA5E2E">
        <w:rPr>
          <w:noProof/>
          <w:lang w:val="el-GR"/>
        </w:rPr>
        <w:t>8.</w:t>
      </w:r>
      <w:r w:rsidRPr="00CA5E2E">
        <w:rPr>
          <w:noProof/>
          <w:lang w:val="el-GR"/>
        </w:rPr>
        <w:tab/>
        <w:t>ΗΜΕΡΟΜΗΝΙΑ ΛΗΞΗΣ</w:t>
      </w:r>
    </w:p>
    <w:p w14:paraId="24D5BF8C" w14:textId="77777777" w:rsidR="00CB6BE6" w:rsidRPr="00CA5E2E" w:rsidRDefault="00CB6BE6" w:rsidP="00DE7AC2">
      <w:pPr>
        <w:pStyle w:val="lab-p1"/>
        <w:keepNext/>
        <w:keepLines/>
        <w:widowControl w:val="0"/>
        <w:rPr>
          <w:noProof/>
          <w:lang w:val="el-GR"/>
        </w:rPr>
      </w:pPr>
    </w:p>
    <w:p w14:paraId="37223574" w14:textId="77777777" w:rsidR="00AD20EC" w:rsidRPr="00CA5E2E" w:rsidRDefault="00B570BB" w:rsidP="00DE7AC2">
      <w:pPr>
        <w:pStyle w:val="lab-p1"/>
        <w:keepNext/>
        <w:keepLines/>
        <w:widowControl w:val="0"/>
        <w:rPr>
          <w:noProof/>
          <w:lang w:val="el-GR"/>
        </w:rPr>
      </w:pPr>
      <w:r w:rsidRPr="00CA5E2E">
        <w:rPr>
          <w:noProof/>
          <w:lang w:val="el-GR"/>
        </w:rPr>
        <w:t>EXP</w:t>
      </w:r>
    </w:p>
    <w:p w14:paraId="36696394" w14:textId="77777777" w:rsidR="00CB6BE6" w:rsidRPr="00CA5E2E" w:rsidRDefault="00CB6BE6" w:rsidP="00DE7AC2">
      <w:pPr>
        <w:rPr>
          <w:lang w:val="el-GR"/>
        </w:rPr>
      </w:pPr>
    </w:p>
    <w:p w14:paraId="041E06B3" w14:textId="77777777" w:rsidR="00CB6BE6" w:rsidRPr="00CA5E2E" w:rsidRDefault="00CB6BE6" w:rsidP="00DE7AC2">
      <w:pPr>
        <w:rPr>
          <w:lang w:val="el-GR"/>
        </w:rPr>
      </w:pPr>
    </w:p>
    <w:p w14:paraId="0EF3C404"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9.</w:t>
      </w:r>
      <w:r w:rsidRPr="00CA5E2E">
        <w:rPr>
          <w:noProof/>
          <w:lang w:val="el-GR"/>
        </w:rPr>
        <w:tab/>
        <w:t>ΕΙΔΙΚΕΣ ΣΥΝΘΗΚΕΣ ΦΥΛΑΞΗΣ</w:t>
      </w:r>
    </w:p>
    <w:p w14:paraId="38B38FC4" w14:textId="77777777" w:rsidR="00CB6BE6" w:rsidRPr="00CA5E2E" w:rsidRDefault="00CB6BE6" w:rsidP="00DE7AC2">
      <w:pPr>
        <w:pStyle w:val="lab-p1"/>
        <w:keepNext/>
        <w:widowControl w:val="0"/>
        <w:rPr>
          <w:noProof/>
          <w:lang w:val="el-GR"/>
        </w:rPr>
      </w:pPr>
    </w:p>
    <w:p w14:paraId="5B9F2286" w14:textId="77777777" w:rsidR="00AD20EC" w:rsidRPr="00CA5E2E" w:rsidRDefault="00AD20EC" w:rsidP="00DE7AC2">
      <w:pPr>
        <w:pStyle w:val="lab-p1"/>
        <w:rPr>
          <w:noProof/>
          <w:lang w:val="el-GR"/>
        </w:rPr>
      </w:pPr>
      <w:r w:rsidRPr="00CA5E2E">
        <w:rPr>
          <w:noProof/>
          <w:lang w:val="el-GR"/>
        </w:rPr>
        <w:t>Φυλάσσετε και μεταφέρετε σε ψυγείο.</w:t>
      </w:r>
    </w:p>
    <w:p w14:paraId="02FC6419" w14:textId="77777777" w:rsidR="00AD20EC" w:rsidRPr="00CA5E2E" w:rsidRDefault="00AD20EC" w:rsidP="00DE7AC2">
      <w:pPr>
        <w:pStyle w:val="lab-p1"/>
        <w:rPr>
          <w:noProof/>
          <w:lang w:val="el-GR"/>
        </w:rPr>
      </w:pPr>
      <w:r w:rsidRPr="00CA5E2E">
        <w:rPr>
          <w:noProof/>
          <w:lang w:val="el-GR"/>
        </w:rPr>
        <w:t>Μην καταψύχετε.</w:t>
      </w:r>
    </w:p>
    <w:p w14:paraId="2798B866" w14:textId="77777777" w:rsidR="00CB6BE6" w:rsidRPr="00CA5E2E" w:rsidRDefault="00CB6BE6" w:rsidP="00DE7AC2">
      <w:pPr>
        <w:rPr>
          <w:lang w:val="el-GR"/>
        </w:rPr>
      </w:pPr>
    </w:p>
    <w:p w14:paraId="28E6E611" w14:textId="77777777" w:rsidR="00AD20EC" w:rsidRPr="00CA5E2E" w:rsidRDefault="00AD20EC" w:rsidP="00DE7AC2">
      <w:pPr>
        <w:pStyle w:val="lab-p2"/>
        <w:spacing w:before="0"/>
        <w:rPr>
          <w:noProof/>
          <w:lang w:val="el-GR"/>
        </w:rPr>
      </w:pPr>
      <w:r w:rsidRPr="00CA5E2E">
        <w:rPr>
          <w:noProof/>
          <w:lang w:val="el-GR"/>
        </w:rPr>
        <w:t>Φυλάσσετε την προγεμισμένη σύριγγα στο εξωτερικό κουτί για να προστατεύεται από το φως.</w:t>
      </w:r>
    </w:p>
    <w:p w14:paraId="3D14EFD2" w14:textId="77777777" w:rsidR="00CB6BE6" w:rsidRPr="00CA5E2E" w:rsidRDefault="00CD3700" w:rsidP="00DE7AC2">
      <w:pPr>
        <w:rPr>
          <w:noProof/>
          <w:lang w:val="el-GR"/>
        </w:rPr>
      </w:pPr>
      <w:r w:rsidRPr="00CA5E2E">
        <w:rPr>
          <w:noProof/>
          <w:highlight w:val="lightGray"/>
          <w:lang w:val="el-GR"/>
        </w:rPr>
        <w:t>Φυλάσσετε τις προγεμισμένες σύριγγες στο εξωτερικό κουτί για να προστατεύονται από το φως.</w:t>
      </w:r>
    </w:p>
    <w:p w14:paraId="6741165D" w14:textId="77777777" w:rsidR="00CD3700" w:rsidRPr="00CA5E2E" w:rsidRDefault="00CD3700" w:rsidP="00DE7AC2">
      <w:pPr>
        <w:rPr>
          <w:lang w:val="el-GR"/>
        </w:rPr>
      </w:pPr>
    </w:p>
    <w:p w14:paraId="4703EE23" w14:textId="77777777" w:rsidR="00C21136" w:rsidRPr="00CA5E2E" w:rsidRDefault="00C21136" w:rsidP="00DE7AC2">
      <w:pPr>
        <w:rPr>
          <w:lang w:val="el-GR"/>
        </w:rPr>
      </w:pPr>
    </w:p>
    <w:p w14:paraId="7CD39452"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10.</w:t>
      </w:r>
      <w:r w:rsidRPr="00CA5E2E">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BEE054C" w14:textId="77777777" w:rsidR="00AD20EC" w:rsidRPr="00CA5E2E" w:rsidRDefault="00AD20EC" w:rsidP="00DE7AC2">
      <w:pPr>
        <w:pStyle w:val="lab-p1"/>
        <w:keepNext/>
        <w:widowControl w:val="0"/>
        <w:rPr>
          <w:noProof/>
          <w:lang w:val="el-GR"/>
        </w:rPr>
      </w:pPr>
    </w:p>
    <w:p w14:paraId="554E2A05" w14:textId="77777777" w:rsidR="00CB6BE6" w:rsidRPr="00CA5E2E" w:rsidRDefault="00CB6BE6" w:rsidP="00DE7AC2">
      <w:pPr>
        <w:rPr>
          <w:lang w:val="el-GR"/>
        </w:rPr>
      </w:pPr>
    </w:p>
    <w:p w14:paraId="32AEF3DC"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11.</w:t>
      </w:r>
      <w:r w:rsidRPr="00CA5E2E">
        <w:rPr>
          <w:noProof/>
          <w:lang w:val="el-GR"/>
        </w:rPr>
        <w:tab/>
        <w:t>ΟΝΟΜΑ ΚΑΙ ΔΙΕΥΘΥΝΣΗ ΚΑΤΟΧΟΥ ΤΗΣ ΑΔΕΙΑΣ ΚΥΚΛΟΦΟΡΙΑΣ</w:t>
      </w:r>
    </w:p>
    <w:p w14:paraId="7CCE03ED" w14:textId="77777777" w:rsidR="00CB6BE6" w:rsidRPr="00CA5E2E" w:rsidRDefault="00CB6BE6" w:rsidP="00DE7AC2">
      <w:pPr>
        <w:pStyle w:val="lab-p1"/>
        <w:keepNext/>
        <w:widowControl w:val="0"/>
        <w:rPr>
          <w:noProof/>
          <w:lang w:val="el-GR"/>
        </w:rPr>
      </w:pPr>
    </w:p>
    <w:p w14:paraId="0679A678" w14:textId="77777777" w:rsidR="004839E1" w:rsidRPr="00CA5E2E" w:rsidRDefault="004839E1" w:rsidP="00DE7AC2">
      <w:pPr>
        <w:pStyle w:val="lab-p1"/>
        <w:rPr>
          <w:noProof/>
          <w:lang w:val="el-GR"/>
        </w:rPr>
      </w:pPr>
      <w:r w:rsidRPr="00CA5E2E">
        <w:rPr>
          <w:noProof/>
          <w:lang w:val="el-GR"/>
        </w:rPr>
        <w:t>Medice Arzneimittel Pütter GmbH &amp; Co. KG, Kuhloweg 37, 58638 Iserlohn, Γερμανία</w:t>
      </w:r>
    </w:p>
    <w:p w14:paraId="03F3F761" w14:textId="77777777" w:rsidR="00CB6BE6" w:rsidRPr="00CA5E2E" w:rsidRDefault="00CB6BE6" w:rsidP="00DE7AC2">
      <w:pPr>
        <w:rPr>
          <w:lang w:val="el-GR"/>
        </w:rPr>
      </w:pPr>
    </w:p>
    <w:p w14:paraId="4165F70A" w14:textId="77777777" w:rsidR="00CB6BE6" w:rsidRPr="00CA5E2E" w:rsidRDefault="00CB6BE6" w:rsidP="00DE7AC2">
      <w:pPr>
        <w:rPr>
          <w:lang w:val="el-GR"/>
        </w:rPr>
      </w:pPr>
    </w:p>
    <w:p w14:paraId="7FC31A50"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12.</w:t>
      </w:r>
      <w:r w:rsidRPr="00CA5E2E">
        <w:rPr>
          <w:noProof/>
          <w:lang w:val="el-GR"/>
        </w:rPr>
        <w:tab/>
        <w:t xml:space="preserve">ΑΡΙΘΜΟΣ(ΟΙ) ΑΔΕΙΑΣ ΚΥΚΛΟΦΟΡΙΑΣ </w:t>
      </w:r>
    </w:p>
    <w:p w14:paraId="7AD56D8A" w14:textId="77777777" w:rsidR="00CB6BE6" w:rsidRPr="00CA5E2E" w:rsidRDefault="00CB6BE6" w:rsidP="00DE7AC2">
      <w:pPr>
        <w:pStyle w:val="lab-p1"/>
        <w:keepNext/>
        <w:widowControl w:val="0"/>
        <w:rPr>
          <w:noProof/>
          <w:lang w:val="el-GR"/>
        </w:rPr>
      </w:pPr>
    </w:p>
    <w:p w14:paraId="68D83859"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/007</w:t>
      </w:r>
    </w:p>
    <w:p w14:paraId="49F699DB" w14:textId="77777777" w:rsidR="00AD20EC" w:rsidRPr="00CA5E2E" w:rsidRDefault="00AD20EC" w:rsidP="00DE7AC2">
      <w:pPr>
        <w:pStyle w:val="lab-p1"/>
        <w:rPr>
          <w:noProof/>
          <w:highlight w:val="yellow"/>
          <w:lang w:val="el-GR"/>
        </w:rPr>
      </w:pPr>
      <w:r w:rsidRPr="00CA5E2E">
        <w:rPr>
          <w:noProof/>
          <w:lang w:val="el-GR"/>
        </w:rPr>
        <w:t>EU/1/07/</w:t>
      </w:r>
      <w:r w:rsidR="004839E1" w:rsidRPr="00CA5E2E">
        <w:rPr>
          <w:noProof/>
          <w:lang w:val="el-GR"/>
        </w:rPr>
        <w:t>412</w:t>
      </w:r>
      <w:r w:rsidRPr="00CA5E2E">
        <w:rPr>
          <w:noProof/>
          <w:lang w:val="el-GR"/>
        </w:rPr>
        <w:t>/008</w:t>
      </w:r>
    </w:p>
    <w:p w14:paraId="14793323"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/033</w:t>
      </w:r>
    </w:p>
    <w:p w14:paraId="08AB919F"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/034</w:t>
      </w:r>
    </w:p>
    <w:p w14:paraId="38FE3450" w14:textId="77777777" w:rsidR="00CB6BE6" w:rsidRPr="00CA5E2E" w:rsidRDefault="00CB6BE6" w:rsidP="00DE7AC2">
      <w:pPr>
        <w:rPr>
          <w:lang w:val="el-GR"/>
        </w:rPr>
      </w:pPr>
    </w:p>
    <w:p w14:paraId="0B29B9B5" w14:textId="77777777" w:rsidR="00CB6BE6" w:rsidRPr="00CA5E2E" w:rsidRDefault="00CB6BE6" w:rsidP="00DE7AC2">
      <w:pPr>
        <w:rPr>
          <w:lang w:val="el-GR"/>
        </w:rPr>
      </w:pPr>
    </w:p>
    <w:p w14:paraId="5AC603A8"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13.</w:t>
      </w:r>
      <w:r w:rsidRPr="00CA5E2E">
        <w:rPr>
          <w:noProof/>
          <w:lang w:val="el-GR"/>
        </w:rPr>
        <w:tab/>
        <w:t>ΑΡΙΘΜΟΣ ΠΑΡΤΙΔΑΣ</w:t>
      </w:r>
    </w:p>
    <w:p w14:paraId="798738FE" w14:textId="77777777" w:rsidR="00CB6BE6" w:rsidRPr="00CA5E2E" w:rsidRDefault="00CB6BE6" w:rsidP="00DE7AC2">
      <w:pPr>
        <w:pStyle w:val="lab-p1"/>
        <w:keepNext/>
        <w:widowControl w:val="0"/>
        <w:rPr>
          <w:noProof/>
          <w:lang w:val="el-GR"/>
        </w:rPr>
      </w:pPr>
    </w:p>
    <w:p w14:paraId="53A256DE" w14:textId="77777777" w:rsidR="00AD20EC" w:rsidRPr="00CA5E2E" w:rsidRDefault="00B570BB" w:rsidP="00DE7AC2">
      <w:pPr>
        <w:pStyle w:val="lab-p1"/>
        <w:rPr>
          <w:noProof/>
          <w:lang w:val="el-GR"/>
        </w:rPr>
      </w:pPr>
      <w:r w:rsidRPr="00CA5E2E">
        <w:rPr>
          <w:noProof/>
          <w:lang w:val="el-GR"/>
        </w:rPr>
        <w:t>Lot</w:t>
      </w:r>
    </w:p>
    <w:p w14:paraId="15EB6063" w14:textId="77777777" w:rsidR="00CB6BE6" w:rsidRPr="00CA5E2E" w:rsidRDefault="00CB6BE6" w:rsidP="00DE7AC2">
      <w:pPr>
        <w:rPr>
          <w:lang w:val="el-GR"/>
        </w:rPr>
      </w:pPr>
    </w:p>
    <w:p w14:paraId="01DD725C" w14:textId="77777777" w:rsidR="00CB6BE6" w:rsidRPr="00CA5E2E" w:rsidRDefault="00CB6BE6" w:rsidP="00DE7AC2">
      <w:pPr>
        <w:rPr>
          <w:lang w:val="el-GR"/>
        </w:rPr>
      </w:pPr>
    </w:p>
    <w:p w14:paraId="2778F656"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14.</w:t>
      </w:r>
      <w:r w:rsidRPr="00CA5E2E">
        <w:rPr>
          <w:noProof/>
          <w:lang w:val="el-GR"/>
        </w:rPr>
        <w:tab/>
        <w:t>ΓΕΝΙΚΗ ΚΑΤΑΤΑΞΗ ΓΙΑ ΤΗ ΔΙΑΘΕΣΗ</w:t>
      </w:r>
    </w:p>
    <w:p w14:paraId="668EFC96" w14:textId="77777777" w:rsidR="00AD20EC" w:rsidRPr="00CA5E2E" w:rsidRDefault="00AD20EC" w:rsidP="00DE7AC2">
      <w:pPr>
        <w:pStyle w:val="lab-p1"/>
        <w:keepNext/>
        <w:widowControl w:val="0"/>
        <w:rPr>
          <w:noProof/>
          <w:lang w:val="el-GR"/>
        </w:rPr>
      </w:pPr>
    </w:p>
    <w:p w14:paraId="167CF1F1" w14:textId="77777777" w:rsidR="00CB6BE6" w:rsidRPr="00CA5E2E" w:rsidRDefault="00CB6BE6" w:rsidP="00DE7AC2">
      <w:pPr>
        <w:rPr>
          <w:lang w:val="el-GR"/>
        </w:rPr>
      </w:pPr>
    </w:p>
    <w:p w14:paraId="525A7029"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w:rsidRPr="00CA5E2E">
        <w:rPr>
          <w:noProof/>
          <w:lang w:val="el-GR"/>
        </w:rPr>
        <w:tab/>
        <w:t>ΟΔΗΓΙΕΣ ΧΡΗΣΗΣ</w:t>
      </w:r>
    </w:p>
    <w:p w14:paraId="728DA4EA" w14:textId="77777777" w:rsidR="00AD20EC" w:rsidRPr="00CA5E2E" w:rsidRDefault="00AD20EC" w:rsidP="00DE7AC2">
      <w:pPr>
        <w:pStyle w:val="lab-p1"/>
        <w:keepNext/>
        <w:widowControl w:val="0"/>
        <w:rPr>
          <w:noProof/>
          <w:lang w:val="el-GR"/>
        </w:rPr>
      </w:pPr>
    </w:p>
    <w:p w14:paraId="3EFCA4E9" w14:textId="77777777" w:rsidR="00CB6BE6" w:rsidRPr="00CA5E2E" w:rsidRDefault="00CB6BE6" w:rsidP="00DE7AC2">
      <w:pPr>
        <w:rPr>
          <w:lang w:val="el-GR"/>
        </w:rPr>
      </w:pPr>
    </w:p>
    <w:p w14:paraId="7D4F5AE1"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16.</w:t>
      </w:r>
      <w:r w:rsidRPr="00CA5E2E">
        <w:rPr>
          <w:noProof/>
          <w:lang w:val="el-GR"/>
        </w:rPr>
        <w:tab/>
        <w:t>ΠΛΗΡΟΦΟΡΙΕΣ ΣΕ BRAILLE</w:t>
      </w:r>
    </w:p>
    <w:p w14:paraId="685E5A94" w14:textId="77777777" w:rsidR="00CB6BE6" w:rsidRPr="00CA5E2E" w:rsidRDefault="00CB6BE6" w:rsidP="00DE7AC2">
      <w:pPr>
        <w:pStyle w:val="lab-p1"/>
        <w:keepNext/>
        <w:widowControl w:val="0"/>
        <w:rPr>
          <w:noProof/>
          <w:lang w:val="el-GR"/>
        </w:rPr>
      </w:pPr>
    </w:p>
    <w:p w14:paraId="06C5CEE3"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4.000 IU/0,4 ml</w:t>
      </w:r>
    </w:p>
    <w:p w14:paraId="6D9E9C40" w14:textId="77777777" w:rsidR="00CB6BE6" w:rsidRPr="00CA5E2E" w:rsidRDefault="00CB6BE6" w:rsidP="00DE7AC2">
      <w:pPr>
        <w:rPr>
          <w:lang w:val="el-GR"/>
        </w:rPr>
      </w:pPr>
    </w:p>
    <w:p w14:paraId="78DD2F85" w14:textId="77777777" w:rsidR="00CB6BE6" w:rsidRPr="00CA5E2E" w:rsidRDefault="00CB6BE6" w:rsidP="00DE7AC2">
      <w:pPr>
        <w:rPr>
          <w:lang w:val="el-GR"/>
        </w:rPr>
      </w:pPr>
    </w:p>
    <w:p w14:paraId="5874ED49" w14:textId="77777777" w:rsidR="00AD20EC" w:rsidRPr="00CA5E2E" w:rsidRDefault="00AD20EC" w:rsidP="0048739B">
      <w:pPr>
        <w:pStyle w:val="lab-h1"/>
        <w:keepNext/>
        <w:keepLines/>
        <w:widowControl w:val="0"/>
        <w:tabs>
          <w:tab w:val="left" w:pos="567"/>
        </w:tabs>
        <w:spacing w:before="0" w:after="0"/>
        <w:rPr>
          <w:noProof/>
          <w:highlight w:val="yellow"/>
          <w:lang w:val="el-GR"/>
        </w:rPr>
      </w:pPr>
      <w:r w:rsidRPr="00CA5E2E">
        <w:rPr>
          <w:noProof/>
          <w:lang w:val="el-GR"/>
        </w:rPr>
        <w:t>17.</w:t>
      </w:r>
      <w:r w:rsidRPr="00CA5E2E">
        <w:rPr>
          <w:noProof/>
          <w:lang w:val="el-GR"/>
        </w:rPr>
        <w:tab/>
        <w:t>ΜΟΝΑΔΙΚΟΣ ΑΝΑΓΝΩΡΙΣΤΙΚΟΣ ΚΩΔΙΚΟΣ – ΔΙΣΔΙΑΣΤΑΤΟΣ ΓΡΑΜΜΩΤΟΣ ΚΩΔΙΚΑΣ (2D)</w:t>
      </w:r>
    </w:p>
    <w:p w14:paraId="18BFFFFC" w14:textId="77777777" w:rsidR="00CB6BE6" w:rsidRPr="00CA5E2E" w:rsidRDefault="00CB6BE6" w:rsidP="00DE7AC2">
      <w:pPr>
        <w:pStyle w:val="lab-p1"/>
        <w:keepNext/>
        <w:keepLines/>
        <w:widowControl w:val="0"/>
        <w:rPr>
          <w:noProof/>
          <w:highlight w:val="lightGray"/>
          <w:lang w:val="el-GR"/>
        </w:rPr>
      </w:pPr>
    </w:p>
    <w:p w14:paraId="18CC20B2" w14:textId="77777777" w:rsidR="00AD20EC" w:rsidRPr="00CA5E2E" w:rsidRDefault="00AD20EC" w:rsidP="00DE7AC2">
      <w:pPr>
        <w:pStyle w:val="lab-p1"/>
        <w:keepNext/>
        <w:keepLines/>
        <w:widowControl w:val="0"/>
        <w:rPr>
          <w:noProof/>
          <w:highlight w:val="lightGray"/>
          <w:lang w:val="el-GR"/>
        </w:rPr>
      </w:pPr>
      <w:r w:rsidRPr="00CA5E2E">
        <w:rPr>
          <w:noProof/>
          <w:highlight w:val="lightGray"/>
          <w:lang w:val="el-GR"/>
        </w:rPr>
        <w:t>Δισδιάστατος γραμμωτός κώδικας (2D) που φέρει τον περιληφθέντα μοναδικό αναγνωριστικό κωδικό.</w:t>
      </w:r>
    </w:p>
    <w:p w14:paraId="6A0EFE57" w14:textId="77777777" w:rsidR="00CB6BE6" w:rsidRPr="00CA5E2E" w:rsidRDefault="00CB6BE6" w:rsidP="00A021E8">
      <w:pPr>
        <w:widowControl w:val="0"/>
        <w:rPr>
          <w:highlight w:val="lightGray"/>
          <w:lang w:val="el-GR"/>
        </w:rPr>
      </w:pPr>
    </w:p>
    <w:p w14:paraId="5C4039DA" w14:textId="77777777" w:rsidR="00CB6BE6" w:rsidRPr="00CA5E2E" w:rsidRDefault="00CB6BE6" w:rsidP="00A021E8">
      <w:pPr>
        <w:widowControl w:val="0"/>
        <w:rPr>
          <w:highlight w:val="lightGray"/>
          <w:lang w:val="el-GR"/>
        </w:rPr>
      </w:pPr>
    </w:p>
    <w:p w14:paraId="26F84FC4" w14:textId="77777777" w:rsidR="00AD20EC" w:rsidRPr="00CA5E2E" w:rsidRDefault="00AD20EC" w:rsidP="00A021E8">
      <w:pPr>
        <w:pStyle w:val="lab-h1"/>
        <w:keepNext/>
        <w:keepLines/>
        <w:tabs>
          <w:tab w:val="left" w:pos="567"/>
        </w:tabs>
        <w:spacing w:before="0" w:after="0"/>
        <w:rPr>
          <w:noProof/>
          <w:lang w:val="el-GR"/>
        </w:rPr>
      </w:pPr>
      <w:r w:rsidRPr="00CA5E2E">
        <w:rPr>
          <w:noProof/>
          <w:lang w:val="el-GR"/>
        </w:rPr>
        <w:lastRenderedPageBreak/>
        <w:t>18.</w:t>
      </w:r>
      <w:r w:rsidRPr="00CA5E2E">
        <w:rPr>
          <w:noProof/>
          <w:lang w:val="el-GR"/>
        </w:rPr>
        <w:tab/>
        <w:t>ΜΟΝΑΔΙΚΟΣ ΑΝΑΓΝΩΡΙΣΤΙΚΟΣ ΚΩΔΙΚΟΣ – ΔΕΔΟΜΕΝΑ ΑΝΑΓΝΩΣΙΜΑ ΑΠΟ ΤΟΝ ΑΝΘΡΩΠΟ</w:t>
      </w:r>
    </w:p>
    <w:p w14:paraId="1F18D770" w14:textId="77777777" w:rsidR="00CB6BE6" w:rsidRPr="00CA5E2E" w:rsidRDefault="00CB6BE6" w:rsidP="00A021E8">
      <w:pPr>
        <w:pStyle w:val="lab-p1"/>
        <w:keepNext/>
        <w:keepLines/>
        <w:rPr>
          <w:noProof/>
          <w:lang w:val="el-GR"/>
        </w:rPr>
      </w:pPr>
    </w:p>
    <w:p w14:paraId="170DB73C" w14:textId="77777777" w:rsidR="00AD20EC" w:rsidRPr="00CA5E2E" w:rsidRDefault="00AD20EC" w:rsidP="00A021E8">
      <w:pPr>
        <w:pStyle w:val="lab-p1"/>
        <w:keepNext/>
        <w:keepLines/>
        <w:rPr>
          <w:noProof/>
          <w:lang w:val="el-GR"/>
        </w:rPr>
      </w:pPr>
      <w:r w:rsidRPr="00CA5E2E">
        <w:rPr>
          <w:noProof/>
          <w:lang w:val="el-GR"/>
        </w:rPr>
        <w:t>PC</w:t>
      </w:r>
    </w:p>
    <w:p w14:paraId="043B4095" w14:textId="77777777" w:rsidR="00AD20EC" w:rsidRPr="00CA5E2E" w:rsidRDefault="00AD20EC" w:rsidP="00A021E8">
      <w:pPr>
        <w:pStyle w:val="lab-p1"/>
        <w:keepNext/>
        <w:keepLines/>
        <w:rPr>
          <w:noProof/>
          <w:lang w:val="el-GR"/>
        </w:rPr>
      </w:pPr>
      <w:r w:rsidRPr="00CA5E2E">
        <w:rPr>
          <w:noProof/>
          <w:lang w:val="el-GR"/>
        </w:rPr>
        <w:t>SN</w:t>
      </w:r>
    </w:p>
    <w:p w14:paraId="7029480D" w14:textId="77777777" w:rsidR="00AD20EC" w:rsidRPr="00CA5E2E" w:rsidRDefault="00AD20EC" w:rsidP="00A021E8">
      <w:pPr>
        <w:pStyle w:val="lab-p1"/>
        <w:keepNext/>
        <w:keepLines/>
        <w:rPr>
          <w:noProof/>
          <w:lang w:val="el-GR"/>
        </w:rPr>
      </w:pPr>
      <w:r w:rsidRPr="00CA5E2E">
        <w:rPr>
          <w:noProof/>
          <w:lang w:val="el-GR"/>
        </w:rPr>
        <w:t>NN</w:t>
      </w:r>
    </w:p>
    <w:p w14:paraId="7ABE1634" w14:textId="77777777" w:rsidR="00CB6BE6" w:rsidRPr="00CA5E2E" w:rsidRDefault="00CB6BE6" w:rsidP="00DE7AC2">
      <w:pPr>
        <w:rPr>
          <w:lang w:val="el-GR"/>
        </w:rPr>
      </w:pPr>
    </w:p>
    <w:p w14:paraId="6966AFEA" w14:textId="77777777" w:rsidR="006A10BF" w:rsidRPr="00CA5E2E" w:rsidRDefault="0021165C" w:rsidP="00DE7AC2">
      <w:pPr>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br w:type="page"/>
      </w:r>
      <w:r w:rsidR="00AD20EC" w:rsidRPr="00CA5E2E">
        <w:rPr>
          <w:b/>
          <w:caps/>
          <w:noProof/>
          <w:lang w:val="el-GR"/>
        </w:rPr>
        <w:lastRenderedPageBreak/>
        <w:t>ΕΛΑΧΙΣΤΕΣ ΕΝΔΕΙΞΕΙΣ ΠΟΥ ΠΡΕΠΕΙ ΝΑ ΑΝΑΓΡΑΦΟΝΤΑΙ ΣΤΙΣ ΜΙΚΡΕΣ ΣΤΟΙΧΕΙΩΔΕΙΣ ΣΥΣΚΕΥΑΣΙΕΣ</w:t>
      </w:r>
    </w:p>
    <w:p w14:paraId="23779AEC" w14:textId="77777777" w:rsidR="006A10BF" w:rsidRPr="00CA5E2E" w:rsidRDefault="006A10BF" w:rsidP="00DE7AC2">
      <w:pPr>
        <w:pStyle w:val="lab-title2-secondpage"/>
        <w:spacing w:before="0"/>
        <w:rPr>
          <w:noProof/>
          <w:lang w:val="el-GR"/>
        </w:rPr>
      </w:pPr>
    </w:p>
    <w:p w14:paraId="3E7F0D53" w14:textId="77777777" w:rsidR="00AD20EC" w:rsidRPr="00CA5E2E" w:rsidRDefault="00AD20EC" w:rsidP="00DE7AC2">
      <w:pPr>
        <w:pStyle w:val="lab-title2-secondpage"/>
        <w:spacing w:before="0"/>
        <w:rPr>
          <w:noProof/>
          <w:lang w:val="el-GR"/>
        </w:rPr>
      </w:pPr>
      <w:r w:rsidRPr="00CA5E2E">
        <w:rPr>
          <w:noProof/>
          <w:lang w:val="el-GR"/>
        </w:rPr>
        <w:t>ΕΠΙΣΗΜΑΝΣΗ/ΣΥΡΙΓΓΑ</w:t>
      </w:r>
    </w:p>
    <w:p w14:paraId="2B2F0ED5" w14:textId="77777777" w:rsidR="00AD20EC" w:rsidRPr="00CA5E2E" w:rsidRDefault="00AD20EC" w:rsidP="00DE7AC2">
      <w:pPr>
        <w:pStyle w:val="lab-p1"/>
        <w:rPr>
          <w:noProof/>
          <w:lang w:val="el-GR"/>
        </w:rPr>
      </w:pPr>
    </w:p>
    <w:p w14:paraId="4758C783" w14:textId="77777777" w:rsidR="004E0E29" w:rsidRPr="00CA5E2E" w:rsidRDefault="004E0E29" w:rsidP="00DE7AC2">
      <w:pPr>
        <w:rPr>
          <w:lang w:val="el-GR"/>
        </w:rPr>
      </w:pPr>
    </w:p>
    <w:p w14:paraId="33EAC708" w14:textId="77777777" w:rsidR="00AD20EC" w:rsidRPr="00CA5E2E" w:rsidRDefault="00AD20EC" w:rsidP="00DE7AC2">
      <w:pPr>
        <w:pStyle w:val="lab-h1"/>
        <w:keepNext/>
        <w:spacing w:before="0" w:after="0"/>
        <w:rPr>
          <w:noProof/>
          <w:lang w:val="el-GR"/>
        </w:rPr>
      </w:pPr>
      <w:r w:rsidRPr="00CA5E2E">
        <w:rPr>
          <w:noProof/>
          <w:lang w:val="el-GR"/>
        </w:rPr>
        <w:t>1.</w:t>
      </w:r>
      <w:r w:rsidRPr="00CA5E2E">
        <w:rPr>
          <w:noProof/>
          <w:lang w:val="el-GR"/>
        </w:rPr>
        <w:tab/>
        <w:t>ΟΝΟΜΑΣΙΑ ΤΟΥ ΦΑΡΜΑΚΕΥΤΙΚΟΥ ΠΡΟΪΟΝΤΟΣ ΚΑΙ ΟΔΟΣ(ΟΙ) ΧΟΡΗΓΗΣΗΣ</w:t>
      </w:r>
    </w:p>
    <w:p w14:paraId="50E23A99" w14:textId="77777777" w:rsidR="004E0E29" w:rsidRPr="00CA5E2E" w:rsidRDefault="004E0E29" w:rsidP="00DE7AC2">
      <w:pPr>
        <w:pStyle w:val="lab-p1"/>
        <w:keepNext/>
        <w:rPr>
          <w:noProof/>
          <w:lang w:val="el-GR"/>
        </w:rPr>
      </w:pPr>
    </w:p>
    <w:p w14:paraId="11EEDE5F"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4.000 IU/0,4 ml ενέσιμο</w:t>
      </w:r>
    </w:p>
    <w:p w14:paraId="13D58D60" w14:textId="77777777" w:rsidR="004E0E29" w:rsidRPr="00CA5E2E" w:rsidRDefault="004E0E29" w:rsidP="00DE7AC2">
      <w:pPr>
        <w:rPr>
          <w:lang w:val="el-GR"/>
        </w:rPr>
      </w:pPr>
    </w:p>
    <w:p w14:paraId="029D4B75" w14:textId="77777777" w:rsidR="00AD20EC" w:rsidRPr="00CA5E2E" w:rsidRDefault="00CD3700" w:rsidP="00DE7AC2">
      <w:pPr>
        <w:pStyle w:val="lab-p2"/>
        <w:spacing w:before="0"/>
        <w:ind w:left="567" w:hanging="567"/>
        <w:rPr>
          <w:noProof/>
          <w:lang w:val="el-GR"/>
        </w:rPr>
      </w:pPr>
      <w:r w:rsidRPr="00CA5E2E">
        <w:rPr>
          <w:noProof/>
          <w:lang w:val="el-GR"/>
        </w:rPr>
        <w:t>e</w:t>
      </w:r>
      <w:r w:rsidR="00AD20EC" w:rsidRPr="00CA5E2E">
        <w:rPr>
          <w:noProof/>
          <w:lang w:val="el-GR"/>
        </w:rPr>
        <w:t>poetin alfa</w:t>
      </w:r>
    </w:p>
    <w:p w14:paraId="67648817" w14:textId="77777777" w:rsidR="00AD20EC" w:rsidRPr="00CA5E2E" w:rsidRDefault="00AD20EC" w:rsidP="00DE7AC2">
      <w:pPr>
        <w:pStyle w:val="lab-p1"/>
        <w:rPr>
          <w:noProof/>
          <w:lang w:val="el-GR"/>
        </w:rPr>
      </w:pPr>
      <w:r w:rsidRPr="00CA5E2E">
        <w:rPr>
          <w:noProof/>
          <w:lang w:val="el-GR"/>
        </w:rPr>
        <w:t>IV/SC</w:t>
      </w:r>
    </w:p>
    <w:p w14:paraId="16C5CA3B" w14:textId="77777777" w:rsidR="004E0E29" w:rsidRPr="00CA5E2E" w:rsidRDefault="004E0E29" w:rsidP="00DE7AC2">
      <w:pPr>
        <w:rPr>
          <w:lang w:val="el-GR"/>
        </w:rPr>
      </w:pPr>
    </w:p>
    <w:p w14:paraId="3CEBE4D1" w14:textId="77777777" w:rsidR="004E0E29" w:rsidRPr="00CA5E2E" w:rsidRDefault="004E0E29" w:rsidP="00DE7AC2">
      <w:pPr>
        <w:rPr>
          <w:lang w:val="el-GR"/>
        </w:rPr>
      </w:pPr>
    </w:p>
    <w:p w14:paraId="40B60649" w14:textId="77777777" w:rsidR="00AD20EC" w:rsidRPr="00CA5E2E" w:rsidRDefault="00AD20EC" w:rsidP="00DE7AC2">
      <w:pPr>
        <w:pStyle w:val="lab-h1"/>
        <w:keepNext/>
        <w:spacing w:before="0" w:after="0"/>
        <w:rPr>
          <w:noProof/>
          <w:lang w:val="el-GR"/>
        </w:rPr>
      </w:pPr>
      <w:r w:rsidRPr="00CA5E2E">
        <w:rPr>
          <w:noProof/>
          <w:lang w:val="el-GR"/>
        </w:rPr>
        <w:t>2.</w:t>
      </w:r>
      <w:r w:rsidRPr="00CA5E2E">
        <w:rPr>
          <w:noProof/>
          <w:lang w:val="el-GR"/>
        </w:rPr>
        <w:tab/>
        <w:t>ΤΡΟΠΟΣ ΧΟΡΗΓΗΣΗΣ</w:t>
      </w:r>
    </w:p>
    <w:p w14:paraId="221BE8A0" w14:textId="77777777" w:rsidR="00AD20EC" w:rsidRPr="00CA5E2E" w:rsidRDefault="00AD20EC" w:rsidP="00DE7AC2">
      <w:pPr>
        <w:pStyle w:val="lab-p1"/>
        <w:keepNext/>
        <w:rPr>
          <w:noProof/>
          <w:lang w:val="el-GR"/>
        </w:rPr>
      </w:pPr>
    </w:p>
    <w:p w14:paraId="23B80E41" w14:textId="77777777" w:rsidR="004E0E29" w:rsidRPr="00CA5E2E" w:rsidRDefault="004E0E29" w:rsidP="00DE7AC2">
      <w:pPr>
        <w:rPr>
          <w:lang w:val="el-GR"/>
        </w:rPr>
      </w:pPr>
    </w:p>
    <w:p w14:paraId="67079C11" w14:textId="77777777" w:rsidR="00AD20EC" w:rsidRPr="00CA5E2E" w:rsidRDefault="00AD20EC" w:rsidP="00DE7AC2">
      <w:pPr>
        <w:pStyle w:val="lab-h1"/>
        <w:keepNext/>
        <w:spacing w:before="0" w:after="0"/>
        <w:rPr>
          <w:noProof/>
          <w:lang w:val="el-GR"/>
        </w:rPr>
      </w:pPr>
      <w:r w:rsidRPr="00CA5E2E">
        <w:rPr>
          <w:noProof/>
          <w:lang w:val="el-GR"/>
        </w:rPr>
        <w:t>3.</w:t>
      </w:r>
      <w:r w:rsidRPr="00CA5E2E">
        <w:rPr>
          <w:noProof/>
          <w:lang w:val="el-GR"/>
        </w:rPr>
        <w:tab/>
        <w:t>ΗΜΕΡΟΜΗΝΙΑ ΛΗΞΗΣ</w:t>
      </w:r>
    </w:p>
    <w:p w14:paraId="29FB2AD1" w14:textId="77777777" w:rsidR="004E0E29" w:rsidRPr="00CA5E2E" w:rsidRDefault="004E0E29" w:rsidP="00DE7AC2">
      <w:pPr>
        <w:pStyle w:val="lab-p1"/>
        <w:keepNext/>
        <w:rPr>
          <w:noProof/>
          <w:lang w:val="el-GR"/>
        </w:rPr>
      </w:pPr>
    </w:p>
    <w:p w14:paraId="23A66A52" w14:textId="77777777" w:rsidR="00AD20EC" w:rsidRPr="00CA5E2E" w:rsidRDefault="00AD20EC" w:rsidP="00DE7AC2">
      <w:pPr>
        <w:pStyle w:val="lab-p1"/>
        <w:rPr>
          <w:noProof/>
          <w:lang w:val="el-GR"/>
        </w:rPr>
      </w:pPr>
      <w:r w:rsidRPr="00CA5E2E">
        <w:rPr>
          <w:noProof/>
          <w:lang w:val="el-GR"/>
        </w:rPr>
        <w:t>EXP</w:t>
      </w:r>
    </w:p>
    <w:p w14:paraId="42498FD3" w14:textId="77777777" w:rsidR="004E0E29" w:rsidRPr="00CA5E2E" w:rsidRDefault="004E0E29" w:rsidP="00DE7AC2">
      <w:pPr>
        <w:rPr>
          <w:lang w:val="el-GR"/>
        </w:rPr>
      </w:pPr>
    </w:p>
    <w:p w14:paraId="1B1F68CC" w14:textId="77777777" w:rsidR="004E0E29" w:rsidRPr="00CA5E2E" w:rsidRDefault="004E0E29" w:rsidP="00DE7AC2">
      <w:pPr>
        <w:rPr>
          <w:lang w:val="el-GR"/>
        </w:rPr>
      </w:pPr>
    </w:p>
    <w:p w14:paraId="1F04171A" w14:textId="77777777" w:rsidR="00AD20EC" w:rsidRPr="00CA5E2E" w:rsidRDefault="00AD20EC" w:rsidP="00DE7AC2">
      <w:pPr>
        <w:pStyle w:val="lab-h1"/>
        <w:keepNext/>
        <w:spacing w:before="0" w:after="0"/>
        <w:rPr>
          <w:noProof/>
          <w:lang w:val="el-GR"/>
        </w:rPr>
      </w:pPr>
      <w:r w:rsidRPr="00CA5E2E">
        <w:rPr>
          <w:noProof/>
          <w:lang w:val="el-GR"/>
        </w:rPr>
        <w:t>4.</w:t>
      </w:r>
      <w:r w:rsidRPr="00CA5E2E">
        <w:rPr>
          <w:noProof/>
          <w:lang w:val="el-GR"/>
        </w:rPr>
        <w:tab/>
        <w:t>ΑΡΙΘΜΟΣ ΠΑΡΤΙΔΑΣ</w:t>
      </w:r>
    </w:p>
    <w:p w14:paraId="7AF714BD" w14:textId="77777777" w:rsidR="004E0E29" w:rsidRPr="00CA5E2E" w:rsidRDefault="004E0E29" w:rsidP="00DE7AC2">
      <w:pPr>
        <w:pStyle w:val="lab-p1"/>
        <w:keepNext/>
        <w:rPr>
          <w:noProof/>
          <w:lang w:val="el-GR"/>
        </w:rPr>
      </w:pPr>
    </w:p>
    <w:p w14:paraId="73E37DC2" w14:textId="77777777" w:rsidR="00AD20EC" w:rsidRPr="00CA5E2E" w:rsidRDefault="00AD20EC" w:rsidP="00DE7AC2">
      <w:pPr>
        <w:pStyle w:val="lab-p1"/>
        <w:rPr>
          <w:noProof/>
          <w:lang w:val="el-GR"/>
        </w:rPr>
      </w:pPr>
      <w:r w:rsidRPr="00CA5E2E">
        <w:rPr>
          <w:noProof/>
          <w:lang w:val="el-GR"/>
        </w:rPr>
        <w:t>Lot</w:t>
      </w:r>
    </w:p>
    <w:p w14:paraId="795C7947" w14:textId="77777777" w:rsidR="004E0E29" w:rsidRPr="00CA5E2E" w:rsidRDefault="004E0E29" w:rsidP="00DE7AC2">
      <w:pPr>
        <w:rPr>
          <w:lang w:val="el-GR"/>
        </w:rPr>
      </w:pPr>
    </w:p>
    <w:p w14:paraId="6BA59818" w14:textId="77777777" w:rsidR="004E0E29" w:rsidRPr="00CA5E2E" w:rsidRDefault="004E0E29" w:rsidP="00DE7AC2">
      <w:pPr>
        <w:rPr>
          <w:lang w:val="el-GR"/>
        </w:rPr>
      </w:pPr>
    </w:p>
    <w:p w14:paraId="4AC8C1EF" w14:textId="77777777" w:rsidR="00AD20EC" w:rsidRPr="00CA5E2E" w:rsidRDefault="00AD20EC" w:rsidP="00DE7AC2">
      <w:pPr>
        <w:pStyle w:val="lab-h1"/>
        <w:keepNext/>
        <w:spacing w:before="0" w:after="0"/>
        <w:rPr>
          <w:noProof/>
          <w:lang w:val="el-GR"/>
        </w:rPr>
      </w:pPr>
      <w:r w:rsidRPr="00CA5E2E">
        <w:rPr>
          <w:noProof/>
          <w:lang w:val="el-GR"/>
        </w:rPr>
        <w:t>5.</w:t>
      </w:r>
      <w:r w:rsidRPr="00CA5E2E">
        <w:rPr>
          <w:noProof/>
          <w:lang w:val="el-GR"/>
        </w:rPr>
        <w:tab/>
        <w:t>ΠΕΡΙΕΧΟΜΕΝΟ ΚΑΤΑ ΒΑΡΟΣ, ΚΑΤ' ΟΓΚΟ Ή ΚΑΤΑ ΜΟΝΑΔΑ</w:t>
      </w:r>
    </w:p>
    <w:p w14:paraId="12C4D959" w14:textId="77777777" w:rsidR="00AD20EC" w:rsidRPr="00CA5E2E" w:rsidRDefault="00AD20EC" w:rsidP="00DE7AC2">
      <w:pPr>
        <w:pStyle w:val="lab-p1"/>
        <w:keepNext/>
        <w:tabs>
          <w:tab w:val="left" w:pos="4680"/>
        </w:tabs>
        <w:rPr>
          <w:noProof/>
          <w:lang w:val="el-GR"/>
        </w:rPr>
      </w:pPr>
    </w:p>
    <w:p w14:paraId="24D2F7E9" w14:textId="77777777" w:rsidR="004E0E29" w:rsidRPr="00CA5E2E" w:rsidRDefault="004E0E29" w:rsidP="00DE7AC2">
      <w:pPr>
        <w:rPr>
          <w:lang w:val="el-GR"/>
        </w:rPr>
      </w:pPr>
    </w:p>
    <w:p w14:paraId="4C7D718C" w14:textId="77777777" w:rsidR="00AD20EC" w:rsidRPr="00CA5E2E" w:rsidRDefault="00AD20EC" w:rsidP="00DE7AC2">
      <w:pPr>
        <w:pStyle w:val="lab-h1"/>
        <w:keepNext/>
        <w:spacing w:before="0" w:after="0"/>
        <w:rPr>
          <w:noProof/>
          <w:lang w:val="el-GR"/>
        </w:rPr>
      </w:pPr>
      <w:r w:rsidRPr="00CA5E2E">
        <w:rPr>
          <w:noProof/>
          <w:lang w:val="el-GR"/>
        </w:rPr>
        <w:t>6.</w:t>
      </w:r>
      <w:r w:rsidRPr="00CA5E2E">
        <w:rPr>
          <w:noProof/>
          <w:lang w:val="el-GR"/>
        </w:rPr>
        <w:tab/>
        <w:t>ΑΛΛΑ ΣΤΟΙΧΕΙΑ</w:t>
      </w:r>
    </w:p>
    <w:p w14:paraId="0379E1C7" w14:textId="77777777" w:rsidR="00F340B7" w:rsidRPr="00CA5E2E" w:rsidRDefault="00F340B7" w:rsidP="00DE7AC2">
      <w:pPr>
        <w:pStyle w:val="lab-p1"/>
        <w:keepNext/>
        <w:rPr>
          <w:noProof/>
          <w:lang w:val="el-GR"/>
        </w:rPr>
      </w:pPr>
    </w:p>
    <w:p w14:paraId="75D74191" w14:textId="77777777" w:rsidR="00B973A7" w:rsidRPr="00CA5E2E" w:rsidRDefault="00B973A7"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br w:type="page"/>
      </w:r>
      <w:r w:rsidR="00AD20EC" w:rsidRPr="00CA5E2E">
        <w:rPr>
          <w:b/>
          <w:caps/>
          <w:noProof/>
          <w:lang w:val="el-GR"/>
        </w:rPr>
        <w:lastRenderedPageBreak/>
        <w:t>ΕΝΔΕΙΞΕΙΣ ΠΟΥ ΠΡΕΠΕΙ ΝΑ ΑΝΑΓΡΑΦΟΝΤΑΙ ΣΤΗΝ ΕΞΩΤΕΡΙΚΗ ΣΥΣΚΕΥΑΣΙΑ</w:t>
      </w:r>
    </w:p>
    <w:p w14:paraId="5DFB534E" w14:textId="77777777" w:rsidR="00B973A7" w:rsidRPr="00CA5E2E" w:rsidRDefault="00B973A7" w:rsidP="00DE7AC2">
      <w:pPr>
        <w:pStyle w:val="lab-title2-secondpage"/>
        <w:spacing w:before="0"/>
        <w:rPr>
          <w:noProof/>
          <w:lang w:val="el-GR"/>
        </w:rPr>
      </w:pPr>
    </w:p>
    <w:p w14:paraId="0DB7CC74" w14:textId="77777777" w:rsidR="00AD20EC" w:rsidRPr="00CA5E2E" w:rsidRDefault="00AD20EC" w:rsidP="00DE7AC2">
      <w:pPr>
        <w:pStyle w:val="lab-title2-secondpage"/>
        <w:spacing w:before="0"/>
        <w:rPr>
          <w:noProof/>
          <w:lang w:val="el-GR"/>
        </w:rPr>
      </w:pPr>
      <w:r w:rsidRPr="00CA5E2E">
        <w:rPr>
          <w:noProof/>
          <w:lang w:val="el-GR"/>
        </w:rPr>
        <w:t>εξωτερικο ΚΟΥΤΙ</w:t>
      </w:r>
    </w:p>
    <w:p w14:paraId="5F2B2DF1" w14:textId="77777777" w:rsidR="00AD20EC" w:rsidRPr="00CA5E2E" w:rsidRDefault="00AD20EC" w:rsidP="00DE7AC2">
      <w:pPr>
        <w:pStyle w:val="lab-p1"/>
        <w:rPr>
          <w:noProof/>
          <w:lang w:val="el-GR"/>
        </w:rPr>
      </w:pPr>
    </w:p>
    <w:p w14:paraId="168E7269" w14:textId="77777777" w:rsidR="00D65C9F" w:rsidRPr="00CA5E2E" w:rsidRDefault="00D65C9F" w:rsidP="00DE7AC2">
      <w:pPr>
        <w:rPr>
          <w:lang w:val="el-GR"/>
        </w:rPr>
      </w:pPr>
    </w:p>
    <w:p w14:paraId="71C7E349"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w:t>
      </w:r>
    </w:p>
    <w:p w14:paraId="1C6749C1" w14:textId="77777777" w:rsidR="00D65C9F" w:rsidRPr="00CA5E2E" w:rsidRDefault="00D65C9F" w:rsidP="00DE7AC2">
      <w:pPr>
        <w:pStyle w:val="lab-p1"/>
        <w:keepNext/>
        <w:widowControl w:val="0"/>
        <w:rPr>
          <w:noProof/>
          <w:lang w:val="el-GR"/>
        </w:rPr>
      </w:pPr>
    </w:p>
    <w:p w14:paraId="418529AF"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5.000 IU/0,5 ml ενέσιμο διάλυμα σε προγεμισμένη σύριγγα</w:t>
      </w:r>
    </w:p>
    <w:p w14:paraId="2C9CFDBC" w14:textId="77777777" w:rsidR="00D65C9F" w:rsidRPr="00CA5E2E" w:rsidRDefault="00D65C9F" w:rsidP="00DE7AC2">
      <w:pPr>
        <w:rPr>
          <w:lang w:val="el-GR"/>
        </w:rPr>
      </w:pPr>
    </w:p>
    <w:p w14:paraId="1DBEE300" w14:textId="77777777" w:rsidR="00AD20EC" w:rsidRPr="00CA5E2E" w:rsidRDefault="00CD3700"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3F173856" w14:textId="77777777" w:rsidR="00D65C9F" w:rsidRPr="00CA5E2E" w:rsidRDefault="00D65C9F" w:rsidP="00DE7AC2">
      <w:pPr>
        <w:rPr>
          <w:lang w:val="el-GR"/>
        </w:rPr>
      </w:pPr>
    </w:p>
    <w:p w14:paraId="78D92410" w14:textId="77777777" w:rsidR="00D65C9F" w:rsidRPr="00CA5E2E" w:rsidRDefault="00D65C9F" w:rsidP="00DE7AC2">
      <w:pPr>
        <w:rPr>
          <w:lang w:val="el-GR"/>
        </w:rPr>
      </w:pPr>
    </w:p>
    <w:p w14:paraId="3D497E70"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ΣΥΝΘΕΣΗ ΣΕ ΔΡΑΣΤΙΚΗ(ΕΣ) ΟΥΣΙΑ(ΕΣ)</w:t>
      </w:r>
    </w:p>
    <w:p w14:paraId="478455A5" w14:textId="77777777" w:rsidR="00D65C9F" w:rsidRPr="00CA5E2E" w:rsidRDefault="00D65C9F" w:rsidP="00DE7AC2">
      <w:pPr>
        <w:pStyle w:val="lab-p1"/>
        <w:keepNext/>
        <w:widowControl w:val="0"/>
        <w:rPr>
          <w:noProof/>
          <w:lang w:val="el-GR"/>
        </w:rPr>
      </w:pPr>
    </w:p>
    <w:p w14:paraId="3AD6754E" w14:textId="77777777" w:rsidR="00AD20EC" w:rsidRPr="00CA5E2E" w:rsidRDefault="00AD20EC" w:rsidP="00DE7AC2">
      <w:pPr>
        <w:pStyle w:val="lab-p1"/>
        <w:rPr>
          <w:noProof/>
          <w:lang w:val="el-GR"/>
        </w:rPr>
      </w:pPr>
      <w:r w:rsidRPr="00CA5E2E">
        <w:rPr>
          <w:noProof/>
          <w:lang w:val="el-GR"/>
        </w:rPr>
        <w:t>1 προγεμισμένη σύριγγα των 0,5 ml περιέχει 5.000 διεθνείς μονάδες (IU) που αντιστοιχούν σε 42,0 μικρογραμμάρια epoetin alfa.</w:t>
      </w:r>
    </w:p>
    <w:p w14:paraId="505F0D6C" w14:textId="77777777" w:rsidR="00D65C9F" w:rsidRPr="00CA5E2E" w:rsidRDefault="00D65C9F" w:rsidP="00DE7AC2">
      <w:pPr>
        <w:rPr>
          <w:lang w:val="el-GR"/>
        </w:rPr>
      </w:pPr>
    </w:p>
    <w:p w14:paraId="6992CB23" w14:textId="77777777" w:rsidR="00D65C9F" w:rsidRPr="00CA5E2E" w:rsidRDefault="00D65C9F" w:rsidP="00DE7AC2">
      <w:pPr>
        <w:rPr>
          <w:lang w:val="el-GR"/>
        </w:rPr>
      </w:pPr>
    </w:p>
    <w:p w14:paraId="3F87F4ED"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ΚΑΤΑΛΟΓΟΣ ΕΚΔΟΧΩΝ</w:t>
      </w:r>
    </w:p>
    <w:p w14:paraId="5DCC018F" w14:textId="77777777" w:rsidR="00D65C9F" w:rsidRPr="00CA5E2E" w:rsidRDefault="00D65C9F" w:rsidP="00DE7AC2">
      <w:pPr>
        <w:pStyle w:val="lab-p1"/>
        <w:keepNext/>
        <w:widowControl w:val="0"/>
        <w:rPr>
          <w:noProof/>
          <w:lang w:val="el-GR"/>
        </w:rPr>
      </w:pPr>
    </w:p>
    <w:p w14:paraId="7664C681" w14:textId="77777777" w:rsidR="008B2F0C" w:rsidRPr="00CA5E2E" w:rsidRDefault="008B2F0C" w:rsidP="00DE7AC2">
      <w:pPr>
        <w:pStyle w:val="lab-p1"/>
        <w:rPr>
          <w:noProof/>
          <w:lang w:val="el-GR"/>
        </w:rPr>
      </w:pPr>
      <w:r w:rsidRPr="00CA5E2E">
        <w:rPr>
          <w:noProof/>
          <w:lang w:val="el-GR"/>
        </w:rPr>
        <w:t xml:space="preserve">Έκδοχα: νάτριο φωσφορικό δισόξινο </w:t>
      </w:r>
      <w:r w:rsidRPr="00CA5E2E">
        <w:rPr>
          <w:lang w:val="el-GR"/>
        </w:rPr>
        <w:t>διϋδρικό</w:t>
      </w:r>
      <w:r w:rsidRPr="00CA5E2E">
        <w:rPr>
          <w:noProof/>
          <w:lang w:val="el-GR"/>
        </w:rPr>
        <w:t xml:space="preserve">, δινάτριο φωσφορικό </w:t>
      </w:r>
      <w:r w:rsidRPr="00CA5E2E">
        <w:rPr>
          <w:lang w:val="el-GR"/>
        </w:rPr>
        <w:t>διϋδρικό</w:t>
      </w:r>
      <w:r w:rsidRPr="00CA5E2E">
        <w:rPr>
          <w:noProof/>
          <w:lang w:val="el-GR"/>
        </w:rPr>
        <w:t>, νάτριο χλωριούχο, γλυκίνη, πολυσορβικό 80, υδροχλωρικό οξύ, νατρίου υδροξείδιο και ύδωρ για ενέσιμα.</w:t>
      </w:r>
    </w:p>
    <w:p w14:paraId="132030DC" w14:textId="77777777" w:rsidR="00AD20EC" w:rsidRPr="00CA5E2E" w:rsidRDefault="00AD20EC" w:rsidP="00DE7AC2">
      <w:pPr>
        <w:pStyle w:val="lab-p1"/>
        <w:rPr>
          <w:noProof/>
          <w:lang w:val="el-GR"/>
        </w:rPr>
      </w:pPr>
      <w:r w:rsidRPr="00CA5E2E">
        <w:rPr>
          <w:noProof/>
          <w:lang w:val="el-GR"/>
        </w:rPr>
        <w:t>Βλ. το φύλλο οδηγιών για περισσότερες πληροφορίες.</w:t>
      </w:r>
    </w:p>
    <w:p w14:paraId="54FF3446" w14:textId="77777777" w:rsidR="00D65C9F" w:rsidRPr="00CA5E2E" w:rsidRDefault="00D65C9F" w:rsidP="00DE7AC2">
      <w:pPr>
        <w:rPr>
          <w:lang w:val="el-GR"/>
        </w:rPr>
      </w:pPr>
    </w:p>
    <w:p w14:paraId="5D853ECA" w14:textId="77777777" w:rsidR="00D65C9F" w:rsidRPr="00CA5E2E" w:rsidRDefault="00D65C9F" w:rsidP="00DE7AC2">
      <w:pPr>
        <w:rPr>
          <w:lang w:val="el-GR"/>
        </w:rPr>
      </w:pPr>
    </w:p>
    <w:p w14:paraId="5BC6B1A9"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ΦΑΡΜΑΚΟΤΕΧΝΙΚΗ ΜΟΡΦΗ ΚΑΙ ΠΕΡΙΕΧΟΜΕΝΟ</w:t>
      </w:r>
    </w:p>
    <w:p w14:paraId="709A77E8" w14:textId="77777777" w:rsidR="00D65C9F" w:rsidRPr="00CA5E2E" w:rsidRDefault="00D65C9F" w:rsidP="00DE7AC2">
      <w:pPr>
        <w:pStyle w:val="lab-p1"/>
        <w:keepNext/>
        <w:widowControl w:val="0"/>
        <w:rPr>
          <w:noProof/>
          <w:lang w:val="el-GR"/>
        </w:rPr>
      </w:pPr>
    </w:p>
    <w:p w14:paraId="70F7057A" w14:textId="77777777" w:rsidR="00AD20EC" w:rsidRPr="00CA5E2E" w:rsidRDefault="00AD20EC" w:rsidP="00DE7AC2">
      <w:pPr>
        <w:pStyle w:val="lab-p1"/>
        <w:rPr>
          <w:noProof/>
          <w:lang w:val="el-GR"/>
        </w:rPr>
      </w:pPr>
      <w:r w:rsidRPr="00CA5E2E">
        <w:rPr>
          <w:noProof/>
          <w:lang w:val="el-GR"/>
        </w:rPr>
        <w:t>Ενέσιμο διάλυμα</w:t>
      </w:r>
    </w:p>
    <w:p w14:paraId="4F99FF72" w14:textId="77777777" w:rsidR="00AD20EC" w:rsidRPr="00CA5E2E" w:rsidRDefault="00AD20EC" w:rsidP="00DE7AC2">
      <w:pPr>
        <w:pStyle w:val="lab-p1"/>
        <w:rPr>
          <w:noProof/>
          <w:shd w:val="clear" w:color="auto" w:fill="C0C0C0"/>
          <w:lang w:val="el-GR"/>
        </w:rPr>
      </w:pPr>
      <w:r w:rsidRPr="00CA5E2E">
        <w:rPr>
          <w:noProof/>
          <w:lang w:val="el-GR"/>
        </w:rPr>
        <w:t>1 προγεμισμένη σύριγγα των 0,5 ml</w:t>
      </w:r>
    </w:p>
    <w:p w14:paraId="61E9A86E" w14:textId="77777777" w:rsidR="00AD20EC" w:rsidRPr="00CA5E2E" w:rsidRDefault="00AD20EC" w:rsidP="00DE7AC2">
      <w:pPr>
        <w:pStyle w:val="lab-p1"/>
        <w:rPr>
          <w:noProof/>
          <w:highlight w:val="lightGray"/>
          <w:lang w:val="el-GR"/>
        </w:rPr>
      </w:pPr>
      <w:r w:rsidRPr="00CA5E2E">
        <w:rPr>
          <w:noProof/>
          <w:highlight w:val="lightGray"/>
          <w:lang w:val="el-GR"/>
        </w:rPr>
        <w:t>6 προγεμισμένες σύριγγες των 0,5 ml</w:t>
      </w:r>
    </w:p>
    <w:p w14:paraId="5BEF7301" w14:textId="77777777" w:rsidR="00AD20EC" w:rsidRPr="00CA5E2E" w:rsidRDefault="00AD20EC" w:rsidP="00DE7AC2">
      <w:pPr>
        <w:pStyle w:val="lab-p1"/>
        <w:rPr>
          <w:noProof/>
          <w:highlight w:val="lightGray"/>
          <w:lang w:val="el-GR"/>
        </w:rPr>
      </w:pPr>
      <w:r w:rsidRPr="00CA5E2E">
        <w:rPr>
          <w:noProof/>
          <w:highlight w:val="lightGray"/>
          <w:lang w:val="el-GR"/>
        </w:rPr>
        <w:t xml:space="preserve">1 προγεμισμένη σύριγγα των 0,5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0C1BCE8C" w14:textId="77777777" w:rsidR="00AD20EC" w:rsidRPr="00CA5E2E" w:rsidRDefault="00AD20EC" w:rsidP="00DE7AC2">
      <w:pPr>
        <w:pStyle w:val="lab-p1"/>
        <w:rPr>
          <w:lang w:val="el-GR"/>
        </w:rPr>
      </w:pPr>
      <w:r w:rsidRPr="00CA5E2E">
        <w:rPr>
          <w:noProof/>
          <w:highlight w:val="lightGray"/>
          <w:lang w:val="el-GR"/>
        </w:rPr>
        <w:t xml:space="preserve">6 προγεμισμένες σύριγγες των 0,5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21CF9AE4" w14:textId="77777777" w:rsidR="00D65C9F" w:rsidRPr="00CA5E2E" w:rsidRDefault="00D65C9F" w:rsidP="00DE7AC2">
      <w:pPr>
        <w:rPr>
          <w:lang w:val="el-GR"/>
        </w:rPr>
      </w:pPr>
    </w:p>
    <w:p w14:paraId="3475E1FD" w14:textId="77777777" w:rsidR="00D65C9F" w:rsidRPr="00CA5E2E" w:rsidRDefault="00D65C9F" w:rsidP="00DE7AC2">
      <w:pPr>
        <w:rPr>
          <w:lang w:val="el-GR"/>
        </w:rPr>
      </w:pPr>
    </w:p>
    <w:p w14:paraId="296B737D"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ΤΡΟΠΟΣ ΚΑΙ ΟΔΟΣ(ΟΙ) ΧΟΡΗΓΗΣΗΣ</w:t>
      </w:r>
    </w:p>
    <w:p w14:paraId="1A3A4E51" w14:textId="77777777" w:rsidR="00D65C9F" w:rsidRPr="00CA5E2E" w:rsidRDefault="00D65C9F" w:rsidP="00DE7AC2">
      <w:pPr>
        <w:pStyle w:val="lab-p1"/>
        <w:keepNext/>
        <w:widowControl w:val="0"/>
        <w:rPr>
          <w:noProof/>
          <w:lang w:val="el-GR"/>
        </w:rPr>
      </w:pPr>
    </w:p>
    <w:p w14:paraId="49DB2CFA" w14:textId="77777777" w:rsidR="00AD20EC" w:rsidRPr="00CA5E2E" w:rsidRDefault="00AD20EC" w:rsidP="00DE7AC2">
      <w:pPr>
        <w:pStyle w:val="lab-p1"/>
        <w:rPr>
          <w:noProof/>
          <w:lang w:val="el-GR"/>
        </w:rPr>
      </w:pPr>
      <w:r w:rsidRPr="00CA5E2E">
        <w:rPr>
          <w:noProof/>
          <w:lang w:val="el-GR"/>
        </w:rPr>
        <w:t xml:space="preserve">Για υποδόρια και ενδοφλέβια χρήση. </w:t>
      </w:r>
    </w:p>
    <w:p w14:paraId="78594B75" w14:textId="77777777" w:rsidR="00AD20EC" w:rsidRPr="00CA5E2E" w:rsidRDefault="00AD20EC" w:rsidP="00DE7AC2">
      <w:pPr>
        <w:pStyle w:val="lab-p1"/>
        <w:rPr>
          <w:noProof/>
          <w:lang w:val="el-GR"/>
        </w:rPr>
      </w:pPr>
      <w:r w:rsidRPr="00CA5E2E">
        <w:rPr>
          <w:noProof/>
          <w:lang w:val="el-GR"/>
        </w:rPr>
        <w:t xml:space="preserve">Διαβάστε το φύλλο οδηγιών χρήσης πριν από τη </w:t>
      </w:r>
      <w:r w:rsidR="008B2F0C" w:rsidRPr="00CA5E2E">
        <w:rPr>
          <w:lang w:val="el-GR"/>
        </w:rPr>
        <w:t>χρήση</w:t>
      </w:r>
      <w:r w:rsidRPr="00CA5E2E">
        <w:rPr>
          <w:noProof/>
          <w:lang w:val="el-GR"/>
        </w:rPr>
        <w:t>.</w:t>
      </w:r>
    </w:p>
    <w:p w14:paraId="14B0C323" w14:textId="77777777" w:rsidR="00AD20EC" w:rsidRPr="00CA5E2E" w:rsidRDefault="00AD20EC" w:rsidP="00DE7AC2">
      <w:pPr>
        <w:pStyle w:val="lab-p1"/>
        <w:rPr>
          <w:noProof/>
          <w:lang w:val="el-GR"/>
        </w:rPr>
      </w:pPr>
      <w:r w:rsidRPr="00CA5E2E">
        <w:rPr>
          <w:noProof/>
          <w:lang w:val="el-GR"/>
        </w:rPr>
        <w:t>Μην ανακινείτε.</w:t>
      </w:r>
    </w:p>
    <w:p w14:paraId="5C3AE477" w14:textId="77777777" w:rsidR="00D65C9F" w:rsidRPr="00CA5E2E" w:rsidRDefault="00D65C9F" w:rsidP="00DE7AC2">
      <w:pPr>
        <w:rPr>
          <w:lang w:val="el-GR"/>
        </w:rPr>
      </w:pPr>
    </w:p>
    <w:p w14:paraId="5A5B7F66" w14:textId="77777777" w:rsidR="00D65C9F" w:rsidRPr="00CA5E2E" w:rsidRDefault="00D65C9F" w:rsidP="00DE7AC2">
      <w:pPr>
        <w:rPr>
          <w:lang w:val="el-GR"/>
        </w:rPr>
      </w:pPr>
    </w:p>
    <w:p w14:paraId="0333418D"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0667B5D" w14:textId="77777777" w:rsidR="00D65C9F" w:rsidRPr="00CA5E2E" w:rsidRDefault="00D65C9F" w:rsidP="00DE7AC2">
      <w:pPr>
        <w:pStyle w:val="lab-p1"/>
        <w:keepNext/>
        <w:widowControl w:val="0"/>
        <w:rPr>
          <w:noProof/>
          <w:lang w:val="el-GR"/>
        </w:rPr>
      </w:pPr>
    </w:p>
    <w:p w14:paraId="56978104" w14:textId="77777777" w:rsidR="00AD20EC" w:rsidRPr="00CA5E2E" w:rsidRDefault="00AD20EC" w:rsidP="00DE7AC2">
      <w:pPr>
        <w:pStyle w:val="lab-p1"/>
        <w:rPr>
          <w:noProof/>
          <w:lang w:val="el-GR"/>
        </w:rPr>
      </w:pPr>
      <w:r w:rsidRPr="00CA5E2E">
        <w:rPr>
          <w:noProof/>
          <w:lang w:val="el-GR"/>
        </w:rPr>
        <w:t>Να φυλάσσεται σε θέση, την οποία δεν βλέπουν και δεν προσεγγίζουν τα παιδιά.</w:t>
      </w:r>
    </w:p>
    <w:p w14:paraId="0D3D6C52" w14:textId="77777777" w:rsidR="00D65C9F" w:rsidRPr="00CA5E2E" w:rsidRDefault="00D65C9F" w:rsidP="00DE7AC2">
      <w:pPr>
        <w:rPr>
          <w:lang w:val="el-GR"/>
        </w:rPr>
      </w:pPr>
    </w:p>
    <w:p w14:paraId="08712E8E" w14:textId="77777777" w:rsidR="00D65C9F" w:rsidRPr="00CA5E2E" w:rsidRDefault="00D65C9F" w:rsidP="00DE7AC2">
      <w:pPr>
        <w:rPr>
          <w:lang w:val="el-GR"/>
        </w:rPr>
      </w:pPr>
    </w:p>
    <w:p w14:paraId="7913A9DE" w14:textId="77777777" w:rsidR="00AD20EC" w:rsidRPr="00CA5E2E" w:rsidRDefault="00AD20EC" w:rsidP="0048739B">
      <w:pPr>
        <w:pStyle w:val="lab-h1"/>
        <w:keepNext/>
        <w:widowControl w:val="0"/>
        <w:spacing w:before="0" w:after="0"/>
        <w:rPr>
          <w:noProof/>
          <w:lang w:val="el-GR"/>
        </w:rPr>
      </w:pPr>
      <w:r w:rsidRPr="00CA5E2E">
        <w:rPr>
          <w:noProof/>
          <w:lang w:val="el-GR"/>
        </w:rPr>
        <w:t>7.</w:t>
      </w:r>
      <w:r w:rsidRPr="00CA5E2E">
        <w:rPr>
          <w:noProof/>
          <w:lang w:val="el-GR"/>
        </w:rPr>
        <w:tab/>
        <w:t>ΑΛΛΗ(ΕΣ) ΕΙΔΙΚΗ(ΕΣ) ΠΡΟΕΙΔΟΠΟΙΗΣΗ(ΕΙΣ), ΕΑΝ ΕΙΝΑΙ ΑΠΑΡΑΙΤΗΤΗ(ΕΣ)</w:t>
      </w:r>
    </w:p>
    <w:p w14:paraId="026890E7" w14:textId="77777777" w:rsidR="00AD20EC" w:rsidRPr="00CA5E2E" w:rsidRDefault="00AD20EC" w:rsidP="00DE7AC2">
      <w:pPr>
        <w:pStyle w:val="lab-p1"/>
        <w:keepNext/>
        <w:widowControl w:val="0"/>
        <w:rPr>
          <w:noProof/>
          <w:lang w:val="el-GR"/>
        </w:rPr>
      </w:pPr>
    </w:p>
    <w:p w14:paraId="008BAD16" w14:textId="77777777" w:rsidR="00D65C9F" w:rsidRPr="00CA5E2E" w:rsidRDefault="00D65C9F" w:rsidP="00DE7AC2">
      <w:pPr>
        <w:rPr>
          <w:lang w:val="el-GR"/>
        </w:rPr>
      </w:pPr>
    </w:p>
    <w:p w14:paraId="097BDD32" w14:textId="77777777" w:rsidR="00AD20EC" w:rsidRPr="00CA5E2E" w:rsidRDefault="00AD20EC" w:rsidP="0048739B">
      <w:pPr>
        <w:pStyle w:val="lab-h1"/>
        <w:keepNext/>
        <w:keepLines/>
        <w:widowControl w:val="0"/>
        <w:tabs>
          <w:tab w:val="left" w:pos="567"/>
        </w:tabs>
        <w:spacing w:before="0" w:after="0"/>
        <w:rPr>
          <w:noProof/>
          <w:lang w:val="el-GR"/>
        </w:rPr>
      </w:pPr>
      <w:r w:rsidRPr="00CA5E2E">
        <w:rPr>
          <w:noProof/>
          <w:lang w:val="el-GR"/>
        </w:rPr>
        <w:t>8.</w:t>
      </w:r>
      <w:r w:rsidRPr="00CA5E2E">
        <w:rPr>
          <w:noProof/>
          <w:lang w:val="el-GR"/>
        </w:rPr>
        <w:tab/>
        <w:t>ΗΜΕΡΟΜΗΝΙΑ ΛΗΞΗΣ</w:t>
      </w:r>
    </w:p>
    <w:p w14:paraId="6FE1741D" w14:textId="77777777" w:rsidR="00D65C9F" w:rsidRPr="00CA5E2E" w:rsidRDefault="00D65C9F" w:rsidP="00DE7AC2">
      <w:pPr>
        <w:pStyle w:val="lab-p1"/>
        <w:keepNext/>
        <w:keepLines/>
        <w:widowControl w:val="0"/>
        <w:rPr>
          <w:noProof/>
          <w:lang w:val="el-GR"/>
        </w:rPr>
      </w:pPr>
    </w:p>
    <w:p w14:paraId="37306903" w14:textId="77777777" w:rsidR="00AD20EC" w:rsidRPr="00CA5E2E" w:rsidRDefault="00B570BB" w:rsidP="00DE7AC2">
      <w:pPr>
        <w:pStyle w:val="lab-p1"/>
        <w:keepNext/>
        <w:keepLines/>
        <w:widowControl w:val="0"/>
        <w:rPr>
          <w:noProof/>
          <w:lang w:val="el-GR"/>
        </w:rPr>
      </w:pPr>
      <w:r w:rsidRPr="00CA5E2E">
        <w:rPr>
          <w:noProof/>
          <w:lang w:val="el-GR"/>
        </w:rPr>
        <w:t>EXP</w:t>
      </w:r>
    </w:p>
    <w:p w14:paraId="57397A78" w14:textId="77777777" w:rsidR="00D65C9F" w:rsidRPr="00CA5E2E" w:rsidRDefault="00D65C9F" w:rsidP="00DE7AC2">
      <w:pPr>
        <w:rPr>
          <w:lang w:val="el-GR"/>
        </w:rPr>
      </w:pPr>
    </w:p>
    <w:p w14:paraId="531C3A64" w14:textId="77777777" w:rsidR="00D65C9F" w:rsidRPr="00CA5E2E" w:rsidRDefault="00D65C9F" w:rsidP="00DE7AC2">
      <w:pPr>
        <w:rPr>
          <w:lang w:val="el-GR"/>
        </w:rPr>
      </w:pPr>
    </w:p>
    <w:p w14:paraId="7CF8DE46"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9.</w:t>
      </w:r>
      <w:r w:rsidRPr="00CA5E2E">
        <w:rPr>
          <w:noProof/>
          <w:lang w:val="el-GR"/>
        </w:rPr>
        <w:tab/>
        <w:t>ΕΙΔΙΚΕΣ ΣΥΝΘΗΚΕΣ ΦΥΛΑΞΗΣ</w:t>
      </w:r>
    </w:p>
    <w:p w14:paraId="72741C5C" w14:textId="77777777" w:rsidR="00D65C9F" w:rsidRPr="00CA5E2E" w:rsidRDefault="00D65C9F" w:rsidP="00DE7AC2">
      <w:pPr>
        <w:pStyle w:val="lab-p1"/>
        <w:keepNext/>
        <w:widowControl w:val="0"/>
        <w:rPr>
          <w:noProof/>
          <w:lang w:val="el-GR"/>
        </w:rPr>
      </w:pPr>
    </w:p>
    <w:p w14:paraId="6B70FC37" w14:textId="77777777" w:rsidR="00AD20EC" w:rsidRPr="00CA5E2E" w:rsidRDefault="00AD20EC" w:rsidP="00DE7AC2">
      <w:pPr>
        <w:pStyle w:val="lab-p1"/>
        <w:rPr>
          <w:noProof/>
          <w:lang w:val="el-GR"/>
        </w:rPr>
      </w:pPr>
      <w:r w:rsidRPr="00CA5E2E">
        <w:rPr>
          <w:noProof/>
          <w:lang w:val="el-GR"/>
        </w:rPr>
        <w:t>Φυλάσσετε και μεταφέρετε σε ψυγείο.</w:t>
      </w:r>
    </w:p>
    <w:p w14:paraId="6888C17D" w14:textId="77777777" w:rsidR="00AD20EC" w:rsidRPr="00CA5E2E" w:rsidRDefault="00AD20EC" w:rsidP="00DE7AC2">
      <w:pPr>
        <w:pStyle w:val="lab-p1"/>
        <w:rPr>
          <w:noProof/>
          <w:lang w:val="el-GR"/>
        </w:rPr>
      </w:pPr>
      <w:r w:rsidRPr="00CA5E2E">
        <w:rPr>
          <w:noProof/>
          <w:lang w:val="el-GR"/>
        </w:rPr>
        <w:t>Μην καταψύχετε.</w:t>
      </w:r>
    </w:p>
    <w:p w14:paraId="6173CDD2" w14:textId="77777777" w:rsidR="00D65C9F" w:rsidRPr="00CA5E2E" w:rsidRDefault="00D65C9F" w:rsidP="00DE7AC2">
      <w:pPr>
        <w:rPr>
          <w:lang w:val="el-GR"/>
        </w:rPr>
      </w:pPr>
    </w:p>
    <w:p w14:paraId="32ABE355" w14:textId="77777777" w:rsidR="00AD20EC" w:rsidRPr="00CA5E2E" w:rsidRDefault="00AD20EC" w:rsidP="00DE7AC2">
      <w:pPr>
        <w:pStyle w:val="lab-p2"/>
        <w:spacing w:before="0"/>
        <w:ind w:left="562" w:hanging="562"/>
        <w:rPr>
          <w:noProof/>
          <w:lang w:val="el-GR"/>
        </w:rPr>
      </w:pPr>
      <w:r w:rsidRPr="00CA5E2E">
        <w:rPr>
          <w:noProof/>
          <w:lang w:val="el-GR"/>
        </w:rPr>
        <w:t>Φυλάσσετε την προγεμισμένη σύριγγα στο εξωτερικό κουτί για να προστατεύεται από το φως.</w:t>
      </w:r>
    </w:p>
    <w:p w14:paraId="073CF8E4" w14:textId="77777777" w:rsidR="00D65C9F" w:rsidRPr="00CA5E2E" w:rsidRDefault="00CD3700" w:rsidP="00DE7AC2">
      <w:pPr>
        <w:rPr>
          <w:noProof/>
          <w:lang w:val="el-GR"/>
        </w:rPr>
      </w:pPr>
      <w:r w:rsidRPr="00CA5E2E">
        <w:rPr>
          <w:noProof/>
          <w:highlight w:val="lightGray"/>
          <w:lang w:val="el-GR"/>
        </w:rPr>
        <w:t>Φυλάσσετε τις προγεμισμένες σύριγγες στο εξωτερικό κουτί για να προστατεύονται από το φως.</w:t>
      </w:r>
    </w:p>
    <w:p w14:paraId="49250178" w14:textId="77777777" w:rsidR="00CD3700" w:rsidRPr="00CA5E2E" w:rsidRDefault="00CD3700" w:rsidP="00DE7AC2">
      <w:pPr>
        <w:rPr>
          <w:lang w:val="el-GR"/>
        </w:rPr>
      </w:pPr>
    </w:p>
    <w:p w14:paraId="2BB62CBD" w14:textId="77777777" w:rsidR="006E0527" w:rsidRPr="00CA5E2E" w:rsidRDefault="006E0527" w:rsidP="00DE7AC2">
      <w:pPr>
        <w:rPr>
          <w:lang w:val="el-GR"/>
        </w:rPr>
      </w:pPr>
    </w:p>
    <w:p w14:paraId="06DF27D4" w14:textId="77777777" w:rsidR="00AD20EC" w:rsidRPr="00CA5E2E" w:rsidRDefault="00AD20EC" w:rsidP="0048739B">
      <w:pPr>
        <w:pStyle w:val="lab-h1"/>
        <w:tabs>
          <w:tab w:val="left" w:pos="567"/>
        </w:tabs>
        <w:spacing w:before="0" w:after="0"/>
        <w:rPr>
          <w:noProof/>
          <w:lang w:val="el-GR"/>
        </w:rPr>
      </w:pPr>
      <w:r w:rsidRPr="00CA5E2E">
        <w:rPr>
          <w:noProof/>
          <w:lang w:val="el-GR"/>
        </w:rPr>
        <w:t>10.</w:t>
      </w:r>
      <w:r w:rsidRPr="00CA5E2E">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A07A956" w14:textId="77777777" w:rsidR="00AD20EC" w:rsidRPr="00CA5E2E" w:rsidRDefault="00AD20EC" w:rsidP="00DE7AC2">
      <w:pPr>
        <w:pStyle w:val="lab-p1"/>
        <w:rPr>
          <w:noProof/>
          <w:lang w:val="el-GR"/>
        </w:rPr>
      </w:pPr>
    </w:p>
    <w:p w14:paraId="52F8205B" w14:textId="77777777" w:rsidR="00D65C9F" w:rsidRPr="00CA5E2E" w:rsidRDefault="00D65C9F" w:rsidP="00DE7AC2">
      <w:pPr>
        <w:rPr>
          <w:lang w:val="el-GR"/>
        </w:rPr>
      </w:pPr>
    </w:p>
    <w:p w14:paraId="13FE3447"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11.</w:t>
      </w:r>
      <w:r w:rsidRPr="00CA5E2E">
        <w:rPr>
          <w:noProof/>
          <w:lang w:val="el-GR"/>
        </w:rPr>
        <w:tab/>
        <w:t>ΟΝΟΜΑ ΚΑΙ ΔΙΕΥΘΥΝΣΗ ΚΑΤΟΧΟΥ ΤΗΣ ΑΔΕΙΑΣ ΚΥΚΛΟΦΟΡΙΑΣ</w:t>
      </w:r>
    </w:p>
    <w:p w14:paraId="1A284CE1" w14:textId="77777777" w:rsidR="00D65C9F" w:rsidRPr="00CA5E2E" w:rsidRDefault="00D65C9F" w:rsidP="00DE7AC2">
      <w:pPr>
        <w:pStyle w:val="lab-p1"/>
        <w:keepNext/>
        <w:widowControl w:val="0"/>
        <w:rPr>
          <w:noProof/>
          <w:lang w:val="el-GR"/>
        </w:rPr>
      </w:pPr>
    </w:p>
    <w:p w14:paraId="171A1959" w14:textId="77777777" w:rsidR="004839E1" w:rsidRPr="00CA5E2E" w:rsidRDefault="004839E1" w:rsidP="00DE7AC2">
      <w:pPr>
        <w:pStyle w:val="lab-p1"/>
        <w:rPr>
          <w:noProof/>
          <w:lang w:val="el-GR"/>
        </w:rPr>
      </w:pPr>
      <w:r w:rsidRPr="00CA5E2E">
        <w:rPr>
          <w:noProof/>
          <w:lang w:val="el-GR"/>
        </w:rPr>
        <w:t>Medice Arzneimittel Pütter GmbH &amp; Co. KG, Kuhloweg 37, 58638 Iserlohn, Γερμανία</w:t>
      </w:r>
    </w:p>
    <w:p w14:paraId="5F4B3B5B" w14:textId="77777777" w:rsidR="00D65C9F" w:rsidRPr="00CA5E2E" w:rsidRDefault="00D65C9F" w:rsidP="00DE7AC2">
      <w:pPr>
        <w:rPr>
          <w:lang w:val="el-GR"/>
        </w:rPr>
      </w:pPr>
    </w:p>
    <w:p w14:paraId="6430EB99" w14:textId="77777777" w:rsidR="00D65C9F" w:rsidRPr="00CA5E2E" w:rsidRDefault="00D65C9F" w:rsidP="00DE7AC2">
      <w:pPr>
        <w:rPr>
          <w:lang w:val="el-GR"/>
        </w:rPr>
      </w:pPr>
    </w:p>
    <w:p w14:paraId="43CB28BE"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12.</w:t>
      </w:r>
      <w:r w:rsidRPr="00CA5E2E">
        <w:rPr>
          <w:noProof/>
          <w:lang w:val="el-GR"/>
        </w:rPr>
        <w:tab/>
        <w:t xml:space="preserve">ΑΡΙΘΜΟΣ(ΟΙ) ΑΔΕΙΑΣ ΚΥΚΛΟΦΟΡΙΑΣ </w:t>
      </w:r>
    </w:p>
    <w:p w14:paraId="63E6EAE5" w14:textId="77777777" w:rsidR="00D65C9F" w:rsidRPr="00CA5E2E" w:rsidRDefault="00D65C9F" w:rsidP="00DE7AC2">
      <w:pPr>
        <w:pStyle w:val="lab-p1"/>
        <w:keepNext/>
        <w:widowControl w:val="0"/>
        <w:rPr>
          <w:noProof/>
          <w:lang w:val="el-GR"/>
        </w:rPr>
      </w:pPr>
    </w:p>
    <w:p w14:paraId="2CCE4648"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/009</w:t>
      </w:r>
    </w:p>
    <w:p w14:paraId="006B1200" w14:textId="77777777" w:rsidR="00AD20EC" w:rsidRPr="00CA5E2E" w:rsidRDefault="00AD20EC" w:rsidP="00DE7AC2">
      <w:pPr>
        <w:pStyle w:val="lab-p1"/>
        <w:rPr>
          <w:noProof/>
          <w:highlight w:val="yellow"/>
          <w:lang w:val="el-GR"/>
        </w:rPr>
      </w:pPr>
      <w:r w:rsidRPr="00CA5E2E">
        <w:rPr>
          <w:noProof/>
          <w:lang w:val="el-GR"/>
        </w:rPr>
        <w:t>EU/1/07/</w:t>
      </w:r>
      <w:r w:rsidR="004839E1" w:rsidRPr="00CA5E2E">
        <w:rPr>
          <w:noProof/>
          <w:lang w:val="el-GR"/>
        </w:rPr>
        <w:t>412</w:t>
      </w:r>
      <w:r w:rsidRPr="00CA5E2E">
        <w:rPr>
          <w:noProof/>
          <w:lang w:val="el-GR"/>
        </w:rPr>
        <w:t>/010</w:t>
      </w:r>
    </w:p>
    <w:p w14:paraId="269E354F"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/035</w:t>
      </w:r>
    </w:p>
    <w:p w14:paraId="1E6FF118"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/036</w:t>
      </w:r>
    </w:p>
    <w:p w14:paraId="4780D915" w14:textId="77777777" w:rsidR="00D65C9F" w:rsidRPr="00CA5E2E" w:rsidRDefault="00D65C9F" w:rsidP="00DE7AC2">
      <w:pPr>
        <w:rPr>
          <w:lang w:val="el-GR"/>
        </w:rPr>
      </w:pPr>
    </w:p>
    <w:p w14:paraId="3514D508" w14:textId="77777777" w:rsidR="00D65C9F" w:rsidRPr="00CA5E2E" w:rsidRDefault="00D65C9F" w:rsidP="00DE7AC2">
      <w:pPr>
        <w:rPr>
          <w:lang w:val="el-GR"/>
        </w:rPr>
      </w:pPr>
    </w:p>
    <w:p w14:paraId="7B3D6054"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13.</w:t>
      </w:r>
      <w:r w:rsidRPr="00CA5E2E">
        <w:rPr>
          <w:noProof/>
          <w:lang w:val="el-GR"/>
        </w:rPr>
        <w:tab/>
        <w:t>ΑΡΙΘΜΟΣ ΠΑΡΤΙΔΑΣ</w:t>
      </w:r>
    </w:p>
    <w:p w14:paraId="7CA58134" w14:textId="77777777" w:rsidR="00D65C9F" w:rsidRPr="00CA5E2E" w:rsidRDefault="00D65C9F" w:rsidP="00DE7AC2">
      <w:pPr>
        <w:pStyle w:val="lab-p1"/>
        <w:keepNext/>
        <w:widowControl w:val="0"/>
        <w:rPr>
          <w:noProof/>
          <w:lang w:val="el-GR"/>
        </w:rPr>
      </w:pPr>
    </w:p>
    <w:p w14:paraId="745AB07B" w14:textId="77777777" w:rsidR="00AD20EC" w:rsidRPr="00CA5E2E" w:rsidRDefault="00B570BB" w:rsidP="00DE7AC2">
      <w:pPr>
        <w:pStyle w:val="lab-p1"/>
        <w:rPr>
          <w:noProof/>
          <w:lang w:val="el-GR"/>
        </w:rPr>
      </w:pPr>
      <w:r w:rsidRPr="00CA5E2E">
        <w:rPr>
          <w:noProof/>
          <w:lang w:val="el-GR"/>
        </w:rPr>
        <w:t>Lot</w:t>
      </w:r>
    </w:p>
    <w:p w14:paraId="563163FB" w14:textId="77777777" w:rsidR="00D65C9F" w:rsidRPr="00CA5E2E" w:rsidRDefault="00D65C9F" w:rsidP="00DE7AC2">
      <w:pPr>
        <w:rPr>
          <w:lang w:val="el-GR"/>
        </w:rPr>
      </w:pPr>
    </w:p>
    <w:p w14:paraId="3FD5736B" w14:textId="77777777" w:rsidR="00D65C9F" w:rsidRPr="00CA5E2E" w:rsidRDefault="00D65C9F" w:rsidP="00DE7AC2">
      <w:pPr>
        <w:rPr>
          <w:lang w:val="el-GR"/>
        </w:rPr>
      </w:pPr>
    </w:p>
    <w:p w14:paraId="7AB9A489"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14.</w:t>
      </w:r>
      <w:r w:rsidRPr="00CA5E2E">
        <w:rPr>
          <w:noProof/>
          <w:lang w:val="el-GR"/>
        </w:rPr>
        <w:tab/>
        <w:t>ΓΕΝΙΚΗ ΚΑΤΑΤΑΞΗ ΓΙΑ ΤΗ ΔΙΑΘΕΣΗ</w:t>
      </w:r>
    </w:p>
    <w:p w14:paraId="3EEA25B7" w14:textId="77777777" w:rsidR="00AD20EC" w:rsidRPr="00CA5E2E" w:rsidRDefault="00AD20EC" w:rsidP="00DE7AC2">
      <w:pPr>
        <w:pStyle w:val="lab-p1"/>
        <w:keepNext/>
        <w:widowControl w:val="0"/>
        <w:rPr>
          <w:noProof/>
          <w:lang w:val="el-GR"/>
        </w:rPr>
      </w:pPr>
    </w:p>
    <w:p w14:paraId="37B5A064" w14:textId="77777777" w:rsidR="00D65C9F" w:rsidRPr="00CA5E2E" w:rsidRDefault="00D65C9F" w:rsidP="00DE7AC2">
      <w:pPr>
        <w:rPr>
          <w:lang w:val="el-GR"/>
        </w:rPr>
      </w:pPr>
    </w:p>
    <w:p w14:paraId="4DD6FE09"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w:rsidRPr="00CA5E2E">
        <w:rPr>
          <w:noProof/>
          <w:lang w:val="el-GR"/>
        </w:rPr>
        <w:tab/>
        <w:t>ΟΔΗΓΙΕΣ ΧΡΗΣΗΣ</w:t>
      </w:r>
    </w:p>
    <w:p w14:paraId="4BDC73B7" w14:textId="77777777" w:rsidR="00AD20EC" w:rsidRPr="00CA5E2E" w:rsidRDefault="00AD20EC" w:rsidP="00DE7AC2">
      <w:pPr>
        <w:pStyle w:val="lab-p1"/>
        <w:keepNext/>
        <w:widowControl w:val="0"/>
        <w:rPr>
          <w:noProof/>
          <w:lang w:val="el-GR"/>
        </w:rPr>
      </w:pPr>
    </w:p>
    <w:p w14:paraId="63500227" w14:textId="77777777" w:rsidR="00D65C9F" w:rsidRPr="00CA5E2E" w:rsidRDefault="00D65C9F" w:rsidP="00DE7AC2">
      <w:pPr>
        <w:rPr>
          <w:lang w:val="el-GR"/>
        </w:rPr>
      </w:pPr>
    </w:p>
    <w:p w14:paraId="0F6F87BC" w14:textId="77777777" w:rsidR="00AD20EC" w:rsidRPr="00CA5E2E" w:rsidRDefault="00AD20EC" w:rsidP="0048739B">
      <w:pPr>
        <w:pStyle w:val="lab-h1"/>
        <w:keepNext/>
        <w:widowControl w:val="0"/>
        <w:tabs>
          <w:tab w:val="left" w:pos="567"/>
        </w:tabs>
        <w:spacing w:before="0" w:after="0"/>
        <w:rPr>
          <w:noProof/>
          <w:lang w:val="el-GR"/>
        </w:rPr>
      </w:pPr>
      <w:r w:rsidRPr="00CA5E2E">
        <w:rPr>
          <w:noProof/>
          <w:lang w:val="el-GR"/>
        </w:rPr>
        <w:t>16.</w:t>
      </w:r>
      <w:r w:rsidRPr="00CA5E2E">
        <w:rPr>
          <w:noProof/>
          <w:lang w:val="el-GR"/>
        </w:rPr>
        <w:tab/>
        <w:t>ΠΛΗΡΟΦΟΡΙΕΣ ΣΕ BRAILLE</w:t>
      </w:r>
    </w:p>
    <w:p w14:paraId="44B6EA8C" w14:textId="77777777" w:rsidR="00D65C9F" w:rsidRPr="00CA5E2E" w:rsidRDefault="00D65C9F" w:rsidP="00DE7AC2">
      <w:pPr>
        <w:pStyle w:val="lab-p1"/>
        <w:keepNext/>
        <w:widowControl w:val="0"/>
        <w:rPr>
          <w:noProof/>
          <w:lang w:val="el-GR"/>
        </w:rPr>
      </w:pPr>
    </w:p>
    <w:p w14:paraId="3850DFFE"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5.000 IU/0,5 ml</w:t>
      </w:r>
    </w:p>
    <w:p w14:paraId="11ADD2AA" w14:textId="77777777" w:rsidR="00D65C9F" w:rsidRPr="00CA5E2E" w:rsidRDefault="00D65C9F" w:rsidP="00DE7AC2">
      <w:pPr>
        <w:rPr>
          <w:lang w:val="el-GR"/>
        </w:rPr>
      </w:pPr>
    </w:p>
    <w:p w14:paraId="547790DC" w14:textId="77777777" w:rsidR="00F730EF" w:rsidRPr="00CA5E2E" w:rsidRDefault="00F730EF" w:rsidP="00DE7AC2">
      <w:pPr>
        <w:rPr>
          <w:lang w:val="el-GR"/>
        </w:rPr>
      </w:pPr>
    </w:p>
    <w:p w14:paraId="09FD1E3E" w14:textId="77777777" w:rsidR="00AD20EC" w:rsidRPr="00CA5E2E" w:rsidRDefault="00AD20EC" w:rsidP="0048739B">
      <w:pPr>
        <w:pStyle w:val="lab-h1"/>
        <w:keepNext/>
        <w:keepLines/>
        <w:widowControl w:val="0"/>
        <w:tabs>
          <w:tab w:val="left" w:pos="567"/>
        </w:tabs>
        <w:spacing w:before="0" w:after="0"/>
        <w:rPr>
          <w:noProof/>
          <w:highlight w:val="yellow"/>
          <w:lang w:val="el-GR"/>
        </w:rPr>
      </w:pPr>
      <w:r w:rsidRPr="00CA5E2E">
        <w:rPr>
          <w:noProof/>
          <w:lang w:val="el-GR"/>
        </w:rPr>
        <w:t>17.</w:t>
      </w:r>
      <w:r w:rsidRPr="00CA5E2E">
        <w:rPr>
          <w:noProof/>
          <w:lang w:val="el-GR"/>
        </w:rPr>
        <w:tab/>
        <w:t>ΜΟΝΑΔΙΚΟΣ ΑΝΑΓΝΩΡΙΣΤΙΚΟΣ ΚΩΔΙΚΟΣ – ΔΙΣΔΙΑΣΤΑΤΟΣ ΓΡΑΜΜΩΤΟΣ ΚΩΔΙΚΑΣ (2D)</w:t>
      </w:r>
    </w:p>
    <w:p w14:paraId="4E7DED97" w14:textId="77777777" w:rsidR="00D65C9F" w:rsidRPr="00CA5E2E" w:rsidRDefault="00D65C9F" w:rsidP="00DE7AC2">
      <w:pPr>
        <w:pStyle w:val="lab-p1"/>
        <w:keepNext/>
        <w:keepLines/>
        <w:widowControl w:val="0"/>
        <w:rPr>
          <w:noProof/>
          <w:highlight w:val="lightGray"/>
          <w:lang w:val="el-GR"/>
        </w:rPr>
      </w:pPr>
    </w:p>
    <w:p w14:paraId="5010951E" w14:textId="77777777" w:rsidR="00AD20EC" w:rsidRPr="00CA5E2E" w:rsidRDefault="00AD20EC" w:rsidP="00243442">
      <w:pPr>
        <w:pStyle w:val="lab-p1"/>
        <w:widowControl w:val="0"/>
        <w:rPr>
          <w:noProof/>
          <w:highlight w:val="lightGray"/>
          <w:lang w:val="el-GR"/>
        </w:rPr>
      </w:pPr>
      <w:r w:rsidRPr="00CA5E2E">
        <w:rPr>
          <w:noProof/>
          <w:highlight w:val="lightGray"/>
          <w:lang w:val="el-GR"/>
        </w:rPr>
        <w:t>Δισδιάστατος γραμμωτός κώδικας (2D) που φέρει τον περιληφθέντα μοναδικό αναγνωριστικό κωδικό.</w:t>
      </w:r>
    </w:p>
    <w:p w14:paraId="273582E1" w14:textId="77777777" w:rsidR="00D65C9F" w:rsidRPr="00CA5E2E" w:rsidRDefault="00D65C9F" w:rsidP="00243442">
      <w:pPr>
        <w:widowControl w:val="0"/>
        <w:rPr>
          <w:highlight w:val="lightGray"/>
          <w:lang w:val="el-GR"/>
        </w:rPr>
      </w:pPr>
    </w:p>
    <w:p w14:paraId="4AEAC98E" w14:textId="77777777" w:rsidR="00D65C9F" w:rsidRPr="00CA5E2E" w:rsidRDefault="00D65C9F" w:rsidP="00243442">
      <w:pPr>
        <w:widowControl w:val="0"/>
        <w:rPr>
          <w:highlight w:val="lightGray"/>
          <w:lang w:val="el-GR"/>
        </w:rPr>
      </w:pPr>
    </w:p>
    <w:p w14:paraId="2C4321EE" w14:textId="77777777" w:rsidR="00AD20EC" w:rsidRPr="00CA5E2E" w:rsidRDefault="00AD20EC" w:rsidP="005B593A">
      <w:pPr>
        <w:pStyle w:val="lab-h1"/>
        <w:keepNext/>
        <w:keepLines/>
        <w:widowControl w:val="0"/>
        <w:tabs>
          <w:tab w:val="left" w:pos="567"/>
        </w:tabs>
        <w:spacing w:before="0" w:after="0"/>
        <w:rPr>
          <w:noProof/>
          <w:lang w:val="el-GR"/>
        </w:rPr>
      </w:pPr>
      <w:r w:rsidRPr="00CA5E2E">
        <w:rPr>
          <w:noProof/>
          <w:lang w:val="el-GR"/>
        </w:rPr>
        <w:lastRenderedPageBreak/>
        <w:t>18.</w:t>
      </w:r>
      <w:r w:rsidRPr="00CA5E2E">
        <w:rPr>
          <w:noProof/>
          <w:lang w:val="el-GR"/>
        </w:rPr>
        <w:tab/>
        <w:t>ΜΟΝΑΔΙΚΟΣ ΑΝΑΓΝΩΡΙΣΤΙΚΟΣ ΚΩΔΙΚΟΣ – ΔΕΔΟΜΕΝΑ ΑΝΑΓΝΩΣΙΜΑ ΑΠΟ ΤΟΝ ΑΝΘΡΩΠΟ</w:t>
      </w:r>
    </w:p>
    <w:p w14:paraId="26797D08" w14:textId="77777777" w:rsidR="00D65C9F" w:rsidRPr="00CA5E2E" w:rsidRDefault="00D65C9F" w:rsidP="005B593A">
      <w:pPr>
        <w:pStyle w:val="lab-p1"/>
        <w:keepNext/>
        <w:keepLines/>
        <w:widowControl w:val="0"/>
        <w:rPr>
          <w:noProof/>
          <w:lang w:val="el-GR"/>
        </w:rPr>
      </w:pPr>
    </w:p>
    <w:p w14:paraId="1DBE6005" w14:textId="77777777" w:rsidR="00AD20EC" w:rsidRPr="00CA5E2E" w:rsidRDefault="00AD20EC" w:rsidP="005B593A">
      <w:pPr>
        <w:pStyle w:val="lab-p1"/>
        <w:keepNext/>
        <w:keepLines/>
        <w:rPr>
          <w:noProof/>
          <w:lang w:val="el-GR"/>
        </w:rPr>
      </w:pPr>
      <w:r w:rsidRPr="00CA5E2E">
        <w:rPr>
          <w:noProof/>
          <w:lang w:val="el-GR"/>
        </w:rPr>
        <w:t>PC</w:t>
      </w:r>
    </w:p>
    <w:p w14:paraId="2B765791" w14:textId="77777777" w:rsidR="00AD20EC" w:rsidRPr="00CA5E2E" w:rsidRDefault="00AD20EC" w:rsidP="005B593A">
      <w:pPr>
        <w:pStyle w:val="lab-p1"/>
        <w:keepNext/>
        <w:keepLines/>
        <w:rPr>
          <w:noProof/>
          <w:lang w:val="el-GR"/>
        </w:rPr>
      </w:pPr>
      <w:r w:rsidRPr="00CA5E2E">
        <w:rPr>
          <w:noProof/>
          <w:lang w:val="el-GR"/>
        </w:rPr>
        <w:t>SN</w:t>
      </w:r>
    </w:p>
    <w:p w14:paraId="760A0E8B" w14:textId="77777777" w:rsidR="00AD20EC" w:rsidRPr="00CA5E2E" w:rsidRDefault="00AD20EC" w:rsidP="005B593A">
      <w:pPr>
        <w:pStyle w:val="lab-p1"/>
        <w:keepNext/>
        <w:keepLines/>
        <w:rPr>
          <w:noProof/>
          <w:lang w:val="el-GR"/>
        </w:rPr>
      </w:pPr>
      <w:r w:rsidRPr="00CA5E2E">
        <w:rPr>
          <w:noProof/>
          <w:lang w:val="el-GR"/>
        </w:rPr>
        <w:t>NN</w:t>
      </w:r>
    </w:p>
    <w:p w14:paraId="7ADCE586" w14:textId="77777777" w:rsidR="00D65C9F" w:rsidRPr="00CA5E2E" w:rsidRDefault="00D65C9F" w:rsidP="005B593A">
      <w:pPr>
        <w:keepNext/>
        <w:keepLines/>
        <w:rPr>
          <w:lang w:val="el-GR"/>
        </w:rPr>
      </w:pPr>
    </w:p>
    <w:p w14:paraId="075E4FC7" w14:textId="77777777" w:rsidR="006D69D5" w:rsidRPr="00CA5E2E" w:rsidRDefault="00D65C9F" w:rsidP="005B593A">
      <w:pPr>
        <w:keepNext/>
        <w:keepLines/>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br w:type="page"/>
      </w:r>
      <w:r w:rsidR="00AD20EC" w:rsidRPr="00CA5E2E">
        <w:rPr>
          <w:b/>
          <w:caps/>
          <w:noProof/>
          <w:lang w:val="el-GR"/>
        </w:rPr>
        <w:lastRenderedPageBreak/>
        <w:t>ΕΛΑΧΙΣΤΕΣ ΕΝΔΕΙΞΕΙΣ ΠΟΥ ΠΡΕΠΕΙ ΝΑ ΑΝΑΓΡΑΦΟΝΤΑΙ ΣΤΙΣ ΜΙΚΡΕΣ ΣΤΟΙΧΕΙΩΔΕΙΣ ΣΥΣΚΕΥΑΣΙΕΣ</w:t>
      </w:r>
    </w:p>
    <w:p w14:paraId="48272FC7" w14:textId="77777777" w:rsidR="006D69D5" w:rsidRPr="00CA5E2E" w:rsidRDefault="006D69D5" w:rsidP="00DE7AC2">
      <w:pPr>
        <w:pStyle w:val="lab-title2-secondpage"/>
        <w:spacing w:before="0"/>
        <w:rPr>
          <w:noProof/>
          <w:lang w:val="el-GR"/>
        </w:rPr>
      </w:pPr>
    </w:p>
    <w:p w14:paraId="2260BEC2" w14:textId="77777777" w:rsidR="00AD20EC" w:rsidRPr="00CA5E2E" w:rsidRDefault="00AD20EC" w:rsidP="00DE7AC2">
      <w:pPr>
        <w:pStyle w:val="lab-title2-secondpage"/>
        <w:spacing w:before="0"/>
        <w:rPr>
          <w:noProof/>
          <w:lang w:val="el-GR"/>
        </w:rPr>
      </w:pPr>
      <w:r w:rsidRPr="00CA5E2E">
        <w:rPr>
          <w:noProof/>
          <w:lang w:val="el-GR"/>
        </w:rPr>
        <w:t>ΕΠΙΣΗΜΑΝΣΗ/ΣΥΡΙΓΓΑ</w:t>
      </w:r>
    </w:p>
    <w:p w14:paraId="7482EDAB" w14:textId="77777777" w:rsidR="00AD20EC" w:rsidRPr="00CA5E2E" w:rsidRDefault="00AD20EC" w:rsidP="00DE7AC2">
      <w:pPr>
        <w:pStyle w:val="lab-p1"/>
        <w:rPr>
          <w:noProof/>
          <w:lang w:val="el-GR"/>
        </w:rPr>
      </w:pPr>
    </w:p>
    <w:p w14:paraId="5DE4A71D" w14:textId="77777777" w:rsidR="006D69D5" w:rsidRPr="00CA5E2E" w:rsidRDefault="006D69D5" w:rsidP="00DE7AC2">
      <w:pPr>
        <w:rPr>
          <w:lang w:val="el-GR"/>
        </w:rPr>
      </w:pPr>
    </w:p>
    <w:p w14:paraId="27EBF641"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 ΚΑΙ ΟΔΟΣ(ΟΙ) ΧΟΡΗΓΗΣΗΣ</w:t>
      </w:r>
    </w:p>
    <w:p w14:paraId="2252D29D" w14:textId="77777777" w:rsidR="006D69D5" w:rsidRPr="00CA5E2E" w:rsidRDefault="006D69D5" w:rsidP="00DE7AC2">
      <w:pPr>
        <w:pStyle w:val="lab-p1"/>
        <w:keepNext/>
        <w:widowControl w:val="0"/>
        <w:rPr>
          <w:noProof/>
          <w:lang w:val="el-GR"/>
        </w:rPr>
      </w:pPr>
    </w:p>
    <w:p w14:paraId="5E6690F3"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5.000 IU/0,5 ml ενέσιμο</w:t>
      </w:r>
    </w:p>
    <w:p w14:paraId="1FD391CC" w14:textId="77777777" w:rsidR="006D69D5" w:rsidRPr="00CA5E2E" w:rsidRDefault="006D69D5" w:rsidP="00DE7AC2">
      <w:pPr>
        <w:rPr>
          <w:lang w:val="el-GR"/>
        </w:rPr>
      </w:pPr>
    </w:p>
    <w:p w14:paraId="128CF895" w14:textId="77777777" w:rsidR="00AD20EC" w:rsidRPr="00CA5E2E" w:rsidRDefault="004E13D3"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45292BD1" w14:textId="77777777" w:rsidR="00AD20EC" w:rsidRPr="00CA5E2E" w:rsidRDefault="00AD20EC" w:rsidP="00DE7AC2">
      <w:pPr>
        <w:pStyle w:val="lab-p1"/>
        <w:rPr>
          <w:noProof/>
          <w:lang w:val="el-GR"/>
        </w:rPr>
      </w:pPr>
      <w:r w:rsidRPr="00CA5E2E">
        <w:rPr>
          <w:noProof/>
          <w:lang w:val="el-GR"/>
        </w:rPr>
        <w:t>IV/SC</w:t>
      </w:r>
    </w:p>
    <w:p w14:paraId="5782D9E6" w14:textId="77777777" w:rsidR="006D69D5" w:rsidRPr="00CA5E2E" w:rsidRDefault="006D69D5" w:rsidP="00DE7AC2">
      <w:pPr>
        <w:rPr>
          <w:lang w:val="el-GR"/>
        </w:rPr>
      </w:pPr>
    </w:p>
    <w:p w14:paraId="51EE38C0" w14:textId="77777777" w:rsidR="006D69D5" w:rsidRPr="00CA5E2E" w:rsidRDefault="006D69D5" w:rsidP="00DE7AC2">
      <w:pPr>
        <w:rPr>
          <w:lang w:val="el-GR"/>
        </w:rPr>
      </w:pPr>
    </w:p>
    <w:p w14:paraId="3B0402AE"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ΤΡΟΠΟΣ ΧΟΡΗΓΗΣΗΣ</w:t>
      </w:r>
    </w:p>
    <w:p w14:paraId="23E79A64" w14:textId="77777777" w:rsidR="00AD20EC" w:rsidRPr="00CA5E2E" w:rsidRDefault="00AD20EC" w:rsidP="00DE7AC2">
      <w:pPr>
        <w:pStyle w:val="lab-p1"/>
        <w:keepNext/>
        <w:widowControl w:val="0"/>
        <w:rPr>
          <w:noProof/>
          <w:lang w:val="el-GR"/>
        </w:rPr>
      </w:pPr>
    </w:p>
    <w:p w14:paraId="071AA541" w14:textId="77777777" w:rsidR="006D69D5" w:rsidRPr="00CA5E2E" w:rsidRDefault="006D69D5" w:rsidP="00DE7AC2">
      <w:pPr>
        <w:rPr>
          <w:lang w:val="el-GR"/>
        </w:rPr>
      </w:pPr>
    </w:p>
    <w:p w14:paraId="24426790"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ΗΜΕΡΟΜΗΝΙΑ ΛΗΞΗΣ</w:t>
      </w:r>
    </w:p>
    <w:p w14:paraId="228BB497" w14:textId="77777777" w:rsidR="006D69D5" w:rsidRPr="00CA5E2E" w:rsidRDefault="006D69D5" w:rsidP="00DE7AC2">
      <w:pPr>
        <w:pStyle w:val="lab-p1"/>
        <w:keepNext/>
        <w:widowControl w:val="0"/>
        <w:rPr>
          <w:noProof/>
          <w:lang w:val="el-GR"/>
        </w:rPr>
      </w:pPr>
    </w:p>
    <w:p w14:paraId="649BBDF3" w14:textId="77777777" w:rsidR="00AD20EC" w:rsidRPr="00CA5E2E" w:rsidRDefault="00AD20EC" w:rsidP="00DE7AC2">
      <w:pPr>
        <w:pStyle w:val="lab-p1"/>
        <w:rPr>
          <w:noProof/>
          <w:lang w:val="el-GR"/>
        </w:rPr>
      </w:pPr>
      <w:r w:rsidRPr="00CA5E2E">
        <w:rPr>
          <w:noProof/>
          <w:lang w:val="el-GR"/>
        </w:rPr>
        <w:t>EXP</w:t>
      </w:r>
    </w:p>
    <w:p w14:paraId="45D2FCDA" w14:textId="77777777" w:rsidR="006D69D5" w:rsidRPr="00CA5E2E" w:rsidRDefault="006D69D5" w:rsidP="00DE7AC2">
      <w:pPr>
        <w:rPr>
          <w:lang w:val="el-GR"/>
        </w:rPr>
      </w:pPr>
    </w:p>
    <w:p w14:paraId="4A3B0E69" w14:textId="77777777" w:rsidR="006D69D5" w:rsidRPr="00CA5E2E" w:rsidRDefault="006D69D5" w:rsidP="00DE7AC2">
      <w:pPr>
        <w:rPr>
          <w:lang w:val="el-GR"/>
        </w:rPr>
      </w:pPr>
    </w:p>
    <w:p w14:paraId="56A4BC77"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ΑΡΙΘΜΟΣ ΠΑΡΤΙΔΑΣ</w:t>
      </w:r>
    </w:p>
    <w:p w14:paraId="08DF17C5" w14:textId="77777777" w:rsidR="006D69D5" w:rsidRPr="00CA5E2E" w:rsidRDefault="006D69D5" w:rsidP="00DE7AC2">
      <w:pPr>
        <w:pStyle w:val="lab-p1"/>
        <w:keepNext/>
        <w:widowControl w:val="0"/>
        <w:rPr>
          <w:noProof/>
          <w:lang w:val="el-GR"/>
        </w:rPr>
      </w:pPr>
    </w:p>
    <w:p w14:paraId="719FA1AD" w14:textId="77777777" w:rsidR="00AD20EC" w:rsidRPr="00CA5E2E" w:rsidRDefault="00AD20EC" w:rsidP="00DE7AC2">
      <w:pPr>
        <w:pStyle w:val="lab-p1"/>
        <w:rPr>
          <w:noProof/>
          <w:lang w:val="el-GR"/>
        </w:rPr>
      </w:pPr>
      <w:r w:rsidRPr="00CA5E2E">
        <w:rPr>
          <w:noProof/>
          <w:lang w:val="el-GR"/>
        </w:rPr>
        <w:t>Lot</w:t>
      </w:r>
    </w:p>
    <w:p w14:paraId="140A6422" w14:textId="77777777" w:rsidR="006D69D5" w:rsidRPr="00CA5E2E" w:rsidRDefault="006D69D5" w:rsidP="00DE7AC2">
      <w:pPr>
        <w:rPr>
          <w:lang w:val="el-GR"/>
        </w:rPr>
      </w:pPr>
    </w:p>
    <w:p w14:paraId="6DB0309C" w14:textId="77777777" w:rsidR="006D69D5" w:rsidRPr="00CA5E2E" w:rsidRDefault="006D69D5" w:rsidP="00DE7AC2">
      <w:pPr>
        <w:rPr>
          <w:lang w:val="el-GR"/>
        </w:rPr>
      </w:pPr>
    </w:p>
    <w:p w14:paraId="1B45BCB9"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ΠΕΡΙΕΧΟΜΕΝΟ ΚΑΤΑ ΒΑΡΟΣ, ΚΑΤ' ΟΓΚΟ Ή ΚΑΤΑ ΜΟΝΑΔΑ</w:t>
      </w:r>
    </w:p>
    <w:p w14:paraId="5D65B5FC" w14:textId="77777777" w:rsidR="00AD20EC" w:rsidRPr="00CA5E2E" w:rsidRDefault="00AD20EC" w:rsidP="00DE7AC2">
      <w:pPr>
        <w:pStyle w:val="lab-p1"/>
        <w:keepNext/>
        <w:widowControl w:val="0"/>
        <w:tabs>
          <w:tab w:val="left" w:pos="4680"/>
        </w:tabs>
        <w:rPr>
          <w:noProof/>
          <w:lang w:val="el-GR"/>
        </w:rPr>
      </w:pPr>
    </w:p>
    <w:p w14:paraId="220367E7" w14:textId="77777777" w:rsidR="006D69D5" w:rsidRPr="00CA5E2E" w:rsidRDefault="006D69D5" w:rsidP="00DE7AC2">
      <w:pPr>
        <w:rPr>
          <w:lang w:val="el-GR"/>
        </w:rPr>
      </w:pPr>
    </w:p>
    <w:p w14:paraId="77B5DD36"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ΑΛΛΑ ΣΤΟΙΧΕΙΑ</w:t>
      </w:r>
    </w:p>
    <w:p w14:paraId="16F447B9" w14:textId="77777777" w:rsidR="000673F0" w:rsidRPr="00CA5E2E" w:rsidRDefault="000673F0" w:rsidP="00DE7AC2">
      <w:pPr>
        <w:pStyle w:val="lab-p1"/>
        <w:keepNext/>
        <w:widowControl w:val="0"/>
        <w:tabs>
          <w:tab w:val="left" w:pos="4680"/>
        </w:tabs>
        <w:rPr>
          <w:noProof/>
          <w:lang w:val="el-GR"/>
        </w:rPr>
      </w:pPr>
    </w:p>
    <w:p w14:paraId="34703549" w14:textId="77777777" w:rsidR="005E7E99" w:rsidRPr="00CA5E2E" w:rsidRDefault="006D69D5" w:rsidP="00DE7AC2">
      <w:pPr>
        <w:pStyle w:val="lab-p1"/>
        <w:pBdr>
          <w:top w:val="single" w:sz="4" w:space="1" w:color="auto"/>
          <w:left w:val="single" w:sz="4" w:space="4" w:color="auto"/>
          <w:bottom w:val="single" w:sz="4" w:space="1" w:color="auto"/>
          <w:right w:val="single" w:sz="4" w:space="4" w:color="auto"/>
        </w:pBdr>
        <w:rPr>
          <w:noProof/>
          <w:lang w:val="el-GR"/>
        </w:rPr>
      </w:pPr>
      <w:r w:rsidRPr="00CA5E2E">
        <w:rPr>
          <w:b/>
          <w:caps/>
          <w:noProof/>
          <w:lang w:val="el-GR"/>
        </w:rPr>
        <w:br w:type="page"/>
      </w:r>
      <w:r w:rsidR="00AD20EC" w:rsidRPr="00CA5E2E">
        <w:rPr>
          <w:b/>
          <w:caps/>
          <w:noProof/>
          <w:lang w:val="el-GR"/>
        </w:rPr>
        <w:lastRenderedPageBreak/>
        <w:t>ΕΝΔΕΙΞΕΙΣ ΠΟΥ ΠΡΕΠΕΙ ΝΑ ΑΝΑΓΡΑΦΟΝΤΑΙ ΣΤΗΝ ΕΞΩΤΕΡΙΚΗ ΣΥΣΚΕΥΑΣΙΑ</w:t>
      </w:r>
    </w:p>
    <w:p w14:paraId="4FB90A62" w14:textId="77777777" w:rsidR="005E7E99" w:rsidRPr="00CA5E2E" w:rsidRDefault="005E7E99" w:rsidP="00DE7AC2">
      <w:pPr>
        <w:pStyle w:val="lab-title2-secondpage"/>
        <w:spacing w:before="0"/>
        <w:rPr>
          <w:noProof/>
          <w:lang w:val="el-GR"/>
        </w:rPr>
      </w:pPr>
    </w:p>
    <w:p w14:paraId="08D03BC7" w14:textId="77777777" w:rsidR="00AD20EC" w:rsidRPr="00CA5E2E" w:rsidRDefault="00AD20EC" w:rsidP="00DE7AC2">
      <w:pPr>
        <w:pStyle w:val="lab-title2-secondpage"/>
        <w:spacing w:before="0"/>
        <w:rPr>
          <w:noProof/>
          <w:lang w:val="el-GR"/>
        </w:rPr>
      </w:pPr>
      <w:r w:rsidRPr="00CA5E2E">
        <w:rPr>
          <w:noProof/>
          <w:lang w:val="el-GR"/>
        </w:rPr>
        <w:t>εξωτερικο ΚΟΥΤΙ</w:t>
      </w:r>
    </w:p>
    <w:p w14:paraId="37920388" w14:textId="77777777" w:rsidR="00AD20EC" w:rsidRPr="00CA5E2E" w:rsidRDefault="00AD20EC" w:rsidP="00DE7AC2">
      <w:pPr>
        <w:pStyle w:val="lab-p1"/>
        <w:rPr>
          <w:noProof/>
          <w:lang w:val="el-GR"/>
        </w:rPr>
      </w:pPr>
    </w:p>
    <w:p w14:paraId="779E41C2" w14:textId="77777777" w:rsidR="00A072F6" w:rsidRPr="00CA5E2E" w:rsidRDefault="00A072F6" w:rsidP="00DE7AC2">
      <w:pPr>
        <w:rPr>
          <w:lang w:val="el-GR"/>
        </w:rPr>
      </w:pPr>
    </w:p>
    <w:p w14:paraId="0D4DA904"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w:t>
      </w:r>
    </w:p>
    <w:p w14:paraId="7759A38A" w14:textId="77777777" w:rsidR="00A072F6" w:rsidRPr="00CA5E2E" w:rsidRDefault="00A072F6" w:rsidP="00DE7AC2">
      <w:pPr>
        <w:pStyle w:val="lab-p1"/>
        <w:keepNext/>
        <w:widowControl w:val="0"/>
        <w:rPr>
          <w:noProof/>
          <w:lang w:val="el-GR"/>
        </w:rPr>
      </w:pPr>
    </w:p>
    <w:p w14:paraId="44E3E1F7"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6.000 IU/0,6 ml ενέσιμο διάλυμα σε προγεμισμένη σύριγγα</w:t>
      </w:r>
    </w:p>
    <w:p w14:paraId="75608BE1" w14:textId="77777777" w:rsidR="00A072F6" w:rsidRPr="00CA5E2E" w:rsidRDefault="00A072F6" w:rsidP="00DE7AC2">
      <w:pPr>
        <w:rPr>
          <w:lang w:val="el-GR"/>
        </w:rPr>
      </w:pPr>
    </w:p>
    <w:p w14:paraId="13E33E10" w14:textId="77777777" w:rsidR="00AD20EC" w:rsidRPr="00CA5E2E" w:rsidRDefault="004E13D3"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0FD0A117" w14:textId="77777777" w:rsidR="00A072F6" w:rsidRPr="00CA5E2E" w:rsidRDefault="00A072F6" w:rsidP="00DE7AC2">
      <w:pPr>
        <w:rPr>
          <w:lang w:val="el-GR"/>
        </w:rPr>
      </w:pPr>
    </w:p>
    <w:p w14:paraId="51C0A873" w14:textId="77777777" w:rsidR="00A072F6" w:rsidRPr="00CA5E2E" w:rsidRDefault="00A072F6" w:rsidP="00DE7AC2">
      <w:pPr>
        <w:rPr>
          <w:lang w:val="el-GR"/>
        </w:rPr>
      </w:pPr>
    </w:p>
    <w:p w14:paraId="670B2D59"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ΣΥΝΘΕΣΗ ΣΕ ΔΡΑΣΤΙΚΗ(ΕΣ) ΟΥΣΙΑ(ΕΣ)</w:t>
      </w:r>
    </w:p>
    <w:p w14:paraId="32D7ACEA" w14:textId="77777777" w:rsidR="00A072F6" w:rsidRPr="00CA5E2E" w:rsidRDefault="00A072F6" w:rsidP="00DE7AC2">
      <w:pPr>
        <w:pStyle w:val="lab-p1"/>
        <w:keepNext/>
        <w:widowControl w:val="0"/>
        <w:rPr>
          <w:noProof/>
          <w:lang w:val="el-GR"/>
        </w:rPr>
      </w:pPr>
    </w:p>
    <w:p w14:paraId="171150F8" w14:textId="77777777" w:rsidR="00AD20EC" w:rsidRPr="00CA5E2E" w:rsidRDefault="00AD20EC" w:rsidP="00DE7AC2">
      <w:pPr>
        <w:pStyle w:val="lab-p1"/>
        <w:rPr>
          <w:noProof/>
          <w:lang w:val="el-GR"/>
        </w:rPr>
      </w:pPr>
      <w:r w:rsidRPr="00CA5E2E">
        <w:rPr>
          <w:noProof/>
          <w:lang w:val="el-GR"/>
        </w:rPr>
        <w:t>1 προγεμισμένη σύριγγα των 0,6 ml περιέχει 6.000 διεθνείς μονάδες (IU) που αντιστοιχούν σε 50,4 μικρογραμμάρια epoetin alfa.</w:t>
      </w:r>
    </w:p>
    <w:p w14:paraId="0E5C0A45" w14:textId="77777777" w:rsidR="00A072F6" w:rsidRPr="00CA5E2E" w:rsidRDefault="00A072F6" w:rsidP="00DE7AC2">
      <w:pPr>
        <w:rPr>
          <w:lang w:val="el-GR"/>
        </w:rPr>
      </w:pPr>
    </w:p>
    <w:p w14:paraId="7C02BA2D" w14:textId="77777777" w:rsidR="00A072F6" w:rsidRPr="00CA5E2E" w:rsidRDefault="00A072F6" w:rsidP="00DE7AC2">
      <w:pPr>
        <w:rPr>
          <w:lang w:val="el-GR"/>
        </w:rPr>
      </w:pPr>
    </w:p>
    <w:p w14:paraId="0FAD4AA2"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ΚΑΤΑΛΟΓΟΣ ΕΚΔΟΧΩΝ</w:t>
      </w:r>
    </w:p>
    <w:p w14:paraId="0614ED1D" w14:textId="77777777" w:rsidR="00A072F6" w:rsidRPr="00CA5E2E" w:rsidRDefault="00A072F6" w:rsidP="00DE7AC2">
      <w:pPr>
        <w:pStyle w:val="lab-p1"/>
        <w:keepNext/>
        <w:widowControl w:val="0"/>
        <w:rPr>
          <w:noProof/>
          <w:lang w:val="el-GR"/>
        </w:rPr>
      </w:pPr>
    </w:p>
    <w:p w14:paraId="6BD93737" w14:textId="77777777" w:rsidR="008B2F0C" w:rsidRPr="00CA5E2E" w:rsidRDefault="008B2F0C" w:rsidP="00DE7AC2">
      <w:pPr>
        <w:pStyle w:val="lab-p1"/>
        <w:rPr>
          <w:noProof/>
          <w:lang w:val="el-GR"/>
        </w:rPr>
      </w:pPr>
      <w:r w:rsidRPr="00CA5E2E">
        <w:rPr>
          <w:noProof/>
          <w:lang w:val="el-GR"/>
        </w:rPr>
        <w:t xml:space="preserve">Έκδοχα: νάτριο φωσφορικό δισόξινο </w:t>
      </w:r>
      <w:r w:rsidRPr="00CA5E2E">
        <w:rPr>
          <w:lang w:val="el-GR"/>
        </w:rPr>
        <w:t>διϋδρικό</w:t>
      </w:r>
      <w:r w:rsidRPr="00CA5E2E">
        <w:rPr>
          <w:noProof/>
          <w:lang w:val="el-GR"/>
        </w:rPr>
        <w:t xml:space="preserve">, δινάτριο φωσφορικό </w:t>
      </w:r>
      <w:r w:rsidRPr="00CA5E2E">
        <w:rPr>
          <w:lang w:val="el-GR"/>
        </w:rPr>
        <w:t>διϋδρικό</w:t>
      </w:r>
      <w:r w:rsidRPr="00CA5E2E">
        <w:rPr>
          <w:noProof/>
          <w:lang w:val="el-GR"/>
        </w:rPr>
        <w:t>, νάτριο χλωριούχο, γλυκίνη, πολυσορβικό 80, υδροχλωρικό οξύ, νατρίου υδροξείδιο και ύδωρ για ενέσιμα.</w:t>
      </w:r>
    </w:p>
    <w:p w14:paraId="07283657" w14:textId="77777777" w:rsidR="00AD20EC" w:rsidRPr="00CA5E2E" w:rsidRDefault="00AD20EC" w:rsidP="00DE7AC2">
      <w:pPr>
        <w:pStyle w:val="lab-p1"/>
        <w:rPr>
          <w:noProof/>
          <w:lang w:val="el-GR"/>
        </w:rPr>
      </w:pPr>
      <w:r w:rsidRPr="00CA5E2E">
        <w:rPr>
          <w:noProof/>
          <w:lang w:val="el-GR"/>
        </w:rPr>
        <w:t>Βλ. το φύλλο οδηγιών για περισσότερες πληροφορίες.</w:t>
      </w:r>
    </w:p>
    <w:p w14:paraId="2CB956BD" w14:textId="77777777" w:rsidR="00A072F6" w:rsidRPr="00CA5E2E" w:rsidRDefault="00A072F6" w:rsidP="00DE7AC2">
      <w:pPr>
        <w:rPr>
          <w:lang w:val="el-GR"/>
        </w:rPr>
      </w:pPr>
    </w:p>
    <w:p w14:paraId="5D414DCD" w14:textId="77777777" w:rsidR="00A072F6" w:rsidRPr="00CA5E2E" w:rsidRDefault="00A072F6" w:rsidP="00DE7AC2">
      <w:pPr>
        <w:rPr>
          <w:lang w:val="el-GR"/>
        </w:rPr>
      </w:pPr>
    </w:p>
    <w:p w14:paraId="2D5293B5"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ΦΑΡΜΑΚΟΤΕΧΝΙΚΗ ΜΟΡΦΗ ΚΑΙ ΠΕΡΙΕΧΟΜΕΝΟ</w:t>
      </w:r>
    </w:p>
    <w:p w14:paraId="53F93F40" w14:textId="77777777" w:rsidR="00A072F6" w:rsidRPr="00CA5E2E" w:rsidRDefault="00A072F6" w:rsidP="00DE7AC2">
      <w:pPr>
        <w:pStyle w:val="lab-p1"/>
        <w:keepNext/>
        <w:widowControl w:val="0"/>
        <w:rPr>
          <w:noProof/>
          <w:lang w:val="el-GR"/>
        </w:rPr>
      </w:pPr>
    </w:p>
    <w:p w14:paraId="1BFC5271" w14:textId="77777777" w:rsidR="00AD20EC" w:rsidRPr="00CA5E2E" w:rsidRDefault="00AD20EC" w:rsidP="00DE7AC2">
      <w:pPr>
        <w:pStyle w:val="lab-p1"/>
        <w:rPr>
          <w:noProof/>
          <w:lang w:val="el-GR"/>
        </w:rPr>
      </w:pPr>
      <w:r w:rsidRPr="00CA5E2E">
        <w:rPr>
          <w:noProof/>
          <w:lang w:val="el-GR"/>
        </w:rPr>
        <w:t>Ενέσιμο διάλυμα</w:t>
      </w:r>
    </w:p>
    <w:p w14:paraId="39F38AE0" w14:textId="77777777" w:rsidR="00AD20EC" w:rsidRPr="00CA5E2E" w:rsidRDefault="00AD20EC" w:rsidP="00DE7AC2">
      <w:pPr>
        <w:pStyle w:val="lab-p1"/>
        <w:rPr>
          <w:noProof/>
          <w:shd w:val="clear" w:color="auto" w:fill="C0C0C0"/>
          <w:lang w:val="el-GR"/>
        </w:rPr>
      </w:pPr>
      <w:r w:rsidRPr="00CA5E2E">
        <w:rPr>
          <w:noProof/>
          <w:lang w:val="el-GR"/>
        </w:rPr>
        <w:t>1 προγεμισμένη σύριγγα των 0,6 ml</w:t>
      </w:r>
    </w:p>
    <w:p w14:paraId="4F237456" w14:textId="77777777" w:rsidR="00AD20EC" w:rsidRPr="00CA5E2E" w:rsidRDefault="00AD20EC" w:rsidP="00DE7AC2">
      <w:pPr>
        <w:pStyle w:val="lab-p1"/>
        <w:rPr>
          <w:noProof/>
          <w:highlight w:val="lightGray"/>
          <w:lang w:val="el-GR"/>
        </w:rPr>
      </w:pPr>
      <w:r w:rsidRPr="00CA5E2E">
        <w:rPr>
          <w:noProof/>
          <w:highlight w:val="lightGray"/>
          <w:lang w:val="el-GR"/>
        </w:rPr>
        <w:t>6 προγεμισμένες σύριγγες των 0,6 ml</w:t>
      </w:r>
    </w:p>
    <w:p w14:paraId="1E32F397" w14:textId="77777777" w:rsidR="00AD20EC" w:rsidRPr="00CA5E2E" w:rsidRDefault="00AD20EC" w:rsidP="00DE7AC2">
      <w:pPr>
        <w:pStyle w:val="lab-p1"/>
        <w:rPr>
          <w:noProof/>
          <w:highlight w:val="lightGray"/>
          <w:lang w:val="el-GR"/>
        </w:rPr>
      </w:pPr>
      <w:r w:rsidRPr="00CA5E2E">
        <w:rPr>
          <w:noProof/>
          <w:highlight w:val="lightGray"/>
          <w:lang w:val="el-GR"/>
        </w:rPr>
        <w:t xml:space="preserve">1 προγεμισμένη σύριγγα των 0,6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23B7B45C" w14:textId="77777777" w:rsidR="00AD20EC" w:rsidRPr="00CA5E2E" w:rsidRDefault="00AD20EC" w:rsidP="00DE7AC2">
      <w:pPr>
        <w:pStyle w:val="lab-p1"/>
        <w:rPr>
          <w:lang w:val="el-GR"/>
        </w:rPr>
      </w:pPr>
      <w:r w:rsidRPr="00CA5E2E">
        <w:rPr>
          <w:noProof/>
          <w:highlight w:val="lightGray"/>
          <w:lang w:val="el-GR"/>
        </w:rPr>
        <w:t xml:space="preserve">6 προγεμισμένες σύριγγες των 0,6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598EF25B" w14:textId="77777777" w:rsidR="00A072F6" w:rsidRPr="00CA5E2E" w:rsidRDefault="00A072F6" w:rsidP="00DE7AC2">
      <w:pPr>
        <w:rPr>
          <w:lang w:val="el-GR"/>
        </w:rPr>
      </w:pPr>
    </w:p>
    <w:p w14:paraId="5BF46B18" w14:textId="77777777" w:rsidR="00A072F6" w:rsidRPr="00CA5E2E" w:rsidRDefault="00A072F6" w:rsidP="00DE7AC2">
      <w:pPr>
        <w:rPr>
          <w:lang w:val="el-GR"/>
        </w:rPr>
      </w:pPr>
    </w:p>
    <w:p w14:paraId="4ABD4FFC"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ΤΡΟΠΟΣ ΚΑΙ ΟΔΟΣ(ΟΙ) ΧΟΡΗΓΗΣΗΣ</w:t>
      </w:r>
    </w:p>
    <w:p w14:paraId="5BB24F56" w14:textId="77777777" w:rsidR="00A072F6" w:rsidRPr="00CA5E2E" w:rsidRDefault="00A072F6" w:rsidP="00DE7AC2">
      <w:pPr>
        <w:pStyle w:val="lab-p1"/>
        <w:keepNext/>
        <w:widowControl w:val="0"/>
        <w:rPr>
          <w:noProof/>
          <w:lang w:val="el-GR"/>
        </w:rPr>
      </w:pPr>
    </w:p>
    <w:p w14:paraId="629A7972" w14:textId="77777777" w:rsidR="00AD20EC" w:rsidRPr="00CA5E2E" w:rsidRDefault="00AD20EC" w:rsidP="00DE7AC2">
      <w:pPr>
        <w:pStyle w:val="lab-p1"/>
        <w:rPr>
          <w:noProof/>
          <w:lang w:val="el-GR"/>
        </w:rPr>
      </w:pPr>
      <w:r w:rsidRPr="00CA5E2E">
        <w:rPr>
          <w:noProof/>
          <w:lang w:val="el-GR"/>
        </w:rPr>
        <w:t xml:space="preserve">Για υποδόρια και ενδοφλέβια χρήση. </w:t>
      </w:r>
    </w:p>
    <w:p w14:paraId="5B31F722" w14:textId="77777777" w:rsidR="00AD20EC" w:rsidRPr="00CA5E2E" w:rsidRDefault="00AD20EC" w:rsidP="00DE7AC2">
      <w:pPr>
        <w:pStyle w:val="lab-p1"/>
        <w:rPr>
          <w:noProof/>
          <w:lang w:val="el-GR"/>
        </w:rPr>
      </w:pPr>
      <w:r w:rsidRPr="00CA5E2E">
        <w:rPr>
          <w:noProof/>
          <w:lang w:val="el-GR"/>
        </w:rPr>
        <w:t xml:space="preserve">Διαβάστε το φύλλο οδηγιών χρήσης πριν από τη </w:t>
      </w:r>
      <w:r w:rsidR="008B2F0C" w:rsidRPr="00CA5E2E">
        <w:rPr>
          <w:lang w:val="el-GR"/>
        </w:rPr>
        <w:t>χρήση</w:t>
      </w:r>
      <w:r w:rsidRPr="00CA5E2E">
        <w:rPr>
          <w:noProof/>
          <w:lang w:val="el-GR"/>
        </w:rPr>
        <w:t>.</w:t>
      </w:r>
    </w:p>
    <w:p w14:paraId="26E2C2B2" w14:textId="77777777" w:rsidR="00AD20EC" w:rsidRPr="00CA5E2E" w:rsidRDefault="00AD20EC" w:rsidP="00DE7AC2">
      <w:pPr>
        <w:pStyle w:val="lab-p1"/>
        <w:rPr>
          <w:noProof/>
          <w:lang w:val="el-GR"/>
        </w:rPr>
      </w:pPr>
      <w:r w:rsidRPr="00CA5E2E">
        <w:rPr>
          <w:noProof/>
          <w:lang w:val="el-GR"/>
        </w:rPr>
        <w:t>Μην ανακινείτε.</w:t>
      </w:r>
    </w:p>
    <w:p w14:paraId="6453FD5B" w14:textId="77777777" w:rsidR="00A072F6" w:rsidRPr="00CA5E2E" w:rsidRDefault="00A072F6" w:rsidP="00DE7AC2">
      <w:pPr>
        <w:rPr>
          <w:lang w:val="el-GR"/>
        </w:rPr>
      </w:pPr>
    </w:p>
    <w:p w14:paraId="052B6BF9" w14:textId="77777777" w:rsidR="00A072F6" w:rsidRPr="00CA5E2E" w:rsidRDefault="00A072F6" w:rsidP="00DE7AC2">
      <w:pPr>
        <w:rPr>
          <w:lang w:val="el-GR"/>
        </w:rPr>
      </w:pPr>
    </w:p>
    <w:p w14:paraId="6DD9CFC0"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803DD9A" w14:textId="77777777" w:rsidR="00A072F6" w:rsidRPr="00CA5E2E" w:rsidRDefault="00A072F6" w:rsidP="00DE7AC2">
      <w:pPr>
        <w:pStyle w:val="lab-p1"/>
        <w:keepNext/>
        <w:widowControl w:val="0"/>
        <w:rPr>
          <w:noProof/>
          <w:lang w:val="el-GR"/>
        </w:rPr>
      </w:pPr>
    </w:p>
    <w:p w14:paraId="275949AB" w14:textId="77777777" w:rsidR="00AD20EC" w:rsidRPr="00CA5E2E" w:rsidRDefault="00AD20EC" w:rsidP="00DE7AC2">
      <w:pPr>
        <w:pStyle w:val="lab-p1"/>
        <w:rPr>
          <w:noProof/>
          <w:lang w:val="el-GR"/>
        </w:rPr>
      </w:pPr>
      <w:r w:rsidRPr="00CA5E2E">
        <w:rPr>
          <w:noProof/>
          <w:lang w:val="el-GR"/>
        </w:rPr>
        <w:t>Να φυλάσσεται σε θέση, την οποία δεν βλέπουν και δεν προσεγγίζουν τα παιδιά.</w:t>
      </w:r>
    </w:p>
    <w:p w14:paraId="276BEE1A" w14:textId="77777777" w:rsidR="00A072F6" w:rsidRPr="00CA5E2E" w:rsidRDefault="00A072F6" w:rsidP="00DE7AC2">
      <w:pPr>
        <w:rPr>
          <w:lang w:val="el-GR"/>
        </w:rPr>
      </w:pPr>
    </w:p>
    <w:p w14:paraId="729A3222" w14:textId="77777777" w:rsidR="00A072F6" w:rsidRPr="00CA5E2E" w:rsidRDefault="00A072F6" w:rsidP="00DE7AC2">
      <w:pPr>
        <w:rPr>
          <w:lang w:val="el-GR"/>
        </w:rPr>
      </w:pPr>
    </w:p>
    <w:p w14:paraId="208248A0" w14:textId="77777777" w:rsidR="00AD20EC" w:rsidRPr="00CA5E2E" w:rsidRDefault="00AD20EC" w:rsidP="0048739B">
      <w:pPr>
        <w:pStyle w:val="lab-h1"/>
        <w:keepNext/>
        <w:widowControl w:val="0"/>
        <w:spacing w:before="0" w:after="0"/>
        <w:rPr>
          <w:noProof/>
          <w:lang w:val="el-GR"/>
        </w:rPr>
      </w:pPr>
      <w:r w:rsidRPr="00CA5E2E">
        <w:rPr>
          <w:noProof/>
          <w:lang w:val="el-GR"/>
        </w:rPr>
        <w:t>7.</w:t>
      </w:r>
      <w:r w:rsidRPr="00CA5E2E">
        <w:rPr>
          <w:noProof/>
          <w:lang w:val="el-GR"/>
        </w:rPr>
        <w:tab/>
        <w:t>ΑΛΛΗ(ΕΣ) ΕΙΔΙΚΗ(ΕΣ) ΠΡΟΕΙΔΟΠΟΙΗΣΗ(ΕΙΣ), ΕΑΝ ΕΙΝΑΙ ΑΠΑΡΑΙΤΗΤΗ(ΕΣ)</w:t>
      </w:r>
    </w:p>
    <w:p w14:paraId="4128E8C8" w14:textId="77777777" w:rsidR="00AD20EC" w:rsidRPr="00CA5E2E" w:rsidRDefault="00AD20EC" w:rsidP="00DE7AC2">
      <w:pPr>
        <w:pStyle w:val="lab-p1"/>
        <w:keepNext/>
        <w:widowControl w:val="0"/>
        <w:rPr>
          <w:noProof/>
          <w:lang w:val="el-GR"/>
        </w:rPr>
      </w:pPr>
    </w:p>
    <w:p w14:paraId="59772582" w14:textId="77777777" w:rsidR="00A072F6" w:rsidRPr="00CA5E2E" w:rsidRDefault="00A072F6" w:rsidP="00DE7AC2">
      <w:pPr>
        <w:rPr>
          <w:lang w:val="el-GR"/>
        </w:rPr>
      </w:pPr>
    </w:p>
    <w:p w14:paraId="4AE6D8CC" w14:textId="77777777" w:rsidR="00AD20EC" w:rsidRPr="00CA5E2E" w:rsidRDefault="00AD20EC" w:rsidP="0048739B">
      <w:pPr>
        <w:pStyle w:val="lab-h1"/>
        <w:keepNext/>
        <w:keepLines/>
        <w:widowControl w:val="0"/>
        <w:spacing w:before="0" w:after="0"/>
        <w:rPr>
          <w:noProof/>
          <w:lang w:val="el-GR"/>
        </w:rPr>
      </w:pPr>
      <w:r w:rsidRPr="00CA5E2E">
        <w:rPr>
          <w:noProof/>
          <w:lang w:val="el-GR"/>
        </w:rPr>
        <w:lastRenderedPageBreak/>
        <w:t>8.</w:t>
      </w:r>
      <w:r w:rsidRPr="00CA5E2E">
        <w:rPr>
          <w:noProof/>
          <w:lang w:val="el-GR"/>
        </w:rPr>
        <w:tab/>
        <w:t>ΗΜΕΡΟΜΗΝΙΑ ΛΗΞΗΣ</w:t>
      </w:r>
    </w:p>
    <w:p w14:paraId="1517EB85" w14:textId="77777777" w:rsidR="00A072F6" w:rsidRPr="00CA5E2E" w:rsidRDefault="00A072F6" w:rsidP="00DE7AC2">
      <w:pPr>
        <w:pStyle w:val="lab-p1"/>
        <w:keepNext/>
        <w:keepLines/>
        <w:widowControl w:val="0"/>
        <w:rPr>
          <w:noProof/>
          <w:lang w:val="el-GR"/>
        </w:rPr>
      </w:pPr>
    </w:p>
    <w:p w14:paraId="51B305E3" w14:textId="77777777" w:rsidR="00AD20EC" w:rsidRPr="00CA5E2E" w:rsidRDefault="00B570BB" w:rsidP="00DE7AC2">
      <w:pPr>
        <w:pStyle w:val="lab-p1"/>
        <w:keepNext/>
        <w:keepLines/>
        <w:widowControl w:val="0"/>
        <w:rPr>
          <w:noProof/>
          <w:lang w:val="el-GR"/>
        </w:rPr>
      </w:pPr>
      <w:r w:rsidRPr="00CA5E2E">
        <w:rPr>
          <w:noProof/>
          <w:lang w:val="el-GR"/>
        </w:rPr>
        <w:t>EXP</w:t>
      </w:r>
    </w:p>
    <w:p w14:paraId="5BF5B49F" w14:textId="77777777" w:rsidR="00A072F6" w:rsidRPr="00CA5E2E" w:rsidRDefault="00A072F6" w:rsidP="00DE7AC2">
      <w:pPr>
        <w:keepNext/>
        <w:keepLines/>
        <w:widowControl w:val="0"/>
        <w:rPr>
          <w:lang w:val="el-GR"/>
        </w:rPr>
      </w:pPr>
    </w:p>
    <w:p w14:paraId="7C1F2BD3" w14:textId="77777777" w:rsidR="00A072F6" w:rsidRPr="00CA5E2E" w:rsidRDefault="00A072F6" w:rsidP="00DE7AC2">
      <w:pPr>
        <w:rPr>
          <w:lang w:val="el-GR"/>
        </w:rPr>
      </w:pPr>
    </w:p>
    <w:p w14:paraId="52E1255A" w14:textId="77777777" w:rsidR="00AD20EC" w:rsidRPr="00CA5E2E" w:rsidRDefault="00AD20EC" w:rsidP="0048739B">
      <w:pPr>
        <w:pStyle w:val="lab-h1"/>
        <w:keepNext/>
        <w:widowControl w:val="0"/>
        <w:spacing w:before="0" w:after="0"/>
        <w:rPr>
          <w:noProof/>
          <w:lang w:val="el-GR"/>
        </w:rPr>
      </w:pPr>
      <w:r w:rsidRPr="00CA5E2E">
        <w:rPr>
          <w:noProof/>
          <w:lang w:val="el-GR"/>
        </w:rPr>
        <w:t>9.</w:t>
      </w:r>
      <w:r w:rsidRPr="00CA5E2E">
        <w:rPr>
          <w:noProof/>
          <w:lang w:val="el-GR"/>
        </w:rPr>
        <w:tab/>
        <w:t>ΕΙΔΙΚΕΣ ΣΥΝΘΗΚΕΣ ΦΥΛΑΞΗΣ</w:t>
      </w:r>
    </w:p>
    <w:p w14:paraId="2262D686" w14:textId="77777777" w:rsidR="00A072F6" w:rsidRPr="00CA5E2E" w:rsidRDefault="00A072F6" w:rsidP="00DE7AC2">
      <w:pPr>
        <w:pStyle w:val="lab-p1"/>
        <w:keepNext/>
        <w:widowControl w:val="0"/>
        <w:rPr>
          <w:noProof/>
          <w:lang w:val="el-GR"/>
        </w:rPr>
      </w:pPr>
    </w:p>
    <w:p w14:paraId="44CC8A94" w14:textId="77777777" w:rsidR="00AD20EC" w:rsidRPr="00CA5E2E" w:rsidRDefault="00AD20EC" w:rsidP="00DE7AC2">
      <w:pPr>
        <w:pStyle w:val="lab-p1"/>
        <w:rPr>
          <w:noProof/>
          <w:lang w:val="el-GR"/>
        </w:rPr>
      </w:pPr>
      <w:r w:rsidRPr="00CA5E2E">
        <w:rPr>
          <w:noProof/>
          <w:lang w:val="el-GR"/>
        </w:rPr>
        <w:t>Φυλάσσετε και μεταφέρετε σε ψυγείο.</w:t>
      </w:r>
    </w:p>
    <w:p w14:paraId="75ED1692" w14:textId="77777777" w:rsidR="00AD20EC" w:rsidRPr="00CA5E2E" w:rsidRDefault="00AD20EC" w:rsidP="00DE7AC2">
      <w:pPr>
        <w:pStyle w:val="lab-p1"/>
        <w:rPr>
          <w:noProof/>
          <w:lang w:val="el-GR"/>
        </w:rPr>
      </w:pPr>
      <w:r w:rsidRPr="00CA5E2E">
        <w:rPr>
          <w:noProof/>
          <w:lang w:val="el-GR"/>
        </w:rPr>
        <w:t>Μην καταψύχετε.</w:t>
      </w:r>
    </w:p>
    <w:p w14:paraId="2387D1D5" w14:textId="77777777" w:rsidR="00A072F6" w:rsidRPr="00CA5E2E" w:rsidRDefault="00A072F6" w:rsidP="00DE7AC2">
      <w:pPr>
        <w:rPr>
          <w:lang w:val="el-GR"/>
        </w:rPr>
      </w:pPr>
    </w:p>
    <w:p w14:paraId="2C899659" w14:textId="77777777" w:rsidR="00AD20EC" w:rsidRPr="00CA5E2E" w:rsidRDefault="00AD20EC" w:rsidP="00DE7AC2">
      <w:pPr>
        <w:pStyle w:val="lab-p2"/>
        <w:spacing w:before="0"/>
        <w:ind w:left="562" w:hanging="562"/>
        <w:rPr>
          <w:noProof/>
          <w:lang w:val="el-GR"/>
        </w:rPr>
      </w:pPr>
      <w:r w:rsidRPr="00CA5E2E">
        <w:rPr>
          <w:noProof/>
          <w:lang w:val="el-GR"/>
        </w:rPr>
        <w:t>Φυλάσσετε την προγεμισμένη σύριγγα στο εξωτερικό κουτί για να προστατεύεται από το φως.</w:t>
      </w:r>
    </w:p>
    <w:p w14:paraId="35599020" w14:textId="77777777" w:rsidR="004E13D3" w:rsidRPr="00CA5E2E" w:rsidRDefault="004E13D3" w:rsidP="00711FD7">
      <w:pPr>
        <w:rPr>
          <w:lang w:val="el-GR"/>
        </w:rPr>
      </w:pPr>
      <w:r w:rsidRPr="00CA5E2E">
        <w:rPr>
          <w:noProof/>
          <w:highlight w:val="lightGray"/>
          <w:lang w:val="el-GR"/>
        </w:rPr>
        <w:t>Φυλάσσετε τις προγεμισμένες σύριγγες στο εξωτερικό κουτί για να προστατεύονται από το φως.</w:t>
      </w:r>
    </w:p>
    <w:p w14:paraId="47FAF384" w14:textId="77777777" w:rsidR="00A072F6" w:rsidRPr="00CA5E2E" w:rsidRDefault="00A072F6" w:rsidP="00DE7AC2">
      <w:pPr>
        <w:rPr>
          <w:lang w:val="el-GR"/>
        </w:rPr>
      </w:pPr>
    </w:p>
    <w:p w14:paraId="015CEB45" w14:textId="77777777" w:rsidR="006E0527" w:rsidRPr="00CA5E2E" w:rsidRDefault="006E0527" w:rsidP="00DE7AC2">
      <w:pPr>
        <w:rPr>
          <w:lang w:val="el-GR"/>
        </w:rPr>
      </w:pPr>
    </w:p>
    <w:p w14:paraId="64BA6126" w14:textId="77777777" w:rsidR="00AD20EC" w:rsidRPr="00CA5E2E" w:rsidRDefault="00AD20EC" w:rsidP="0048739B">
      <w:pPr>
        <w:pStyle w:val="lab-h1"/>
        <w:keepNext/>
        <w:widowControl w:val="0"/>
        <w:spacing w:before="0" w:after="0"/>
        <w:rPr>
          <w:noProof/>
          <w:lang w:val="el-GR"/>
        </w:rPr>
      </w:pPr>
      <w:r w:rsidRPr="00CA5E2E">
        <w:rPr>
          <w:noProof/>
          <w:lang w:val="el-GR"/>
        </w:rPr>
        <w:t>10.</w:t>
      </w:r>
      <w:r w:rsidRPr="00CA5E2E">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D2DD9A7" w14:textId="77777777" w:rsidR="00AD20EC" w:rsidRPr="00CA5E2E" w:rsidRDefault="00AD20EC" w:rsidP="00DE7AC2">
      <w:pPr>
        <w:pStyle w:val="lab-p1"/>
        <w:keepNext/>
        <w:widowControl w:val="0"/>
        <w:rPr>
          <w:noProof/>
          <w:lang w:val="el-GR"/>
        </w:rPr>
      </w:pPr>
    </w:p>
    <w:p w14:paraId="4303C1B8" w14:textId="77777777" w:rsidR="00A072F6" w:rsidRPr="00CA5E2E" w:rsidRDefault="00A072F6" w:rsidP="00DE7AC2">
      <w:pPr>
        <w:rPr>
          <w:lang w:val="el-GR"/>
        </w:rPr>
      </w:pPr>
    </w:p>
    <w:p w14:paraId="022B98D3" w14:textId="77777777" w:rsidR="00AD20EC" w:rsidRPr="00CA5E2E" w:rsidRDefault="00AD20EC" w:rsidP="0048739B">
      <w:pPr>
        <w:pStyle w:val="lab-h1"/>
        <w:keepNext/>
        <w:widowControl w:val="0"/>
        <w:spacing w:before="0" w:after="0"/>
        <w:rPr>
          <w:noProof/>
          <w:lang w:val="el-GR"/>
        </w:rPr>
      </w:pPr>
      <w:r w:rsidRPr="00CA5E2E">
        <w:rPr>
          <w:noProof/>
          <w:lang w:val="el-GR"/>
        </w:rPr>
        <w:t>11.</w:t>
      </w:r>
      <w:r w:rsidRPr="00CA5E2E">
        <w:rPr>
          <w:noProof/>
          <w:lang w:val="el-GR"/>
        </w:rPr>
        <w:tab/>
        <w:t>ΟΝΟΜΑ ΚΑΙ ΔΙΕΥΘΥΝΣΗ ΚΑΤΟΧΟΥ ΤΗΣ ΑΔΕΙΑΣ ΚΥΚΛΟΦΟΡΙΑΣ</w:t>
      </w:r>
    </w:p>
    <w:p w14:paraId="5D92761F" w14:textId="77777777" w:rsidR="00A072F6" w:rsidRPr="00CA5E2E" w:rsidRDefault="00A072F6" w:rsidP="00DE7AC2">
      <w:pPr>
        <w:pStyle w:val="lab-p1"/>
        <w:keepNext/>
        <w:widowControl w:val="0"/>
        <w:rPr>
          <w:noProof/>
          <w:lang w:val="el-GR"/>
        </w:rPr>
      </w:pPr>
    </w:p>
    <w:p w14:paraId="56CA6831" w14:textId="77777777" w:rsidR="004839E1" w:rsidRPr="00CA5E2E" w:rsidRDefault="004839E1" w:rsidP="00DE7AC2">
      <w:pPr>
        <w:pStyle w:val="lab-p1"/>
        <w:rPr>
          <w:noProof/>
          <w:lang w:val="el-GR"/>
        </w:rPr>
      </w:pPr>
      <w:r w:rsidRPr="00CA5E2E">
        <w:rPr>
          <w:noProof/>
          <w:lang w:val="el-GR"/>
        </w:rPr>
        <w:t>Medice Arzneimittel Pütter GmbH &amp; Co. KG, Kuhloweg 37, 58638 Iserlohn, Γερμανία</w:t>
      </w:r>
    </w:p>
    <w:p w14:paraId="2E0C03FB" w14:textId="77777777" w:rsidR="00A072F6" w:rsidRPr="00CA5E2E" w:rsidRDefault="00A072F6" w:rsidP="00DE7AC2">
      <w:pPr>
        <w:rPr>
          <w:lang w:val="el-GR"/>
        </w:rPr>
      </w:pPr>
    </w:p>
    <w:p w14:paraId="1E018868" w14:textId="77777777" w:rsidR="00A072F6" w:rsidRPr="00CA5E2E" w:rsidRDefault="00A072F6" w:rsidP="00DE7AC2">
      <w:pPr>
        <w:rPr>
          <w:lang w:val="el-GR"/>
        </w:rPr>
      </w:pPr>
    </w:p>
    <w:p w14:paraId="3BDAB78D" w14:textId="77777777" w:rsidR="00AD20EC" w:rsidRPr="00CA5E2E" w:rsidRDefault="00AD20EC" w:rsidP="0048739B">
      <w:pPr>
        <w:pStyle w:val="lab-h1"/>
        <w:keepNext/>
        <w:widowControl w:val="0"/>
        <w:spacing w:before="0" w:after="0"/>
        <w:rPr>
          <w:noProof/>
          <w:lang w:val="el-GR"/>
        </w:rPr>
      </w:pPr>
      <w:r w:rsidRPr="00CA5E2E">
        <w:rPr>
          <w:noProof/>
          <w:lang w:val="el-GR"/>
        </w:rPr>
        <w:t>12.</w:t>
      </w:r>
      <w:r w:rsidRPr="00CA5E2E">
        <w:rPr>
          <w:noProof/>
          <w:lang w:val="el-GR"/>
        </w:rPr>
        <w:tab/>
        <w:t xml:space="preserve">ΑΡΙΘΜΟΣ(ΟΙ) ΑΔΕΙΑΣ ΚΥΚΛΟΦΟΡΙΑΣ </w:t>
      </w:r>
    </w:p>
    <w:p w14:paraId="50C077C9" w14:textId="77777777" w:rsidR="00A072F6" w:rsidRPr="00CA5E2E" w:rsidRDefault="00A072F6" w:rsidP="00DE7AC2">
      <w:pPr>
        <w:pStyle w:val="lab-p1"/>
        <w:keepNext/>
        <w:widowControl w:val="0"/>
        <w:rPr>
          <w:noProof/>
          <w:lang w:val="el-GR"/>
        </w:rPr>
      </w:pPr>
    </w:p>
    <w:p w14:paraId="02C03284"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/011</w:t>
      </w:r>
    </w:p>
    <w:p w14:paraId="225E92EC" w14:textId="77777777" w:rsidR="00AD20EC" w:rsidRPr="00CA5E2E" w:rsidRDefault="00AD20EC" w:rsidP="00DE7AC2">
      <w:pPr>
        <w:pStyle w:val="lab-p1"/>
        <w:rPr>
          <w:noProof/>
          <w:highlight w:val="yellow"/>
          <w:lang w:val="el-GR"/>
        </w:rPr>
      </w:pPr>
      <w:r w:rsidRPr="00CA5E2E">
        <w:rPr>
          <w:noProof/>
          <w:lang w:val="el-GR"/>
        </w:rPr>
        <w:t>EU/1/07/</w:t>
      </w:r>
      <w:r w:rsidR="004839E1" w:rsidRPr="00CA5E2E">
        <w:rPr>
          <w:noProof/>
          <w:lang w:val="el-GR"/>
        </w:rPr>
        <w:t>412</w:t>
      </w:r>
      <w:r w:rsidRPr="00CA5E2E">
        <w:rPr>
          <w:noProof/>
          <w:lang w:val="el-GR"/>
        </w:rPr>
        <w:t>/012</w:t>
      </w:r>
    </w:p>
    <w:p w14:paraId="21373E95"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/037</w:t>
      </w:r>
    </w:p>
    <w:p w14:paraId="5F689240"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/038</w:t>
      </w:r>
    </w:p>
    <w:p w14:paraId="49BF7CF6" w14:textId="77777777" w:rsidR="00A072F6" w:rsidRPr="00CA5E2E" w:rsidRDefault="00A072F6" w:rsidP="00DE7AC2">
      <w:pPr>
        <w:rPr>
          <w:lang w:val="el-GR"/>
        </w:rPr>
      </w:pPr>
    </w:p>
    <w:p w14:paraId="5229CFCB" w14:textId="77777777" w:rsidR="00A072F6" w:rsidRPr="00CA5E2E" w:rsidRDefault="00A072F6" w:rsidP="00DE7AC2">
      <w:pPr>
        <w:rPr>
          <w:lang w:val="el-GR"/>
        </w:rPr>
      </w:pPr>
    </w:p>
    <w:p w14:paraId="29158433" w14:textId="77777777" w:rsidR="00AD20EC" w:rsidRPr="00CA5E2E" w:rsidRDefault="00AD20EC" w:rsidP="0048739B">
      <w:pPr>
        <w:pStyle w:val="lab-h1"/>
        <w:keepNext/>
        <w:widowControl w:val="0"/>
        <w:spacing w:before="0" w:after="0"/>
        <w:rPr>
          <w:noProof/>
          <w:lang w:val="el-GR"/>
        </w:rPr>
      </w:pPr>
      <w:r w:rsidRPr="00CA5E2E">
        <w:rPr>
          <w:noProof/>
          <w:lang w:val="el-GR"/>
        </w:rPr>
        <w:t>13.</w:t>
      </w:r>
      <w:r w:rsidRPr="00CA5E2E">
        <w:rPr>
          <w:noProof/>
          <w:lang w:val="el-GR"/>
        </w:rPr>
        <w:tab/>
        <w:t>ΑΡΙΘΜΟΣ ΠΑΡΤΙΔΑΣ</w:t>
      </w:r>
    </w:p>
    <w:p w14:paraId="397D701F" w14:textId="77777777" w:rsidR="00A072F6" w:rsidRPr="00CA5E2E" w:rsidRDefault="00A072F6" w:rsidP="00DE7AC2">
      <w:pPr>
        <w:pStyle w:val="lab-p1"/>
        <w:keepNext/>
        <w:widowControl w:val="0"/>
        <w:rPr>
          <w:noProof/>
          <w:lang w:val="el-GR"/>
        </w:rPr>
      </w:pPr>
    </w:p>
    <w:p w14:paraId="1C4315B4" w14:textId="77777777" w:rsidR="00AD20EC" w:rsidRPr="00CA5E2E" w:rsidRDefault="00B570BB" w:rsidP="00DE7AC2">
      <w:pPr>
        <w:pStyle w:val="lab-p1"/>
        <w:rPr>
          <w:noProof/>
          <w:lang w:val="el-GR"/>
        </w:rPr>
      </w:pPr>
      <w:r w:rsidRPr="00CA5E2E">
        <w:rPr>
          <w:noProof/>
          <w:lang w:val="el-GR"/>
        </w:rPr>
        <w:t>Lot</w:t>
      </w:r>
    </w:p>
    <w:p w14:paraId="54A455F5" w14:textId="77777777" w:rsidR="00A072F6" w:rsidRPr="00CA5E2E" w:rsidRDefault="00A072F6" w:rsidP="00DE7AC2">
      <w:pPr>
        <w:rPr>
          <w:lang w:val="el-GR"/>
        </w:rPr>
      </w:pPr>
    </w:p>
    <w:p w14:paraId="3F82815A" w14:textId="77777777" w:rsidR="00A072F6" w:rsidRPr="00CA5E2E" w:rsidRDefault="00A072F6" w:rsidP="00DE7AC2">
      <w:pPr>
        <w:rPr>
          <w:lang w:val="el-GR"/>
        </w:rPr>
      </w:pPr>
    </w:p>
    <w:p w14:paraId="0CA94260" w14:textId="77777777" w:rsidR="00AD20EC" w:rsidRPr="00CA5E2E" w:rsidRDefault="00AD20EC" w:rsidP="0048739B">
      <w:pPr>
        <w:pStyle w:val="lab-h1"/>
        <w:keepNext/>
        <w:widowControl w:val="0"/>
        <w:spacing w:before="0" w:after="0"/>
        <w:rPr>
          <w:noProof/>
          <w:lang w:val="el-GR"/>
        </w:rPr>
      </w:pPr>
      <w:r w:rsidRPr="00CA5E2E">
        <w:rPr>
          <w:noProof/>
          <w:lang w:val="el-GR"/>
        </w:rPr>
        <w:t>14.</w:t>
      </w:r>
      <w:r w:rsidRPr="00CA5E2E">
        <w:rPr>
          <w:noProof/>
          <w:lang w:val="el-GR"/>
        </w:rPr>
        <w:tab/>
        <w:t>ΓΕΝΙΚΗ ΚΑΤΑΤΑΞΗ ΓΙΑ ΤΗ ΔΙΑΘΕΣΗ</w:t>
      </w:r>
    </w:p>
    <w:p w14:paraId="546406D5" w14:textId="77777777" w:rsidR="00AD20EC" w:rsidRPr="00CA5E2E" w:rsidRDefault="00AD20EC" w:rsidP="00DE7AC2">
      <w:pPr>
        <w:pStyle w:val="lab-p1"/>
        <w:keepNext/>
        <w:widowControl w:val="0"/>
        <w:rPr>
          <w:noProof/>
          <w:lang w:val="el-GR"/>
        </w:rPr>
      </w:pPr>
    </w:p>
    <w:p w14:paraId="1C670ECB" w14:textId="77777777" w:rsidR="00A072F6" w:rsidRPr="00CA5E2E" w:rsidRDefault="00A072F6" w:rsidP="00DE7AC2">
      <w:pPr>
        <w:rPr>
          <w:lang w:val="el-GR"/>
        </w:rPr>
      </w:pPr>
    </w:p>
    <w:p w14:paraId="38AF4D6D" w14:textId="77777777" w:rsidR="00AD20EC" w:rsidRPr="00CA5E2E" w:rsidRDefault="00AD20EC" w:rsidP="0048739B">
      <w:pPr>
        <w:pStyle w:val="lab-h1"/>
        <w:keepNext/>
        <w:widowControl w:val="0"/>
        <w:spacing w:before="0" w:after="0"/>
        <w:rPr>
          <w:noProof/>
          <w:lang w:val="el-GR"/>
        </w:rPr>
      </w:pPr>
      <w:r w:rsidRPr="00CA5E2E">
        <w:rPr>
          <w:noProof/>
          <w:lang w:val="el-GR"/>
        </w:rPr>
        <w:t>15.</w:t>
      </w:r>
      <w:r w:rsidRPr="00CA5E2E">
        <w:rPr>
          <w:noProof/>
          <w:lang w:val="el-GR"/>
        </w:rPr>
        <w:tab/>
        <w:t>ΟΔΗΓΙΕΣ ΧΡΗΣΗΣ</w:t>
      </w:r>
    </w:p>
    <w:p w14:paraId="383A139B" w14:textId="77777777" w:rsidR="00AD20EC" w:rsidRPr="00CA5E2E" w:rsidRDefault="00AD20EC" w:rsidP="00DE7AC2">
      <w:pPr>
        <w:pStyle w:val="lab-p1"/>
        <w:keepNext/>
        <w:widowControl w:val="0"/>
        <w:rPr>
          <w:noProof/>
          <w:lang w:val="el-GR"/>
        </w:rPr>
      </w:pPr>
    </w:p>
    <w:p w14:paraId="270F0650" w14:textId="77777777" w:rsidR="00A072F6" w:rsidRPr="00CA5E2E" w:rsidRDefault="00A072F6" w:rsidP="00DE7AC2">
      <w:pPr>
        <w:rPr>
          <w:lang w:val="el-GR"/>
        </w:rPr>
      </w:pPr>
    </w:p>
    <w:p w14:paraId="0671FF36" w14:textId="77777777" w:rsidR="00AD20EC" w:rsidRPr="00CA5E2E" w:rsidRDefault="00AD20EC" w:rsidP="0048739B">
      <w:pPr>
        <w:pStyle w:val="lab-h1"/>
        <w:keepNext/>
        <w:widowControl w:val="0"/>
        <w:spacing w:before="0" w:after="0"/>
        <w:rPr>
          <w:noProof/>
          <w:lang w:val="el-GR"/>
        </w:rPr>
      </w:pPr>
      <w:r w:rsidRPr="00CA5E2E">
        <w:rPr>
          <w:noProof/>
          <w:lang w:val="el-GR"/>
        </w:rPr>
        <w:t>16.</w:t>
      </w:r>
      <w:r w:rsidRPr="00CA5E2E">
        <w:rPr>
          <w:noProof/>
          <w:lang w:val="el-GR"/>
        </w:rPr>
        <w:tab/>
        <w:t>ΠΛΗΡΟΦΟΡΙΕΣ ΣΕ BRAILLE</w:t>
      </w:r>
    </w:p>
    <w:p w14:paraId="5E586D6B" w14:textId="77777777" w:rsidR="00A072F6" w:rsidRPr="00CA5E2E" w:rsidRDefault="00A072F6" w:rsidP="00DE7AC2">
      <w:pPr>
        <w:pStyle w:val="lab-p1"/>
        <w:keepNext/>
        <w:widowControl w:val="0"/>
        <w:rPr>
          <w:noProof/>
          <w:lang w:val="el-GR"/>
        </w:rPr>
      </w:pPr>
    </w:p>
    <w:p w14:paraId="016A818F"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6.000 IU/0,6 ml</w:t>
      </w:r>
    </w:p>
    <w:p w14:paraId="6DF8FCB3" w14:textId="77777777" w:rsidR="00A072F6" w:rsidRPr="00CA5E2E" w:rsidRDefault="00A072F6" w:rsidP="00DE7AC2">
      <w:pPr>
        <w:rPr>
          <w:lang w:val="el-GR"/>
        </w:rPr>
      </w:pPr>
    </w:p>
    <w:p w14:paraId="04035040" w14:textId="77777777" w:rsidR="00A072F6" w:rsidRPr="00CA5E2E" w:rsidRDefault="00A072F6" w:rsidP="00DE7AC2">
      <w:pPr>
        <w:rPr>
          <w:lang w:val="el-GR"/>
        </w:rPr>
      </w:pPr>
    </w:p>
    <w:p w14:paraId="0E2A5196" w14:textId="77777777" w:rsidR="00AD20EC" w:rsidRPr="00CA5E2E" w:rsidRDefault="00AD20EC" w:rsidP="0048739B">
      <w:pPr>
        <w:pStyle w:val="lab-h1"/>
        <w:keepNext/>
        <w:keepLines/>
        <w:widowControl w:val="0"/>
        <w:tabs>
          <w:tab w:val="left" w:pos="567"/>
        </w:tabs>
        <w:spacing w:before="0" w:after="0"/>
        <w:rPr>
          <w:noProof/>
          <w:highlight w:val="yellow"/>
          <w:lang w:val="el-GR"/>
        </w:rPr>
      </w:pPr>
      <w:r w:rsidRPr="00CA5E2E">
        <w:rPr>
          <w:noProof/>
          <w:lang w:val="el-GR"/>
        </w:rPr>
        <w:lastRenderedPageBreak/>
        <w:t>17.</w:t>
      </w:r>
      <w:r w:rsidRPr="00CA5E2E">
        <w:rPr>
          <w:noProof/>
          <w:lang w:val="el-GR"/>
        </w:rPr>
        <w:tab/>
        <w:t>ΜΟΝΑΔΙΚΟΣ ΑΝΑΓΝΩΡΙΣΤΙΚΟΣ ΚΩΔΙΚΟΣ – ΔΙΣΔΙΑΣΤΑΤΟΣ ΓΡΑΜΜΩΤΟΣ ΚΩΔΙΚΑΣ (2D)</w:t>
      </w:r>
    </w:p>
    <w:p w14:paraId="0888B306" w14:textId="77777777" w:rsidR="00A072F6" w:rsidRPr="00CA5E2E" w:rsidRDefault="00A072F6" w:rsidP="00C21136">
      <w:pPr>
        <w:pStyle w:val="lab-p1"/>
        <w:keepNext/>
        <w:keepLines/>
        <w:widowControl w:val="0"/>
        <w:rPr>
          <w:noProof/>
          <w:highlight w:val="lightGray"/>
          <w:lang w:val="el-GR"/>
        </w:rPr>
      </w:pPr>
    </w:p>
    <w:p w14:paraId="7F48A440" w14:textId="77777777" w:rsidR="00AD20EC" w:rsidRPr="00CA5E2E" w:rsidRDefault="00AD20EC" w:rsidP="00C21136">
      <w:pPr>
        <w:pStyle w:val="lab-p1"/>
        <w:keepNext/>
        <w:keepLines/>
        <w:widowControl w:val="0"/>
        <w:rPr>
          <w:noProof/>
          <w:highlight w:val="lightGray"/>
          <w:lang w:val="el-GR"/>
        </w:rPr>
      </w:pPr>
      <w:r w:rsidRPr="00CA5E2E">
        <w:rPr>
          <w:noProof/>
          <w:highlight w:val="lightGray"/>
          <w:lang w:val="el-GR"/>
        </w:rPr>
        <w:t>Δισδιάστατος γραμμωτός κώδικας (2D) που φέρει τον περιληφθέντα μοναδικό αναγνωριστικό κωδικό.</w:t>
      </w:r>
    </w:p>
    <w:p w14:paraId="20D2187F" w14:textId="77777777" w:rsidR="00A072F6" w:rsidRPr="00CA5E2E" w:rsidRDefault="00A072F6" w:rsidP="00C21136">
      <w:pPr>
        <w:keepNext/>
        <w:keepLines/>
        <w:widowControl w:val="0"/>
        <w:rPr>
          <w:highlight w:val="lightGray"/>
          <w:lang w:val="el-GR"/>
        </w:rPr>
      </w:pPr>
    </w:p>
    <w:p w14:paraId="370293AF" w14:textId="77777777" w:rsidR="00A072F6" w:rsidRPr="00CA5E2E" w:rsidRDefault="00A072F6" w:rsidP="00C21136">
      <w:pPr>
        <w:keepNext/>
        <w:keepLines/>
        <w:widowControl w:val="0"/>
        <w:rPr>
          <w:highlight w:val="lightGray"/>
          <w:lang w:val="el-GR"/>
        </w:rPr>
      </w:pPr>
    </w:p>
    <w:p w14:paraId="78E8685A" w14:textId="77777777" w:rsidR="00AD20EC" w:rsidRPr="00CA5E2E" w:rsidRDefault="00AD20EC" w:rsidP="0048739B">
      <w:pPr>
        <w:pStyle w:val="lab-h1"/>
        <w:keepNext/>
        <w:keepLines/>
        <w:widowControl w:val="0"/>
        <w:tabs>
          <w:tab w:val="left" w:pos="567"/>
        </w:tabs>
        <w:spacing w:before="0" w:after="0"/>
        <w:rPr>
          <w:noProof/>
          <w:lang w:val="el-GR"/>
        </w:rPr>
      </w:pPr>
      <w:r w:rsidRPr="00CA5E2E">
        <w:rPr>
          <w:noProof/>
          <w:lang w:val="el-GR"/>
        </w:rPr>
        <w:t>18.</w:t>
      </w:r>
      <w:r w:rsidRPr="00CA5E2E">
        <w:rPr>
          <w:noProof/>
          <w:lang w:val="el-GR"/>
        </w:rPr>
        <w:tab/>
        <w:t>ΜΟΝΑΔΙΚΟΣ ΑΝΑΓΝΩΡΙΣΤΙΚΟΣ ΚΩΔΙΚΟΣ – ΔΕΔΟΜΕΝΑ ΑΝΑΓΝΩΣΙΜΑ ΑΠΟ ΤΟΝ ΑΝΘΡΩΠΟ</w:t>
      </w:r>
    </w:p>
    <w:p w14:paraId="06F8455A" w14:textId="77777777" w:rsidR="00A072F6" w:rsidRPr="00CA5E2E" w:rsidRDefault="00A072F6" w:rsidP="00DE7AC2">
      <w:pPr>
        <w:pStyle w:val="lab-p1"/>
        <w:keepNext/>
        <w:widowControl w:val="0"/>
        <w:rPr>
          <w:noProof/>
          <w:lang w:val="el-GR"/>
        </w:rPr>
      </w:pPr>
    </w:p>
    <w:p w14:paraId="7D893C86" w14:textId="77777777" w:rsidR="00AD20EC" w:rsidRPr="00CA5E2E" w:rsidRDefault="00AD20EC" w:rsidP="00DE7AC2">
      <w:pPr>
        <w:pStyle w:val="lab-p1"/>
        <w:rPr>
          <w:noProof/>
          <w:lang w:val="el-GR"/>
        </w:rPr>
      </w:pPr>
      <w:r w:rsidRPr="00CA5E2E">
        <w:rPr>
          <w:noProof/>
          <w:lang w:val="el-GR"/>
        </w:rPr>
        <w:t>PC</w:t>
      </w:r>
    </w:p>
    <w:p w14:paraId="14E3CEAD" w14:textId="77777777" w:rsidR="00AD20EC" w:rsidRPr="00CA5E2E" w:rsidRDefault="00AD20EC" w:rsidP="00DE7AC2">
      <w:pPr>
        <w:pStyle w:val="lab-p1"/>
        <w:rPr>
          <w:noProof/>
          <w:lang w:val="el-GR"/>
        </w:rPr>
      </w:pPr>
      <w:r w:rsidRPr="00CA5E2E">
        <w:rPr>
          <w:noProof/>
          <w:lang w:val="el-GR"/>
        </w:rPr>
        <w:t>SN</w:t>
      </w:r>
    </w:p>
    <w:p w14:paraId="027C8F34" w14:textId="77777777" w:rsidR="00AD20EC" w:rsidRPr="00CA5E2E" w:rsidRDefault="00AD20EC" w:rsidP="00DE7AC2">
      <w:pPr>
        <w:pStyle w:val="lab-p1"/>
        <w:rPr>
          <w:noProof/>
          <w:lang w:val="el-GR"/>
        </w:rPr>
      </w:pPr>
      <w:r w:rsidRPr="00CA5E2E">
        <w:rPr>
          <w:noProof/>
          <w:lang w:val="el-GR"/>
        </w:rPr>
        <w:t>NN</w:t>
      </w:r>
    </w:p>
    <w:p w14:paraId="7F8E74E2" w14:textId="77777777" w:rsidR="00815FDB" w:rsidRPr="00CA5E2E" w:rsidRDefault="000A41D6" w:rsidP="00DE7AC2">
      <w:pPr>
        <w:pBdr>
          <w:top w:val="single" w:sz="4" w:space="1" w:color="auto"/>
          <w:left w:val="single" w:sz="4" w:space="4" w:color="auto"/>
          <w:bottom w:val="single" w:sz="4" w:space="1" w:color="auto"/>
          <w:right w:val="single" w:sz="4" w:space="4" w:color="auto"/>
        </w:pBdr>
        <w:rPr>
          <w:noProof/>
          <w:lang w:val="el-GR"/>
        </w:rPr>
      </w:pPr>
      <w:r w:rsidRPr="00CA5E2E">
        <w:rPr>
          <w:lang w:val="el-GR"/>
        </w:rPr>
        <w:br w:type="page"/>
      </w:r>
      <w:r w:rsidR="00AD20EC" w:rsidRPr="00CA5E2E">
        <w:rPr>
          <w:b/>
          <w:caps/>
          <w:noProof/>
          <w:lang w:val="el-GR"/>
        </w:rPr>
        <w:lastRenderedPageBreak/>
        <w:t>ΕΛΑΧΙΣΤΕΣ ΕΝΔΕΙΞΕΙΣ ΠΟΥ ΠΡΕΠΕΙ ΝΑ ΑΝΑΓΡΑΦΟΝΤΑΙ ΣΤΙΣ ΜΙΚΡΕΣ ΣΤΟΙΧΕΙΩΔΕΙΣ ΣΥΣΚΕΥΑΣΙΕΣ</w:t>
      </w:r>
    </w:p>
    <w:p w14:paraId="17270EBF" w14:textId="77777777" w:rsidR="00815FDB" w:rsidRPr="00CA5E2E" w:rsidRDefault="00815FDB" w:rsidP="00DE7AC2">
      <w:pPr>
        <w:pBdr>
          <w:top w:val="single" w:sz="4" w:space="1" w:color="auto"/>
          <w:left w:val="single" w:sz="4" w:space="4" w:color="auto"/>
          <w:bottom w:val="single" w:sz="4" w:space="1" w:color="auto"/>
          <w:right w:val="single" w:sz="4" w:space="4" w:color="auto"/>
        </w:pBdr>
        <w:rPr>
          <w:noProof/>
          <w:lang w:val="el-GR"/>
        </w:rPr>
      </w:pPr>
    </w:p>
    <w:p w14:paraId="506D7D8B" w14:textId="77777777" w:rsidR="00AD20EC" w:rsidRPr="00CA5E2E" w:rsidRDefault="00AD20EC" w:rsidP="00DE7AC2">
      <w:pPr>
        <w:pBdr>
          <w:top w:val="single" w:sz="4" w:space="1" w:color="auto"/>
          <w:left w:val="single" w:sz="4" w:space="4" w:color="auto"/>
          <w:bottom w:val="single" w:sz="4" w:space="1" w:color="auto"/>
          <w:right w:val="single" w:sz="4" w:space="4" w:color="auto"/>
        </w:pBdr>
        <w:rPr>
          <w:noProof/>
          <w:lang w:val="el-GR"/>
        </w:rPr>
      </w:pPr>
      <w:r w:rsidRPr="00CA5E2E">
        <w:rPr>
          <w:b/>
          <w:caps/>
          <w:noProof/>
          <w:lang w:val="el-GR"/>
        </w:rPr>
        <w:t>ΕΠΙΣΗΜΑΝΣΗ/ΣΥΡΙΓΓΑ</w:t>
      </w:r>
    </w:p>
    <w:p w14:paraId="13761444" w14:textId="77777777" w:rsidR="00AD20EC" w:rsidRPr="00CA5E2E" w:rsidRDefault="00AD20EC" w:rsidP="00DE7AC2">
      <w:pPr>
        <w:pStyle w:val="lab-p1"/>
        <w:rPr>
          <w:noProof/>
          <w:lang w:val="el-GR"/>
        </w:rPr>
      </w:pPr>
    </w:p>
    <w:p w14:paraId="33F43538" w14:textId="77777777" w:rsidR="00EB48BF" w:rsidRPr="00CA5E2E" w:rsidRDefault="00EB48BF" w:rsidP="00DE7AC2">
      <w:pPr>
        <w:rPr>
          <w:lang w:val="el-GR"/>
        </w:rPr>
      </w:pPr>
    </w:p>
    <w:p w14:paraId="3AAA67E1"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 ΚΑΙ ΟΔΟΣ(ΟΙ) ΧΟΡΗΓΗΣΗΣ</w:t>
      </w:r>
    </w:p>
    <w:p w14:paraId="366007F8" w14:textId="77777777" w:rsidR="00EB48BF" w:rsidRPr="00CA5E2E" w:rsidRDefault="00EB48BF" w:rsidP="00DE7AC2">
      <w:pPr>
        <w:pStyle w:val="lab-p1"/>
        <w:keepNext/>
        <w:widowControl w:val="0"/>
        <w:rPr>
          <w:noProof/>
          <w:lang w:val="el-GR"/>
        </w:rPr>
      </w:pPr>
    </w:p>
    <w:p w14:paraId="1D1E77C8"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6.000 IU/0,6 ml ενέσιμο</w:t>
      </w:r>
    </w:p>
    <w:p w14:paraId="34E60075" w14:textId="77777777" w:rsidR="00EB48BF" w:rsidRPr="00CA5E2E" w:rsidRDefault="00EB48BF" w:rsidP="00DE7AC2">
      <w:pPr>
        <w:rPr>
          <w:lang w:val="el-GR"/>
        </w:rPr>
      </w:pPr>
    </w:p>
    <w:p w14:paraId="76AC694F" w14:textId="77777777" w:rsidR="00AD20EC" w:rsidRPr="00CA5E2E" w:rsidRDefault="004E13D3"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4F50EF9D" w14:textId="77777777" w:rsidR="00AD20EC" w:rsidRPr="00CA5E2E" w:rsidRDefault="00AD20EC" w:rsidP="00DE7AC2">
      <w:pPr>
        <w:pStyle w:val="lab-p1"/>
        <w:rPr>
          <w:noProof/>
          <w:lang w:val="el-GR"/>
        </w:rPr>
      </w:pPr>
      <w:r w:rsidRPr="00CA5E2E">
        <w:rPr>
          <w:noProof/>
          <w:lang w:val="el-GR"/>
        </w:rPr>
        <w:t>IV/SC</w:t>
      </w:r>
    </w:p>
    <w:p w14:paraId="6F0533DF" w14:textId="77777777" w:rsidR="00EB48BF" w:rsidRPr="00CA5E2E" w:rsidRDefault="00EB48BF" w:rsidP="00DE7AC2">
      <w:pPr>
        <w:rPr>
          <w:lang w:val="el-GR"/>
        </w:rPr>
      </w:pPr>
    </w:p>
    <w:p w14:paraId="35A3EA0C" w14:textId="77777777" w:rsidR="00EB48BF" w:rsidRPr="00CA5E2E" w:rsidRDefault="00EB48BF" w:rsidP="00DE7AC2">
      <w:pPr>
        <w:rPr>
          <w:lang w:val="el-GR"/>
        </w:rPr>
      </w:pPr>
    </w:p>
    <w:p w14:paraId="6C56A7E5"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ΤΡΟΠΟΣ ΧΟΡΗΓΗΣΗΣ</w:t>
      </w:r>
    </w:p>
    <w:p w14:paraId="5373FEB7" w14:textId="77777777" w:rsidR="00AD20EC" w:rsidRPr="00CA5E2E" w:rsidRDefault="00AD20EC" w:rsidP="00DE7AC2">
      <w:pPr>
        <w:pStyle w:val="lab-p1"/>
        <w:keepNext/>
        <w:widowControl w:val="0"/>
        <w:rPr>
          <w:noProof/>
          <w:lang w:val="el-GR"/>
        </w:rPr>
      </w:pPr>
    </w:p>
    <w:p w14:paraId="23FF9C82" w14:textId="77777777" w:rsidR="00EB48BF" w:rsidRPr="00CA5E2E" w:rsidRDefault="00EB48BF" w:rsidP="00DE7AC2">
      <w:pPr>
        <w:rPr>
          <w:lang w:val="el-GR"/>
        </w:rPr>
      </w:pPr>
    </w:p>
    <w:p w14:paraId="2023DB87"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ΗΜΕΡΟΜΗΝΙΑ ΛΗΞΗΣ</w:t>
      </w:r>
    </w:p>
    <w:p w14:paraId="1AA99BA4" w14:textId="77777777" w:rsidR="00EB48BF" w:rsidRPr="00CA5E2E" w:rsidRDefault="00EB48BF" w:rsidP="00DE7AC2">
      <w:pPr>
        <w:pStyle w:val="lab-p1"/>
        <w:keepNext/>
        <w:widowControl w:val="0"/>
        <w:rPr>
          <w:noProof/>
          <w:lang w:val="el-GR"/>
        </w:rPr>
      </w:pPr>
    </w:p>
    <w:p w14:paraId="77C4B4FF" w14:textId="77777777" w:rsidR="00AD20EC" w:rsidRPr="00CA5E2E" w:rsidRDefault="00AD20EC" w:rsidP="00DE7AC2">
      <w:pPr>
        <w:pStyle w:val="lab-p1"/>
        <w:rPr>
          <w:noProof/>
          <w:lang w:val="el-GR"/>
        </w:rPr>
      </w:pPr>
      <w:r w:rsidRPr="00CA5E2E">
        <w:rPr>
          <w:noProof/>
          <w:lang w:val="el-GR"/>
        </w:rPr>
        <w:t>EXP</w:t>
      </w:r>
    </w:p>
    <w:p w14:paraId="50609358" w14:textId="77777777" w:rsidR="00EB48BF" w:rsidRPr="00CA5E2E" w:rsidRDefault="00EB48BF" w:rsidP="00DE7AC2">
      <w:pPr>
        <w:rPr>
          <w:lang w:val="el-GR"/>
        </w:rPr>
      </w:pPr>
    </w:p>
    <w:p w14:paraId="240188C9" w14:textId="77777777" w:rsidR="00EB48BF" w:rsidRPr="00CA5E2E" w:rsidRDefault="00EB48BF" w:rsidP="00DE7AC2">
      <w:pPr>
        <w:rPr>
          <w:lang w:val="el-GR"/>
        </w:rPr>
      </w:pPr>
    </w:p>
    <w:p w14:paraId="69E95D7C"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ΑΡΙΘΜΟΣ ΠΑΡΤΙΔΑΣ</w:t>
      </w:r>
    </w:p>
    <w:p w14:paraId="38B44F6A" w14:textId="77777777" w:rsidR="00EB48BF" w:rsidRPr="00CA5E2E" w:rsidRDefault="00EB48BF" w:rsidP="00DE7AC2">
      <w:pPr>
        <w:pStyle w:val="lab-p1"/>
        <w:keepNext/>
        <w:widowControl w:val="0"/>
        <w:rPr>
          <w:noProof/>
          <w:lang w:val="el-GR"/>
        </w:rPr>
      </w:pPr>
    </w:p>
    <w:p w14:paraId="78576886" w14:textId="77777777" w:rsidR="00AD20EC" w:rsidRPr="00CA5E2E" w:rsidRDefault="00AD20EC" w:rsidP="00DE7AC2">
      <w:pPr>
        <w:pStyle w:val="lab-p1"/>
        <w:rPr>
          <w:noProof/>
          <w:lang w:val="el-GR"/>
        </w:rPr>
      </w:pPr>
      <w:r w:rsidRPr="00CA5E2E">
        <w:rPr>
          <w:noProof/>
          <w:lang w:val="el-GR"/>
        </w:rPr>
        <w:t>Lot</w:t>
      </w:r>
    </w:p>
    <w:p w14:paraId="4C51E6C6" w14:textId="77777777" w:rsidR="00EB48BF" w:rsidRPr="00CA5E2E" w:rsidRDefault="00EB48BF" w:rsidP="00DE7AC2">
      <w:pPr>
        <w:rPr>
          <w:lang w:val="el-GR"/>
        </w:rPr>
      </w:pPr>
    </w:p>
    <w:p w14:paraId="7D0F0AC6" w14:textId="77777777" w:rsidR="00EB48BF" w:rsidRPr="00CA5E2E" w:rsidRDefault="00EB48BF" w:rsidP="00DE7AC2">
      <w:pPr>
        <w:rPr>
          <w:lang w:val="el-GR"/>
        </w:rPr>
      </w:pPr>
    </w:p>
    <w:p w14:paraId="451D4DC2"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ΠΕΡΙΕΧΟΜΕΝΟ ΚΑΤΑ ΒΑΡΟΣ, ΚΑΤ' ΟΓΚΟ Ή ΚΑΤΑ ΜΟΝΑΔΑ</w:t>
      </w:r>
    </w:p>
    <w:p w14:paraId="103CE0D3" w14:textId="77777777" w:rsidR="00AD20EC" w:rsidRPr="00CA5E2E" w:rsidRDefault="00AD20EC" w:rsidP="00DE7AC2">
      <w:pPr>
        <w:pStyle w:val="lab-p1"/>
        <w:keepNext/>
        <w:widowControl w:val="0"/>
        <w:tabs>
          <w:tab w:val="left" w:pos="4680"/>
        </w:tabs>
        <w:rPr>
          <w:noProof/>
          <w:lang w:val="el-GR"/>
        </w:rPr>
      </w:pPr>
    </w:p>
    <w:p w14:paraId="0A89ADDC" w14:textId="77777777" w:rsidR="00EB48BF" w:rsidRPr="00CA5E2E" w:rsidRDefault="00EB48BF" w:rsidP="00DE7AC2">
      <w:pPr>
        <w:rPr>
          <w:lang w:val="el-GR"/>
        </w:rPr>
      </w:pPr>
    </w:p>
    <w:p w14:paraId="5EDF9508"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ΑΛΛΑ ΣΤΟΙΧΕΙΑ</w:t>
      </w:r>
    </w:p>
    <w:p w14:paraId="42653204" w14:textId="77777777" w:rsidR="00625A4C" w:rsidRPr="00CA5E2E" w:rsidRDefault="00625A4C" w:rsidP="00DE7AC2">
      <w:pPr>
        <w:pStyle w:val="lab-p1"/>
        <w:keepNext/>
        <w:widowControl w:val="0"/>
        <w:tabs>
          <w:tab w:val="left" w:pos="4680"/>
        </w:tabs>
        <w:rPr>
          <w:noProof/>
          <w:lang w:val="el-GR"/>
        </w:rPr>
      </w:pPr>
    </w:p>
    <w:p w14:paraId="3F3CA2B0" w14:textId="77777777" w:rsidR="005566EF" w:rsidRPr="00CA5E2E" w:rsidRDefault="00EB48BF"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noProof/>
          <w:lang w:val="el-GR"/>
        </w:rPr>
        <w:br w:type="page"/>
      </w:r>
      <w:r w:rsidR="00AD20EC" w:rsidRPr="00CA5E2E">
        <w:rPr>
          <w:b/>
          <w:caps/>
          <w:noProof/>
          <w:lang w:val="el-GR"/>
        </w:rPr>
        <w:lastRenderedPageBreak/>
        <w:t>ΕΝΔΕΙΞΕΙΣ ΠΟΥ ΠΡΕΠΕΙ ΝΑ ΑΝΑΓΡΑΦΟΝΤΑΙ ΣΤΗΝ ΕΞΩΤΕΡΙΚΗ ΣΥΣΚΕΥΑΣΙΑ</w:t>
      </w:r>
    </w:p>
    <w:p w14:paraId="143A0E9C" w14:textId="77777777" w:rsidR="003C3876" w:rsidRPr="00CA5E2E" w:rsidRDefault="003C3876" w:rsidP="00DE7AC2">
      <w:pPr>
        <w:pStyle w:val="lab-p1"/>
        <w:pBdr>
          <w:top w:val="single" w:sz="4" w:space="1" w:color="auto"/>
          <w:left w:val="single" w:sz="4" w:space="4" w:color="auto"/>
          <w:bottom w:val="single" w:sz="4" w:space="1" w:color="auto"/>
          <w:right w:val="single" w:sz="4" w:space="4" w:color="auto"/>
        </w:pBdr>
        <w:rPr>
          <w:b/>
          <w:caps/>
          <w:noProof/>
          <w:lang w:val="el-GR"/>
        </w:rPr>
      </w:pPr>
    </w:p>
    <w:p w14:paraId="124F33E4" w14:textId="77777777" w:rsidR="00AD20EC" w:rsidRPr="00CA5E2E" w:rsidRDefault="00AD20EC"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t>εξωτερικο ΚΟΥΤΙ</w:t>
      </w:r>
    </w:p>
    <w:p w14:paraId="038674AB" w14:textId="77777777" w:rsidR="00AD20EC" w:rsidRPr="00CA5E2E" w:rsidRDefault="00AD20EC" w:rsidP="00DE7AC2">
      <w:pPr>
        <w:pStyle w:val="lab-p1"/>
        <w:rPr>
          <w:noProof/>
          <w:lang w:val="el-GR"/>
        </w:rPr>
      </w:pPr>
    </w:p>
    <w:p w14:paraId="5836787F" w14:textId="77777777" w:rsidR="00CB1EB9" w:rsidRPr="00CA5E2E" w:rsidRDefault="00CB1EB9" w:rsidP="00DE7AC2">
      <w:pPr>
        <w:rPr>
          <w:lang w:val="el-GR"/>
        </w:rPr>
      </w:pPr>
    </w:p>
    <w:p w14:paraId="3CB978B4"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w:t>
      </w:r>
    </w:p>
    <w:p w14:paraId="32585FB1" w14:textId="77777777" w:rsidR="00CB1EB9" w:rsidRPr="00CA5E2E" w:rsidRDefault="00CB1EB9" w:rsidP="00DE7AC2">
      <w:pPr>
        <w:pStyle w:val="lab-p1"/>
        <w:keepNext/>
        <w:widowControl w:val="0"/>
        <w:rPr>
          <w:noProof/>
          <w:lang w:val="el-GR"/>
        </w:rPr>
      </w:pPr>
    </w:p>
    <w:p w14:paraId="035BDC07"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7.000 IU/0,7 ml ενέσιμο διάλυμα σε προγεμισμένη σύριγγα</w:t>
      </w:r>
    </w:p>
    <w:p w14:paraId="76149A08" w14:textId="77777777" w:rsidR="00CB1EB9" w:rsidRPr="00CA5E2E" w:rsidRDefault="00CB1EB9" w:rsidP="00DE7AC2">
      <w:pPr>
        <w:rPr>
          <w:lang w:val="el-GR"/>
        </w:rPr>
      </w:pPr>
    </w:p>
    <w:p w14:paraId="0F662C88" w14:textId="77777777" w:rsidR="00AD20EC" w:rsidRPr="00CA5E2E" w:rsidRDefault="004E13D3"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5DC70830" w14:textId="77777777" w:rsidR="00CB1EB9" w:rsidRPr="00CA5E2E" w:rsidRDefault="00CB1EB9" w:rsidP="00DE7AC2">
      <w:pPr>
        <w:rPr>
          <w:lang w:val="el-GR"/>
        </w:rPr>
      </w:pPr>
    </w:p>
    <w:p w14:paraId="37920EC7" w14:textId="77777777" w:rsidR="00CB1EB9" w:rsidRPr="00CA5E2E" w:rsidRDefault="00CB1EB9" w:rsidP="00DE7AC2">
      <w:pPr>
        <w:rPr>
          <w:lang w:val="el-GR"/>
        </w:rPr>
      </w:pPr>
    </w:p>
    <w:p w14:paraId="794DAD00"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ΣΥΝΘΕΣΗ ΣΕ ΔΡΑΣΤΙΚΗ(ΕΣ) ΟΥΣΙΑ(ΕΣ)</w:t>
      </w:r>
    </w:p>
    <w:p w14:paraId="33F2C87F" w14:textId="77777777" w:rsidR="00CB1EB9" w:rsidRPr="00CA5E2E" w:rsidRDefault="00CB1EB9" w:rsidP="00DE7AC2">
      <w:pPr>
        <w:pStyle w:val="lab-p1"/>
        <w:keepNext/>
        <w:widowControl w:val="0"/>
        <w:rPr>
          <w:noProof/>
          <w:lang w:val="el-GR"/>
        </w:rPr>
      </w:pPr>
    </w:p>
    <w:p w14:paraId="04026E68" w14:textId="77777777" w:rsidR="00AD20EC" w:rsidRPr="00CA5E2E" w:rsidRDefault="00AD20EC" w:rsidP="00DE7AC2">
      <w:pPr>
        <w:pStyle w:val="lab-p1"/>
        <w:rPr>
          <w:noProof/>
          <w:lang w:val="el-GR"/>
        </w:rPr>
      </w:pPr>
      <w:r w:rsidRPr="00CA5E2E">
        <w:rPr>
          <w:noProof/>
          <w:lang w:val="el-GR"/>
        </w:rPr>
        <w:t>1 προγεμισμένη σύριγγα των 0,7 ml περιέχει 7.000 διεθνείς μονάδες (IU) που αντιστοιχούν σε 58,8 μικρογραμμάρια epoetin alfa.</w:t>
      </w:r>
    </w:p>
    <w:p w14:paraId="6C523D15" w14:textId="77777777" w:rsidR="00CB1EB9" w:rsidRPr="00CA5E2E" w:rsidRDefault="00CB1EB9" w:rsidP="00DE7AC2">
      <w:pPr>
        <w:rPr>
          <w:lang w:val="el-GR"/>
        </w:rPr>
      </w:pPr>
    </w:p>
    <w:p w14:paraId="29FE3C67" w14:textId="77777777" w:rsidR="00CB1EB9" w:rsidRPr="00CA5E2E" w:rsidRDefault="00CB1EB9" w:rsidP="00DE7AC2">
      <w:pPr>
        <w:rPr>
          <w:lang w:val="el-GR"/>
        </w:rPr>
      </w:pPr>
    </w:p>
    <w:p w14:paraId="195FF2F1"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ΚΑΤΑΛΟΓΟΣ ΕΚΔΟΧΩΝ</w:t>
      </w:r>
    </w:p>
    <w:p w14:paraId="10F7D1E2" w14:textId="77777777" w:rsidR="00CB1EB9" w:rsidRPr="00CA5E2E" w:rsidRDefault="00CB1EB9" w:rsidP="00DE7AC2">
      <w:pPr>
        <w:pStyle w:val="lab-p1"/>
        <w:keepNext/>
        <w:widowControl w:val="0"/>
        <w:rPr>
          <w:noProof/>
          <w:lang w:val="el-GR"/>
        </w:rPr>
      </w:pPr>
    </w:p>
    <w:p w14:paraId="0E3B85C6" w14:textId="77777777" w:rsidR="008B2F0C" w:rsidRPr="00CA5E2E" w:rsidRDefault="008B2F0C" w:rsidP="00DE7AC2">
      <w:pPr>
        <w:pStyle w:val="lab-p1"/>
        <w:rPr>
          <w:noProof/>
          <w:lang w:val="el-GR"/>
        </w:rPr>
      </w:pPr>
      <w:r w:rsidRPr="00CA5E2E">
        <w:rPr>
          <w:noProof/>
          <w:lang w:val="el-GR"/>
        </w:rPr>
        <w:t xml:space="preserve">Έκδοχα: νάτριο φωσφορικό δισόξινο </w:t>
      </w:r>
      <w:r w:rsidRPr="00CA5E2E">
        <w:rPr>
          <w:lang w:val="el-GR"/>
        </w:rPr>
        <w:t>διϋδρικό</w:t>
      </w:r>
      <w:r w:rsidRPr="00CA5E2E">
        <w:rPr>
          <w:noProof/>
          <w:lang w:val="el-GR"/>
        </w:rPr>
        <w:t xml:space="preserve">, δινάτριο φωσφορικό </w:t>
      </w:r>
      <w:r w:rsidRPr="00CA5E2E">
        <w:rPr>
          <w:lang w:val="el-GR"/>
        </w:rPr>
        <w:t>διϋδρικό</w:t>
      </w:r>
      <w:r w:rsidRPr="00CA5E2E">
        <w:rPr>
          <w:noProof/>
          <w:lang w:val="el-GR"/>
        </w:rPr>
        <w:t>, νάτριο χλωριούχο, γλυκίνη, πολυσορβικό 80, υδροχλωρικό οξύ, νατρίου υδροξείδιο και ύδωρ για ενέσιμα.</w:t>
      </w:r>
    </w:p>
    <w:p w14:paraId="1C87B906" w14:textId="77777777" w:rsidR="00AD20EC" w:rsidRPr="00CA5E2E" w:rsidRDefault="00AD20EC" w:rsidP="00DE7AC2">
      <w:pPr>
        <w:pStyle w:val="lab-p1"/>
        <w:rPr>
          <w:noProof/>
          <w:lang w:val="el-GR"/>
        </w:rPr>
      </w:pPr>
      <w:r w:rsidRPr="00CA5E2E">
        <w:rPr>
          <w:noProof/>
          <w:lang w:val="el-GR"/>
        </w:rPr>
        <w:t>Βλ. το φύλλο οδηγιών για περισσότερες πληροφορίες.</w:t>
      </w:r>
    </w:p>
    <w:p w14:paraId="1DD1E895" w14:textId="77777777" w:rsidR="00CB1EB9" w:rsidRPr="00CA5E2E" w:rsidRDefault="00CB1EB9" w:rsidP="00DE7AC2">
      <w:pPr>
        <w:rPr>
          <w:lang w:val="el-GR"/>
        </w:rPr>
      </w:pPr>
    </w:p>
    <w:p w14:paraId="18D467F6" w14:textId="77777777" w:rsidR="00CB1EB9" w:rsidRPr="00CA5E2E" w:rsidRDefault="00CB1EB9" w:rsidP="00DE7AC2">
      <w:pPr>
        <w:rPr>
          <w:lang w:val="el-GR"/>
        </w:rPr>
      </w:pPr>
    </w:p>
    <w:p w14:paraId="27A4F4F4"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ΦΑΡΜΑΚΟΤΕΧΝΙΚΗ ΜΟΡΦΗ ΚΑΙ ΠΕΡΙΕΧΟΜΕΝΟ</w:t>
      </w:r>
    </w:p>
    <w:p w14:paraId="7E55EB09" w14:textId="77777777" w:rsidR="00CB1EB9" w:rsidRPr="00CA5E2E" w:rsidRDefault="00CB1EB9" w:rsidP="00DE7AC2">
      <w:pPr>
        <w:pStyle w:val="lab-p1"/>
        <w:keepNext/>
        <w:widowControl w:val="0"/>
        <w:rPr>
          <w:noProof/>
          <w:lang w:val="el-GR"/>
        </w:rPr>
      </w:pPr>
    </w:p>
    <w:p w14:paraId="4126B387" w14:textId="77777777" w:rsidR="00AD20EC" w:rsidRPr="00CA5E2E" w:rsidRDefault="00AD20EC" w:rsidP="00DE7AC2">
      <w:pPr>
        <w:pStyle w:val="lab-p1"/>
        <w:rPr>
          <w:noProof/>
          <w:lang w:val="el-GR"/>
        </w:rPr>
      </w:pPr>
      <w:r w:rsidRPr="00CA5E2E">
        <w:rPr>
          <w:noProof/>
          <w:lang w:val="el-GR"/>
        </w:rPr>
        <w:t>Ενέσιμο διάλυμα</w:t>
      </w:r>
    </w:p>
    <w:p w14:paraId="04C2143E" w14:textId="77777777" w:rsidR="00AD20EC" w:rsidRPr="00CA5E2E" w:rsidRDefault="00AD20EC" w:rsidP="00DE7AC2">
      <w:pPr>
        <w:pStyle w:val="lab-p1"/>
        <w:rPr>
          <w:noProof/>
          <w:shd w:val="clear" w:color="auto" w:fill="C0C0C0"/>
          <w:lang w:val="el-GR"/>
        </w:rPr>
      </w:pPr>
      <w:r w:rsidRPr="00CA5E2E">
        <w:rPr>
          <w:noProof/>
          <w:lang w:val="el-GR"/>
        </w:rPr>
        <w:t>1 προγεμισμένη σύριγγα των 0,7 ml</w:t>
      </w:r>
    </w:p>
    <w:p w14:paraId="248F4BF7" w14:textId="77777777" w:rsidR="00AD20EC" w:rsidRPr="00CA5E2E" w:rsidRDefault="00AD20EC" w:rsidP="00DE7AC2">
      <w:pPr>
        <w:pStyle w:val="lab-p1"/>
        <w:rPr>
          <w:noProof/>
          <w:highlight w:val="lightGray"/>
          <w:lang w:val="el-GR"/>
        </w:rPr>
      </w:pPr>
      <w:r w:rsidRPr="00CA5E2E">
        <w:rPr>
          <w:noProof/>
          <w:highlight w:val="lightGray"/>
          <w:lang w:val="el-GR"/>
        </w:rPr>
        <w:t>6 προγεμισμένες σύριγγες των 0,7 ml</w:t>
      </w:r>
    </w:p>
    <w:p w14:paraId="28621A79" w14:textId="77777777" w:rsidR="00AD20EC" w:rsidRPr="00CA5E2E" w:rsidRDefault="00AD20EC" w:rsidP="00DE7AC2">
      <w:pPr>
        <w:pStyle w:val="lab-p1"/>
        <w:rPr>
          <w:noProof/>
          <w:highlight w:val="lightGray"/>
          <w:lang w:val="el-GR"/>
        </w:rPr>
      </w:pPr>
      <w:r w:rsidRPr="00CA5E2E">
        <w:rPr>
          <w:noProof/>
          <w:highlight w:val="lightGray"/>
          <w:lang w:val="el-GR"/>
        </w:rPr>
        <w:t xml:space="preserve">1 προγεμισμένη σύριγγα των 0,7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569E6255" w14:textId="77777777" w:rsidR="00AD20EC" w:rsidRPr="00CA5E2E" w:rsidRDefault="00AD20EC" w:rsidP="00DE7AC2">
      <w:pPr>
        <w:pStyle w:val="lab-p1"/>
        <w:rPr>
          <w:lang w:val="el-GR"/>
        </w:rPr>
      </w:pPr>
      <w:r w:rsidRPr="00CA5E2E">
        <w:rPr>
          <w:noProof/>
          <w:highlight w:val="lightGray"/>
          <w:lang w:val="el-GR"/>
        </w:rPr>
        <w:t xml:space="preserve">6 προγεμισμένες σύριγγες των 0,7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152F3092" w14:textId="77777777" w:rsidR="00CB1EB9" w:rsidRPr="00CA5E2E" w:rsidRDefault="00CB1EB9" w:rsidP="00DE7AC2">
      <w:pPr>
        <w:rPr>
          <w:lang w:val="el-GR"/>
        </w:rPr>
      </w:pPr>
    </w:p>
    <w:p w14:paraId="4E6714C6" w14:textId="77777777" w:rsidR="00CB1EB9" w:rsidRPr="00CA5E2E" w:rsidRDefault="00CB1EB9" w:rsidP="00DE7AC2">
      <w:pPr>
        <w:rPr>
          <w:lang w:val="el-GR"/>
        </w:rPr>
      </w:pPr>
    </w:p>
    <w:p w14:paraId="6394D18F"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ΤΡΟΠΟΣ ΚΑΙ ΟΔΟΣ(ΟΙ) ΧΟΡΗΓΗΣΗΣ</w:t>
      </w:r>
    </w:p>
    <w:p w14:paraId="5F384EC9" w14:textId="77777777" w:rsidR="00CB1EB9" w:rsidRPr="00CA5E2E" w:rsidRDefault="00CB1EB9" w:rsidP="00DE7AC2">
      <w:pPr>
        <w:pStyle w:val="lab-p1"/>
        <w:keepNext/>
        <w:widowControl w:val="0"/>
        <w:rPr>
          <w:noProof/>
          <w:lang w:val="el-GR"/>
        </w:rPr>
      </w:pPr>
    </w:p>
    <w:p w14:paraId="0E336E2F" w14:textId="77777777" w:rsidR="00AD20EC" w:rsidRPr="00CA5E2E" w:rsidRDefault="00AD20EC" w:rsidP="00DE7AC2">
      <w:pPr>
        <w:pStyle w:val="lab-p1"/>
        <w:rPr>
          <w:noProof/>
          <w:lang w:val="el-GR"/>
        </w:rPr>
      </w:pPr>
      <w:r w:rsidRPr="00CA5E2E">
        <w:rPr>
          <w:noProof/>
          <w:lang w:val="el-GR"/>
        </w:rPr>
        <w:t xml:space="preserve">Για υποδόρια και ενδοφλέβια χρήση. </w:t>
      </w:r>
    </w:p>
    <w:p w14:paraId="6616A989" w14:textId="77777777" w:rsidR="00AD20EC" w:rsidRPr="00CA5E2E" w:rsidRDefault="00AD20EC" w:rsidP="00DE7AC2">
      <w:pPr>
        <w:pStyle w:val="lab-p1"/>
        <w:rPr>
          <w:noProof/>
          <w:lang w:val="el-GR"/>
        </w:rPr>
      </w:pPr>
      <w:r w:rsidRPr="00CA5E2E">
        <w:rPr>
          <w:noProof/>
          <w:lang w:val="el-GR"/>
        </w:rPr>
        <w:t xml:space="preserve">Διαβάστε το φύλλο οδηγιών χρήσης πριν από τη </w:t>
      </w:r>
      <w:r w:rsidR="008B2F0C" w:rsidRPr="00CA5E2E">
        <w:rPr>
          <w:lang w:val="el-GR"/>
        </w:rPr>
        <w:t>χρήση</w:t>
      </w:r>
      <w:r w:rsidRPr="00CA5E2E">
        <w:rPr>
          <w:noProof/>
          <w:lang w:val="el-GR"/>
        </w:rPr>
        <w:t>.</w:t>
      </w:r>
    </w:p>
    <w:p w14:paraId="0E72C9E9" w14:textId="77777777" w:rsidR="00AD20EC" w:rsidRPr="00CA5E2E" w:rsidRDefault="00AD20EC" w:rsidP="00DE7AC2">
      <w:pPr>
        <w:pStyle w:val="lab-p1"/>
        <w:rPr>
          <w:noProof/>
          <w:lang w:val="el-GR"/>
        </w:rPr>
      </w:pPr>
      <w:r w:rsidRPr="00CA5E2E">
        <w:rPr>
          <w:noProof/>
          <w:lang w:val="el-GR"/>
        </w:rPr>
        <w:t>Μην ανακινείτε.</w:t>
      </w:r>
    </w:p>
    <w:p w14:paraId="64B89AA7" w14:textId="77777777" w:rsidR="00CB1EB9" w:rsidRPr="00CA5E2E" w:rsidRDefault="00CB1EB9" w:rsidP="00DE7AC2">
      <w:pPr>
        <w:rPr>
          <w:lang w:val="el-GR"/>
        </w:rPr>
      </w:pPr>
    </w:p>
    <w:p w14:paraId="1911DC8D" w14:textId="77777777" w:rsidR="00CB1EB9" w:rsidRPr="00CA5E2E" w:rsidRDefault="00CB1EB9" w:rsidP="00DE7AC2">
      <w:pPr>
        <w:rPr>
          <w:lang w:val="el-GR"/>
        </w:rPr>
      </w:pPr>
    </w:p>
    <w:p w14:paraId="5D46C591"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F163C4A" w14:textId="77777777" w:rsidR="00CB1EB9" w:rsidRPr="00CA5E2E" w:rsidRDefault="00CB1EB9" w:rsidP="00DE7AC2">
      <w:pPr>
        <w:pStyle w:val="lab-p1"/>
        <w:keepNext/>
        <w:widowControl w:val="0"/>
        <w:rPr>
          <w:noProof/>
          <w:lang w:val="el-GR"/>
        </w:rPr>
      </w:pPr>
    </w:p>
    <w:p w14:paraId="1313E350" w14:textId="77777777" w:rsidR="00AD20EC" w:rsidRPr="00CA5E2E" w:rsidRDefault="00AD20EC" w:rsidP="00DE7AC2">
      <w:pPr>
        <w:pStyle w:val="lab-p1"/>
        <w:rPr>
          <w:noProof/>
          <w:lang w:val="el-GR"/>
        </w:rPr>
      </w:pPr>
      <w:r w:rsidRPr="00CA5E2E">
        <w:rPr>
          <w:noProof/>
          <w:lang w:val="el-GR"/>
        </w:rPr>
        <w:t>Να φυλάσσεται σε θέση, την οποία δεν βλέπουν και δεν προσεγγίζουν τα παιδιά.</w:t>
      </w:r>
    </w:p>
    <w:p w14:paraId="7D04346C" w14:textId="77777777" w:rsidR="00CB1EB9" w:rsidRPr="00CA5E2E" w:rsidRDefault="00CB1EB9" w:rsidP="00DE7AC2">
      <w:pPr>
        <w:rPr>
          <w:lang w:val="el-GR"/>
        </w:rPr>
      </w:pPr>
    </w:p>
    <w:p w14:paraId="255C1490" w14:textId="77777777" w:rsidR="00CB1EB9" w:rsidRPr="00CA5E2E" w:rsidRDefault="00CB1EB9" w:rsidP="00DE7AC2">
      <w:pPr>
        <w:rPr>
          <w:lang w:val="el-GR"/>
        </w:rPr>
      </w:pPr>
    </w:p>
    <w:p w14:paraId="588D9F91" w14:textId="77777777" w:rsidR="00AD20EC" w:rsidRPr="00CA5E2E" w:rsidRDefault="00AD20EC" w:rsidP="0048739B">
      <w:pPr>
        <w:pStyle w:val="lab-h1"/>
        <w:keepNext/>
        <w:widowControl w:val="0"/>
        <w:spacing w:before="0" w:after="0"/>
        <w:rPr>
          <w:noProof/>
          <w:lang w:val="el-GR"/>
        </w:rPr>
      </w:pPr>
      <w:r w:rsidRPr="00CA5E2E">
        <w:rPr>
          <w:noProof/>
          <w:lang w:val="el-GR"/>
        </w:rPr>
        <w:t>7.</w:t>
      </w:r>
      <w:r w:rsidRPr="00CA5E2E">
        <w:rPr>
          <w:noProof/>
          <w:lang w:val="el-GR"/>
        </w:rPr>
        <w:tab/>
        <w:t>ΑΛΛΗ(ΕΣ) ΕΙΔΙΚΗ(ΕΣ) ΠΡΟΕΙΔΟΠΟΙΗΣΗ(ΕΙΣ), ΕΑΝ ΕΙΝΑΙ ΑΠΑΡΑΙΤΗΤΗ(ΕΣ)</w:t>
      </w:r>
    </w:p>
    <w:p w14:paraId="4C2F73EA" w14:textId="77777777" w:rsidR="00AD20EC" w:rsidRPr="00CA5E2E" w:rsidRDefault="00AD20EC" w:rsidP="00DE7AC2">
      <w:pPr>
        <w:pStyle w:val="lab-p1"/>
        <w:keepNext/>
        <w:widowControl w:val="0"/>
        <w:rPr>
          <w:noProof/>
          <w:lang w:val="el-GR"/>
        </w:rPr>
      </w:pPr>
    </w:p>
    <w:p w14:paraId="537EA39C" w14:textId="77777777" w:rsidR="00CB1EB9" w:rsidRPr="00CA5E2E" w:rsidRDefault="00CB1EB9" w:rsidP="00DE7AC2">
      <w:pPr>
        <w:rPr>
          <w:lang w:val="el-GR"/>
        </w:rPr>
      </w:pPr>
    </w:p>
    <w:p w14:paraId="3C577C14" w14:textId="77777777" w:rsidR="00AD20EC" w:rsidRPr="00CA5E2E" w:rsidRDefault="00AD20EC" w:rsidP="0048739B">
      <w:pPr>
        <w:pStyle w:val="lab-h1"/>
        <w:keepNext/>
        <w:keepLines/>
        <w:widowControl w:val="0"/>
        <w:spacing w:before="0" w:after="0"/>
        <w:rPr>
          <w:noProof/>
          <w:lang w:val="el-GR"/>
        </w:rPr>
      </w:pPr>
      <w:r w:rsidRPr="00CA5E2E">
        <w:rPr>
          <w:noProof/>
          <w:lang w:val="el-GR"/>
        </w:rPr>
        <w:lastRenderedPageBreak/>
        <w:t>8.</w:t>
      </w:r>
      <w:r w:rsidRPr="00CA5E2E">
        <w:rPr>
          <w:noProof/>
          <w:lang w:val="el-GR"/>
        </w:rPr>
        <w:tab/>
        <w:t>ΗΜΕΡΟΜΗΝΙΑ ΛΗΞΗΣ</w:t>
      </w:r>
    </w:p>
    <w:p w14:paraId="033FCE08" w14:textId="77777777" w:rsidR="00CB1EB9" w:rsidRPr="00CA5E2E" w:rsidRDefault="00CB1EB9" w:rsidP="00DE7AC2">
      <w:pPr>
        <w:pStyle w:val="lab-p1"/>
        <w:keepNext/>
        <w:keepLines/>
        <w:widowControl w:val="0"/>
        <w:rPr>
          <w:noProof/>
          <w:lang w:val="el-GR"/>
        </w:rPr>
      </w:pPr>
    </w:p>
    <w:p w14:paraId="41CFB650" w14:textId="77777777" w:rsidR="00AD20EC" w:rsidRPr="00CA5E2E" w:rsidRDefault="00B570BB" w:rsidP="00DE7AC2">
      <w:pPr>
        <w:pStyle w:val="lab-p1"/>
        <w:keepNext/>
        <w:keepLines/>
        <w:widowControl w:val="0"/>
        <w:rPr>
          <w:noProof/>
          <w:lang w:val="el-GR"/>
        </w:rPr>
      </w:pPr>
      <w:r w:rsidRPr="00CA5E2E">
        <w:rPr>
          <w:noProof/>
          <w:lang w:val="el-GR"/>
        </w:rPr>
        <w:t>EXP</w:t>
      </w:r>
    </w:p>
    <w:p w14:paraId="5891F7C0" w14:textId="77777777" w:rsidR="00CB1EB9" w:rsidRPr="00CA5E2E" w:rsidRDefault="00CB1EB9" w:rsidP="00DE7AC2">
      <w:pPr>
        <w:keepNext/>
        <w:keepLines/>
        <w:widowControl w:val="0"/>
        <w:rPr>
          <w:lang w:val="el-GR"/>
        </w:rPr>
      </w:pPr>
    </w:p>
    <w:p w14:paraId="72DA65AD" w14:textId="77777777" w:rsidR="00CB1EB9" w:rsidRPr="00CA5E2E" w:rsidRDefault="00CB1EB9" w:rsidP="00DE7AC2">
      <w:pPr>
        <w:rPr>
          <w:lang w:val="el-GR"/>
        </w:rPr>
      </w:pPr>
    </w:p>
    <w:p w14:paraId="3F7B9163" w14:textId="77777777" w:rsidR="00AD20EC" w:rsidRPr="00CA5E2E" w:rsidRDefault="00AD20EC" w:rsidP="0048739B">
      <w:pPr>
        <w:pStyle w:val="lab-h1"/>
        <w:keepNext/>
        <w:widowControl w:val="0"/>
        <w:spacing w:before="0" w:after="0"/>
        <w:rPr>
          <w:noProof/>
          <w:lang w:val="el-GR"/>
        </w:rPr>
      </w:pPr>
      <w:r w:rsidRPr="00CA5E2E">
        <w:rPr>
          <w:noProof/>
          <w:lang w:val="el-GR"/>
        </w:rPr>
        <w:t>9.</w:t>
      </w:r>
      <w:r w:rsidRPr="00CA5E2E">
        <w:rPr>
          <w:noProof/>
          <w:lang w:val="el-GR"/>
        </w:rPr>
        <w:tab/>
        <w:t>ΕΙΔΙΚΕΣ ΣΥΝΘΗΚΕΣ ΦΥΛΑΞΗΣ</w:t>
      </w:r>
    </w:p>
    <w:p w14:paraId="02856068" w14:textId="77777777" w:rsidR="00CB1EB9" w:rsidRPr="00CA5E2E" w:rsidRDefault="00CB1EB9" w:rsidP="00DE7AC2">
      <w:pPr>
        <w:pStyle w:val="lab-p1"/>
        <w:keepNext/>
        <w:widowControl w:val="0"/>
        <w:rPr>
          <w:noProof/>
          <w:lang w:val="el-GR"/>
        </w:rPr>
      </w:pPr>
    </w:p>
    <w:p w14:paraId="51D0164D" w14:textId="77777777" w:rsidR="00AD20EC" w:rsidRPr="00CA5E2E" w:rsidRDefault="00AD20EC" w:rsidP="00DE7AC2">
      <w:pPr>
        <w:pStyle w:val="lab-p1"/>
        <w:rPr>
          <w:noProof/>
          <w:lang w:val="el-GR"/>
        </w:rPr>
      </w:pPr>
      <w:r w:rsidRPr="00CA5E2E">
        <w:rPr>
          <w:noProof/>
          <w:lang w:val="el-GR"/>
        </w:rPr>
        <w:t>Φυλάσσετε και μεταφέρετε σε ψυγείο.</w:t>
      </w:r>
    </w:p>
    <w:p w14:paraId="36F45B5F" w14:textId="77777777" w:rsidR="00AD20EC" w:rsidRPr="00CA5E2E" w:rsidRDefault="00AD20EC" w:rsidP="00DE7AC2">
      <w:pPr>
        <w:pStyle w:val="lab-p1"/>
        <w:rPr>
          <w:noProof/>
          <w:lang w:val="el-GR"/>
        </w:rPr>
      </w:pPr>
      <w:r w:rsidRPr="00CA5E2E">
        <w:rPr>
          <w:noProof/>
          <w:lang w:val="el-GR"/>
        </w:rPr>
        <w:t>Μην καταψύχετε.</w:t>
      </w:r>
    </w:p>
    <w:p w14:paraId="57621C5C" w14:textId="77777777" w:rsidR="00CB1EB9" w:rsidRPr="00CA5E2E" w:rsidRDefault="00CB1EB9" w:rsidP="00DE7AC2">
      <w:pPr>
        <w:rPr>
          <w:lang w:val="el-GR"/>
        </w:rPr>
      </w:pPr>
    </w:p>
    <w:p w14:paraId="69E6CEE2" w14:textId="77777777" w:rsidR="00AD20EC" w:rsidRPr="00CA5E2E" w:rsidRDefault="00AD20EC" w:rsidP="00DE7AC2">
      <w:pPr>
        <w:pStyle w:val="lab-p2"/>
        <w:spacing w:before="0"/>
        <w:ind w:left="562" w:hanging="562"/>
        <w:rPr>
          <w:noProof/>
          <w:lang w:val="el-GR"/>
        </w:rPr>
      </w:pPr>
      <w:r w:rsidRPr="00CA5E2E">
        <w:rPr>
          <w:noProof/>
          <w:lang w:val="el-GR"/>
        </w:rPr>
        <w:t>Φυλάσσετε την προγεμισμένη σύριγγα στο εξωτερικό κουτί για να προστατεύεται από το φως.</w:t>
      </w:r>
    </w:p>
    <w:p w14:paraId="569BAFA8" w14:textId="77777777" w:rsidR="004E13D3" w:rsidRPr="00CA5E2E" w:rsidRDefault="004E13D3" w:rsidP="00711FD7">
      <w:pPr>
        <w:rPr>
          <w:lang w:val="el-GR"/>
        </w:rPr>
      </w:pPr>
      <w:r w:rsidRPr="00CA5E2E">
        <w:rPr>
          <w:noProof/>
          <w:highlight w:val="lightGray"/>
          <w:lang w:val="el-GR"/>
        </w:rPr>
        <w:t>Φυλάσσετε τις προγεμισμένες σύριγγες στο εξωτερικό κουτί για να προστατεύονται από το φως.</w:t>
      </w:r>
    </w:p>
    <w:p w14:paraId="2DAEAE07" w14:textId="77777777" w:rsidR="00CB1EB9" w:rsidRPr="00CA5E2E" w:rsidRDefault="00CB1EB9" w:rsidP="00DE7AC2">
      <w:pPr>
        <w:rPr>
          <w:lang w:val="el-GR"/>
        </w:rPr>
      </w:pPr>
    </w:p>
    <w:p w14:paraId="21570EE6" w14:textId="77777777" w:rsidR="00CB1EB9" w:rsidRPr="00CA5E2E" w:rsidRDefault="00CB1EB9" w:rsidP="00DE7AC2">
      <w:pPr>
        <w:rPr>
          <w:lang w:val="el-GR"/>
        </w:rPr>
      </w:pPr>
    </w:p>
    <w:p w14:paraId="23E3448E" w14:textId="77777777" w:rsidR="00AD20EC" w:rsidRPr="00CA5E2E" w:rsidRDefault="00AD20EC" w:rsidP="0048739B">
      <w:pPr>
        <w:pStyle w:val="lab-h1"/>
        <w:keepNext/>
        <w:widowControl w:val="0"/>
        <w:spacing w:before="0" w:after="0"/>
        <w:rPr>
          <w:noProof/>
          <w:lang w:val="el-GR"/>
        </w:rPr>
      </w:pPr>
      <w:r w:rsidRPr="00CA5E2E">
        <w:rPr>
          <w:noProof/>
          <w:lang w:val="el-GR"/>
        </w:rPr>
        <w:t>10.</w:t>
      </w:r>
      <w:r w:rsidRPr="00CA5E2E">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0C9BB80" w14:textId="77777777" w:rsidR="00AD20EC" w:rsidRPr="00CA5E2E" w:rsidRDefault="00AD20EC" w:rsidP="00DE7AC2">
      <w:pPr>
        <w:pStyle w:val="lab-p1"/>
        <w:keepNext/>
        <w:widowControl w:val="0"/>
        <w:rPr>
          <w:noProof/>
          <w:lang w:val="el-GR"/>
        </w:rPr>
      </w:pPr>
    </w:p>
    <w:p w14:paraId="362AF504" w14:textId="77777777" w:rsidR="00CB1EB9" w:rsidRPr="00CA5E2E" w:rsidRDefault="00CB1EB9" w:rsidP="00DE7AC2">
      <w:pPr>
        <w:rPr>
          <w:lang w:val="el-GR"/>
        </w:rPr>
      </w:pPr>
    </w:p>
    <w:p w14:paraId="29067A4A" w14:textId="77777777" w:rsidR="00AD20EC" w:rsidRPr="00CA5E2E" w:rsidRDefault="00AD20EC" w:rsidP="0048739B">
      <w:pPr>
        <w:pStyle w:val="lab-h1"/>
        <w:keepNext/>
        <w:widowControl w:val="0"/>
        <w:spacing w:before="0" w:after="0"/>
        <w:rPr>
          <w:noProof/>
          <w:lang w:val="el-GR"/>
        </w:rPr>
      </w:pPr>
      <w:r w:rsidRPr="00CA5E2E">
        <w:rPr>
          <w:noProof/>
          <w:lang w:val="el-GR"/>
        </w:rPr>
        <w:t>11.</w:t>
      </w:r>
      <w:r w:rsidRPr="00CA5E2E">
        <w:rPr>
          <w:noProof/>
          <w:lang w:val="el-GR"/>
        </w:rPr>
        <w:tab/>
        <w:t>ΟΝΟΜΑ ΚΑΙ ΔΙΕΥΘΥΝΣΗ ΚΑΤΟΧΟΥ ΤΗΣ ΑΔΕΙΑΣ ΚΥΚΛΟΦΟΡΙΑΣ</w:t>
      </w:r>
    </w:p>
    <w:p w14:paraId="788E2892" w14:textId="77777777" w:rsidR="00CB1EB9" w:rsidRPr="00CA5E2E" w:rsidRDefault="00CB1EB9" w:rsidP="00DE7AC2">
      <w:pPr>
        <w:pStyle w:val="lab-p1"/>
        <w:keepNext/>
        <w:widowControl w:val="0"/>
        <w:rPr>
          <w:noProof/>
          <w:lang w:val="el-GR"/>
        </w:rPr>
      </w:pPr>
    </w:p>
    <w:p w14:paraId="00B75205" w14:textId="77777777" w:rsidR="004839E1" w:rsidRPr="00CA5E2E" w:rsidRDefault="004839E1" w:rsidP="00DE7AC2">
      <w:pPr>
        <w:pStyle w:val="lab-p1"/>
        <w:rPr>
          <w:noProof/>
          <w:lang w:val="el-GR"/>
        </w:rPr>
      </w:pPr>
      <w:r w:rsidRPr="00CA5E2E">
        <w:rPr>
          <w:noProof/>
          <w:lang w:val="el-GR"/>
        </w:rPr>
        <w:t>Medice Arzneimittel Pütter GmbH &amp; Co. KG, Kuhloweg 37, 58638 Iserlohn, Γερμανία</w:t>
      </w:r>
    </w:p>
    <w:p w14:paraId="13D2295D" w14:textId="77777777" w:rsidR="00CB1EB9" w:rsidRPr="00CA5E2E" w:rsidRDefault="00CB1EB9" w:rsidP="00DE7AC2">
      <w:pPr>
        <w:rPr>
          <w:lang w:val="el-GR"/>
        </w:rPr>
      </w:pPr>
    </w:p>
    <w:p w14:paraId="00899A53" w14:textId="77777777" w:rsidR="00CB1EB9" w:rsidRPr="00CA5E2E" w:rsidRDefault="00CB1EB9" w:rsidP="00DE7AC2">
      <w:pPr>
        <w:rPr>
          <w:lang w:val="el-GR"/>
        </w:rPr>
      </w:pPr>
    </w:p>
    <w:p w14:paraId="39F21059" w14:textId="77777777" w:rsidR="00AD20EC" w:rsidRPr="00CA5E2E" w:rsidRDefault="00AD20EC" w:rsidP="0048739B">
      <w:pPr>
        <w:pStyle w:val="lab-h1"/>
        <w:keepNext/>
        <w:widowControl w:val="0"/>
        <w:spacing w:before="0" w:after="0"/>
        <w:rPr>
          <w:noProof/>
          <w:lang w:val="el-GR"/>
        </w:rPr>
      </w:pPr>
      <w:r w:rsidRPr="00CA5E2E">
        <w:rPr>
          <w:noProof/>
          <w:lang w:val="el-GR"/>
        </w:rPr>
        <w:t>12.</w:t>
      </w:r>
      <w:r w:rsidRPr="00CA5E2E">
        <w:rPr>
          <w:noProof/>
          <w:lang w:val="el-GR"/>
        </w:rPr>
        <w:tab/>
        <w:t xml:space="preserve">ΑΡΙΘΜΟΣ(ΟΙ) ΑΔΕΙΑΣ ΚΥΚΛΟΦΟΡΙΑΣ </w:t>
      </w:r>
    </w:p>
    <w:p w14:paraId="1669EC48" w14:textId="77777777" w:rsidR="00CB1EB9" w:rsidRPr="00CA5E2E" w:rsidRDefault="00CB1EB9" w:rsidP="00DE7AC2">
      <w:pPr>
        <w:pStyle w:val="lab-p1"/>
        <w:keepNext/>
        <w:widowControl w:val="0"/>
        <w:rPr>
          <w:noProof/>
          <w:lang w:val="el-GR"/>
        </w:rPr>
      </w:pPr>
    </w:p>
    <w:p w14:paraId="789A477E"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/017</w:t>
      </w:r>
    </w:p>
    <w:p w14:paraId="51B59599" w14:textId="77777777" w:rsidR="00AD20EC" w:rsidRPr="00CA5E2E" w:rsidRDefault="00AD20EC" w:rsidP="00DE7AC2">
      <w:pPr>
        <w:pStyle w:val="lab-p1"/>
        <w:rPr>
          <w:noProof/>
          <w:highlight w:val="yellow"/>
          <w:lang w:val="el-GR"/>
        </w:rPr>
      </w:pPr>
      <w:r w:rsidRPr="00CA5E2E">
        <w:rPr>
          <w:noProof/>
          <w:lang w:val="el-GR"/>
        </w:rPr>
        <w:t>EU/1/07/</w:t>
      </w:r>
      <w:r w:rsidR="004839E1" w:rsidRPr="00CA5E2E">
        <w:rPr>
          <w:noProof/>
          <w:lang w:val="el-GR"/>
        </w:rPr>
        <w:t>412</w:t>
      </w:r>
      <w:r w:rsidRPr="00CA5E2E">
        <w:rPr>
          <w:noProof/>
          <w:lang w:val="el-GR"/>
        </w:rPr>
        <w:t>/018</w:t>
      </w:r>
    </w:p>
    <w:p w14:paraId="3E38ECEB"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/039</w:t>
      </w:r>
    </w:p>
    <w:p w14:paraId="28E5C126"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/040</w:t>
      </w:r>
    </w:p>
    <w:p w14:paraId="112F971D" w14:textId="77777777" w:rsidR="00CB1EB9" w:rsidRPr="00CA5E2E" w:rsidRDefault="00CB1EB9" w:rsidP="00DE7AC2">
      <w:pPr>
        <w:rPr>
          <w:lang w:val="el-GR"/>
        </w:rPr>
      </w:pPr>
    </w:p>
    <w:p w14:paraId="69C4F1E0" w14:textId="77777777" w:rsidR="00CB1EB9" w:rsidRPr="00CA5E2E" w:rsidRDefault="00CB1EB9" w:rsidP="00DE7AC2">
      <w:pPr>
        <w:rPr>
          <w:lang w:val="el-GR"/>
        </w:rPr>
      </w:pPr>
    </w:p>
    <w:p w14:paraId="437FFD02" w14:textId="77777777" w:rsidR="00AD20EC" w:rsidRPr="00CA5E2E" w:rsidRDefault="00AD20EC" w:rsidP="0048739B">
      <w:pPr>
        <w:pStyle w:val="lab-h1"/>
        <w:keepNext/>
        <w:widowControl w:val="0"/>
        <w:spacing w:before="0" w:after="0"/>
        <w:rPr>
          <w:noProof/>
          <w:lang w:val="el-GR"/>
        </w:rPr>
      </w:pPr>
      <w:r w:rsidRPr="00CA5E2E">
        <w:rPr>
          <w:noProof/>
          <w:lang w:val="el-GR"/>
        </w:rPr>
        <w:t>13.</w:t>
      </w:r>
      <w:r w:rsidRPr="00CA5E2E">
        <w:rPr>
          <w:noProof/>
          <w:lang w:val="el-GR"/>
        </w:rPr>
        <w:tab/>
        <w:t>ΑΡΙΘΜΟΣ ΠΑΡΤΙΔΑΣ</w:t>
      </w:r>
    </w:p>
    <w:p w14:paraId="201A1F61" w14:textId="77777777" w:rsidR="00CB1EB9" w:rsidRPr="00CA5E2E" w:rsidRDefault="00CB1EB9" w:rsidP="00DE7AC2">
      <w:pPr>
        <w:pStyle w:val="lab-p1"/>
        <w:keepNext/>
        <w:widowControl w:val="0"/>
        <w:rPr>
          <w:noProof/>
          <w:lang w:val="el-GR"/>
        </w:rPr>
      </w:pPr>
    </w:p>
    <w:p w14:paraId="25328410" w14:textId="77777777" w:rsidR="00AD20EC" w:rsidRPr="00CA5E2E" w:rsidRDefault="00B570BB" w:rsidP="00DE7AC2">
      <w:pPr>
        <w:pStyle w:val="lab-p1"/>
        <w:rPr>
          <w:noProof/>
          <w:lang w:val="el-GR"/>
        </w:rPr>
      </w:pPr>
      <w:r w:rsidRPr="00CA5E2E">
        <w:rPr>
          <w:noProof/>
          <w:lang w:val="el-GR"/>
        </w:rPr>
        <w:t>Lot</w:t>
      </w:r>
    </w:p>
    <w:p w14:paraId="1E0119A7" w14:textId="77777777" w:rsidR="00CB1EB9" w:rsidRPr="00CA5E2E" w:rsidRDefault="00CB1EB9" w:rsidP="00DE7AC2">
      <w:pPr>
        <w:rPr>
          <w:lang w:val="el-GR"/>
        </w:rPr>
      </w:pPr>
    </w:p>
    <w:p w14:paraId="2B41EC38" w14:textId="77777777" w:rsidR="00CB1EB9" w:rsidRPr="00CA5E2E" w:rsidRDefault="00CB1EB9" w:rsidP="00DE7AC2">
      <w:pPr>
        <w:rPr>
          <w:lang w:val="el-GR"/>
        </w:rPr>
      </w:pPr>
    </w:p>
    <w:p w14:paraId="1B0FDDF0" w14:textId="77777777" w:rsidR="00AD20EC" w:rsidRPr="00CA5E2E" w:rsidRDefault="00AD20EC" w:rsidP="0048739B">
      <w:pPr>
        <w:pStyle w:val="lab-h1"/>
        <w:keepNext/>
        <w:widowControl w:val="0"/>
        <w:spacing w:before="0" w:after="0"/>
        <w:rPr>
          <w:noProof/>
          <w:lang w:val="el-GR"/>
        </w:rPr>
      </w:pPr>
      <w:r w:rsidRPr="00CA5E2E">
        <w:rPr>
          <w:noProof/>
          <w:lang w:val="el-GR"/>
        </w:rPr>
        <w:t>14.</w:t>
      </w:r>
      <w:r w:rsidRPr="00CA5E2E">
        <w:rPr>
          <w:noProof/>
          <w:lang w:val="el-GR"/>
        </w:rPr>
        <w:tab/>
        <w:t>ΓΕΝΙΚΗ ΚΑΤΑΤΑΞΗ ΓΙΑ ΤΗ ΔΙΑΘΕΣΗ</w:t>
      </w:r>
    </w:p>
    <w:p w14:paraId="4AC1FF80" w14:textId="77777777" w:rsidR="00AD20EC" w:rsidRPr="00CA5E2E" w:rsidRDefault="00AD20EC" w:rsidP="00DE7AC2">
      <w:pPr>
        <w:pStyle w:val="lab-p1"/>
        <w:keepNext/>
        <w:widowControl w:val="0"/>
        <w:rPr>
          <w:noProof/>
          <w:lang w:val="el-GR"/>
        </w:rPr>
      </w:pPr>
    </w:p>
    <w:p w14:paraId="0F73BE00" w14:textId="77777777" w:rsidR="00CB1EB9" w:rsidRPr="00CA5E2E" w:rsidRDefault="00CB1EB9" w:rsidP="00DE7AC2">
      <w:pPr>
        <w:rPr>
          <w:lang w:val="el-GR"/>
        </w:rPr>
      </w:pPr>
    </w:p>
    <w:p w14:paraId="664CBA13" w14:textId="77777777" w:rsidR="00AD20EC" w:rsidRPr="00CA5E2E" w:rsidRDefault="00AD20EC" w:rsidP="0048739B">
      <w:pPr>
        <w:pStyle w:val="lab-h1"/>
        <w:keepNext/>
        <w:widowControl w:val="0"/>
        <w:spacing w:before="0" w:after="0"/>
        <w:rPr>
          <w:noProof/>
          <w:lang w:val="el-GR"/>
        </w:rPr>
      </w:pPr>
      <w:r w:rsidRPr="00CA5E2E">
        <w:rPr>
          <w:noProof/>
          <w:lang w:val="el-GR"/>
        </w:rPr>
        <w:t>15.</w:t>
      </w:r>
      <w:r w:rsidRPr="00CA5E2E">
        <w:rPr>
          <w:noProof/>
          <w:lang w:val="el-GR"/>
        </w:rPr>
        <w:tab/>
        <w:t>ΟΔΗΓΙΕΣ ΧΡΗΣΗΣ</w:t>
      </w:r>
    </w:p>
    <w:p w14:paraId="288B4DF6" w14:textId="77777777" w:rsidR="00AD20EC" w:rsidRPr="00CA5E2E" w:rsidRDefault="00AD20EC" w:rsidP="00DE7AC2">
      <w:pPr>
        <w:pStyle w:val="lab-p1"/>
        <w:keepNext/>
        <w:widowControl w:val="0"/>
        <w:rPr>
          <w:noProof/>
          <w:lang w:val="el-GR"/>
        </w:rPr>
      </w:pPr>
    </w:p>
    <w:p w14:paraId="033A8ECB" w14:textId="77777777" w:rsidR="00CB1EB9" w:rsidRPr="00CA5E2E" w:rsidRDefault="00CB1EB9" w:rsidP="00DE7AC2">
      <w:pPr>
        <w:rPr>
          <w:lang w:val="el-GR"/>
        </w:rPr>
      </w:pPr>
    </w:p>
    <w:p w14:paraId="7884AC9A" w14:textId="77777777" w:rsidR="00AD20EC" w:rsidRPr="00CA5E2E" w:rsidRDefault="00AD20EC" w:rsidP="0048739B">
      <w:pPr>
        <w:pStyle w:val="lab-h1"/>
        <w:keepNext/>
        <w:widowControl w:val="0"/>
        <w:spacing w:before="0" w:after="0"/>
        <w:rPr>
          <w:noProof/>
          <w:lang w:val="el-GR"/>
        </w:rPr>
      </w:pPr>
      <w:r w:rsidRPr="00CA5E2E">
        <w:rPr>
          <w:noProof/>
          <w:lang w:val="el-GR"/>
        </w:rPr>
        <w:t>16.</w:t>
      </w:r>
      <w:r w:rsidRPr="00CA5E2E">
        <w:rPr>
          <w:noProof/>
          <w:lang w:val="el-GR"/>
        </w:rPr>
        <w:tab/>
        <w:t>ΠΛΗΡΟΦΟΡΙΕΣ ΣΕ BRAILLE</w:t>
      </w:r>
    </w:p>
    <w:p w14:paraId="14DE8C42" w14:textId="77777777" w:rsidR="00CB1EB9" w:rsidRPr="00CA5E2E" w:rsidRDefault="00CB1EB9" w:rsidP="00DE7AC2">
      <w:pPr>
        <w:pStyle w:val="lab-p1"/>
        <w:keepNext/>
        <w:widowControl w:val="0"/>
        <w:rPr>
          <w:noProof/>
          <w:lang w:val="el-GR"/>
        </w:rPr>
      </w:pPr>
    </w:p>
    <w:p w14:paraId="38B77135"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7.000 IU/0,7 ml</w:t>
      </w:r>
    </w:p>
    <w:p w14:paraId="707EBEB1" w14:textId="77777777" w:rsidR="00CB1EB9" w:rsidRPr="00CA5E2E" w:rsidRDefault="00CB1EB9" w:rsidP="00DE7AC2">
      <w:pPr>
        <w:rPr>
          <w:lang w:val="el-GR"/>
        </w:rPr>
      </w:pPr>
    </w:p>
    <w:p w14:paraId="49666E3B" w14:textId="77777777" w:rsidR="00CB1EB9" w:rsidRPr="00CA5E2E" w:rsidRDefault="00CB1EB9" w:rsidP="00DE7AC2">
      <w:pPr>
        <w:rPr>
          <w:lang w:val="el-GR"/>
        </w:rPr>
      </w:pPr>
    </w:p>
    <w:p w14:paraId="799FB6DB" w14:textId="77777777" w:rsidR="00AD20EC" w:rsidRPr="00CA5E2E" w:rsidRDefault="00AD20EC" w:rsidP="0048739B">
      <w:pPr>
        <w:pStyle w:val="lab-h1"/>
        <w:keepNext/>
        <w:keepLines/>
        <w:widowControl w:val="0"/>
        <w:tabs>
          <w:tab w:val="left" w:pos="567"/>
        </w:tabs>
        <w:spacing w:before="0" w:after="0"/>
        <w:rPr>
          <w:noProof/>
          <w:highlight w:val="yellow"/>
          <w:lang w:val="el-GR"/>
        </w:rPr>
      </w:pPr>
      <w:r w:rsidRPr="00CA5E2E">
        <w:rPr>
          <w:noProof/>
          <w:lang w:val="el-GR"/>
        </w:rPr>
        <w:lastRenderedPageBreak/>
        <w:t>17.</w:t>
      </w:r>
      <w:r w:rsidRPr="00CA5E2E">
        <w:rPr>
          <w:noProof/>
          <w:lang w:val="el-GR"/>
        </w:rPr>
        <w:tab/>
        <w:t>ΜΟΝΑΔΙΚΟΣ ΑΝΑΓΝΩΡΙΣΤΙΚΟΣ ΚΩΔΙΚΟΣ – ΔΙΣΔΙΑΣΤΑΤΟΣ ΓΡΑΜΜΩΤΟΣ ΚΩΔΙΚΑΣ (2D)</w:t>
      </w:r>
    </w:p>
    <w:p w14:paraId="7F36DF33" w14:textId="77777777" w:rsidR="00CB1EB9" w:rsidRPr="00CA5E2E" w:rsidRDefault="00CB1EB9" w:rsidP="00DE7AC2">
      <w:pPr>
        <w:pStyle w:val="lab-p1"/>
        <w:keepNext/>
        <w:keepLines/>
        <w:widowControl w:val="0"/>
        <w:rPr>
          <w:noProof/>
          <w:highlight w:val="lightGray"/>
          <w:lang w:val="el-GR"/>
        </w:rPr>
      </w:pPr>
    </w:p>
    <w:p w14:paraId="771D9A3D" w14:textId="77777777" w:rsidR="00AD20EC" w:rsidRPr="00CA5E2E" w:rsidRDefault="00AD20EC" w:rsidP="00DE7AC2">
      <w:pPr>
        <w:pStyle w:val="lab-p1"/>
        <w:keepNext/>
        <w:keepLines/>
        <w:widowControl w:val="0"/>
        <w:rPr>
          <w:noProof/>
          <w:highlight w:val="lightGray"/>
          <w:lang w:val="el-GR"/>
        </w:rPr>
      </w:pPr>
      <w:r w:rsidRPr="00CA5E2E">
        <w:rPr>
          <w:noProof/>
          <w:highlight w:val="lightGray"/>
          <w:lang w:val="el-GR"/>
        </w:rPr>
        <w:t>Δισδιάστατος γραμμωτός κώδικας (2D) που φέρει τον περιληφθέντα μοναδικό αναγνωριστικό κωδικό.</w:t>
      </w:r>
    </w:p>
    <w:p w14:paraId="45B319F6" w14:textId="77777777" w:rsidR="00CB1EB9" w:rsidRPr="00CA5E2E" w:rsidRDefault="00CB1EB9" w:rsidP="00DE7AC2">
      <w:pPr>
        <w:keepNext/>
        <w:keepLines/>
        <w:widowControl w:val="0"/>
        <w:rPr>
          <w:highlight w:val="lightGray"/>
          <w:lang w:val="el-GR"/>
        </w:rPr>
      </w:pPr>
    </w:p>
    <w:p w14:paraId="02F7B954" w14:textId="77777777" w:rsidR="00CB1EB9" w:rsidRPr="00CA5E2E" w:rsidRDefault="00CB1EB9" w:rsidP="00DE7AC2">
      <w:pPr>
        <w:keepNext/>
        <w:keepLines/>
        <w:widowControl w:val="0"/>
        <w:rPr>
          <w:highlight w:val="lightGray"/>
          <w:lang w:val="el-GR"/>
        </w:rPr>
      </w:pPr>
    </w:p>
    <w:p w14:paraId="748D7F83" w14:textId="77777777" w:rsidR="00AD20EC" w:rsidRPr="00CA5E2E" w:rsidRDefault="00AD20EC" w:rsidP="0048739B">
      <w:pPr>
        <w:pStyle w:val="lab-h1"/>
        <w:keepNext/>
        <w:keepLines/>
        <w:widowControl w:val="0"/>
        <w:tabs>
          <w:tab w:val="left" w:pos="567"/>
        </w:tabs>
        <w:spacing w:before="0" w:after="0"/>
        <w:rPr>
          <w:noProof/>
          <w:lang w:val="el-GR"/>
        </w:rPr>
      </w:pPr>
      <w:r w:rsidRPr="00CA5E2E">
        <w:rPr>
          <w:noProof/>
          <w:lang w:val="el-GR"/>
        </w:rPr>
        <w:t>18.</w:t>
      </w:r>
      <w:r w:rsidRPr="00CA5E2E">
        <w:rPr>
          <w:noProof/>
          <w:lang w:val="el-GR"/>
        </w:rPr>
        <w:tab/>
        <w:t>ΜΟΝΑΔΙΚΟΣ ΑΝΑΓΝΩΡΙΣΤΙΚΟΣ ΚΩΔΙΚΟΣ – ΔΕΔΟΜΕΝΑ ΑΝΑΓΝΩΣΙΜΑ ΑΠΟ ΤΟΝ ΑΝΘΡΩΠΟ</w:t>
      </w:r>
    </w:p>
    <w:p w14:paraId="7361C70A" w14:textId="77777777" w:rsidR="003B2056" w:rsidRPr="00CA5E2E" w:rsidRDefault="003B2056" w:rsidP="00DE7AC2">
      <w:pPr>
        <w:pStyle w:val="lab-p1"/>
        <w:keepNext/>
        <w:widowControl w:val="0"/>
        <w:rPr>
          <w:noProof/>
          <w:lang w:val="el-GR"/>
        </w:rPr>
      </w:pPr>
    </w:p>
    <w:p w14:paraId="091DC48B" w14:textId="77777777" w:rsidR="00AD20EC" w:rsidRPr="00CA5E2E" w:rsidRDefault="00AD20EC" w:rsidP="00DE7AC2">
      <w:pPr>
        <w:pStyle w:val="lab-p1"/>
        <w:rPr>
          <w:noProof/>
          <w:lang w:val="el-GR"/>
        </w:rPr>
      </w:pPr>
      <w:r w:rsidRPr="00CA5E2E">
        <w:rPr>
          <w:noProof/>
          <w:lang w:val="el-GR"/>
        </w:rPr>
        <w:t>PC</w:t>
      </w:r>
    </w:p>
    <w:p w14:paraId="5609D05A" w14:textId="77777777" w:rsidR="00AD20EC" w:rsidRPr="00CA5E2E" w:rsidRDefault="00AD20EC" w:rsidP="00DE7AC2">
      <w:pPr>
        <w:pStyle w:val="lab-p1"/>
        <w:rPr>
          <w:noProof/>
          <w:lang w:val="el-GR"/>
        </w:rPr>
      </w:pPr>
      <w:r w:rsidRPr="00CA5E2E">
        <w:rPr>
          <w:noProof/>
          <w:lang w:val="el-GR"/>
        </w:rPr>
        <w:t>SN</w:t>
      </w:r>
    </w:p>
    <w:p w14:paraId="518AEDF4" w14:textId="77777777" w:rsidR="00AD20EC" w:rsidRPr="00CA5E2E" w:rsidRDefault="00AD20EC" w:rsidP="00DE7AC2">
      <w:pPr>
        <w:pStyle w:val="lab-p1"/>
        <w:rPr>
          <w:noProof/>
          <w:lang w:val="el-GR"/>
        </w:rPr>
      </w:pPr>
      <w:r w:rsidRPr="00CA5E2E">
        <w:rPr>
          <w:noProof/>
          <w:lang w:val="el-GR"/>
        </w:rPr>
        <w:t>NN</w:t>
      </w:r>
    </w:p>
    <w:p w14:paraId="59D77AA3" w14:textId="77777777" w:rsidR="00CB1EB9" w:rsidRPr="00CA5E2E" w:rsidRDefault="00CB1EB9" w:rsidP="00DE7AC2">
      <w:pPr>
        <w:rPr>
          <w:lang w:val="el-GR"/>
        </w:rPr>
      </w:pPr>
    </w:p>
    <w:p w14:paraId="3A88A69E" w14:textId="77777777" w:rsidR="00106C1B" w:rsidRPr="00CA5E2E" w:rsidRDefault="003F209C" w:rsidP="00DE7AC2">
      <w:pPr>
        <w:pStyle w:val="lab-title2-secondpage"/>
        <w:spacing w:before="0"/>
        <w:rPr>
          <w:noProof/>
          <w:lang w:val="el-GR"/>
        </w:rPr>
      </w:pPr>
      <w:r w:rsidRPr="00CA5E2E">
        <w:rPr>
          <w:noProof/>
          <w:lang w:val="el-GR"/>
        </w:rPr>
        <w:br w:type="page"/>
      </w:r>
      <w:r w:rsidR="00AD20EC" w:rsidRPr="00CA5E2E">
        <w:rPr>
          <w:noProof/>
          <w:lang w:val="el-GR"/>
        </w:rPr>
        <w:lastRenderedPageBreak/>
        <w:t>ΕΛΑΧΙΣΤΕΣ ΕΝΔΕΙΞΕΙΣ ΠΟΥ ΠΡΕΠΕΙ ΝΑ ΑΝΑΓΡΑΦΟΝΤΑΙ ΣΤΙΣ ΜΙΚΡΕΣ ΣΤΟΙΧΕΙΩΔΕΙΣ ΣΥΣΚΕΥΑΣΙΕΣ</w:t>
      </w:r>
    </w:p>
    <w:p w14:paraId="276CC85A" w14:textId="77777777" w:rsidR="00106C1B" w:rsidRPr="00CA5E2E" w:rsidRDefault="00106C1B" w:rsidP="00DE7AC2">
      <w:pPr>
        <w:pStyle w:val="lab-title2-secondpage"/>
        <w:spacing w:before="0"/>
        <w:rPr>
          <w:noProof/>
          <w:lang w:val="el-GR"/>
        </w:rPr>
      </w:pPr>
    </w:p>
    <w:p w14:paraId="134EED14" w14:textId="77777777" w:rsidR="00AD20EC" w:rsidRPr="00CA5E2E" w:rsidRDefault="00AD20EC" w:rsidP="00DE7AC2">
      <w:pPr>
        <w:pStyle w:val="lab-title2-secondpage"/>
        <w:spacing w:before="0"/>
        <w:rPr>
          <w:noProof/>
          <w:lang w:val="el-GR"/>
        </w:rPr>
      </w:pPr>
      <w:r w:rsidRPr="00CA5E2E">
        <w:rPr>
          <w:noProof/>
          <w:lang w:val="el-GR"/>
        </w:rPr>
        <w:t>ΕΠΙΣΗΜΑΝΣΗ/ΣΥΡΙΓΓΑ</w:t>
      </w:r>
    </w:p>
    <w:p w14:paraId="55E9DD93" w14:textId="77777777" w:rsidR="00AD20EC" w:rsidRPr="00CA5E2E" w:rsidRDefault="00AD20EC" w:rsidP="00DE7AC2">
      <w:pPr>
        <w:pStyle w:val="lab-p1"/>
        <w:rPr>
          <w:noProof/>
          <w:lang w:val="el-GR"/>
        </w:rPr>
      </w:pPr>
    </w:p>
    <w:p w14:paraId="07E62AEB" w14:textId="77777777" w:rsidR="00106C1B" w:rsidRPr="00CA5E2E" w:rsidRDefault="00106C1B" w:rsidP="00DE7AC2">
      <w:pPr>
        <w:rPr>
          <w:lang w:val="el-GR"/>
        </w:rPr>
      </w:pPr>
    </w:p>
    <w:p w14:paraId="24093D09"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 ΚΑΙ ΟΔΟΣ(ΟΙ) ΧΟΡΗΓΗΣΗΣ</w:t>
      </w:r>
    </w:p>
    <w:p w14:paraId="11773693" w14:textId="77777777" w:rsidR="00AF6DEF" w:rsidRPr="00CA5E2E" w:rsidRDefault="00AF6DEF" w:rsidP="00DE7AC2">
      <w:pPr>
        <w:pStyle w:val="lab-p1"/>
        <w:keepNext/>
        <w:widowControl w:val="0"/>
        <w:rPr>
          <w:noProof/>
          <w:lang w:val="el-GR"/>
        </w:rPr>
      </w:pPr>
    </w:p>
    <w:p w14:paraId="257550A3"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7.000 IU/0,7 ml ενέσιμο</w:t>
      </w:r>
    </w:p>
    <w:p w14:paraId="20A34FA3" w14:textId="77777777" w:rsidR="00106C1B" w:rsidRPr="00CA5E2E" w:rsidRDefault="00106C1B" w:rsidP="00DE7AC2">
      <w:pPr>
        <w:rPr>
          <w:lang w:val="el-GR"/>
        </w:rPr>
      </w:pPr>
    </w:p>
    <w:p w14:paraId="3432F290" w14:textId="77777777" w:rsidR="00AD20EC" w:rsidRPr="00CA5E2E" w:rsidRDefault="00A82F47"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219049B1" w14:textId="77777777" w:rsidR="00AD20EC" w:rsidRPr="00CA5E2E" w:rsidRDefault="00AD20EC" w:rsidP="00DE7AC2">
      <w:pPr>
        <w:pStyle w:val="lab-p1"/>
        <w:rPr>
          <w:noProof/>
          <w:lang w:val="el-GR"/>
        </w:rPr>
      </w:pPr>
      <w:r w:rsidRPr="00CA5E2E">
        <w:rPr>
          <w:noProof/>
          <w:lang w:val="el-GR"/>
        </w:rPr>
        <w:t>IV/SC</w:t>
      </w:r>
    </w:p>
    <w:p w14:paraId="3767DACD" w14:textId="77777777" w:rsidR="00106C1B" w:rsidRPr="00CA5E2E" w:rsidRDefault="00106C1B" w:rsidP="00DE7AC2">
      <w:pPr>
        <w:rPr>
          <w:lang w:val="el-GR"/>
        </w:rPr>
      </w:pPr>
    </w:p>
    <w:p w14:paraId="2641B999" w14:textId="77777777" w:rsidR="00106C1B" w:rsidRPr="00CA5E2E" w:rsidRDefault="00106C1B" w:rsidP="00DE7AC2">
      <w:pPr>
        <w:rPr>
          <w:lang w:val="el-GR"/>
        </w:rPr>
      </w:pPr>
    </w:p>
    <w:p w14:paraId="4279F53A"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ΤΡΟΠΟΣ ΧΟΡΗΓΗΣΗΣ</w:t>
      </w:r>
    </w:p>
    <w:p w14:paraId="5BC19952" w14:textId="77777777" w:rsidR="00AD20EC" w:rsidRPr="00CA5E2E" w:rsidRDefault="00AD20EC" w:rsidP="00DE7AC2">
      <w:pPr>
        <w:pStyle w:val="lab-p1"/>
        <w:keepNext/>
        <w:widowControl w:val="0"/>
        <w:rPr>
          <w:noProof/>
          <w:lang w:val="el-GR"/>
        </w:rPr>
      </w:pPr>
    </w:p>
    <w:p w14:paraId="2D23C42B" w14:textId="77777777" w:rsidR="00106C1B" w:rsidRPr="00CA5E2E" w:rsidRDefault="00106C1B" w:rsidP="00DE7AC2">
      <w:pPr>
        <w:rPr>
          <w:lang w:val="el-GR"/>
        </w:rPr>
      </w:pPr>
    </w:p>
    <w:p w14:paraId="5029763E"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ΗΜΕΡΟΜΗΝΙΑ ΛΗΞΗΣ</w:t>
      </w:r>
    </w:p>
    <w:p w14:paraId="61AA1372" w14:textId="77777777" w:rsidR="00106C1B" w:rsidRPr="00CA5E2E" w:rsidRDefault="00106C1B" w:rsidP="00DE7AC2">
      <w:pPr>
        <w:pStyle w:val="lab-p1"/>
        <w:keepNext/>
        <w:widowControl w:val="0"/>
        <w:rPr>
          <w:noProof/>
          <w:lang w:val="el-GR"/>
        </w:rPr>
      </w:pPr>
    </w:p>
    <w:p w14:paraId="54B8DDF8" w14:textId="77777777" w:rsidR="00AD20EC" w:rsidRPr="00CA5E2E" w:rsidRDefault="00AD20EC" w:rsidP="00DE7AC2">
      <w:pPr>
        <w:pStyle w:val="lab-p1"/>
        <w:rPr>
          <w:noProof/>
          <w:lang w:val="el-GR"/>
        </w:rPr>
      </w:pPr>
      <w:r w:rsidRPr="00CA5E2E">
        <w:rPr>
          <w:noProof/>
          <w:lang w:val="el-GR"/>
        </w:rPr>
        <w:t>EXP</w:t>
      </w:r>
    </w:p>
    <w:p w14:paraId="53285FF7" w14:textId="77777777" w:rsidR="00106C1B" w:rsidRPr="00CA5E2E" w:rsidRDefault="00106C1B" w:rsidP="00DE7AC2">
      <w:pPr>
        <w:rPr>
          <w:lang w:val="el-GR"/>
        </w:rPr>
      </w:pPr>
    </w:p>
    <w:p w14:paraId="4EF65DA6" w14:textId="77777777" w:rsidR="00106C1B" w:rsidRPr="00CA5E2E" w:rsidRDefault="00106C1B" w:rsidP="00DE7AC2">
      <w:pPr>
        <w:rPr>
          <w:lang w:val="el-GR"/>
        </w:rPr>
      </w:pPr>
    </w:p>
    <w:p w14:paraId="5C7377C1"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ΑΡΙΘΜΟΣ ΠΑΡΤΙΔΑΣ</w:t>
      </w:r>
    </w:p>
    <w:p w14:paraId="54C607C5" w14:textId="77777777" w:rsidR="00106C1B" w:rsidRPr="00CA5E2E" w:rsidRDefault="00106C1B" w:rsidP="00DE7AC2">
      <w:pPr>
        <w:pStyle w:val="lab-p1"/>
        <w:keepNext/>
        <w:widowControl w:val="0"/>
        <w:rPr>
          <w:noProof/>
          <w:lang w:val="el-GR"/>
        </w:rPr>
      </w:pPr>
    </w:p>
    <w:p w14:paraId="4C24F68B" w14:textId="77777777" w:rsidR="00AD20EC" w:rsidRPr="00CA5E2E" w:rsidRDefault="00AD20EC" w:rsidP="00DE7AC2">
      <w:pPr>
        <w:pStyle w:val="lab-p1"/>
        <w:rPr>
          <w:noProof/>
          <w:lang w:val="el-GR"/>
        </w:rPr>
      </w:pPr>
      <w:r w:rsidRPr="00CA5E2E">
        <w:rPr>
          <w:noProof/>
          <w:lang w:val="el-GR"/>
        </w:rPr>
        <w:t>Lot</w:t>
      </w:r>
    </w:p>
    <w:p w14:paraId="41131481" w14:textId="77777777" w:rsidR="00106C1B" w:rsidRPr="00CA5E2E" w:rsidRDefault="00106C1B" w:rsidP="00DE7AC2">
      <w:pPr>
        <w:rPr>
          <w:lang w:val="el-GR"/>
        </w:rPr>
      </w:pPr>
    </w:p>
    <w:p w14:paraId="140662D2" w14:textId="77777777" w:rsidR="00106C1B" w:rsidRPr="00CA5E2E" w:rsidRDefault="00106C1B" w:rsidP="00DE7AC2">
      <w:pPr>
        <w:rPr>
          <w:lang w:val="el-GR"/>
        </w:rPr>
      </w:pPr>
    </w:p>
    <w:p w14:paraId="5409D07B"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ΠΕΡΙΕΧΟΜΕΝΟ ΚΑΤΑ ΒΑΡΟΣ, ΚΑΤ' ΟΓΚΟ Ή ΚΑΤΑ ΜΟΝΑΔΑ</w:t>
      </w:r>
    </w:p>
    <w:p w14:paraId="178FCF62" w14:textId="77777777" w:rsidR="00AD20EC" w:rsidRPr="00CA5E2E" w:rsidRDefault="00AD20EC" w:rsidP="00DE7AC2">
      <w:pPr>
        <w:pStyle w:val="lab-p1"/>
        <w:keepNext/>
        <w:widowControl w:val="0"/>
        <w:tabs>
          <w:tab w:val="left" w:pos="4680"/>
        </w:tabs>
        <w:rPr>
          <w:noProof/>
          <w:lang w:val="el-GR"/>
        </w:rPr>
      </w:pPr>
    </w:p>
    <w:p w14:paraId="0313AE22" w14:textId="77777777" w:rsidR="00106C1B" w:rsidRPr="00CA5E2E" w:rsidRDefault="00106C1B" w:rsidP="00DE7AC2">
      <w:pPr>
        <w:rPr>
          <w:lang w:val="el-GR"/>
        </w:rPr>
      </w:pPr>
    </w:p>
    <w:p w14:paraId="250C056D"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ΑΛΛΑ ΣΤΟΙΧΕΙΑ</w:t>
      </w:r>
    </w:p>
    <w:p w14:paraId="5938ED7B" w14:textId="77777777" w:rsidR="00AE518B" w:rsidRPr="00CA5E2E" w:rsidRDefault="00AE518B" w:rsidP="00DE7AC2">
      <w:pPr>
        <w:keepNext/>
        <w:widowControl w:val="0"/>
        <w:rPr>
          <w:lang w:val="el-GR"/>
        </w:rPr>
      </w:pPr>
    </w:p>
    <w:p w14:paraId="77FB7214" w14:textId="77777777" w:rsidR="00B72B20" w:rsidRPr="00CA5E2E" w:rsidRDefault="00106C1B" w:rsidP="00DE7AC2">
      <w:pPr>
        <w:pStyle w:val="lab-p1"/>
        <w:pBdr>
          <w:top w:val="single" w:sz="4" w:space="1" w:color="auto"/>
          <w:left w:val="single" w:sz="4" w:space="4" w:color="auto"/>
          <w:bottom w:val="single" w:sz="4" w:space="1" w:color="auto"/>
          <w:right w:val="single" w:sz="4" w:space="4" w:color="auto"/>
        </w:pBdr>
        <w:rPr>
          <w:noProof/>
          <w:lang w:val="el-GR"/>
        </w:rPr>
      </w:pPr>
      <w:r w:rsidRPr="00CA5E2E">
        <w:rPr>
          <w:noProof/>
          <w:lang w:val="el-GR"/>
        </w:rPr>
        <w:br w:type="page"/>
      </w:r>
      <w:r w:rsidR="00AD20EC" w:rsidRPr="00CA5E2E">
        <w:rPr>
          <w:b/>
          <w:caps/>
          <w:noProof/>
          <w:lang w:val="el-GR"/>
        </w:rPr>
        <w:lastRenderedPageBreak/>
        <w:t>ΕΝΔΕΙΞΕΙΣ ΠΟΥ ΠΡΕΠΕΙ ΝΑ ΑΝΑΓΡΑΦΟΝΤΑΙ ΣΤΗΝ ΕΞΩΤΕΡΙΚΗ ΣΥΣΚΕΥΑΣΙΑ</w:t>
      </w:r>
    </w:p>
    <w:p w14:paraId="045466C6" w14:textId="77777777" w:rsidR="00B72B20" w:rsidRPr="00CA5E2E" w:rsidRDefault="00B72B20" w:rsidP="00DE7AC2">
      <w:pPr>
        <w:pStyle w:val="lab-p1"/>
        <w:pBdr>
          <w:top w:val="single" w:sz="4" w:space="1" w:color="auto"/>
          <w:left w:val="single" w:sz="4" w:space="4" w:color="auto"/>
          <w:bottom w:val="single" w:sz="4" w:space="1" w:color="auto"/>
          <w:right w:val="single" w:sz="4" w:space="4" w:color="auto"/>
        </w:pBdr>
        <w:rPr>
          <w:noProof/>
          <w:lang w:val="el-GR"/>
        </w:rPr>
      </w:pPr>
    </w:p>
    <w:p w14:paraId="34F776FF" w14:textId="77777777" w:rsidR="00AD20EC" w:rsidRPr="00CA5E2E" w:rsidRDefault="00AE518B" w:rsidP="00DE7AC2">
      <w:pPr>
        <w:pStyle w:val="lab-p1"/>
        <w:pBdr>
          <w:top w:val="single" w:sz="4" w:space="1" w:color="auto"/>
          <w:left w:val="single" w:sz="4" w:space="4" w:color="auto"/>
          <w:bottom w:val="single" w:sz="4" w:space="1" w:color="auto"/>
          <w:right w:val="single" w:sz="4" w:space="4" w:color="auto"/>
        </w:pBdr>
        <w:rPr>
          <w:noProof/>
          <w:lang w:val="el-GR"/>
        </w:rPr>
      </w:pPr>
      <w:r w:rsidRPr="00CA5E2E">
        <w:rPr>
          <w:b/>
          <w:noProof/>
          <w:lang w:val="el-GR"/>
        </w:rPr>
        <w:t>ΕΞΩΤΕΡΙΚΟ</w:t>
      </w:r>
      <w:r w:rsidRPr="00CA5E2E">
        <w:rPr>
          <w:noProof/>
          <w:lang w:val="el-GR"/>
        </w:rPr>
        <w:t xml:space="preserve"> </w:t>
      </w:r>
      <w:r w:rsidRPr="00CA5E2E">
        <w:rPr>
          <w:b/>
          <w:noProof/>
          <w:lang w:val="el-GR"/>
        </w:rPr>
        <w:t>ΚΟΥΤΙ</w:t>
      </w:r>
    </w:p>
    <w:p w14:paraId="149CEFE7" w14:textId="77777777" w:rsidR="00AD20EC" w:rsidRPr="00CA5E2E" w:rsidRDefault="00AD20EC" w:rsidP="00DE7AC2">
      <w:pPr>
        <w:pStyle w:val="lab-p1"/>
        <w:rPr>
          <w:noProof/>
          <w:lang w:val="el-GR"/>
        </w:rPr>
      </w:pPr>
    </w:p>
    <w:p w14:paraId="63AC2D88" w14:textId="77777777" w:rsidR="008F1E58" w:rsidRPr="00CA5E2E" w:rsidRDefault="008F1E58" w:rsidP="00DE7AC2">
      <w:pPr>
        <w:rPr>
          <w:lang w:val="el-GR"/>
        </w:rPr>
      </w:pPr>
    </w:p>
    <w:p w14:paraId="5F5BB895"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w:t>
      </w:r>
    </w:p>
    <w:p w14:paraId="5CC527D6" w14:textId="77777777" w:rsidR="008F1E58" w:rsidRPr="00CA5E2E" w:rsidRDefault="008F1E58" w:rsidP="00DE7AC2">
      <w:pPr>
        <w:pStyle w:val="lab-p1"/>
        <w:keepNext/>
        <w:widowControl w:val="0"/>
        <w:rPr>
          <w:noProof/>
          <w:lang w:val="el-GR"/>
        </w:rPr>
      </w:pPr>
    </w:p>
    <w:p w14:paraId="12961250"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8.000 IU/0,8 ml ενέσιμο διάλυμα σε προγεμισμένη σύριγγα</w:t>
      </w:r>
    </w:p>
    <w:p w14:paraId="22494B2D" w14:textId="77777777" w:rsidR="008F1E58" w:rsidRPr="00CA5E2E" w:rsidRDefault="008F1E58" w:rsidP="00DE7AC2">
      <w:pPr>
        <w:rPr>
          <w:lang w:val="el-GR"/>
        </w:rPr>
      </w:pPr>
    </w:p>
    <w:p w14:paraId="70D5B517" w14:textId="77777777" w:rsidR="00AD20EC" w:rsidRPr="00CA5E2E" w:rsidRDefault="00A82F47"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519138F4" w14:textId="77777777" w:rsidR="008F1E58" w:rsidRPr="00CA5E2E" w:rsidRDefault="008F1E58" w:rsidP="00DE7AC2">
      <w:pPr>
        <w:rPr>
          <w:lang w:val="el-GR"/>
        </w:rPr>
      </w:pPr>
    </w:p>
    <w:p w14:paraId="4B42BD62" w14:textId="77777777" w:rsidR="008F1E58" w:rsidRPr="00CA5E2E" w:rsidRDefault="008F1E58" w:rsidP="00DE7AC2">
      <w:pPr>
        <w:rPr>
          <w:lang w:val="el-GR"/>
        </w:rPr>
      </w:pPr>
    </w:p>
    <w:p w14:paraId="5A684326"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ΣΥΝΘΕΣΗ ΣΕ ΔΡΑΣΤΙΚΗ(ΕΣ) ΟΥΣΙΑ(ΕΣ)</w:t>
      </w:r>
    </w:p>
    <w:p w14:paraId="6CE4EDE1" w14:textId="77777777" w:rsidR="008F1E58" w:rsidRPr="00CA5E2E" w:rsidRDefault="008F1E58" w:rsidP="00DE7AC2">
      <w:pPr>
        <w:pStyle w:val="lab-p1"/>
        <w:keepNext/>
        <w:widowControl w:val="0"/>
        <w:rPr>
          <w:noProof/>
          <w:lang w:val="el-GR"/>
        </w:rPr>
      </w:pPr>
    </w:p>
    <w:p w14:paraId="2586D237" w14:textId="77777777" w:rsidR="00AD20EC" w:rsidRPr="00CA5E2E" w:rsidRDefault="00AD20EC" w:rsidP="00DE7AC2">
      <w:pPr>
        <w:pStyle w:val="lab-p1"/>
        <w:rPr>
          <w:noProof/>
          <w:lang w:val="el-GR"/>
        </w:rPr>
      </w:pPr>
      <w:r w:rsidRPr="00CA5E2E">
        <w:rPr>
          <w:noProof/>
          <w:lang w:val="el-GR"/>
        </w:rPr>
        <w:t>1 προγεμισμένη σύριγγα των 0,8 ml περιέχει 8.000 διεθνείς μονάδες (IU) που αντιστοιχούν σε 67,2 μικρογραμμάρια epoetin alfa.</w:t>
      </w:r>
    </w:p>
    <w:p w14:paraId="403B5D06" w14:textId="77777777" w:rsidR="008F1E58" w:rsidRPr="00CA5E2E" w:rsidRDefault="008F1E58" w:rsidP="00DE7AC2">
      <w:pPr>
        <w:rPr>
          <w:lang w:val="el-GR"/>
        </w:rPr>
      </w:pPr>
    </w:p>
    <w:p w14:paraId="406C8F3D" w14:textId="77777777" w:rsidR="008F1E58" w:rsidRPr="00CA5E2E" w:rsidRDefault="008F1E58" w:rsidP="00DE7AC2">
      <w:pPr>
        <w:rPr>
          <w:lang w:val="el-GR"/>
        </w:rPr>
      </w:pPr>
    </w:p>
    <w:p w14:paraId="1FBFEBC2"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ΚΑΤΑΛΟΓΟΣ ΕΚΔΟΧΩΝ</w:t>
      </w:r>
    </w:p>
    <w:p w14:paraId="20C427BA" w14:textId="77777777" w:rsidR="008F1E58" w:rsidRPr="00CA5E2E" w:rsidRDefault="008F1E58" w:rsidP="00DE7AC2">
      <w:pPr>
        <w:pStyle w:val="lab-p1"/>
        <w:keepNext/>
        <w:widowControl w:val="0"/>
        <w:rPr>
          <w:noProof/>
          <w:lang w:val="el-GR"/>
        </w:rPr>
      </w:pPr>
    </w:p>
    <w:p w14:paraId="2034D188" w14:textId="77777777" w:rsidR="008B2F0C" w:rsidRPr="00CA5E2E" w:rsidRDefault="008B2F0C" w:rsidP="00DE7AC2">
      <w:pPr>
        <w:pStyle w:val="lab-p1"/>
        <w:rPr>
          <w:noProof/>
          <w:lang w:val="el-GR"/>
        </w:rPr>
      </w:pPr>
      <w:r w:rsidRPr="00CA5E2E">
        <w:rPr>
          <w:noProof/>
          <w:lang w:val="el-GR"/>
        </w:rPr>
        <w:t xml:space="preserve">Έκδοχα: νάτριο φωσφορικό δισόξινο </w:t>
      </w:r>
      <w:r w:rsidRPr="00CA5E2E">
        <w:rPr>
          <w:lang w:val="el-GR"/>
        </w:rPr>
        <w:t>διϋδρικό</w:t>
      </w:r>
      <w:r w:rsidRPr="00CA5E2E">
        <w:rPr>
          <w:noProof/>
          <w:lang w:val="el-GR"/>
        </w:rPr>
        <w:t xml:space="preserve">, δινάτριο φωσφορικό </w:t>
      </w:r>
      <w:r w:rsidRPr="00CA5E2E">
        <w:rPr>
          <w:lang w:val="el-GR"/>
        </w:rPr>
        <w:t>διϋδρικό</w:t>
      </w:r>
      <w:r w:rsidRPr="00CA5E2E">
        <w:rPr>
          <w:noProof/>
          <w:lang w:val="el-GR"/>
        </w:rPr>
        <w:t>, νάτριο χλωριούχο, γλυκίνη, πολυσορβικό 80, υδροχλωρικό οξύ, νατρίου υδροξείδιο και ύδωρ για ενέσιμα.</w:t>
      </w:r>
    </w:p>
    <w:p w14:paraId="25570269" w14:textId="77777777" w:rsidR="00AD20EC" w:rsidRPr="00CA5E2E" w:rsidRDefault="00AD20EC" w:rsidP="00DE7AC2">
      <w:pPr>
        <w:pStyle w:val="lab-p1"/>
        <w:rPr>
          <w:noProof/>
          <w:lang w:val="el-GR"/>
        </w:rPr>
      </w:pPr>
      <w:r w:rsidRPr="00CA5E2E">
        <w:rPr>
          <w:noProof/>
          <w:lang w:val="el-GR"/>
        </w:rPr>
        <w:t>Βλ. το φύλλο οδηγιών για περισσότερες πληροφορίες.</w:t>
      </w:r>
    </w:p>
    <w:p w14:paraId="16042BDF" w14:textId="77777777" w:rsidR="008F1E58" w:rsidRPr="00CA5E2E" w:rsidRDefault="008F1E58" w:rsidP="00DE7AC2">
      <w:pPr>
        <w:rPr>
          <w:lang w:val="el-GR"/>
        </w:rPr>
      </w:pPr>
    </w:p>
    <w:p w14:paraId="3913C68E" w14:textId="77777777" w:rsidR="008F1E58" w:rsidRPr="00CA5E2E" w:rsidRDefault="008F1E58" w:rsidP="00DE7AC2">
      <w:pPr>
        <w:rPr>
          <w:lang w:val="el-GR"/>
        </w:rPr>
      </w:pPr>
    </w:p>
    <w:p w14:paraId="46B5066F"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ΦΑΡΜΑΚΟΤΕΧΝΙΚΗ ΜΟΡΦΗ ΚΑΙ ΠΕΡΙΕΧΟΜΕΝΟ</w:t>
      </w:r>
    </w:p>
    <w:p w14:paraId="29C4A9CA" w14:textId="77777777" w:rsidR="008F1E58" w:rsidRPr="00CA5E2E" w:rsidRDefault="008F1E58" w:rsidP="00DE7AC2">
      <w:pPr>
        <w:pStyle w:val="lab-p1"/>
        <w:keepNext/>
        <w:widowControl w:val="0"/>
        <w:rPr>
          <w:noProof/>
          <w:lang w:val="el-GR"/>
        </w:rPr>
      </w:pPr>
    </w:p>
    <w:p w14:paraId="78B27F93" w14:textId="77777777" w:rsidR="00AD20EC" w:rsidRPr="00CA5E2E" w:rsidRDefault="00AD20EC" w:rsidP="00DE7AC2">
      <w:pPr>
        <w:pStyle w:val="lab-p1"/>
        <w:rPr>
          <w:noProof/>
          <w:lang w:val="el-GR"/>
        </w:rPr>
      </w:pPr>
      <w:r w:rsidRPr="00CA5E2E">
        <w:rPr>
          <w:noProof/>
          <w:lang w:val="el-GR"/>
        </w:rPr>
        <w:t>Ενέσιμο διάλυμα</w:t>
      </w:r>
    </w:p>
    <w:p w14:paraId="72D51865" w14:textId="77777777" w:rsidR="00AD20EC" w:rsidRPr="00CA5E2E" w:rsidRDefault="00AD20EC" w:rsidP="00DE7AC2">
      <w:pPr>
        <w:pStyle w:val="lab-p1"/>
        <w:rPr>
          <w:noProof/>
          <w:shd w:val="clear" w:color="auto" w:fill="C0C0C0"/>
          <w:lang w:val="el-GR"/>
        </w:rPr>
      </w:pPr>
      <w:r w:rsidRPr="00CA5E2E">
        <w:rPr>
          <w:noProof/>
          <w:lang w:val="el-GR"/>
        </w:rPr>
        <w:t>1 προγεμισμένη σύριγγα των 0,8 ml</w:t>
      </w:r>
    </w:p>
    <w:p w14:paraId="7415CD67" w14:textId="77777777" w:rsidR="00AD20EC" w:rsidRPr="00CA5E2E" w:rsidRDefault="00AD20EC" w:rsidP="00DE7AC2">
      <w:pPr>
        <w:pStyle w:val="lab-p1"/>
        <w:rPr>
          <w:noProof/>
          <w:highlight w:val="lightGray"/>
          <w:lang w:val="el-GR"/>
        </w:rPr>
      </w:pPr>
      <w:r w:rsidRPr="00CA5E2E">
        <w:rPr>
          <w:noProof/>
          <w:highlight w:val="lightGray"/>
          <w:lang w:val="el-GR"/>
        </w:rPr>
        <w:t>6 προγεμισμένες σύριγγες των 0,8 ml</w:t>
      </w:r>
    </w:p>
    <w:p w14:paraId="0375EC39" w14:textId="77777777" w:rsidR="00AD20EC" w:rsidRPr="00CA5E2E" w:rsidRDefault="00AD20EC" w:rsidP="00DE7AC2">
      <w:pPr>
        <w:pStyle w:val="lab-p1"/>
        <w:rPr>
          <w:noProof/>
          <w:highlight w:val="lightGray"/>
          <w:lang w:val="el-GR"/>
        </w:rPr>
      </w:pPr>
      <w:r w:rsidRPr="00CA5E2E">
        <w:rPr>
          <w:noProof/>
          <w:highlight w:val="lightGray"/>
          <w:lang w:val="el-GR"/>
        </w:rPr>
        <w:t xml:space="preserve">1 προγεμισμένη σύριγγα των 0,8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5DF3E74D" w14:textId="77777777" w:rsidR="00AD20EC" w:rsidRPr="00CA5E2E" w:rsidRDefault="00AD20EC" w:rsidP="00DE7AC2">
      <w:pPr>
        <w:pStyle w:val="lab-p1"/>
        <w:rPr>
          <w:lang w:val="el-GR"/>
        </w:rPr>
      </w:pPr>
      <w:r w:rsidRPr="00CA5E2E">
        <w:rPr>
          <w:noProof/>
          <w:highlight w:val="lightGray"/>
          <w:lang w:val="el-GR"/>
        </w:rPr>
        <w:t xml:space="preserve">6 προγεμισμένες σύριγγες των 0,8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70FD4F55" w14:textId="77777777" w:rsidR="008F1E58" w:rsidRPr="00CA5E2E" w:rsidRDefault="008F1E58" w:rsidP="00DE7AC2">
      <w:pPr>
        <w:rPr>
          <w:lang w:val="el-GR"/>
        </w:rPr>
      </w:pPr>
    </w:p>
    <w:p w14:paraId="40D97254" w14:textId="77777777" w:rsidR="008F1E58" w:rsidRPr="00CA5E2E" w:rsidRDefault="008F1E58" w:rsidP="00DE7AC2">
      <w:pPr>
        <w:rPr>
          <w:lang w:val="el-GR"/>
        </w:rPr>
      </w:pPr>
    </w:p>
    <w:p w14:paraId="7103E37E"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ΤΡΟΠΟΣ ΚΑΙ ΟΔΟΣ(ΟΙ) ΧΟΡΗΓΗΣΗΣ</w:t>
      </w:r>
    </w:p>
    <w:p w14:paraId="3D3B56F4" w14:textId="77777777" w:rsidR="008F1E58" w:rsidRPr="00CA5E2E" w:rsidRDefault="008F1E58" w:rsidP="00DE7AC2">
      <w:pPr>
        <w:pStyle w:val="lab-p1"/>
        <w:keepNext/>
        <w:widowControl w:val="0"/>
        <w:rPr>
          <w:noProof/>
          <w:lang w:val="el-GR"/>
        </w:rPr>
      </w:pPr>
    </w:p>
    <w:p w14:paraId="2883A3FC" w14:textId="77777777" w:rsidR="00AD20EC" w:rsidRPr="00CA5E2E" w:rsidRDefault="00AD20EC" w:rsidP="00DE7AC2">
      <w:pPr>
        <w:pStyle w:val="lab-p1"/>
        <w:rPr>
          <w:noProof/>
          <w:lang w:val="el-GR"/>
        </w:rPr>
      </w:pPr>
      <w:r w:rsidRPr="00CA5E2E">
        <w:rPr>
          <w:noProof/>
          <w:lang w:val="el-GR"/>
        </w:rPr>
        <w:t xml:space="preserve">Για υποδόρια και ενδοφλέβια χρήση. </w:t>
      </w:r>
    </w:p>
    <w:p w14:paraId="5D36D01D" w14:textId="77777777" w:rsidR="00AD20EC" w:rsidRPr="00CA5E2E" w:rsidRDefault="00AD20EC" w:rsidP="00DE7AC2">
      <w:pPr>
        <w:pStyle w:val="lab-p1"/>
        <w:rPr>
          <w:noProof/>
          <w:lang w:val="el-GR"/>
        </w:rPr>
      </w:pPr>
      <w:r w:rsidRPr="00CA5E2E">
        <w:rPr>
          <w:noProof/>
          <w:lang w:val="el-GR"/>
        </w:rPr>
        <w:t xml:space="preserve">Διαβάστε το φύλλο οδηγιών χρήσης πριν από τη </w:t>
      </w:r>
      <w:r w:rsidR="008B2F0C" w:rsidRPr="00CA5E2E">
        <w:rPr>
          <w:lang w:val="el-GR"/>
        </w:rPr>
        <w:t>χρήση</w:t>
      </w:r>
      <w:r w:rsidRPr="00CA5E2E">
        <w:rPr>
          <w:noProof/>
          <w:lang w:val="el-GR"/>
        </w:rPr>
        <w:t>.</w:t>
      </w:r>
    </w:p>
    <w:p w14:paraId="1ADAD303" w14:textId="77777777" w:rsidR="00AD20EC" w:rsidRPr="00CA5E2E" w:rsidRDefault="00AD20EC" w:rsidP="00DE7AC2">
      <w:pPr>
        <w:pStyle w:val="lab-p1"/>
        <w:rPr>
          <w:noProof/>
          <w:lang w:val="el-GR"/>
        </w:rPr>
      </w:pPr>
      <w:r w:rsidRPr="00CA5E2E">
        <w:rPr>
          <w:noProof/>
          <w:lang w:val="el-GR"/>
        </w:rPr>
        <w:t>Μην ανακινείτε.</w:t>
      </w:r>
    </w:p>
    <w:p w14:paraId="57DDD1D6" w14:textId="77777777" w:rsidR="008F1E58" w:rsidRPr="00CA5E2E" w:rsidRDefault="008F1E58" w:rsidP="00DE7AC2">
      <w:pPr>
        <w:rPr>
          <w:lang w:val="el-GR"/>
        </w:rPr>
      </w:pPr>
    </w:p>
    <w:p w14:paraId="73C7DDF9" w14:textId="77777777" w:rsidR="008F1E58" w:rsidRPr="00CA5E2E" w:rsidRDefault="008F1E58" w:rsidP="00DE7AC2">
      <w:pPr>
        <w:rPr>
          <w:lang w:val="el-GR"/>
        </w:rPr>
      </w:pPr>
    </w:p>
    <w:p w14:paraId="559B947D"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C9C6324" w14:textId="77777777" w:rsidR="008F1E58" w:rsidRPr="00CA5E2E" w:rsidRDefault="008F1E58" w:rsidP="00DE7AC2">
      <w:pPr>
        <w:pStyle w:val="lab-p1"/>
        <w:keepNext/>
        <w:widowControl w:val="0"/>
        <w:rPr>
          <w:noProof/>
          <w:lang w:val="el-GR"/>
        </w:rPr>
      </w:pPr>
    </w:p>
    <w:p w14:paraId="26942CDA" w14:textId="77777777" w:rsidR="00AD20EC" w:rsidRPr="00CA5E2E" w:rsidRDefault="00AD20EC" w:rsidP="00DE7AC2">
      <w:pPr>
        <w:pStyle w:val="lab-p1"/>
        <w:rPr>
          <w:noProof/>
          <w:lang w:val="el-GR"/>
        </w:rPr>
      </w:pPr>
      <w:r w:rsidRPr="00CA5E2E">
        <w:rPr>
          <w:noProof/>
          <w:lang w:val="el-GR"/>
        </w:rPr>
        <w:t>Να φυλάσσεται σε θέση, την οποία δεν βλέπουν και δεν προσεγγίζουν τα παιδιά.</w:t>
      </w:r>
    </w:p>
    <w:p w14:paraId="1D8979B2" w14:textId="77777777" w:rsidR="008F1E58" w:rsidRPr="00CA5E2E" w:rsidRDefault="008F1E58" w:rsidP="00DE7AC2">
      <w:pPr>
        <w:rPr>
          <w:lang w:val="el-GR"/>
        </w:rPr>
      </w:pPr>
    </w:p>
    <w:p w14:paraId="3E0E549E" w14:textId="77777777" w:rsidR="008F1E58" w:rsidRPr="00CA5E2E" w:rsidRDefault="008F1E58" w:rsidP="00DE7AC2">
      <w:pPr>
        <w:rPr>
          <w:lang w:val="el-GR"/>
        </w:rPr>
      </w:pPr>
    </w:p>
    <w:p w14:paraId="46D0F8A8" w14:textId="77777777" w:rsidR="00AD20EC" w:rsidRPr="00CA5E2E" w:rsidRDefault="00AD20EC" w:rsidP="0048739B">
      <w:pPr>
        <w:pStyle w:val="lab-h1"/>
        <w:keepNext/>
        <w:widowControl w:val="0"/>
        <w:spacing w:before="0" w:after="0"/>
        <w:rPr>
          <w:noProof/>
          <w:lang w:val="el-GR"/>
        </w:rPr>
      </w:pPr>
      <w:r w:rsidRPr="00CA5E2E">
        <w:rPr>
          <w:noProof/>
          <w:lang w:val="el-GR"/>
        </w:rPr>
        <w:t>7.</w:t>
      </w:r>
      <w:r w:rsidRPr="00CA5E2E">
        <w:rPr>
          <w:noProof/>
          <w:lang w:val="el-GR"/>
        </w:rPr>
        <w:tab/>
        <w:t>ΑΛΛΗ(ΕΣ) ΕΙΔΙΚΗ(ΕΣ) ΠΡΟΕΙΔΟΠΟΙΗΣΗ(ΕΙΣ), ΕΑΝ ΕΙΝΑΙ ΑΠΑΡΑΙΤΗΤΗ(ΕΣ)</w:t>
      </w:r>
    </w:p>
    <w:p w14:paraId="59E014E7" w14:textId="77777777" w:rsidR="00AD20EC" w:rsidRPr="00CA5E2E" w:rsidRDefault="00AD20EC" w:rsidP="00DE7AC2">
      <w:pPr>
        <w:pStyle w:val="lab-p1"/>
        <w:keepNext/>
        <w:widowControl w:val="0"/>
        <w:rPr>
          <w:noProof/>
          <w:lang w:val="el-GR"/>
        </w:rPr>
      </w:pPr>
    </w:p>
    <w:p w14:paraId="048ED3E3" w14:textId="77777777" w:rsidR="008F1E58" w:rsidRPr="00CA5E2E" w:rsidRDefault="008F1E58" w:rsidP="00DE7AC2">
      <w:pPr>
        <w:rPr>
          <w:lang w:val="el-GR"/>
        </w:rPr>
      </w:pPr>
    </w:p>
    <w:p w14:paraId="76636981" w14:textId="77777777" w:rsidR="00AD20EC" w:rsidRPr="00CA5E2E" w:rsidRDefault="00AD20EC" w:rsidP="0048739B">
      <w:pPr>
        <w:pStyle w:val="lab-h1"/>
        <w:keepNext/>
        <w:keepLines/>
        <w:widowControl w:val="0"/>
        <w:spacing w:before="0" w:after="0"/>
        <w:rPr>
          <w:noProof/>
          <w:lang w:val="el-GR"/>
        </w:rPr>
      </w:pPr>
      <w:r w:rsidRPr="00CA5E2E">
        <w:rPr>
          <w:noProof/>
          <w:lang w:val="el-GR"/>
        </w:rPr>
        <w:t>8.</w:t>
      </w:r>
      <w:r w:rsidRPr="00CA5E2E">
        <w:rPr>
          <w:noProof/>
          <w:lang w:val="el-GR"/>
        </w:rPr>
        <w:tab/>
        <w:t>ΗΜΕΡΟΜΗΝΙΑ ΛΗΞΗΣ</w:t>
      </w:r>
    </w:p>
    <w:p w14:paraId="5ED362FC" w14:textId="77777777" w:rsidR="008F1E58" w:rsidRPr="00CA5E2E" w:rsidRDefault="008F1E58" w:rsidP="00DE7AC2">
      <w:pPr>
        <w:pStyle w:val="lab-p1"/>
        <w:keepNext/>
        <w:keepLines/>
        <w:widowControl w:val="0"/>
        <w:rPr>
          <w:noProof/>
          <w:lang w:val="el-GR"/>
        </w:rPr>
      </w:pPr>
    </w:p>
    <w:p w14:paraId="6E8957C1" w14:textId="77777777" w:rsidR="00AD20EC" w:rsidRPr="00CA5E2E" w:rsidRDefault="00B570BB" w:rsidP="00DE7AC2">
      <w:pPr>
        <w:pStyle w:val="lab-p1"/>
        <w:keepNext/>
        <w:keepLines/>
        <w:widowControl w:val="0"/>
        <w:rPr>
          <w:noProof/>
          <w:lang w:val="el-GR"/>
        </w:rPr>
      </w:pPr>
      <w:r w:rsidRPr="00CA5E2E">
        <w:rPr>
          <w:noProof/>
          <w:lang w:val="el-GR"/>
        </w:rPr>
        <w:t>EXP</w:t>
      </w:r>
    </w:p>
    <w:p w14:paraId="25F86AC5" w14:textId="77777777" w:rsidR="008F1E58" w:rsidRPr="00CA5E2E" w:rsidRDefault="008F1E58" w:rsidP="00DE7AC2">
      <w:pPr>
        <w:rPr>
          <w:lang w:val="el-GR"/>
        </w:rPr>
      </w:pPr>
    </w:p>
    <w:p w14:paraId="4624D185" w14:textId="77777777" w:rsidR="008F1E58" w:rsidRPr="00CA5E2E" w:rsidRDefault="008F1E58" w:rsidP="00DE7AC2">
      <w:pPr>
        <w:rPr>
          <w:lang w:val="el-GR"/>
        </w:rPr>
      </w:pPr>
    </w:p>
    <w:p w14:paraId="0D86BFE0" w14:textId="77777777" w:rsidR="00AD20EC" w:rsidRPr="00CA5E2E" w:rsidRDefault="00AD20EC" w:rsidP="0048739B">
      <w:pPr>
        <w:pStyle w:val="lab-h1"/>
        <w:keepNext/>
        <w:widowControl w:val="0"/>
        <w:spacing w:before="0" w:after="0"/>
        <w:rPr>
          <w:noProof/>
          <w:lang w:val="el-GR"/>
        </w:rPr>
      </w:pPr>
      <w:r w:rsidRPr="00CA5E2E">
        <w:rPr>
          <w:noProof/>
          <w:lang w:val="el-GR"/>
        </w:rPr>
        <w:t>9.</w:t>
      </w:r>
      <w:r w:rsidRPr="00CA5E2E">
        <w:rPr>
          <w:noProof/>
          <w:lang w:val="el-GR"/>
        </w:rPr>
        <w:tab/>
        <w:t>ΕΙΔΙΚΕΣ ΣΥΝΘΗΚΕΣ ΦΥΛΑΞΗΣ</w:t>
      </w:r>
    </w:p>
    <w:p w14:paraId="057B9EB7" w14:textId="77777777" w:rsidR="008F1E58" w:rsidRPr="00CA5E2E" w:rsidRDefault="008F1E58" w:rsidP="00DE7AC2">
      <w:pPr>
        <w:pStyle w:val="lab-p1"/>
        <w:keepNext/>
        <w:widowControl w:val="0"/>
        <w:rPr>
          <w:noProof/>
          <w:lang w:val="el-GR"/>
        </w:rPr>
      </w:pPr>
    </w:p>
    <w:p w14:paraId="728477A4" w14:textId="77777777" w:rsidR="00AD20EC" w:rsidRPr="00CA5E2E" w:rsidRDefault="00AD20EC" w:rsidP="00DE7AC2">
      <w:pPr>
        <w:pStyle w:val="lab-p1"/>
        <w:rPr>
          <w:noProof/>
          <w:lang w:val="el-GR"/>
        </w:rPr>
      </w:pPr>
      <w:r w:rsidRPr="00CA5E2E">
        <w:rPr>
          <w:noProof/>
          <w:lang w:val="el-GR"/>
        </w:rPr>
        <w:t>Φυλάσσετε και μεταφέρετε σε ψυγείο.</w:t>
      </w:r>
    </w:p>
    <w:p w14:paraId="5EEED260" w14:textId="77777777" w:rsidR="00AD20EC" w:rsidRPr="00CA5E2E" w:rsidRDefault="00AD20EC" w:rsidP="00DE7AC2">
      <w:pPr>
        <w:pStyle w:val="lab-p1"/>
        <w:rPr>
          <w:noProof/>
          <w:lang w:val="el-GR"/>
        </w:rPr>
      </w:pPr>
      <w:r w:rsidRPr="00CA5E2E">
        <w:rPr>
          <w:noProof/>
          <w:lang w:val="el-GR"/>
        </w:rPr>
        <w:t>Μην καταψύχετε.</w:t>
      </w:r>
    </w:p>
    <w:p w14:paraId="0B099A33" w14:textId="77777777" w:rsidR="008F1E58" w:rsidRPr="00CA5E2E" w:rsidRDefault="008F1E58" w:rsidP="00DE7AC2">
      <w:pPr>
        <w:rPr>
          <w:lang w:val="el-GR"/>
        </w:rPr>
      </w:pPr>
    </w:p>
    <w:p w14:paraId="0A6D4A88" w14:textId="77777777" w:rsidR="00AD20EC" w:rsidRPr="00CA5E2E" w:rsidRDefault="00AD20EC" w:rsidP="00DE7AC2">
      <w:pPr>
        <w:pStyle w:val="lab-p2"/>
        <w:spacing w:before="0"/>
        <w:rPr>
          <w:noProof/>
          <w:lang w:val="el-GR"/>
        </w:rPr>
      </w:pPr>
      <w:r w:rsidRPr="00CA5E2E">
        <w:rPr>
          <w:noProof/>
          <w:lang w:val="el-GR"/>
        </w:rPr>
        <w:t>Φυλάσσετε την προγεμισμένη σύριγγα στο εξωτερικό κουτί για να προστατεύεται από το φως.</w:t>
      </w:r>
    </w:p>
    <w:p w14:paraId="1DD0F922" w14:textId="77777777" w:rsidR="00A82F47" w:rsidRPr="00CA5E2E" w:rsidRDefault="00A82F47" w:rsidP="00711FD7">
      <w:pPr>
        <w:rPr>
          <w:lang w:val="el-GR"/>
        </w:rPr>
      </w:pPr>
      <w:r w:rsidRPr="00CA5E2E">
        <w:rPr>
          <w:noProof/>
          <w:highlight w:val="lightGray"/>
          <w:lang w:val="el-GR"/>
        </w:rPr>
        <w:t>Φυλάσσετε τις προγεμισμένες σύριγγες στο εξωτερικό κουτί για να προστατεύονται από το φως.</w:t>
      </w:r>
    </w:p>
    <w:p w14:paraId="74F249E4" w14:textId="77777777" w:rsidR="008F1E58" w:rsidRPr="00CA5E2E" w:rsidRDefault="008F1E58" w:rsidP="00DE7AC2">
      <w:pPr>
        <w:rPr>
          <w:lang w:val="el-GR"/>
        </w:rPr>
      </w:pPr>
    </w:p>
    <w:p w14:paraId="0E09A70B" w14:textId="77777777" w:rsidR="006E0527" w:rsidRPr="00CA5E2E" w:rsidRDefault="006E0527" w:rsidP="00DE7AC2">
      <w:pPr>
        <w:rPr>
          <w:lang w:val="el-GR"/>
        </w:rPr>
      </w:pPr>
    </w:p>
    <w:p w14:paraId="235A042D" w14:textId="77777777" w:rsidR="00AD20EC" w:rsidRPr="00CA5E2E" w:rsidRDefault="00AD20EC" w:rsidP="0048739B">
      <w:pPr>
        <w:pStyle w:val="lab-h1"/>
        <w:keepNext/>
        <w:widowControl w:val="0"/>
        <w:spacing w:before="0" w:after="0"/>
        <w:rPr>
          <w:noProof/>
          <w:lang w:val="el-GR"/>
        </w:rPr>
      </w:pPr>
      <w:r w:rsidRPr="00CA5E2E">
        <w:rPr>
          <w:noProof/>
          <w:lang w:val="el-GR"/>
        </w:rPr>
        <w:t>10.</w:t>
      </w:r>
      <w:r w:rsidRPr="00CA5E2E">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F5EE825" w14:textId="77777777" w:rsidR="00AD20EC" w:rsidRPr="00CA5E2E" w:rsidRDefault="00AD20EC" w:rsidP="00DE7AC2">
      <w:pPr>
        <w:pStyle w:val="lab-p1"/>
        <w:keepNext/>
        <w:widowControl w:val="0"/>
        <w:rPr>
          <w:noProof/>
          <w:lang w:val="el-GR"/>
        </w:rPr>
      </w:pPr>
    </w:p>
    <w:p w14:paraId="06FCBD52" w14:textId="77777777" w:rsidR="008F1E58" w:rsidRPr="00CA5E2E" w:rsidRDefault="008F1E58" w:rsidP="00DE7AC2">
      <w:pPr>
        <w:rPr>
          <w:lang w:val="el-GR"/>
        </w:rPr>
      </w:pPr>
    </w:p>
    <w:p w14:paraId="28F79927" w14:textId="77777777" w:rsidR="00AD20EC" w:rsidRPr="00CA5E2E" w:rsidRDefault="00AD20EC" w:rsidP="0048739B">
      <w:pPr>
        <w:pStyle w:val="lab-h1"/>
        <w:keepNext/>
        <w:widowControl w:val="0"/>
        <w:spacing w:before="0" w:after="0"/>
        <w:rPr>
          <w:noProof/>
          <w:lang w:val="el-GR"/>
        </w:rPr>
      </w:pPr>
      <w:r w:rsidRPr="00CA5E2E">
        <w:rPr>
          <w:noProof/>
          <w:lang w:val="el-GR"/>
        </w:rPr>
        <w:t>11.</w:t>
      </w:r>
      <w:r w:rsidRPr="00CA5E2E">
        <w:rPr>
          <w:noProof/>
          <w:lang w:val="el-GR"/>
        </w:rPr>
        <w:tab/>
        <w:t>ΟΝΟΜΑ ΚΑΙ ΔΙΕΥΘΥΝΣΗ ΚΑΤΟΧΟΥ ΤΗΣ ΑΔΕΙΑΣ ΚΥΚΛΟΦΟΡΙΑΣ</w:t>
      </w:r>
    </w:p>
    <w:p w14:paraId="3DBB4702" w14:textId="77777777" w:rsidR="008F1E58" w:rsidRPr="00CA5E2E" w:rsidRDefault="008F1E58" w:rsidP="00DE7AC2">
      <w:pPr>
        <w:pStyle w:val="lab-p1"/>
        <w:keepNext/>
        <w:widowControl w:val="0"/>
        <w:rPr>
          <w:noProof/>
          <w:lang w:val="el-GR"/>
        </w:rPr>
      </w:pPr>
    </w:p>
    <w:p w14:paraId="549FE966" w14:textId="77777777" w:rsidR="004839E1" w:rsidRPr="00CA5E2E" w:rsidRDefault="004839E1" w:rsidP="00DE7AC2">
      <w:pPr>
        <w:pStyle w:val="lab-p1"/>
        <w:rPr>
          <w:noProof/>
          <w:lang w:val="el-GR"/>
        </w:rPr>
      </w:pPr>
      <w:r w:rsidRPr="00CA5E2E">
        <w:rPr>
          <w:noProof/>
          <w:lang w:val="el-GR"/>
        </w:rPr>
        <w:t>Medice Arzneimittel Pütter GmbH &amp; Co. KG, Kuhloweg 37, 58638 Iserlohn, Γερμανία</w:t>
      </w:r>
    </w:p>
    <w:p w14:paraId="15C9C772" w14:textId="77777777" w:rsidR="008F1E58" w:rsidRPr="00CA5E2E" w:rsidRDefault="008F1E58" w:rsidP="00DE7AC2">
      <w:pPr>
        <w:rPr>
          <w:lang w:val="el-GR"/>
        </w:rPr>
      </w:pPr>
    </w:p>
    <w:p w14:paraId="78F52EA3" w14:textId="77777777" w:rsidR="008F1E58" w:rsidRPr="00CA5E2E" w:rsidRDefault="008F1E58" w:rsidP="00DE7AC2">
      <w:pPr>
        <w:rPr>
          <w:lang w:val="el-GR"/>
        </w:rPr>
      </w:pPr>
    </w:p>
    <w:p w14:paraId="710B1554" w14:textId="77777777" w:rsidR="00AD20EC" w:rsidRPr="00CA5E2E" w:rsidRDefault="00AD20EC" w:rsidP="0048739B">
      <w:pPr>
        <w:pStyle w:val="lab-h1"/>
        <w:keepNext/>
        <w:widowControl w:val="0"/>
        <w:spacing w:before="0" w:after="0"/>
        <w:rPr>
          <w:noProof/>
          <w:lang w:val="el-GR"/>
        </w:rPr>
      </w:pPr>
      <w:r w:rsidRPr="00CA5E2E">
        <w:rPr>
          <w:noProof/>
          <w:lang w:val="el-GR"/>
        </w:rPr>
        <w:t>12.</w:t>
      </w:r>
      <w:r w:rsidRPr="00CA5E2E">
        <w:rPr>
          <w:noProof/>
          <w:lang w:val="el-GR"/>
        </w:rPr>
        <w:tab/>
        <w:t xml:space="preserve">ΑΡΙΘΜΟΣ(ΟΙ) ΑΔΕΙΑΣ ΚΥΚΛΟΦΟΡΙΑΣ </w:t>
      </w:r>
    </w:p>
    <w:p w14:paraId="513E29EE" w14:textId="77777777" w:rsidR="008F1E58" w:rsidRPr="00CA5E2E" w:rsidRDefault="008F1E58" w:rsidP="00DE7AC2">
      <w:pPr>
        <w:pStyle w:val="lab-p1"/>
        <w:keepNext/>
        <w:widowControl w:val="0"/>
        <w:rPr>
          <w:noProof/>
          <w:lang w:val="el-GR"/>
        </w:rPr>
      </w:pPr>
    </w:p>
    <w:p w14:paraId="58DB7763"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/013</w:t>
      </w:r>
    </w:p>
    <w:p w14:paraId="767FE854" w14:textId="77777777" w:rsidR="00AD20EC" w:rsidRPr="00CA5E2E" w:rsidRDefault="00AD20EC" w:rsidP="00DE7AC2">
      <w:pPr>
        <w:pStyle w:val="lab-p1"/>
        <w:rPr>
          <w:noProof/>
          <w:highlight w:val="yellow"/>
          <w:lang w:val="el-GR"/>
        </w:rPr>
      </w:pPr>
      <w:r w:rsidRPr="00CA5E2E">
        <w:rPr>
          <w:noProof/>
          <w:lang w:val="el-GR"/>
        </w:rPr>
        <w:t>EU/1/07/</w:t>
      </w:r>
      <w:r w:rsidR="004839E1" w:rsidRPr="00CA5E2E">
        <w:rPr>
          <w:noProof/>
          <w:lang w:val="el-GR"/>
        </w:rPr>
        <w:t>412</w:t>
      </w:r>
      <w:r w:rsidRPr="00CA5E2E">
        <w:rPr>
          <w:noProof/>
          <w:lang w:val="el-GR"/>
        </w:rPr>
        <w:t>/014</w:t>
      </w:r>
    </w:p>
    <w:p w14:paraId="2400D6C7"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/041</w:t>
      </w:r>
    </w:p>
    <w:p w14:paraId="4F3C584C"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/042</w:t>
      </w:r>
    </w:p>
    <w:p w14:paraId="59144ACD" w14:textId="77777777" w:rsidR="008F1E58" w:rsidRPr="00CA5E2E" w:rsidRDefault="008F1E58" w:rsidP="00DE7AC2">
      <w:pPr>
        <w:rPr>
          <w:lang w:val="el-GR"/>
        </w:rPr>
      </w:pPr>
    </w:p>
    <w:p w14:paraId="7A868997" w14:textId="77777777" w:rsidR="008F1E58" w:rsidRPr="00CA5E2E" w:rsidRDefault="008F1E58" w:rsidP="00DE7AC2">
      <w:pPr>
        <w:rPr>
          <w:lang w:val="el-GR"/>
        </w:rPr>
      </w:pPr>
    </w:p>
    <w:p w14:paraId="16594E02" w14:textId="77777777" w:rsidR="00AD20EC" w:rsidRPr="00CA5E2E" w:rsidRDefault="00AD20EC" w:rsidP="0048739B">
      <w:pPr>
        <w:pStyle w:val="lab-h1"/>
        <w:keepNext/>
        <w:widowControl w:val="0"/>
        <w:spacing w:before="0" w:after="0"/>
        <w:rPr>
          <w:noProof/>
          <w:lang w:val="el-GR"/>
        </w:rPr>
      </w:pPr>
      <w:r w:rsidRPr="00CA5E2E">
        <w:rPr>
          <w:noProof/>
          <w:lang w:val="el-GR"/>
        </w:rPr>
        <w:t>13.</w:t>
      </w:r>
      <w:r w:rsidRPr="00CA5E2E">
        <w:rPr>
          <w:noProof/>
          <w:lang w:val="el-GR"/>
        </w:rPr>
        <w:tab/>
        <w:t>ΑΡΙΘΜΟΣ ΠΑΡΤΙΔΑΣ</w:t>
      </w:r>
    </w:p>
    <w:p w14:paraId="7B1268C8" w14:textId="77777777" w:rsidR="008F1E58" w:rsidRPr="00CA5E2E" w:rsidRDefault="008F1E58" w:rsidP="00DE7AC2">
      <w:pPr>
        <w:pStyle w:val="lab-p1"/>
        <w:keepNext/>
        <w:widowControl w:val="0"/>
        <w:rPr>
          <w:noProof/>
          <w:lang w:val="el-GR"/>
        </w:rPr>
      </w:pPr>
    </w:p>
    <w:p w14:paraId="0C4ABA7E" w14:textId="77777777" w:rsidR="00AD20EC" w:rsidRPr="00CA5E2E" w:rsidRDefault="00B570BB" w:rsidP="00DE7AC2">
      <w:pPr>
        <w:pStyle w:val="lab-p1"/>
        <w:rPr>
          <w:noProof/>
          <w:lang w:val="el-GR"/>
        </w:rPr>
      </w:pPr>
      <w:r w:rsidRPr="00CA5E2E">
        <w:rPr>
          <w:noProof/>
          <w:lang w:val="el-GR"/>
        </w:rPr>
        <w:t>Lot</w:t>
      </w:r>
    </w:p>
    <w:p w14:paraId="29E134BD" w14:textId="77777777" w:rsidR="008F1E58" w:rsidRPr="00CA5E2E" w:rsidRDefault="008F1E58" w:rsidP="00DE7AC2">
      <w:pPr>
        <w:rPr>
          <w:lang w:val="el-GR"/>
        </w:rPr>
      </w:pPr>
    </w:p>
    <w:p w14:paraId="3FB0FCA5" w14:textId="77777777" w:rsidR="008F1E58" w:rsidRPr="00CA5E2E" w:rsidRDefault="008F1E58" w:rsidP="00DE7AC2">
      <w:pPr>
        <w:rPr>
          <w:lang w:val="el-GR"/>
        </w:rPr>
      </w:pPr>
    </w:p>
    <w:p w14:paraId="03D91272" w14:textId="77777777" w:rsidR="00AD20EC" w:rsidRPr="00CA5E2E" w:rsidRDefault="00AD20EC" w:rsidP="0048739B">
      <w:pPr>
        <w:pStyle w:val="lab-h1"/>
        <w:keepNext/>
        <w:widowControl w:val="0"/>
        <w:spacing w:before="0" w:after="0"/>
        <w:rPr>
          <w:noProof/>
          <w:lang w:val="el-GR"/>
        </w:rPr>
      </w:pPr>
      <w:r w:rsidRPr="00CA5E2E">
        <w:rPr>
          <w:noProof/>
          <w:lang w:val="el-GR"/>
        </w:rPr>
        <w:t>14.</w:t>
      </w:r>
      <w:r w:rsidRPr="00CA5E2E">
        <w:rPr>
          <w:noProof/>
          <w:lang w:val="el-GR"/>
        </w:rPr>
        <w:tab/>
        <w:t>ΓΕΝΙΚΗ ΚΑΤΑΤΑΞΗ ΓΙΑ ΤΗ ΔΙΑΘΕΣΗ</w:t>
      </w:r>
    </w:p>
    <w:p w14:paraId="39A56459" w14:textId="77777777" w:rsidR="00AD20EC" w:rsidRPr="00CA5E2E" w:rsidRDefault="00AD20EC" w:rsidP="00DE7AC2">
      <w:pPr>
        <w:pStyle w:val="lab-p1"/>
        <w:keepNext/>
        <w:widowControl w:val="0"/>
        <w:rPr>
          <w:noProof/>
          <w:lang w:val="el-GR"/>
        </w:rPr>
      </w:pPr>
    </w:p>
    <w:p w14:paraId="1907885F" w14:textId="77777777" w:rsidR="008F1E58" w:rsidRPr="00CA5E2E" w:rsidRDefault="008F1E58" w:rsidP="00DE7AC2">
      <w:pPr>
        <w:rPr>
          <w:lang w:val="el-GR"/>
        </w:rPr>
      </w:pPr>
    </w:p>
    <w:p w14:paraId="5107566A" w14:textId="77777777" w:rsidR="00AD20EC" w:rsidRPr="00CA5E2E" w:rsidRDefault="00AD20EC" w:rsidP="0048739B">
      <w:pPr>
        <w:pStyle w:val="lab-h1"/>
        <w:keepNext/>
        <w:widowControl w:val="0"/>
        <w:spacing w:before="0" w:after="0"/>
        <w:rPr>
          <w:noProof/>
          <w:lang w:val="el-GR"/>
        </w:rPr>
      </w:pPr>
      <w:r w:rsidRPr="00CA5E2E">
        <w:rPr>
          <w:noProof/>
          <w:lang w:val="el-GR"/>
        </w:rPr>
        <w:t>15.</w:t>
      </w:r>
      <w:r w:rsidRPr="00CA5E2E">
        <w:rPr>
          <w:noProof/>
          <w:lang w:val="el-GR"/>
        </w:rPr>
        <w:tab/>
        <w:t>ΟΔΗΓΙΕΣ ΧΡΗΣΗΣ</w:t>
      </w:r>
    </w:p>
    <w:p w14:paraId="218AF94D" w14:textId="77777777" w:rsidR="00AD20EC" w:rsidRPr="00CA5E2E" w:rsidRDefault="00AD20EC" w:rsidP="00DE7AC2">
      <w:pPr>
        <w:pStyle w:val="lab-p1"/>
        <w:keepNext/>
        <w:widowControl w:val="0"/>
        <w:rPr>
          <w:noProof/>
          <w:lang w:val="el-GR"/>
        </w:rPr>
      </w:pPr>
    </w:p>
    <w:p w14:paraId="6B8ABBD0" w14:textId="77777777" w:rsidR="008F1E58" w:rsidRPr="00CA5E2E" w:rsidRDefault="008F1E58" w:rsidP="00DE7AC2">
      <w:pPr>
        <w:rPr>
          <w:lang w:val="el-GR"/>
        </w:rPr>
      </w:pPr>
    </w:p>
    <w:p w14:paraId="44540749" w14:textId="77777777" w:rsidR="00AD20EC" w:rsidRPr="00CA5E2E" w:rsidRDefault="00AD20EC" w:rsidP="0048739B">
      <w:pPr>
        <w:pStyle w:val="lab-h1"/>
        <w:keepNext/>
        <w:widowControl w:val="0"/>
        <w:spacing w:before="0" w:after="0"/>
        <w:rPr>
          <w:noProof/>
          <w:lang w:val="el-GR"/>
        </w:rPr>
      </w:pPr>
      <w:r w:rsidRPr="00CA5E2E">
        <w:rPr>
          <w:noProof/>
          <w:lang w:val="el-GR"/>
        </w:rPr>
        <w:t>16.</w:t>
      </w:r>
      <w:r w:rsidRPr="00CA5E2E">
        <w:rPr>
          <w:noProof/>
          <w:lang w:val="el-GR"/>
        </w:rPr>
        <w:tab/>
        <w:t>ΠΛΗΡΟΦΟΡΙΕΣ ΣΕ BRAILLE</w:t>
      </w:r>
    </w:p>
    <w:p w14:paraId="66A84493" w14:textId="77777777" w:rsidR="008F1E58" w:rsidRPr="00CA5E2E" w:rsidRDefault="008F1E58" w:rsidP="00DE7AC2">
      <w:pPr>
        <w:pStyle w:val="lab-p1"/>
        <w:keepNext/>
        <w:widowControl w:val="0"/>
        <w:rPr>
          <w:noProof/>
          <w:lang w:val="el-GR"/>
        </w:rPr>
      </w:pPr>
    </w:p>
    <w:p w14:paraId="605B9910"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8.000 IU/0,8 ml</w:t>
      </w:r>
    </w:p>
    <w:p w14:paraId="350BD69A" w14:textId="77777777" w:rsidR="008F1E58" w:rsidRPr="00CA5E2E" w:rsidRDefault="008F1E58" w:rsidP="00DE7AC2">
      <w:pPr>
        <w:rPr>
          <w:lang w:val="el-GR"/>
        </w:rPr>
      </w:pPr>
    </w:p>
    <w:p w14:paraId="223498FB" w14:textId="77777777" w:rsidR="008F1E58" w:rsidRPr="00CA5E2E" w:rsidRDefault="008F1E58" w:rsidP="00DE7AC2">
      <w:pPr>
        <w:rPr>
          <w:lang w:val="el-GR"/>
        </w:rPr>
      </w:pPr>
    </w:p>
    <w:p w14:paraId="56DD9027" w14:textId="77777777" w:rsidR="00AD20EC" w:rsidRPr="00CA5E2E" w:rsidRDefault="00AD20EC" w:rsidP="0048739B">
      <w:pPr>
        <w:pStyle w:val="lab-h1"/>
        <w:keepNext/>
        <w:keepLines/>
        <w:widowControl w:val="0"/>
        <w:tabs>
          <w:tab w:val="left" w:pos="567"/>
        </w:tabs>
        <w:spacing w:before="0" w:after="0"/>
        <w:rPr>
          <w:noProof/>
          <w:highlight w:val="yellow"/>
          <w:lang w:val="el-GR"/>
        </w:rPr>
      </w:pPr>
      <w:r w:rsidRPr="00CA5E2E">
        <w:rPr>
          <w:noProof/>
          <w:lang w:val="el-GR"/>
        </w:rPr>
        <w:t>17.</w:t>
      </w:r>
      <w:r w:rsidRPr="00CA5E2E">
        <w:rPr>
          <w:noProof/>
          <w:lang w:val="el-GR"/>
        </w:rPr>
        <w:tab/>
        <w:t>ΜΟΝΑΔΙΚΟΣ ΑΝΑΓΝΩΡΙΣΤΙΚΟΣ ΚΩΔΙΚΟΣ – ΔΙΣΔΙΑΣΤΑΤΟΣ ΓΡΑΜΜΩΤΟΣ ΚΩΔΙΚΑΣ (2D)</w:t>
      </w:r>
    </w:p>
    <w:p w14:paraId="0CF00023" w14:textId="77777777" w:rsidR="008F1E58" w:rsidRPr="00CA5E2E" w:rsidRDefault="008F1E58" w:rsidP="00C81846">
      <w:pPr>
        <w:pStyle w:val="lab-p1"/>
        <w:keepNext/>
        <w:keepLines/>
        <w:widowControl w:val="0"/>
        <w:rPr>
          <w:noProof/>
          <w:highlight w:val="lightGray"/>
          <w:lang w:val="el-GR"/>
        </w:rPr>
      </w:pPr>
    </w:p>
    <w:p w14:paraId="6E41FBA1" w14:textId="77777777" w:rsidR="00AD20EC" w:rsidRPr="00CA5E2E" w:rsidRDefault="00AD20EC" w:rsidP="00C81846">
      <w:pPr>
        <w:pStyle w:val="lab-p1"/>
        <w:keepNext/>
        <w:keepLines/>
        <w:widowControl w:val="0"/>
        <w:rPr>
          <w:noProof/>
          <w:highlight w:val="lightGray"/>
          <w:lang w:val="el-GR"/>
        </w:rPr>
      </w:pPr>
      <w:r w:rsidRPr="00CA5E2E">
        <w:rPr>
          <w:noProof/>
          <w:highlight w:val="lightGray"/>
          <w:lang w:val="el-GR"/>
        </w:rPr>
        <w:t>Δισδιάστατος γραμμωτός κώδικας (2D) που φέρει τον περιληφθέντα μοναδικό αναγνωριστικό κωδικό.</w:t>
      </w:r>
    </w:p>
    <w:p w14:paraId="745F432D" w14:textId="77777777" w:rsidR="008F1E58" w:rsidRPr="00CA5E2E" w:rsidRDefault="008F1E58" w:rsidP="00243442">
      <w:pPr>
        <w:widowControl w:val="0"/>
        <w:rPr>
          <w:highlight w:val="lightGray"/>
          <w:lang w:val="el-GR"/>
        </w:rPr>
      </w:pPr>
    </w:p>
    <w:p w14:paraId="05A10093" w14:textId="77777777" w:rsidR="008F1E58" w:rsidRPr="00CA5E2E" w:rsidRDefault="008F1E58" w:rsidP="00243442">
      <w:pPr>
        <w:widowControl w:val="0"/>
        <w:rPr>
          <w:highlight w:val="lightGray"/>
          <w:lang w:val="el-GR"/>
        </w:rPr>
      </w:pPr>
    </w:p>
    <w:p w14:paraId="0C9FB82F" w14:textId="77777777" w:rsidR="00AD20EC" w:rsidRPr="00CA5E2E" w:rsidRDefault="00AD20EC" w:rsidP="00243442">
      <w:pPr>
        <w:pStyle w:val="lab-h1"/>
        <w:keepNext/>
        <w:keepLines/>
        <w:tabs>
          <w:tab w:val="left" w:pos="567"/>
        </w:tabs>
        <w:spacing w:before="0" w:after="0"/>
        <w:rPr>
          <w:noProof/>
          <w:lang w:val="el-GR"/>
        </w:rPr>
      </w:pPr>
      <w:r w:rsidRPr="00CA5E2E">
        <w:rPr>
          <w:noProof/>
          <w:lang w:val="el-GR"/>
        </w:rPr>
        <w:lastRenderedPageBreak/>
        <w:t>18.</w:t>
      </w:r>
      <w:r w:rsidRPr="00CA5E2E">
        <w:rPr>
          <w:noProof/>
          <w:lang w:val="el-GR"/>
        </w:rPr>
        <w:tab/>
        <w:t>ΜΟΝΑΔΙΚΟΣ ΑΝΑΓΝΩΡΙΣΤΙΚΟΣ ΚΩΔΙΚΟΣ – ΔΕΔΟΜΕΝΑ ΑΝΑΓΝΩΣΙΜΑ ΑΠΟ ΤΟΝ ΑΝΘΡΩΠΟ</w:t>
      </w:r>
    </w:p>
    <w:p w14:paraId="6669A010" w14:textId="77777777" w:rsidR="008F1E58" w:rsidRPr="00CA5E2E" w:rsidRDefault="008F1E58" w:rsidP="00243442">
      <w:pPr>
        <w:pStyle w:val="lab-p1"/>
        <w:keepNext/>
        <w:keepLines/>
        <w:rPr>
          <w:noProof/>
          <w:lang w:val="el-GR"/>
        </w:rPr>
      </w:pPr>
    </w:p>
    <w:p w14:paraId="7D2E8077" w14:textId="77777777" w:rsidR="00AD20EC" w:rsidRPr="00CA5E2E" w:rsidRDefault="00AD20EC" w:rsidP="00243442">
      <w:pPr>
        <w:pStyle w:val="lab-p1"/>
        <w:keepNext/>
        <w:keepLines/>
        <w:rPr>
          <w:noProof/>
          <w:lang w:val="el-GR"/>
        </w:rPr>
      </w:pPr>
      <w:r w:rsidRPr="00CA5E2E">
        <w:rPr>
          <w:noProof/>
          <w:lang w:val="el-GR"/>
        </w:rPr>
        <w:t>PC</w:t>
      </w:r>
    </w:p>
    <w:p w14:paraId="7C0362B1" w14:textId="77777777" w:rsidR="00AD20EC" w:rsidRPr="00CA5E2E" w:rsidRDefault="00AD20EC" w:rsidP="00243442">
      <w:pPr>
        <w:pStyle w:val="lab-p1"/>
        <w:keepNext/>
        <w:keepLines/>
        <w:rPr>
          <w:noProof/>
          <w:lang w:val="el-GR"/>
        </w:rPr>
      </w:pPr>
      <w:r w:rsidRPr="00CA5E2E">
        <w:rPr>
          <w:noProof/>
          <w:lang w:val="el-GR"/>
        </w:rPr>
        <w:t>SN</w:t>
      </w:r>
    </w:p>
    <w:p w14:paraId="28EE1E1B" w14:textId="77777777" w:rsidR="00AD20EC" w:rsidRPr="00CA5E2E" w:rsidRDefault="00AD20EC" w:rsidP="00243442">
      <w:pPr>
        <w:pStyle w:val="lab-p1"/>
        <w:keepNext/>
        <w:keepLines/>
        <w:rPr>
          <w:noProof/>
          <w:lang w:val="el-GR"/>
        </w:rPr>
      </w:pPr>
      <w:r w:rsidRPr="00CA5E2E">
        <w:rPr>
          <w:noProof/>
          <w:lang w:val="el-GR"/>
        </w:rPr>
        <w:t>NN</w:t>
      </w:r>
    </w:p>
    <w:p w14:paraId="5205CABF" w14:textId="77777777" w:rsidR="00307913" w:rsidRPr="00CA5E2E" w:rsidRDefault="00307913" w:rsidP="00243442">
      <w:pPr>
        <w:keepNext/>
        <w:keepLines/>
        <w:rPr>
          <w:highlight w:val="lightGray"/>
          <w:lang w:val="el-GR"/>
        </w:rPr>
      </w:pPr>
    </w:p>
    <w:p w14:paraId="433FF287" w14:textId="77777777" w:rsidR="007425B9" w:rsidRPr="00CA5E2E" w:rsidRDefault="007425B9" w:rsidP="00DE7AC2">
      <w:pPr>
        <w:pBdr>
          <w:top w:val="single" w:sz="4" w:space="1" w:color="auto"/>
          <w:left w:val="single" w:sz="4" w:space="4" w:color="auto"/>
          <w:bottom w:val="single" w:sz="4" w:space="1" w:color="auto"/>
          <w:right w:val="single" w:sz="4" w:space="4" w:color="auto"/>
        </w:pBdr>
        <w:rPr>
          <w:b/>
          <w:caps/>
          <w:noProof/>
          <w:lang w:val="el-GR"/>
        </w:rPr>
      </w:pPr>
      <w:r w:rsidRPr="00CA5E2E">
        <w:rPr>
          <w:lang w:val="el-GR"/>
        </w:rPr>
        <w:br w:type="page"/>
      </w:r>
      <w:r w:rsidR="00AD20EC" w:rsidRPr="00CA5E2E">
        <w:rPr>
          <w:b/>
          <w:caps/>
          <w:noProof/>
          <w:lang w:val="el-GR"/>
        </w:rPr>
        <w:lastRenderedPageBreak/>
        <w:t>ΕΛΑΧΙΣΤΕΣ ΕΝΔΕΙΞΕΙΣ ΠΟΥ ΠΡΕΠΕΙ ΝΑ ΑΝΑΓΡΑΦΟΝΤΑΙ ΣΤΙΣ ΜΙΚΡΕΣ ΣΤΟΙΧΕΙΩΔΕΙΣ ΣΥΣΚΕΥΑΣΙΕΣ</w:t>
      </w:r>
    </w:p>
    <w:p w14:paraId="07480987" w14:textId="77777777" w:rsidR="007425B9" w:rsidRPr="00CA5E2E" w:rsidRDefault="007425B9" w:rsidP="00DE7AC2">
      <w:pPr>
        <w:pBdr>
          <w:top w:val="single" w:sz="4" w:space="1" w:color="auto"/>
          <w:left w:val="single" w:sz="4" w:space="4" w:color="auto"/>
          <w:bottom w:val="single" w:sz="4" w:space="1" w:color="auto"/>
          <w:right w:val="single" w:sz="4" w:space="4" w:color="auto"/>
        </w:pBdr>
        <w:rPr>
          <w:b/>
          <w:caps/>
          <w:noProof/>
          <w:lang w:val="el-GR"/>
        </w:rPr>
      </w:pPr>
    </w:p>
    <w:p w14:paraId="71A22368" w14:textId="77777777" w:rsidR="00AD20EC" w:rsidRPr="00CA5E2E" w:rsidRDefault="00AD20EC" w:rsidP="00DE7AC2">
      <w:pPr>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t>ΕΠΙΣΗΜΑΝΣΗ/ΣΥΡΙΓΓΑ</w:t>
      </w:r>
    </w:p>
    <w:p w14:paraId="743542CA" w14:textId="77777777" w:rsidR="00AD20EC" w:rsidRPr="00CA5E2E" w:rsidRDefault="00AD20EC" w:rsidP="00DE7AC2">
      <w:pPr>
        <w:pStyle w:val="lab-p1"/>
        <w:rPr>
          <w:noProof/>
          <w:lang w:val="el-GR"/>
        </w:rPr>
      </w:pPr>
    </w:p>
    <w:p w14:paraId="3A5042E2" w14:textId="77777777" w:rsidR="00FE6ADA" w:rsidRPr="00CA5E2E" w:rsidRDefault="00FE6ADA" w:rsidP="00DE7AC2">
      <w:pPr>
        <w:rPr>
          <w:lang w:val="el-GR"/>
        </w:rPr>
      </w:pPr>
    </w:p>
    <w:p w14:paraId="3422A98D"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 ΚΑΙ ΟΔΟΣ(ΟΙ) ΧΟΡΗΓΗΣΗΣ</w:t>
      </w:r>
    </w:p>
    <w:p w14:paraId="30CF4AB5" w14:textId="77777777" w:rsidR="00FE6ADA" w:rsidRPr="00CA5E2E" w:rsidRDefault="00FE6ADA" w:rsidP="00DE7AC2">
      <w:pPr>
        <w:pStyle w:val="lab-p1"/>
        <w:keepNext/>
        <w:widowControl w:val="0"/>
        <w:rPr>
          <w:noProof/>
          <w:lang w:val="el-GR"/>
        </w:rPr>
      </w:pPr>
    </w:p>
    <w:p w14:paraId="1B71DC58"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8.000 IU/0,8 ml ενέσιμο</w:t>
      </w:r>
    </w:p>
    <w:p w14:paraId="7A1EE698" w14:textId="77777777" w:rsidR="00FE6ADA" w:rsidRPr="00CA5E2E" w:rsidRDefault="00FE6ADA" w:rsidP="00DE7AC2">
      <w:pPr>
        <w:rPr>
          <w:lang w:val="el-GR"/>
        </w:rPr>
      </w:pPr>
    </w:p>
    <w:p w14:paraId="0E815221" w14:textId="77777777" w:rsidR="00AD20EC" w:rsidRPr="00CA5E2E" w:rsidRDefault="00A82F47"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123867AD" w14:textId="77777777" w:rsidR="00AD20EC" w:rsidRPr="00CA5E2E" w:rsidRDefault="00AD20EC" w:rsidP="00DE7AC2">
      <w:pPr>
        <w:pStyle w:val="lab-p1"/>
        <w:rPr>
          <w:noProof/>
          <w:lang w:val="el-GR"/>
        </w:rPr>
      </w:pPr>
      <w:r w:rsidRPr="00CA5E2E">
        <w:rPr>
          <w:noProof/>
          <w:lang w:val="el-GR"/>
        </w:rPr>
        <w:t>IV/SC</w:t>
      </w:r>
    </w:p>
    <w:p w14:paraId="18EE075B" w14:textId="77777777" w:rsidR="00FE6ADA" w:rsidRPr="00CA5E2E" w:rsidRDefault="00FE6ADA" w:rsidP="00DE7AC2">
      <w:pPr>
        <w:rPr>
          <w:lang w:val="el-GR"/>
        </w:rPr>
      </w:pPr>
    </w:p>
    <w:p w14:paraId="7E9CE7AD" w14:textId="77777777" w:rsidR="00FE6ADA" w:rsidRPr="00CA5E2E" w:rsidRDefault="00FE6ADA" w:rsidP="00DE7AC2">
      <w:pPr>
        <w:rPr>
          <w:lang w:val="el-GR"/>
        </w:rPr>
      </w:pPr>
    </w:p>
    <w:p w14:paraId="6470CBD6"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ΤΡΟΠΟΣ ΧΟΡΗΓΗΣΗΣ</w:t>
      </w:r>
    </w:p>
    <w:p w14:paraId="5648B179" w14:textId="77777777" w:rsidR="00AD20EC" w:rsidRPr="00CA5E2E" w:rsidRDefault="00AD20EC" w:rsidP="00DE7AC2">
      <w:pPr>
        <w:pStyle w:val="lab-p1"/>
        <w:keepNext/>
        <w:widowControl w:val="0"/>
        <w:rPr>
          <w:noProof/>
          <w:lang w:val="el-GR"/>
        </w:rPr>
      </w:pPr>
    </w:p>
    <w:p w14:paraId="3DCD5BE7" w14:textId="77777777" w:rsidR="00FE6ADA" w:rsidRPr="00CA5E2E" w:rsidRDefault="00FE6ADA" w:rsidP="00DE7AC2">
      <w:pPr>
        <w:rPr>
          <w:lang w:val="el-GR"/>
        </w:rPr>
      </w:pPr>
    </w:p>
    <w:p w14:paraId="0A4B8ACF"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ΗΜΕΡΟΜΗΝΙΑ ΛΗΞΗΣ</w:t>
      </w:r>
    </w:p>
    <w:p w14:paraId="0F18CB2B" w14:textId="77777777" w:rsidR="00FE6ADA" w:rsidRPr="00CA5E2E" w:rsidRDefault="00FE6ADA" w:rsidP="00DE7AC2">
      <w:pPr>
        <w:pStyle w:val="lab-p1"/>
        <w:keepNext/>
        <w:widowControl w:val="0"/>
        <w:rPr>
          <w:noProof/>
          <w:lang w:val="el-GR"/>
        </w:rPr>
      </w:pPr>
    </w:p>
    <w:p w14:paraId="4536EB4A" w14:textId="77777777" w:rsidR="00AD20EC" w:rsidRPr="00CA5E2E" w:rsidRDefault="00AD20EC" w:rsidP="00DE7AC2">
      <w:pPr>
        <w:pStyle w:val="lab-p1"/>
        <w:rPr>
          <w:noProof/>
          <w:lang w:val="el-GR"/>
        </w:rPr>
      </w:pPr>
      <w:r w:rsidRPr="00CA5E2E">
        <w:rPr>
          <w:noProof/>
          <w:lang w:val="el-GR"/>
        </w:rPr>
        <w:t>EXP</w:t>
      </w:r>
    </w:p>
    <w:p w14:paraId="66ED5856" w14:textId="77777777" w:rsidR="00FE6ADA" w:rsidRPr="00CA5E2E" w:rsidRDefault="00FE6ADA" w:rsidP="00DE7AC2">
      <w:pPr>
        <w:rPr>
          <w:lang w:val="el-GR"/>
        </w:rPr>
      </w:pPr>
    </w:p>
    <w:p w14:paraId="3A62CF02" w14:textId="77777777" w:rsidR="00FE6ADA" w:rsidRPr="00CA5E2E" w:rsidRDefault="00FE6ADA" w:rsidP="00DE7AC2">
      <w:pPr>
        <w:rPr>
          <w:lang w:val="el-GR"/>
        </w:rPr>
      </w:pPr>
    </w:p>
    <w:p w14:paraId="7BAC4B8D"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ΑΡΙΘΜΟΣ ΠΑΡΤΙΔΑΣ</w:t>
      </w:r>
    </w:p>
    <w:p w14:paraId="1BDB5989" w14:textId="77777777" w:rsidR="00FE6ADA" w:rsidRPr="00CA5E2E" w:rsidRDefault="00FE6ADA" w:rsidP="00DE7AC2">
      <w:pPr>
        <w:pStyle w:val="lab-p1"/>
        <w:keepNext/>
        <w:widowControl w:val="0"/>
        <w:rPr>
          <w:noProof/>
          <w:lang w:val="el-GR"/>
        </w:rPr>
      </w:pPr>
    </w:p>
    <w:p w14:paraId="4906933E" w14:textId="77777777" w:rsidR="00AD20EC" w:rsidRPr="00CA5E2E" w:rsidRDefault="00AD20EC" w:rsidP="00DE7AC2">
      <w:pPr>
        <w:pStyle w:val="lab-p1"/>
        <w:rPr>
          <w:noProof/>
          <w:lang w:val="el-GR"/>
        </w:rPr>
      </w:pPr>
      <w:r w:rsidRPr="00CA5E2E">
        <w:rPr>
          <w:noProof/>
          <w:lang w:val="el-GR"/>
        </w:rPr>
        <w:t>Lot</w:t>
      </w:r>
    </w:p>
    <w:p w14:paraId="1C4B8D63" w14:textId="77777777" w:rsidR="00FE6ADA" w:rsidRPr="00CA5E2E" w:rsidRDefault="00FE6ADA" w:rsidP="00DE7AC2">
      <w:pPr>
        <w:rPr>
          <w:lang w:val="el-GR"/>
        </w:rPr>
      </w:pPr>
    </w:p>
    <w:p w14:paraId="197BDCF8" w14:textId="77777777" w:rsidR="00FE6ADA" w:rsidRPr="00CA5E2E" w:rsidRDefault="00FE6ADA" w:rsidP="00DE7AC2">
      <w:pPr>
        <w:rPr>
          <w:lang w:val="el-GR"/>
        </w:rPr>
      </w:pPr>
    </w:p>
    <w:p w14:paraId="3FD8CCF1"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ΠΕΡΙΕΧΟΜΕΝΟ ΚΑΤΑ ΒΑΡΟΣ, ΚΑΤ' ΟΓΚΟ Ή ΚΑΤΑ ΜΟΝΑΔΑ</w:t>
      </w:r>
    </w:p>
    <w:p w14:paraId="7B3B11E3" w14:textId="77777777" w:rsidR="00AD20EC" w:rsidRPr="00CA5E2E" w:rsidRDefault="00AD20EC" w:rsidP="00DE7AC2">
      <w:pPr>
        <w:pStyle w:val="lab-p1"/>
        <w:keepNext/>
        <w:widowControl w:val="0"/>
        <w:tabs>
          <w:tab w:val="left" w:pos="4680"/>
        </w:tabs>
        <w:rPr>
          <w:noProof/>
          <w:lang w:val="el-GR"/>
        </w:rPr>
      </w:pPr>
    </w:p>
    <w:p w14:paraId="242A3797" w14:textId="77777777" w:rsidR="00FE6ADA" w:rsidRPr="00CA5E2E" w:rsidRDefault="00FE6ADA" w:rsidP="00DE7AC2">
      <w:pPr>
        <w:rPr>
          <w:lang w:val="el-GR"/>
        </w:rPr>
      </w:pPr>
    </w:p>
    <w:p w14:paraId="02A354BB"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ΑΛΛΑ ΣΤΟΙΧΕΙΑ</w:t>
      </w:r>
    </w:p>
    <w:p w14:paraId="4EF6383D" w14:textId="77777777" w:rsidR="00EB2859" w:rsidRPr="00CA5E2E" w:rsidRDefault="00EB2859" w:rsidP="00DE7AC2">
      <w:pPr>
        <w:keepNext/>
        <w:widowControl w:val="0"/>
        <w:rPr>
          <w:highlight w:val="lightGray"/>
          <w:lang w:val="el-GR"/>
        </w:rPr>
      </w:pPr>
    </w:p>
    <w:p w14:paraId="56D85FBE" w14:textId="77777777" w:rsidR="00EA4C69" w:rsidRPr="00CA5E2E" w:rsidRDefault="00FE6ADA"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noProof/>
          <w:lang w:val="el-GR"/>
        </w:rPr>
        <w:br w:type="page"/>
      </w:r>
      <w:r w:rsidR="00AD20EC" w:rsidRPr="00CA5E2E">
        <w:rPr>
          <w:b/>
          <w:caps/>
          <w:noProof/>
          <w:lang w:val="el-GR"/>
        </w:rPr>
        <w:lastRenderedPageBreak/>
        <w:t>ΕΝΔΕΙΞΕΙΣ ΠΟΥ ΠΡΕΠΕΙ ΝΑ ΑΝΑΓΡΑΦΟΝΤΑΙ ΣΤΗΝ ΕΞΩΤΕΡΙΚΗ ΣΥΣΚΕΥΑΣΙΑ</w:t>
      </w:r>
    </w:p>
    <w:p w14:paraId="45DDD5DD" w14:textId="77777777" w:rsidR="00EA4C69" w:rsidRPr="00CA5E2E" w:rsidRDefault="00EA4C69" w:rsidP="00DE7AC2">
      <w:pPr>
        <w:pStyle w:val="lab-p1"/>
        <w:pBdr>
          <w:top w:val="single" w:sz="4" w:space="1" w:color="auto"/>
          <w:left w:val="single" w:sz="4" w:space="4" w:color="auto"/>
          <w:bottom w:val="single" w:sz="4" w:space="1" w:color="auto"/>
          <w:right w:val="single" w:sz="4" w:space="4" w:color="auto"/>
        </w:pBdr>
        <w:rPr>
          <w:b/>
          <w:noProof/>
          <w:lang w:val="el-GR"/>
        </w:rPr>
      </w:pPr>
    </w:p>
    <w:p w14:paraId="6A6250F4" w14:textId="77777777" w:rsidR="00AD20EC" w:rsidRPr="00CA5E2E" w:rsidRDefault="00EA4C69"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t>εξωτερικο</w:t>
      </w:r>
      <w:r w:rsidR="00AD20EC" w:rsidRPr="00CA5E2E">
        <w:rPr>
          <w:b/>
          <w:caps/>
          <w:noProof/>
          <w:lang w:val="el-GR"/>
        </w:rPr>
        <w:t xml:space="preserve"> ΚΟΥΤΙ</w:t>
      </w:r>
    </w:p>
    <w:p w14:paraId="58C8A064" w14:textId="77777777" w:rsidR="00AD20EC" w:rsidRPr="00CA5E2E" w:rsidRDefault="00AD20EC" w:rsidP="00DE7AC2">
      <w:pPr>
        <w:pStyle w:val="lab-p1"/>
        <w:rPr>
          <w:noProof/>
          <w:lang w:val="el-GR"/>
        </w:rPr>
      </w:pPr>
    </w:p>
    <w:p w14:paraId="23BE10EB" w14:textId="77777777" w:rsidR="0037478A" w:rsidRPr="00CA5E2E" w:rsidRDefault="0037478A" w:rsidP="00DE7AC2">
      <w:pPr>
        <w:rPr>
          <w:lang w:val="el-GR"/>
        </w:rPr>
      </w:pPr>
    </w:p>
    <w:p w14:paraId="4D9BD320"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w:t>
      </w:r>
    </w:p>
    <w:p w14:paraId="6DFF3E9A" w14:textId="77777777" w:rsidR="0037478A" w:rsidRPr="00CA5E2E" w:rsidRDefault="0037478A" w:rsidP="00DE7AC2">
      <w:pPr>
        <w:pStyle w:val="lab-p1"/>
        <w:keepNext/>
        <w:widowControl w:val="0"/>
        <w:rPr>
          <w:noProof/>
          <w:lang w:val="el-GR"/>
        </w:rPr>
      </w:pPr>
    </w:p>
    <w:p w14:paraId="74117AD3"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9.000 IU/0,9 ml ενέσιμο διάλυμα σε προγεμισμένη σύριγγα</w:t>
      </w:r>
    </w:p>
    <w:p w14:paraId="5DA1EB9C" w14:textId="77777777" w:rsidR="0037478A" w:rsidRPr="00CA5E2E" w:rsidRDefault="0037478A" w:rsidP="00DE7AC2">
      <w:pPr>
        <w:rPr>
          <w:lang w:val="el-GR"/>
        </w:rPr>
      </w:pPr>
    </w:p>
    <w:p w14:paraId="27D89C5C" w14:textId="77777777" w:rsidR="00AD20EC" w:rsidRPr="00CA5E2E" w:rsidRDefault="00A82F47"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3BF34359" w14:textId="77777777" w:rsidR="0037478A" w:rsidRPr="00CA5E2E" w:rsidRDefault="0037478A" w:rsidP="00DE7AC2">
      <w:pPr>
        <w:rPr>
          <w:lang w:val="el-GR"/>
        </w:rPr>
      </w:pPr>
    </w:p>
    <w:p w14:paraId="7E6B8392" w14:textId="77777777" w:rsidR="0037478A" w:rsidRPr="00CA5E2E" w:rsidRDefault="0037478A" w:rsidP="00DE7AC2">
      <w:pPr>
        <w:rPr>
          <w:lang w:val="el-GR"/>
        </w:rPr>
      </w:pPr>
    </w:p>
    <w:p w14:paraId="7DA37ADC"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ΣΥΝΘΕΣΗ ΣΕ ΔΡΑΣΤΙΚΗ(ΕΣ) ΟΥΣΙΑ(ΕΣ)</w:t>
      </w:r>
    </w:p>
    <w:p w14:paraId="03AD4FD3" w14:textId="77777777" w:rsidR="0037478A" w:rsidRPr="00CA5E2E" w:rsidRDefault="0037478A" w:rsidP="00DE7AC2">
      <w:pPr>
        <w:pStyle w:val="lab-p1"/>
        <w:keepNext/>
        <w:widowControl w:val="0"/>
        <w:rPr>
          <w:noProof/>
          <w:lang w:val="el-GR"/>
        </w:rPr>
      </w:pPr>
    </w:p>
    <w:p w14:paraId="2ADBF58B" w14:textId="77777777" w:rsidR="00AD20EC" w:rsidRPr="00CA5E2E" w:rsidRDefault="00AD20EC" w:rsidP="00DE7AC2">
      <w:pPr>
        <w:pStyle w:val="lab-p1"/>
        <w:rPr>
          <w:noProof/>
          <w:lang w:val="el-GR"/>
        </w:rPr>
      </w:pPr>
      <w:r w:rsidRPr="00CA5E2E">
        <w:rPr>
          <w:noProof/>
          <w:lang w:val="el-GR"/>
        </w:rPr>
        <w:t>1 προγεμισμένη σύριγγα των 0,9 ml περιέχει 9.000 διεθνείς μονάδες (IU) που αντιστοιχούν σε 75,6 μικρογραμμάρια epoetin alfa.</w:t>
      </w:r>
    </w:p>
    <w:p w14:paraId="5367AF8F" w14:textId="77777777" w:rsidR="0037478A" w:rsidRPr="00CA5E2E" w:rsidRDefault="0037478A" w:rsidP="00DE7AC2">
      <w:pPr>
        <w:rPr>
          <w:lang w:val="el-GR"/>
        </w:rPr>
      </w:pPr>
    </w:p>
    <w:p w14:paraId="4BC6E787" w14:textId="77777777" w:rsidR="0037478A" w:rsidRPr="00CA5E2E" w:rsidRDefault="0037478A" w:rsidP="00DE7AC2">
      <w:pPr>
        <w:rPr>
          <w:lang w:val="el-GR"/>
        </w:rPr>
      </w:pPr>
    </w:p>
    <w:p w14:paraId="28ACF312"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ΚΑΤΑΛΟΓΟΣ ΕΚΔΟΧΩΝ</w:t>
      </w:r>
    </w:p>
    <w:p w14:paraId="0DF5C8E4" w14:textId="77777777" w:rsidR="0037478A" w:rsidRPr="00CA5E2E" w:rsidRDefault="0037478A" w:rsidP="00DE7AC2">
      <w:pPr>
        <w:pStyle w:val="lab-p1"/>
        <w:keepNext/>
        <w:widowControl w:val="0"/>
        <w:rPr>
          <w:noProof/>
          <w:lang w:val="el-GR"/>
        </w:rPr>
      </w:pPr>
    </w:p>
    <w:p w14:paraId="29289404" w14:textId="77777777" w:rsidR="008B2F0C" w:rsidRPr="00CA5E2E" w:rsidRDefault="008B2F0C" w:rsidP="00DE7AC2">
      <w:pPr>
        <w:pStyle w:val="lab-p1"/>
        <w:rPr>
          <w:noProof/>
          <w:lang w:val="el-GR"/>
        </w:rPr>
      </w:pPr>
      <w:r w:rsidRPr="00CA5E2E">
        <w:rPr>
          <w:noProof/>
          <w:lang w:val="el-GR"/>
        </w:rPr>
        <w:t xml:space="preserve">Έκδοχα: νάτριο φωσφορικό δισόξινο </w:t>
      </w:r>
      <w:r w:rsidRPr="00CA5E2E">
        <w:rPr>
          <w:lang w:val="el-GR"/>
        </w:rPr>
        <w:t>διϋδρικό</w:t>
      </w:r>
      <w:r w:rsidRPr="00CA5E2E">
        <w:rPr>
          <w:noProof/>
          <w:lang w:val="el-GR"/>
        </w:rPr>
        <w:t xml:space="preserve">, δινάτριο φωσφορικό </w:t>
      </w:r>
      <w:r w:rsidRPr="00CA5E2E">
        <w:rPr>
          <w:lang w:val="el-GR"/>
        </w:rPr>
        <w:t>διϋδρικό</w:t>
      </w:r>
      <w:r w:rsidRPr="00CA5E2E">
        <w:rPr>
          <w:noProof/>
          <w:lang w:val="el-GR"/>
        </w:rPr>
        <w:t>, νάτριο χλωριούχο, γλυκίνη, πολυσορβικό 80, υδροχλωρικό οξύ, νατρίου υδροξείδιο</w:t>
      </w:r>
      <w:r w:rsidR="004F3098" w:rsidRPr="00CA5E2E">
        <w:rPr>
          <w:noProof/>
          <w:lang w:val="el-GR"/>
        </w:rPr>
        <w:t xml:space="preserve"> </w:t>
      </w:r>
      <w:r w:rsidRPr="00CA5E2E">
        <w:rPr>
          <w:noProof/>
          <w:lang w:val="el-GR"/>
        </w:rPr>
        <w:t>και ύδωρ για ενέσιμα.</w:t>
      </w:r>
    </w:p>
    <w:p w14:paraId="14C33858" w14:textId="77777777" w:rsidR="00AD20EC" w:rsidRPr="00CA5E2E" w:rsidRDefault="00AD20EC" w:rsidP="00DE7AC2">
      <w:pPr>
        <w:pStyle w:val="lab-p1"/>
        <w:rPr>
          <w:noProof/>
          <w:lang w:val="el-GR"/>
        </w:rPr>
      </w:pPr>
      <w:r w:rsidRPr="00CA5E2E">
        <w:rPr>
          <w:noProof/>
          <w:lang w:val="el-GR"/>
        </w:rPr>
        <w:t>Βλ. το φύλλο οδηγιών για περισσότερες πληροφορίες.</w:t>
      </w:r>
    </w:p>
    <w:p w14:paraId="2055481C" w14:textId="77777777" w:rsidR="0037478A" w:rsidRPr="00CA5E2E" w:rsidRDefault="0037478A" w:rsidP="00DE7AC2">
      <w:pPr>
        <w:rPr>
          <w:lang w:val="el-GR"/>
        </w:rPr>
      </w:pPr>
    </w:p>
    <w:p w14:paraId="02BC203C" w14:textId="77777777" w:rsidR="0037478A" w:rsidRPr="00CA5E2E" w:rsidRDefault="0037478A" w:rsidP="00DE7AC2">
      <w:pPr>
        <w:rPr>
          <w:lang w:val="el-GR"/>
        </w:rPr>
      </w:pPr>
    </w:p>
    <w:p w14:paraId="062D4AE8"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ΦΑΡΜΑΚΟΤΕΧΝΙΚΗ ΜΟΡΦΗ ΚΑΙ ΠΕΡΙΕΧΟΜΕΝΟ</w:t>
      </w:r>
    </w:p>
    <w:p w14:paraId="129F671A" w14:textId="77777777" w:rsidR="0037478A" w:rsidRPr="00CA5E2E" w:rsidRDefault="0037478A" w:rsidP="00DE7AC2">
      <w:pPr>
        <w:pStyle w:val="lab-p1"/>
        <w:keepNext/>
        <w:widowControl w:val="0"/>
        <w:rPr>
          <w:noProof/>
          <w:lang w:val="el-GR"/>
        </w:rPr>
      </w:pPr>
    </w:p>
    <w:p w14:paraId="0842F920" w14:textId="77777777" w:rsidR="00AD20EC" w:rsidRPr="00CA5E2E" w:rsidRDefault="00AD20EC" w:rsidP="00DE7AC2">
      <w:pPr>
        <w:pStyle w:val="lab-p1"/>
        <w:rPr>
          <w:noProof/>
          <w:lang w:val="el-GR"/>
        </w:rPr>
      </w:pPr>
      <w:r w:rsidRPr="00CA5E2E">
        <w:rPr>
          <w:noProof/>
          <w:lang w:val="el-GR"/>
        </w:rPr>
        <w:t>Ενέσιμο διάλυμα</w:t>
      </w:r>
    </w:p>
    <w:p w14:paraId="0C5BFD0F" w14:textId="77777777" w:rsidR="00AD20EC" w:rsidRPr="00CA5E2E" w:rsidRDefault="00AD20EC" w:rsidP="00DE7AC2">
      <w:pPr>
        <w:pStyle w:val="lab-p1"/>
        <w:rPr>
          <w:noProof/>
          <w:shd w:val="clear" w:color="auto" w:fill="C0C0C0"/>
          <w:lang w:val="el-GR"/>
        </w:rPr>
      </w:pPr>
      <w:r w:rsidRPr="00CA5E2E">
        <w:rPr>
          <w:noProof/>
          <w:lang w:val="el-GR"/>
        </w:rPr>
        <w:t>1 προγεμισμένη σύριγγα των 0,9 ml</w:t>
      </w:r>
    </w:p>
    <w:p w14:paraId="4007DBAA" w14:textId="77777777" w:rsidR="00AD20EC" w:rsidRPr="00CA5E2E" w:rsidRDefault="00AD20EC" w:rsidP="00DE7AC2">
      <w:pPr>
        <w:pStyle w:val="lab-p1"/>
        <w:rPr>
          <w:noProof/>
          <w:highlight w:val="lightGray"/>
          <w:lang w:val="el-GR"/>
        </w:rPr>
      </w:pPr>
      <w:r w:rsidRPr="00CA5E2E">
        <w:rPr>
          <w:noProof/>
          <w:highlight w:val="lightGray"/>
          <w:lang w:val="el-GR"/>
        </w:rPr>
        <w:t>6 προγεμισμένες σύριγγες των 0,9 ml</w:t>
      </w:r>
    </w:p>
    <w:p w14:paraId="0882D53A" w14:textId="77777777" w:rsidR="00AD20EC" w:rsidRPr="00CA5E2E" w:rsidRDefault="00AD20EC" w:rsidP="00DE7AC2">
      <w:pPr>
        <w:pStyle w:val="lab-p1"/>
        <w:rPr>
          <w:noProof/>
          <w:highlight w:val="lightGray"/>
          <w:lang w:val="el-GR"/>
        </w:rPr>
      </w:pPr>
      <w:r w:rsidRPr="00CA5E2E">
        <w:rPr>
          <w:noProof/>
          <w:highlight w:val="lightGray"/>
          <w:lang w:val="el-GR"/>
        </w:rPr>
        <w:t xml:space="preserve">1 προγεμισμένη σύριγγα των 0,9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1E3AC061" w14:textId="77777777" w:rsidR="00AD20EC" w:rsidRPr="00CA5E2E" w:rsidRDefault="00AD20EC" w:rsidP="00DE7AC2">
      <w:pPr>
        <w:pStyle w:val="lab-p1"/>
        <w:rPr>
          <w:lang w:val="el-GR"/>
        </w:rPr>
      </w:pPr>
      <w:r w:rsidRPr="00CA5E2E">
        <w:rPr>
          <w:noProof/>
          <w:highlight w:val="lightGray"/>
          <w:lang w:val="el-GR"/>
        </w:rPr>
        <w:t xml:space="preserve">6 προγεμισμένες σύριγγες των 0,9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4EF30674" w14:textId="77777777" w:rsidR="0037478A" w:rsidRPr="00CA5E2E" w:rsidRDefault="0037478A" w:rsidP="00DE7AC2">
      <w:pPr>
        <w:rPr>
          <w:lang w:val="el-GR"/>
        </w:rPr>
      </w:pPr>
    </w:p>
    <w:p w14:paraId="5C4B7957" w14:textId="77777777" w:rsidR="0037478A" w:rsidRPr="00CA5E2E" w:rsidRDefault="0037478A" w:rsidP="00DE7AC2">
      <w:pPr>
        <w:rPr>
          <w:lang w:val="el-GR"/>
        </w:rPr>
      </w:pPr>
    </w:p>
    <w:p w14:paraId="567AD958"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ΤΡΟΠΟΣ ΚΑΙ ΟΔΟΣ(ΟΙ) ΧΟΡΗΓΗΣΗΣ</w:t>
      </w:r>
    </w:p>
    <w:p w14:paraId="41F0DD89" w14:textId="77777777" w:rsidR="0037478A" w:rsidRPr="00CA5E2E" w:rsidRDefault="0037478A" w:rsidP="00DE7AC2">
      <w:pPr>
        <w:pStyle w:val="lab-p1"/>
        <w:keepNext/>
        <w:widowControl w:val="0"/>
        <w:rPr>
          <w:noProof/>
          <w:lang w:val="el-GR"/>
        </w:rPr>
      </w:pPr>
    </w:p>
    <w:p w14:paraId="506F9F12" w14:textId="77777777" w:rsidR="00AD20EC" w:rsidRPr="00CA5E2E" w:rsidRDefault="00AD20EC" w:rsidP="00DE7AC2">
      <w:pPr>
        <w:pStyle w:val="lab-p1"/>
        <w:rPr>
          <w:noProof/>
          <w:lang w:val="el-GR"/>
        </w:rPr>
      </w:pPr>
      <w:r w:rsidRPr="00CA5E2E">
        <w:rPr>
          <w:noProof/>
          <w:lang w:val="el-GR"/>
        </w:rPr>
        <w:t xml:space="preserve">Για υποδόρια και ενδοφλέβια χρήση. </w:t>
      </w:r>
    </w:p>
    <w:p w14:paraId="65364842" w14:textId="77777777" w:rsidR="00AD20EC" w:rsidRPr="00CA5E2E" w:rsidRDefault="00AD20EC" w:rsidP="00DE7AC2">
      <w:pPr>
        <w:pStyle w:val="lab-p1"/>
        <w:rPr>
          <w:noProof/>
          <w:lang w:val="el-GR"/>
        </w:rPr>
      </w:pPr>
      <w:r w:rsidRPr="00CA5E2E">
        <w:rPr>
          <w:noProof/>
          <w:lang w:val="el-GR"/>
        </w:rPr>
        <w:t xml:space="preserve">Διαβάστε το φύλλο οδηγιών χρήσης πριν από τη </w:t>
      </w:r>
      <w:r w:rsidR="008B2F0C" w:rsidRPr="00CA5E2E">
        <w:rPr>
          <w:lang w:val="el-GR"/>
        </w:rPr>
        <w:t>χρήση</w:t>
      </w:r>
      <w:r w:rsidRPr="00CA5E2E">
        <w:rPr>
          <w:noProof/>
          <w:lang w:val="el-GR"/>
        </w:rPr>
        <w:t>.</w:t>
      </w:r>
    </w:p>
    <w:p w14:paraId="6E7EFA32" w14:textId="77777777" w:rsidR="00AD20EC" w:rsidRPr="00CA5E2E" w:rsidRDefault="00AD20EC" w:rsidP="00DE7AC2">
      <w:pPr>
        <w:pStyle w:val="lab-p1"/>
        <w:rPr>
          <w:noProof/>
          <w:lang w:val="el-GR"/>
        </w:rPr>
      </w:pPr>
      <w:r w:rsidRPr="00CA5E2E">
        <w:rPr>
          <w:noProof/>
          <w:lang w:val="el-GR"/>
        </w:rPr>
        <w:t>Μην ανακινείτε.</w:t>
      </w:r>
    </w:p>
    <w:p w14:paraId="1851316C" w14:textId="77777777" w:rsidR="0037478A" w:rsidRPr="00CA5E2E" w:rsidRDefault="0037478A" w:rsidP="00DE7AC2">
      <w:pPr>
        <w:rPr>
          <w:lang w:val="el-GR"/>
        </w:rPr>
      </w:pPr>
    </w:p>
    <w:p w14:paraId="7DE1CD61" w14:textId="77777777" w:rsidR="0037478A" w:rsidRPr="00CA5E2E" w:rsidRDefault="0037478A" w:rsidP="00DE7AC2">
      <w:pPr>
        <w:rPr>
          <w:lang w:val="el-GR"/>
        </w:rPr>
      </w:pPr>
    </w:p>
    <w:p w14:paraId="5A90F793"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676ADA1" w14:textId="77777777" w:rsidR="0037478A" w:rsidRPr="00CA5E2E" w:rsidRDefault="0037478A" w:rsidP="00DE7AC2">
      <w:pPr>
        <w:pStyle w:val="lab-p1"/>
        <w:keepNext/>
        <w:widowControl w:val="0"/>
        <w:rPr>
          <w:noProof/>
          <w:lang w:val="el-GR"/>
        </w:rPr>
      </w:pPr>
    </w:p>
    <w:p w14:paraId="11EFAA32" w14:textId="77777777" w:rsidR="00AD20EC" w:rsidRPr="00CA5E2E" w:rsidRDefault="00AD20EC" w:rsidP="00DE7AC2">
      <w:pPr>
        <w:pStyle w:val="lab-p1"/>
        <w:rPr>
          <w:noProof/>
          <w:lang w:val="el-GR"/>
        </w:rPr>
      </w:pPr>
      <w:r w:rsidRPr="00CA5E2E">
        <w:rPr>
          <w:noProof/>
          <w:lang w:val="el-GR"/>
        </w:rPr>
        <w:t>Να φυλάσσεται σε θέση, την οποία δεν βλέπουν και δεν προσεγγίζουν τα παιδιά.</w:t>
      </w:r>
    </w:p>
    <w:p w14:paraId="3260F630" w14:textId="77777777" w:rsidR="0037478A" w:rsidRPr="00CA5E2E" w:rsidRDefault="0037478A" w:rsidP="00DE7AC2">
      <w:pPr>
        <w:rPr>
          <w:lang w:val="el-GR"/>
        </w:rPr>
      </w:pPr>
    </w:p>
    <w:p w14:paraId="4CD167DA" w14:textId="77777777" w:rsidR="0037478A" w:rsidRPr="00CA5E2E" w:rsidRDefault="0037478A" w:rsidP="00DE7AC2">
      <w:pPr>
        <w:rPr>
          <w:lang w:val="el-GR"/>
        </w:rPr>
      </w:pPr>
    </w:p>
    <w:p w14:paraId="1889FCED" w14:textId="77777777" w:rsidR="00AD20EC" w:rsidRPr="00CA5E2E" w:rsidRDefault="00AD20EC" w:rsidP="0048739B">
      <w:pPr>
        <w:pStyle w:val="lab-h1"/>
        <w:keepNext/>
        <w:widowControl w:val="0"/>
        <w:spacing w:before="0" w:after="0"/>
        <w:rPr>
          <w:noProof/>
          <w:lang w:val="el-GR"/>
        </w:rPr>
      </w:pPr>
      <w:r w:rsidRPr="00CA5E2E">
        <w:rPr>
          <w:noProof/>
          <w:lang w:val="el-GR"/>
        </w:rPr>
        <w:t>7.</w:t>
      </w:r>
      <w:r w:rsidRPr="00CA5E2E">
        <w:rPr>
          <w:noProof/>
          <w:lang w:val="el-GR"/>
        </w:rPr>
        <w:tab/>
        <w:t>ΑΛΛΗ(ΕΣ) ΕΙΔΙΚΗ(ΕΣ) ΠΡΟΕΙΔΟΠΟΙΗΣΗ(ΕΙΣ), ΕΑΝ ΕΙΝΑΙ ΑΠΑΡΑΙΤΗΤΗ(ΕΣ)</w:t>
      </w:r>
    </w:p>
    <w:p w14:paraId="00B8C4B4" w14:textId="77777777" w:rsidR="00AD20EC" w:rsidRPr="00CA5E2E" w:rsidRDefault="00AD20EC" w:rsidP="00DE7AC2">
      <w:pPr>
        <w:pStyle w:val="lab-p1"/>
        <w:keepNext/>
        <w:widowControl w:val="0"/>
        <w:rPr>
          <w:noProof/>
          <w:lang w:val="el-GR"/>
        </w:rPr>
      </w:pPr>
    </w:p>
    <w:p w14:paraId="4B5ECE22" w14:textId="77777777" w:rsidR="0037478A" w:rsidRPr="00CA5E2E" w:rsidRDefault="0037478A" w:rsidP="00DE7AC2">
      <w:pPr>
        <w:rPr>
          <w:lang w:val="el-GR"/>
        </w:rPr>
      </w:pPr>
    </w:p>
    <w:p w14:paraId="0F16D6A8" w14:textId="77777777" w:rsidR="00AD20EC" w:rsidRPr="00CA5E2E" w:rsidRDefault="00AD20EC" w:rsidP="0048739B">
      <w:pPr>
        <w:pStyle w:val="lab-h1"/>
        <w:keepNext/>
        <w:keepLines/>
        <w:widowControl w:val="0"/>
        <w:spacing w:before="0" w:after="0"/>
        <w:rPr>
          <w:noProof/>
          <w:lang w:val="el-GR"/>
        </w:rPr>
      </w:pPr>
      <w:r w:rsidRPr="00CA5E2E">
        <w:rPr>
          <w:noProof/>
          <w:lang w:val="el-GR"/>
        </w:rPr>
        <w:t>8.</w:t>
      </w:r>
      <w:r w:rsidRPr="00CA5E2E">
        <w:rPr>
          <w:noProof/>
          <w:lang w:val="el-GR"/>
        </w:rPr>
        <w:tab/>
        <w:t>ΗΜΕΡΟΜΗΝΙΑ ΛΗΞΗΣ</w:t>
      </w:r>
    </w:p>
    <w:p w14:paraId="7A35A3F9" w14:textId="77777777" w:rsidR="0037478A" w:rsidRPr="00CA5E2E" w:rsidRDefault="0037478A" w:rsidP="00DE7AC2">
      <w:pPr>
        <w:pStyle w:val="lab-p1"/>
        <w:keepNext/>
        <w:keepLines/>
        <w:widowControl w:val="0"/>
        <w:rPr>
          <w:noProof/>
          <w:lang w:val="el-GR"/>
        </w:rPr>
      </w:pPr>
    </w:p>
    <w:p w14:paraId="76E08974" w14:textId="77777777" w:rsidR="00AD20EC" w:rsidRPr="00CA5E2E" w:rsidRDefault="00B570BB" w:rsidP="00DE7AC2">
      <w:pPr>
        <w:pStyle w:val="lab-p1"/>
        <w:keepNext/>
        <w:keepLines/>
        <w:widowControl w:val="0"/>
        <w:rPr>
          <w:noProof/>
          <w:lang w:val="el-GR"/>
        </w:rPr>
      </w:pPr>
      <w:r w:rsidRPr="00CA5E2E">
        <w:rPr>
          <w:noProof/>
          <w:lang w:val="el-GR"/>
        </w:rPr>
        <w:t>EXP</w:t>
      </w:r>
    </w:p>
    <w:p w14:paraId="1F062D0A" w14:textId="77777777" w:rsidR="0037478A" w:rsidRPr="00CA5E2E" w:rsidRDefault="0037478A" w:rsidP="00DE7AC2">
      <w:pPr>
        <w:rPr>
          <w:lang w:val="el-GR"/>
        </w:rPr>
      </w:pPr>
    </w:p>
    <w:p w14:paraId="4AFAA2E3" w14:textId="77777777" w:rsidR="0037478A" w:rsidRPr="00CA5E2E" w:rsidRDefault="0037478A" w:rsidP="00DE7AC2">
      <w:pPr>
        <w:rPr>
          <w:lang w:val="el-GR"/>
        </w:rPr>
      </w:pPr>
    </w:p>
    <w:p w14:paraId="0C47B888" w14:textId="77777777" w:rsidR="00AD20EC" w:rsidRPr="00CA5E2E" w:rsidRDefault="00AD20EC" w:rsidP="0048739B">
      <w:pPr>
        <w:pStyle w:val="lab-h1"/>
        <w:keepNext/>
        <w:widowControl w:val="0"/>
        <w:spacing w:before="0" w:after="0"/>
        <w:rPr>
          <w:noProof/>
          <w:lang w:val="el-GR"/>
        </w:rPr>
      </w:pPr>
      <w:r w:rsidRPr="00CA5E2E">
        <w:rPr>
          <w:noProof/>
          <w:lang w:val="el-GR"/>
        </w:rPr>
        <w:t>9.</w:t>
      </w:r>
      <w:r w:rsidRPr="00CA5E2E">
        <w:rPr>
          <w:noProof/>
          <w:lang w:val="el-GR"/>
        </w:rPr>
        <w:tab/>
        <w:t>ΕΙΔΙΚΕΣ ΣΥΝΘΗΚΕΣ ΦΥΛΑΞΗΣ</w:t>
      </w:r>
    </w:p>
    <w:p w14:paraId="367EF99F" w14:textId="77777777" w:rsidR="0037478A" w:rsidRPr="00CA5E2E" w:rsidRDefault="0037478A" w:rsidP="00DE7AC2">
      <w:pPr>
        <w:pStyle w:val="lab-p1"/>
        <w:keepNext/>
        <w:widowControl w:val="0"/>
        <w:rPr>
          <w:noProof/>
          <w:lang w:val="el-GR"/>
        </w:rPr>
      </w:pPr>
    </w:p>
    <w:p w14:paraId="403B15CA" w14:textId="77777777" w:rsidR="00AD20EC" w:rsidRPr="00CA5E2E" w:rsidRDefault="00AD20EC" w:rsidP="00DE7AC2">
      <w:pPr>
        <w:pStyle w:val="lab-p1"/>
        <w:rPr>
          <w:noProof/>
          <w:lang w:val="el-GR"/>
        </w:rPr>
      </w:pPr>
      <w:r w:rsidRPr="00CA5E2E">
        <w:rPr>
          <w:noProof/>
          <w:lang w:val="el-GR"/>
        </w:rPr>
        <w:t>Φυλάσσετε και μεταφέρετε σε ψυγείο.</w:t>
      </w:r>
    </w:p>
    <w:p w14:paraId="35BFB5BC" w14:textId="77777777" w:rsidR="00AD20EC" w:rsidRPr="00CA5E2E" w:rsidRDefault="00AD20EC" w:rsidP="00DE7AC2">
      <w:pPr>
        <w:pStyle w:val="lab-p1"/>
        <w:rPr>
          <w:noProof/>
          <w:lang w:val="el-GR"/>
        </w:rPr>
      </w:pPr>
      <w:r w:rsidRPr="00CA5E2E">
        <w:rPr>
          <w:noProof/>
          <w:lang w:val="el-GR"/>
        </w:rPr>
        <w:t>Μην καταψύχετε.</w:t>
      </w:r>
    </w:p>
    <w:p w14:paraId="16ABAE7D" w14:textId="77777777" w:rsidR="0037478A" w:rsidRPr="00CA5E2E" w:rsidRDefault="0037478A" w:rsidP="00DE7AC2">
      <w:pPr>
        <w:rPr>
          <w:lang w:val="el-GR"/>
        </w:rPr>
      </w:pPr>
    </w:p>
    <w:p w14:paraId="5351A5EF" w14:textId="77777777" w:rsidR="00AD20EC" w:rsidRPr="00CA5E2E" w:rsidRDefault="00AD20EC" w:rsidP="00DE7AC2">
      <w:pPr>
        <w:pStyle w:val="lab-p2"/>
        <w:spacing w:before="0"/>
        <w:ind w:left="562" w:hanging="562"/>
        <w:rPr>
          <w:noProof/>
          <w:lang w:val="el-GR"/>
        </w:rPr>
      </w:pPr>
      <w:r w:rsidRPr="00CA5E2E">
        <w:rPr>
          <w:noProof/>
          <w:lang w:val="el-GR"/>
        </w:rPr>
        <w:t>Φυλάσσετε την προγεμισμένη σύριγγα στο εξωτερικό κουτί για να προστατεύεται από το φως.</w:t>
      </w:r>
    </w:p>
    <w:p w14:paraId="7E57A853" w14:textId="77777777" w:rsidR="00A82F47" w:rsidRPr="00CA5E2E" w:rsidRDefault="00A82F47" w:rsidP="00711FD7">
      <w:pPr>
        <w:rPr>
          <w:lang w:val="el-GR"/>
        </w:rPr>
      </w:pPr>
      <w:r w:rsidRPr="00CA5E2E">
        <w:rPr>
          <w:noProof/>
          <w:highlight w:val="lightGray"/>
          <w:lang w:val="el-GR"/>
        </w:rPr>
        <w:t>Φυλάσσετε τις προγεμισμένες σύριγγες στο εξωτερικό κουτί για να προστατεύονται από το φως.</w:t>
      </w:r>
    </w:p>
    <w:p w14:paraId="03E16494" w14:textId="77777777" w:rsidR="0037478A" w:rsidRPr="00CA5E2E" w:rsidRDefault="0037478A" w:rsidP="00DE7AC2">
      <w:pPr>
        <w:rPr>
          <w:lang w:val="el-GR"/>
        </w:rPr>
      </w:pPr>
    </w:p>
    <w:p w14:paraId="78DC2EF2" w14:textId="77777777" w:rsidR="006E0527" w:rsidRPr="00CA5E2E" w:rsidRDefault="006E0527" w:rsidP="00DE7AC2">
      <w:pPr>
        <w:rPr>
          <w:lang w:val="el-GR"/>
        </w:rPr>
      </w:pPr>
    </w:p>
    <w:p w14:paraId="3201E80F" w14:textId="77777777" w:rsidR="00AD20EC" w:rsidRPr="00CA5E2E" w:rsidRDefault="00AD20EC" w:rsidP="0048739B">
      <w:pPr>
        <w:pStyle w:val="lab-h1"/>
        <w:keepNext/>
        <w:widowControl w:val="0"/>
        <w:spacing w:before="0" w:after="0"/>
        <w:rPr>
          <w:noProof/>
          <w:lang w:val="el-GR"/>
        </w:rPr>
      </w:pPr>
      <w:r w:rsidRPr="00CA5E2E">
        <w:rPr>
          <w:noProof/>
          <w:lang w:val="el-GR"/>
        </w:rPr>
        <w:t>10.</w:t>
      </w:r>
      <w:r w:rsidRPr="00CA5E2E">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E3061E4" w14:textId="77777777" w:rsidR="00AD20EC" w:rsidRPr="00CA5E2E" w:rsidRDefault="00AD20EC" w:rsidP="00DE7AC2">
      <w:pPr>
        <w:pStyle w:val="lab-p1"/>
        <w:rPr>
          <w:noProof/>
          <w:lang w:val="el-GR"/>
        </w:rPr>
      </w:pPr>
    </w:p>
    <w:p w14:paraId="71282484" w14:textId="77777777" w:rsidR="0037478A" w:rsidRPr="00CA5E2E" w:rsidRDefault="0037478A" w:rsidP="00DE7AC2">
      <w:pPr>
        <w:rPr>
          <w:lang w:val="el-GR"/>
        </w:rPr>
      </w:pPr>
    </w:p>
    <w:p w14:paraId="2C0DE11A" w14:textId="77777777" w:rsidR="00AD20EC" w:rsidRPr="00CA5E2E" w:rsidRDefault="00AD20EC" w:rsidP="0048739B">
      <w:pPr>
        <w:pStyle w:val="lab-h1"/>
        <w:keepNext/>
        <w:widowControl w:val="0"/>
        <w:spacing w:before="0" w:after="0"/>
        <w:rPr>
          <w:noProof/>
          <w:lang w:val="el-GR"/>
        </w:rPr>
      </w:pPr>
      <w:r w:rsidRPr="00CA5E2E">
        <w:rPr>
          <w:noProof/>
          <w:lang w:val="el-GR"/>
        </w:rPr>
        <w:t>11.</w:t>
      </w:r>
      <w:r w:rsidRPr="00CA5E2E">
        <w:rPr>
          <w:noProof/>
          <w:lang w:val="el-GR"/>
        </w:rPr>
        <w:tab/>
        <w:t>ΟΝΟΜΑ ΚΑΙ ΔΙΕΥΘΥΝΣΗ ΚΑΤΟΧΟΥ ΤΗΣ ΑΔΕΙΑΣ ΚΥΚΛΟΦΟΡΙΑΣ</w:t>
      </w:r>
    </w:p>
    <w:p w14:paraId="2B8173BE" w14:textId="77777777" w:rsidR="0037478A" w:rsidRPr="00CA5E2E" w:rsidRDefault="0037478A" w:rsidP="00DE7AC2">
      <w:pPr>
        <w:pStyle w:val="lab-p1"/>
        <w:keepNext/>
        <w:widowControl w:val="0"/>
        <w:rPr>
          <w:noProof/>
          <w:lang w:val="el-GR"/>
        </w:rPr>
      </w:pPr>
    </w:p>
    <w:p w14:paraId="20421CF0" w14:textId="77777777" w:rsidR="004839E1" w:rsidRPr="00CA5E2E" w:rsidRDefault="004839E1" w:rsidP="00DE7AC2">
      <w:pPr>
        <w:pStyle w:val="lab-p1"/>
        <w:rPr>
          <w:noProof/>
          <w:lang w:val="el-GR"/>
        </w:rPr>
      </w:pPr>
      <w:r w:rsidRPr="00CA5E2E">
        <w:rPr>
          <w:noProof/>
          <w:lang w:val="el-GR"/>
        </w:rPr>
        <w:t>Medice Arzneimittel Pütter GmbH &amp; Co. KG, Kuhloweg 37, 58638 Iserlohn, Γερμανία</w:t>
      </w:r>
    </w:p>
    <w:p w14:paraId="235CDFA8" w14:textId="77777777" w:rsidR="0037478A" w:rsidRPr="00CA5E2E" w:rsidRDefault="0037478A" w:rsidP="00DE7AC2">
      <w:pPr>
        <w:rPr>
          <w:lang w:val="el-GR"/>
        </w:rPr>
      </w:pPr>
    </w:p>
    <w:p w14:paraId="3CFCF9E9" w14:textId="77777777" w:rsidR="0037478A" w:rsidRPr="00CA5E2E" w:rsidRDefault="0037478A" w:rsidP="00DE7AC2">
      <w:pPr>
        <w:rPr>
          <w:lang w:val="el-GR"/>
        </w:rPr>
      </w:pPr>
    </w:p>
    <w:p w14:paraId="500C3D3B" w14:textId="77777777" w:rsidR="00AD20EC" w:rsidRPr="00CA5E2E" w:rsidRDefault="00AD20EC" w:rsidP="0048739B">
      <w:pPr>
        <w:pStyle w:val="lab-h1"/>
        <w:keepNext/>
        <w:widowControl w:val="0"/>
        <w:spacing w:before="0" w:after="0"/>
        <w:rPr>
          <w:noProof/>
          <w:lang w:val="el-GR"/>
        </w:rPr>
      </w:pPr>
      <w:r w:rsidRPr="00CA5E2E">
        <w:rPr>
          <w:noProof/>
          <w:lang w:val="el-GR"/>
        </w:rPr>
        <w:t>12.</w:t>
      </w:r>
      <w:r w:rsidRPr="00CA5E2E">
        <w:rPr>
          <w:noProof/>
          <w:lang w:val="el-GR"/>
        </w:rPr>
        <w:tab/>
        <w:t xml:space="preserve">ΑΡΙΘΜΟΣ(ΟΙ) ΑΔΕΙΑΣ ΚΥΚΛΟΦΟΡΙΑΣ </w:t>
      </w:r>
    </w:p>
    <w:p w14:paraId="0095D542" w14:textId="77777777" w:rsidR="0037478A" w:rsidRPr="00CA5E2E" w:rsidRDefault="0037478A" w:rsidP="00DE7AC2">
      <w:pPr>
        <w:pStyle w:val="lab-p1"/>
        <w:keepNext/>
        <w:widowControl w:val="0"/>
        <w:rPr>
          <w:noProof/>
          <w:lang w:val="el-GR"/>
        </w:rPr>
      </w:pPr>
    </w:p>
    <w:p w14:paraId="0F22E9C5"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/019</w:t>
      </w:r>
    </w:p>
    <w:p w14:paraId="496EE529" w14:textId="77777777" w:rsidR="00AD20EC" w:rsidRPr="00CA5E2E" w:rsidRDefault="00AD20EC" w:rsidP="00DE7AC2">
      <w:pPr>
        <w:pStyle w:val="lab-p1"/>
        <w:rPr>
          <w:noProof/>
          <w:highlight w:val="yellow"/>
          <w:lang w:val="el-GR"/>
        </w:rPr>
      </w:pPr>
      <w:r w:rsidRPr="00CA5E2E">
        <w:rPr>
          <w:noProof/>
          <w:lang w:val="el-GR"/>
        </w:rPr>
        <w:t>EU/1/07/</w:t>
      </w:r>
      <w:r w:rsidR="004839E1" w:rsidRPr="00CA5E2E">
        <w:rPr>
          <w:noProof/>
          <w:lang w:val="el-GR"/>
        </w:rPr>
        <w:t>412</w:t>
      </w:r>
      <w:r w:rsidRPr="00CA5E2E">
        <w:rPr>
          <w:noProof/>
          <w:lang w:val="el-GR"/>
        </w:rPr>
        <w:t>/020</w:t>
      </w:r>
    </w:p>
    <w:p w14:paraId="3E5A3CE2"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/043</w:t>
      </w:r>
    </w:p>
    <w:p w14:paraId="26DE8A50"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/044</w:t>
      </w:r>
    </w:p>
    <w:p w14:paraId="426CDB3B" w14:textId="77777777" w:rsidR="0037478A" w:rsidRPr="00CA5E2E" w:rsidRDefault="0037478A" w:rsidP="00DE7AC2">
      <w:pPr>
        <w:rPr>
          <w:lang w:val="el-GR"/>
        </w:rPr>
      </w:pPr>
    </w:p>
    <w:p w14:paraId="65233ACD" w14:textId="77777777" w:rsidR="0037478A" w:rsidRPr="00CA5E2E" w:rsidRDefault="0037478A" w:rsidP="00DE7AC2">
      <w:pPr>
        <w:rPr>
          <w:lang w:val="el-GR"/>
        </w:rPr>
      </w:pPr>
    </w:p>
    <w:p w14:paraId="1393B88C" w14:textId="77777777" w:rsidR="00AD20EC" w:rsidRPr="00CA5E2E" w:rsidRDefault="00AD20EC" w:rsidP="0048739B">
      <w:pPr>
        <w:pStyle w:val="lab-h1"/>
        <w:keepNext/>
        <w:widowControl w:val="0"/>
        <w:spacing w:before="0" w:after="0"/>
        <w:rPr>
          <w:noProof/>
          <w:lang w:val="el-GR"/>
        </w:rPr>
      </w:pPr>
      <w:r w:rsidRPr="00CA5E2E">
        <w:rPr>
          <w:noProof/>
          <w:lang w:val="el-GR"/>
        </w:rPr>
        <w:t>13.</w:t>
      </w:r>
      <w:r w:rsidRPr="00CA5E2E">
        <w:rPr>
          <w:noProof/>
          <w:lang w:val="el-GR"/>
        </w:rPr>
        <w:tab/>
        <w:t>ΑΡΙΘΜΟΣ ΠΑΡΤΙΔΑΣ</w:t>
      </w:r>
    </w:p>
    <w:p w14:paraId="251B7FD1" w14:textId="77777777" w:rsidR="0037478A" w:rsidRPr="00CA5E2E" w:rsidRDefault="0037478A" w:rsidP="00DE7AC2">
      <w:pPr>
        <w:pStyle w:val="lab-p1"/>
        <w:keepNext/>
        <w:widowControl w:val="0"/>
        <w:rPr>
          <w:noProof/>
          <w:lang w:val="el-GR"/>
        </w:rPr>
      </w:pPr>
    </w:p>
    <w:p w14:paraId="2B034E2B" w14:textId="77777777" w:rsidR="00AD20EC" w:rsidRPr="00CA5E2E" w:rsidRDefault="00B570BB" w:rsidP="00DE7AC2">
      <w:pPr>
        <w:pStyle w:val="lab-p1"/>
        <w:rPr>
          <w:noProof/>
          <w:lang w:val="el-GR"/>
        </w:rPr>
      </w:pPr>
      <w:r w:rsidRPr="00CA5E2E">
        <w:rPr>
          <w:noProof/>
          <w:lang w:val="el-GR"/>
        </w:rPr>
        <w:t>Lot</w:t>
      </w:r>
    </w:p>
    <w:p w14:paraId="38DA87E9" w14:textId="77777777" w:rsidR="0037478A" w:rsidRPr="00CA5E2E" w:rsidRDefault="0037478A" w:rsidP="00DE7AC2">
      <w:pPr>
        <w:rPr>
          <w:lang w:val="el-GR"/>
        </w:rPr>
      </w:pPr>
    </w:p>
    <w:p w14:paraId="329CC9A4" w14:textId="77777777" w:rsidR="0037478A" w:rsidRPr="00CA5E2E" w:rsidRDefault="0037478A" w:rsidP="00DE7AC2">
      <w:pPr>
        <w:rPr>
          <w:lang w:val="el-GR"/>
        </w:rPr>
      </w:pPr>
    </w:p>
    <w:p w14:paraId="43F063CE" w14:textId="77777777" w:rsidR="00AD20EC" w:rsidRPr="00CA5E2E" w:rsidRDefault="00AD20EC" w:rsidP="0048739B">
      <w:pPr>
        <w:pStyle w:val="lab-h1"/>
        <w:keepNext/>
        <w:widowControl w:val="0"/>
        <w:spacing w:before="0" w:after="0"/>
        <w:rPr>
          <w:noProof/>
          <w:lang w:val="el-GR"/>
        </w:rPr>
      </w:pPr>
      <w:r w:rsidRPr="00CA5E2E">
        <w:rPr>
          <w:noProof/>
          <w:lang w:val="el-GR"/>
        </w:rPr>
        <w:t>14.</w:t>
      </w:r>
      <w:r w:rsidRPr="00CA5E2E">
        <w:rPr>
          <w:noProof/>
          <w:lang w:val="el-GR"/>
        </w:rPr>
        <w:tab/>
        <w:t>ΓΕΝΙΚΗ ΚΑΤΑΤΑΞΗ ΓΙΑ ΤΗ ΔΙΑΘΕΣΗ</w:t>
      </w:r>
    </w:p>
    <w:p w14:paraId="7831BDC2" w14:textId="77777777" w:rsidR="00AD20EC" w:rsidRPr="00CA5E2E" w:rsidRDefault="00AD20EC" w:rsidP="00DE7AC2">
      <w:pPr>
        <w:pStyle w:val="lab-p1"/>
        <w:keepNext/>
        <w:widowControl w:val="0"/>
        <w:rPr>
          <w:noProof/>
          <w:lang w:val="el-GR"/>
        </w:rPr>
      </w:pPr>
    </w:p>
    <w:p w14:paraId="2749B935" w14:textId="77777777" w:rsidR="0037478A" w:rsidRPr="00CA5E2E" w:rsidRDefault="0037478A" w:rsidP="00DE7AC2">
      <w:pPr>
        <w:rPr>
          <w:lang w:val="el-GR"/>
        </w:rPr>
      </w:pPr>
    </w:p>
    <w:p w14:paraId="5252F84D" w14:textId="77777777" w:rsidR="00AD20EC" w:rsidRPr="00CA5E2E" w:rsidRDefault="00AD20EC" w:rsidP="0048739B">
      <w:pPr>
        <w:pStyle w:val="lab-h1"/>
        <w:keepNext/>
        <w:widowControl w:val="0"/>
        <w:spacing w:before="0" w:after="0"/>
        <w:rPr>
          <w:noProof/>
          <w:lang w:val="el-GR"/>
        </w:rPr>
      </w:pPr>
      <w:r w:rsidRPr="00CA5E2E">
        <w:rPr>
          <w:noProof/>
          <w:lang w:val="el-GR"/>
        </w:rPr>
        <w:t>15.</w:t>
      </w:r>
      <w:r w:rsidRPr="00CA5E2E">
        <w:rPr>
          <w:noProof/>
          <w:lang w:val="el-GR"/>
        </w:rPr>
        <w:tab/>
        <w:t>ΟΔΗΓΙΕΣ ΧΡΗΣΗΣ</w:t>
      </w:r>
    </w:p>
    <w:p w14:paraId="540C77D7" w14:textId="77777777" w:rsidR="00AD20EC" w:rsidRPr="00CA5E2E" w:rsidRDefault="00AD20EC" w:rsidP="00DE7AC2">
      <w:pPr>
        <w:pStyle w:val="lab-p1"/>
        <w:keepNext/>
        <w:widowControl w:val="0"/>
        <w:rPr>
          <w:noProof/>
          <w:lang w:val="el-GR"/>
        </w:rPr>
      </w:pPr>
    </w:p>
    <w:p w14:paraId="7D5E5316" w14:textId="77777777" w:rsidR="0037478A" w:rsidRPr="00CA5E2E" w:rsidRDefault="0037478A" w:rsidP="00DE7AC2">
      <w:pPr>
        <w:rPr>
          <w:lang w:val="el-GR"/>
        </w:rPr>
      </w:pPr>
    </w:p>
    <w:p w14:paraId="26A666FC" w14:textId="77777777" w:rsidR="00AD20EC" w:rsidRPr="00CA5E2E" w:rsidRDefault="00AD20EC" w:rsidP="0048739B">
      <w:pPr>
        <w:pStyle w:val="lab-h1"/>
        <w:keepNext/>
        <w:widowControl w:val="0"/>
        <w:spacing w:before="0" w:after="0"/>
        <w:rPr>
          <w:noProof/>
          <w:lang w:val="el-GR"/>
        </w:rPr>
      </w:pPr>
      <w:r w:rsidRPr="00CA5E2E">
        <w:rPr>
          <w:noProof/>
          <w:lang w:val="el-GR"/>
        </w:rPr>
        <w:t>16.</w:t>
      </w:r>
      <w:r w:rsidRPr="00CA5E2E">
        <w:rPr>
          <w:noProof/>
          <w:lang w:val="el-GR"/>
        </w:rPr>
        <w:tab/>
        <w:t>ΠΛΗΡΟΦΟΡΙΕΣ ΣΕ BRAILLE</w:t>
      </w:r>
    </w:p>
    <w:p w14:paraId="58C98BEA" w14:textId="77777777" w:rsidR="0037478A" w:rsidRPr="00CA5E2E" w:rsidRDefault="0037478A" w:rsidP="00DE7AC2">
      <w:pPr>
        <w:pStyle w:val="lab-p1"/>
        <w:keepNext/>
        <w:widowControl w:val="0"/>
        <w:rPr>
          <w:noProof/>
          <w:lang w:val="el-GR"/>
        </w:rPr>
      </w:pPr>
    </w:p>
    <w:p w14:paraId="47097CF4"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9.000 IU/0,9 ml</w:t>
      </w:r>
    </w:p>
    <w:p w14:paraId="520B7A86" w14:textId="77777777" w:rsidR="0037478A" w:rsidRPr="00CA5E2E" w:rsidRDefault="0037478A" w:rsidP="00DE7AC2">
      <w:pPr>
        <w:rPr>
          <w:lang w:val="el-GR"/>
        </w:rPr>
      </w:pPr>
    </w:p>
    <w:p w14:paraId="1D685760" w14:textId="77777777" w:rsidR="0037478A" w:rsidRPr="00CA5E2E" w:rsidRDefault="0037478A" w:rsidP="00DE7AC2">
      <w:pPr>
        <w:rPr>
          <w:lang w:val="el-GR"/>
        </w:rPr>
      </w:pPr>
    </w:p>
    <w:p w14:paraId="46ECB88B" w14:textId="77777777" w:rsidR="00AD20EC" w:rsidRPr="00CA5E2E" w:rsidRDefault="00AD20EC" w:rsidP="0048739B">
      <w:pPr>
        <w:pStyle w:val="lab-h1"/>
        <w:keepNext/>
        <w:keepLines/>
        <w:widowControl w:val="0"/>
        <w:tabs>
          <w:tab w:val="left" w:pos="567"/>
        </w:tabs>
        <w:spacing w:before="0" w:after="0"/>
        <w:rPr>
          <w:noProof/>
          <w:highlight w:val="yellow"/>
          <w:lang w:val="el-GR"/>
        </w:rPr>
      </w:pPr>
      <w:r w:rsidRPr="00CA5E2E">
        <w:rPr>
          <w:noProof/>
          <w:lang w:val="el-GR"/>
        </w:rPr>
        <w:t>17.</w:t>
      </w:r>
      <w:r w:rsidRPr="00CA5E2E">
        <w:rPr>
          <w:noProof/>
          <w:lang w:val="el-GR"/>
        </w:rPr>
        <w:tab/>
        <w:t>ΜΟΝΑΔΙΚΟΣ ΑΝΑΓΝΩΡΙΣΤΙΚΟΣ ΚΩΔΙΚΟΣ – ΔΙΣΔΙΑΣΤΑΤΟΣ ΓΡΑΜΜΩΤΟΣ ΚΩΔΙΚΑΣ (2D)</w:t>
      </w:r>
    </w:p>
    <w:p w14:paraId="02708EF5" w14:textId="77777777" w:rsidR="0037478A" w:rsidRPr="00CA5E2E" w:rsidRDefault="0037478A" w:rsidP="009D47F2">
      <w:pPr>
        <w:pStyle w:val="lab-p1"/>
        <w:keepNext/>
        <w:keepLines/>
        <w:widowControl w:val="0"/>
        <w:rPr>
          <w:noProof/>
          <w:highlight w:val="lightGray"/>
          <w:lang w:val="el-GR"/>
        </w:rPr>
      </w:pPr>
    </w:p>
    <w:p w14:paraId="3328F40B" w14:textId="77777777" w:rsidR="00AD20EC" w:rsidRPr="00CA5E2E" w:rsidRDefault="00AD20EC" w:rsidP="009D47F2">
      <w:pPr>
        <w:pStyle w:val="lab-p1"/>
        <w:keepNext/>
        <w:keepLines/>
        <w:widowControl w:val="0"/>
        <w:rPr>
          <w:noProof/>
          <w:highlight w:val="lightGray"/>
          <w:lang w:val="el-GR"/>
        </w:rPr>
      </w:pPr>
      <w:r w:rsidRPr="00CA5E2E">
        <w:rPr>
          <w:noProof/>
          <w:highlight w:val="lightGray"/>
          <w:lang w:val="el-GR"/>
        </w:rPr>
        <w:t>Δισδιάστατος γραμμωτός κώδικας (2D) που φέρει τον περιληφθέντα μοναδικό αναγνωριστικό κωδικό.</w:t>
      </w:r>
    </w:p>
    <w:p w14:paraId="452715D3" w14:textId="77777777" w:rsidR="0037478A" w:rsidRPr="00CA5E2E" w:rsidRDefault="0037478A" w:rsidP="00243442">
      <w:pPr>
        <w:widowControl w:val="0"/>
        <w:rPr>
          <w:highlight w:val="lightGray"/>
          <w:lang w:val="el-GR"/>
        </w:rPr>
      </w:pPr>
    </w:p>
    <w:p w14:paraId="077D299B" w14:textId="77777777" w:rsidR="0037478A" w:rsidRPr="00CA5E2E" w:rsidRDefault="0037478A" w:rsidP="00243442">
      <w:pPr>
        <w:widowControl w:val="0"/>
        <w:rPr>
          <w:highlight w:val="lightGray"/>
          <w:lang w:val="el-GR"/>
        </w:rPr>
      </w:pPr>
    </w:p>
    <w:p w14:paraId="67B1CCA3" w14:textId="77777777" w:rsidR="00AD20EC" w:rsidRPr="00CA5E2E" w:rsidRDefault="00AD20EC" w:rsidP="00243442">
      <w:pPr>
        <w:pStyle w:val="lab-h1"/>
        <w:keepNext/>
        <w:keepLines/>
        <w:tabs>
          <w:tab w:val="left" w:pos="567"/>
        </w:tabs>
        <w:spacing w:before="0" w:after="0"/>
        <w:rPr>
          <w:noProof/>
          <w:lang w:val="el-GR"/>
        </w:rPr>
      </w:pPr>
      <w:r w:rsidRPr="00CA5E2E">
        <w:rPr>
          <w:noProof/>
          <w:lang w:val="el-GR"/>
        </w:rPr>
        <w:lastRenderedPageBreak/>
        <w:t>18.</w:t>
      </w:r>
      <w:r w:rsidRPr="00CA5E2E">
        <w:rPr>
          <w:noProof/>
          <w:lang w:val="el-GR"/>
        </w:rPr>
        <w:tab/>
        <w:t>ΜΟΝΑΔΙΚΟΣ ΑΝΑΓΝΩΡΙΣΤΙΚΟΣ ΚΩΔΙΚΟΣ – ΔΕΔΟΜΕΝΑ ΑΝΑΓΝΩΣΙΜΑ ΑΠΟ ΤΟΝ ΑΝΘΡΩΠΟ</w:t>
      </w:r>
    </w:p>
    <w:p w14:paraId="2B04854C" w14:textId="77777777" w:rsidR="0037478A" w:rsidRPr="00CA5E2E" w:rsidRDefault="0037478A" w:rsidP="00243442">
      <w:pPr>
        <w:pStyle w:val="lab-p1"/>
        <w:keepNext/>
        <w:keepLines/>
        <w:rPr>
          <w:noProof/>
          <w:lang w:val="el-GR"/>
        </w:rPr>
      </w:pPr>
    </w:p>
    <w:p w14:paraId="677A86A7" w14:textId="77777777" w:rsidR="00AD20EC" w:rsidRPr="00CA5E2E" w:rsidRDefault="00AD20EC" w:rsidP="00243442">
      <w:pPr>
        <w:pStyle w:val="lab-p1"/>
        <w:keepNext/>
        <w:keepLines/>
        <w:rPr>
          <w:noProof/>
          <w:lang w:val="el-GR"/>
        </w:rPr>
      </w:pPr>
      <w:r w:rsidRPr="00CA5E2E">
        <w:rPr>
          <w:noProof/>
          <w:lang w:val="el-GR"/>
        </w:rPr>
        <w:t>PC</w:t>
      </w:r>
    </w:p>
    <w:p w14:paraId="628CB0E6" w14:textId="77777777" w:rsidR="00AD20EC" w:rsidRPr="00CA5E2E" w:rsidRDefault="00AD20EC" w:rsidP="00243442">
      <w:pPr>
        <w:pStyle w:val="lab-p1"/>
        <w:keepNext/>
        <w:keepLines/>
        <w:rPr>
          <w:noProof/>
          <w:lang w:val="el-GR"/>
        </w:rPr>
      </w:pPr>
      <w:r w:rsidRPr="00CA5E2E">
        <w:rPr>
          <w:noProof/>
          <w:lang w:val="el-GR"/>
        </w:rPr>
        <w:t>SN</w:t>
      </w:r>
    </w:p>
    <w:p w14:paraId="4A6B478A" w14:textId="77777777" w:rsidR="00AD20EC" w:rsidRPr="00CA5E2E" w:rsidRDefault="00AD20EC" w:rsidP="00243442">
      <w:pPr>
        <w:pStyle w:val="lab-p1"/>
        <w:keepNext/>
        <w:keepLines/>
        <w:rPr>
          <w:noProof/>
          <w:lang w:val="el-GR"/>
        </w:rPr>
      </w:pPr>
      <w:r w:rsidRPr="00CA5E2E">
        <w:rPr>
          <w:noProof/>
          <w:lang w:val="el-GR"/>
        </w:rPr>
        <w:t>NN</w:t>
      </w:r>
    </w:p>
    <w:p w14:paraId="10A446C3" w14:textId="77777777" w:rsidR="003B2015" w:rsidRPr="00CA5E2E" w:rsidRDefault="003B2015" w:rsidP="00DE7AC2">
      <w:pPr>
        <w:rPr>
          <w:lang w:val="el-GR"/>
        </w:rPr>
      </w:pPr>
    </w:p>
    <w:p w14:paraId="093B6136" w14:textId="77777777" w:rsidR="00E43452" w:rsidRPr="00CA5E2E" w:rsidRDefault="0037478A" w:rsidP="00DE7AC2">
      <w:pPr>
        <w:pBdr>
          <w:top w:val="single" w:sz="4" w:space="1" w:color="auto"/>
          <w:left w:val="single" w:sz="4" w:space="4" w:color="auto"/>
          <w:bottom w:val="single" w:sz="4" w:space="1" w:color="auto"/>
          <w:right w:val="single" w:sz="4" w:space="4" w:color="auto"/>
        </w:pBdr>
        <w:rPr>
          <w:b/>
          <w:caps/>
          <w:noProof/>
          <w:lang w:val="el-GR"/>
        </w:rPr>
      </w:pPr>
      <w:r w:rsidRPr="00CA5E2E">
        <w:rPr>
          <w:lang w:val="el-GR"/>
        </w:rPr>
        <w:br w:type="page"/>
      </w:r>
      <w:r w:rsidR="00AD20EC" w:rsidRPr="00CA5E2E">
        <w:rPr>
          <w:b/>
          <w:caps/>
          <w:noProof/>
          <w:lang w:val="el-GR"/>
        </w:rPr>
        <w:lastRenderedPageBreak/>
        <w:t>ΕΛΑΧΙΣΤΕΣ ΕΝΔΕΙΞΕΙΣ ΠΟΥ ΠΡΕΠΕΙ ΝΑ ΑΝΑΓΡΑΦΟΝΤΑΙ ΣΤΙΣ ΜΙΚΡΕΣ ΣΤΟΙΧΕΙΩΔΕΙΣ ΣΥΣΚΕΥΑΣΙΕΣ</w:t>
      </w:r>
    </w:p>
    <w:p w14:paraId="460D1B33" w14:textId="77777777" w:rsidR="00E43452" w:rsidRPr="00CA5E2E" w:rsidRDefault="00E43452" w:rsidP="00DE7AC2">
      <w:pPr>
        <w:pStyle w:val="lab-title2-secondpage"/>
        <w:spacing w:before="0"/>
        <w:rPr>
          <w:noProof/>
          <w:lang w:val="el-GR"/>
        </w:rPr>
      </w:pPr>
    </w:p>
    <w:p w14:paraId="7FD95169" w14:textId="77777777" w:rsidR="00AD20EC" w:rsidRPr="00CA5E2E" w:rsidRDefault="00AD20EC" w:rsidP="00DE7AC2">
      <w:pPr>
        <w:pStyle w:val="lab-title2-secondpage"/>
        <w:spacing w:before="0"/>
        <w:rPr>
          <w:noProof/>
          <w:lang w:val="el-GR"/>
        </w:rPr>
      </w:pPr>
      <w:r w:rsidRPr="00CA5E2E">
        <w:rPr>
          <w:noProof/>
          <w:lang w:val="el-GR"/>
        </w:rPr>
        <w:t>ΕΠΙΣΗΜΑΝΣΗ/ΣΥΡΙΓΓΑ</w:t>
      </w:r>
    </w:p>
    <w:p w14:paraId="4F1519D6" w14:textId="77777777" w:rsidR="00AD20EC" w:rsidRPr="00CA5E2E" w:rsidRDefault="00AD20EC" w:rsidP="00DE7AC2">
      <w:pPr>
        <w:pStyle w:val="lab-p1"/>
        <w:rPr>
          <w:noProof/>
          <w:lang w:val="el-GR"/>
        </w:rPr>
      </w:pPr>
    </w:p>
    <w:p w14:paraId="778D07C5" w14:textId="77777777" w:rsidR="00E43452" w:rsidRPr="00CA5E2E" w:rsidRDefault="00E43452" w:rsidP="00DE7AC2">
      <w:pPr>
        <w:rPr>
          <w:lang w:val="el-GR"/>
        </w:rPr>
      </w:pPr>
    </w:p>
    <w:p w14:paraId="78701962"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 ΚΑΙ ΟΔΟΣ(ΟΙ) ΧΟΡΗΓΗΣΗΣ</w:t>
      </w:r>
    </w:p>
    <w:p w14:paraId="7F8AB883" w14:textId="77777777" w:rsidR="00E43452" w:rsidRPr="00CA5E2E" w:rsidRDefault="00E43452" w:rsidP="00DE7AC2">
      <w:pPr>
        <w:pStyle w:val="lab-p1"/>
        <w:keepNext/>
        <w:widowControl w:val="0"/>
        <w:rPr>
          <w:noProof/>
          <w:lang w:val="el-GR"/>
        </w:rPr>
      </w:pPr>
    </w:p>
    <w:p w14:paraId="07D579CC"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9.000 IU/0,9 ml ενέσιμο</w:t>
      </w:r>
    </w:p>
    <w:p w14:paraId="23AE327F" w14:textId="77777777" w:rsidR="00E43452" w:rsidRPr="00CA5E2E" w:rsidRDefault="00E43452" w:rsidP="00DE7AC2">
      <w:pPr>
        <w:pStyle w:val="lab-p2"/>
        <w:spacing w:before="0"/>
        <w:rPr>
          <w:noProof/>
          <w:lang w:val="el-GR"/>
        </w:rPr>
      </w:pPr>
    </w:p>
    <w:p w14:paraId="6CD3EC21" w14:textId="77777777" w:rsidR="00AD20EC" w:rsidRPr="00CA5E2E" w:rsidRDefault="00972D09"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19169E75" w14:textId="77777777" w:rsidR="00AD20EC" w:rsidRPr="00CA5E2E" w:rsidRDefault="00AD20EC" w:rsidP="00DE7AC2">
      <w:pPr>
        <w:pStyle w:val="lab-p1"/>
        <w:rPr>
          <w:noProof/>
          <w:lang w:val="el-GR"/>
        </w:rPr>
      </w:pPr>
      <w:r w:rsidRPr="00CA5E2E">
        <w:rPr>
          <w:noProof/>
          <w:lang w:val="el-GR"/>
        </w:rPr>
        <w:t>IV/SC</w:t>
      </w:r>
    </w:p>
    <w:p w14:paraId="13C9BAB6" w14:textId="77777777" w:rsidR="00E43452" w:rsidRPr="00CA5E2E" w:rsidRDefault="00E43452" w:rsidP="00DE7AC2">
      <w:pPr>
        <w:rPr>
          <w:lang w:val="el-GR"/>
        </w:rPr>
      </w:pPr>
    </w:p>
    <w:p w14:paraId="3D0C812E" w14:textId="77777777" w:rsidR="00E43452" w:rsidRPr="00CA5E2E" w:rsidRDefault="00E43452" w:rsidP="00DE7AC2">
      <w:pPr>
        <w:rPr>
          <w:lang w:val="el-GR"/>
        </w:rPr>
      </w:pPr>
    </w:p>
    <w:p w14:paraId="23C489DE"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ΤΡΟΠΟΣ ΧΟΡΗΓΗΣΗΣ</w:t>
      </w:r>
    </w:p>
    <w:p w14:paraId="45E9E06A" w14:textId="77777777" w:rsidR="00AD20EC" w:rsidRPr="00CA5E2E" w:rsidRDefault="00AD20EC" w:rsidP="00DE7AC2">
      <w:pPr>
        <w:pStyle w:val="lab-p1"/>
        <w:keepNext/>
        <w:widowControl w:val="0"/>
        <w:rPr>
          <w:noProof/>
          <w:lang w:val="el-GR"/>
        </w:rPr>
      </w:pPr>
    </w:p>
    <w:p w14:paraId="38532963" w14:textId="77777777" w:rsidR="00E43452" w:rsidRPr="00CA5E2E" w:rsidRDefault="00E43452" w:rsidP="00DE7AC2">
      <w:pPr>
        <w:rPr>
          <w:lang w:val="el-GR"/>
        </w:rPr>
      </w:pPr>
    </w:p>
    <w:p w14:paraId="69677D80"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ΗΜΕΡΟΜΗΝΙΑ ΛΗΞΗΣ</w:t>
      </w:r>
    </w:p>
    <w:p w14:paraId="42467CBA" w14:textId="77777777" w:rsidR="00E43452" w:rsidRPr="00CA5E2E" w:rsidRDefault="00E43452" w:rsidP="00DE7AC2">
      <w:pPr>
        <w:pStyle w:val="lab-p1"/>
        <w:keepNext/>
        <w:widowControl w:val="0"/>
        <w:rPr>
          <w:noProof/>
          <w:lang w:val="el-GR"/>
        </w:rPr>
      </w:pPr>
    </w:p>
    <w:p w14:paraId="252BD49F" w14:textId="77777777" w:rsidR="00AD20EC" w:rsidRPr="00CA5E2E" w:rsidRDefault="00AD20EC" w:rsidP="00DE7AC2">
      <w:pPr>
        <w:pStyle w:val="lab-p1"/>
        <w:rPr>
          <w:noProof/>
          <w:lang w:val="el-GR"/>
        </w:rPr>
      </w:pPr>
      <w:r w:rsidRPr="00CA5E2E">
        <w:rPr>
          <w:noProof/>
          <w:lang w:val="el-GR"/>
        </w:rPr>
        <w:t>EXP</w:t>
      </w:r>
    </w:p>
    <w:p w14:paraId="1D88A491" w14:textId="77777777" w:rsidR="00E43452" w:rsidRPr="00CA5E2E" w:rsidRDefault="00E43452" w:rsidP="00DE7AC2">
      <w:pPr>
        <w:rPr>
          <w:lang w:val="el-GR"/>
        </w:rPr>
      </w:pPr>
    </w:p>
    <w:p w14:paraId="1E1E091F" w14:textId="77777777" w:rsidR="00E43452" w:rsidRPr="00CA5E2E" w:rsidRDefault="00E43452" w:rsidP="00DE7AC2">
      <w:pPr>
        <w:rPr>
          <w:lang w:val="el-GR"/>
        </w:rPr>
      </w:pPr>
    </w:p>
    <w:p w14:paraId="0150B7D1"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ΑΡΙΘΜΟΣ ΠΑΡΤΙΔΑΣ</w:t>
      </w:r>
    </w:p>
    <w:p w14:paraId="10A88054" w14:textId="77777777" w:rsidR="00E43452" w:rsidRPr="00CA5E2E" w:rsidRDefault="00E43452" w:rsidP="00DE7AC2">
      <w:pPr>
        <w:pStyle w:val="lab-p1"/>
        <w:keepNext/>
        <w:widowControl w:val="0"/>
        <w:rPr>
          <w:noProof/>
          <w:lang w:val="el-GR"/>
        </w:rPr>
      </w:pPr>
    </w:p>
    <w:p w14:paraId="2B4FE139" w14:textId="77777777" w:rsidR="00AD20EC" w:rsidRPr="00CA5E2E" w:rsidRDefault="00AD20EC" w:rsidP="00DE7AC2">
      <w:pPr>
        <w:pStyle w:val="lab-p1"/>
        <w:rPr>
          <w:noProof/>
          <w:lang w:val="el-GR"/>
        </w:rPr>
      </w:pPr>
      <w:r w:rsidRPr="00CA5E2E">
        <w:rPr>
          <w:noProof/>
          <w:lang w:val="el-GR"/>
        </w:rPr>
        <w:t>Lot</w:t>
      </w:r>
    </w:p>
    <w:p w14:paraId="32800A5B" w14:textId="77777777" w:rsidR="00E43452" w:rsidRPr="00CA5E2E" w:rsidRDefault="00E43452" w:rsidP="00DE7AC2">
      <w:pPr>
        <w:rPr>
          <w:lang w:val="el-GR"/>
        </w:rPr>
      </w:pPr>
    </w:p>
    <w:p w14:paraId="751A218E" w14:textId="77777777" w:rsidR="00E43452" w:rsidRPr="00CA5E2E" w:rsidRDefault="00E43452" w:rsidP="00DE7AC2">
      <w:pPr>
        <w:rPr>
          <w:lang w:val="el-GR"/>
        </w:rPr>
      </w:pPr>
    </w:p>
    <w:p w14:paraId="06863AA4"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ΠΕΡΙΕΧΟΜΕΝΟ ΚΑΤΑ ΒΑΡΟΣ, ΚΑΤ' ΟΓΚΟ Ή ΚΑΤΑ ΜΟΝΑΔΑ</w:t>
      </w:r>
    </w:p>
    <w:p w14:paraId="66844C9D" w14:textId="77777777" w:rsidR="00AD20EC" w:rsidRPr="00CA5E2E" w:rsidRDefault="00AD20EC" w:rsidP="00DE7AC2">
      <w:pPr>
        <w:pStyle w:val="lab-p1"/>
        <w:keepNext/>
        <w:widowControl w:val="0"/>
        <w:tabs>
          <w:tab w:val="left" w:pos="4680"/>
        </w:tabs>
        <w:rPr>
          <w:noProof/>
          <w:lang w:val="el-GR"/>
        </w:rPr>
      </w:pPr>
    </w:p>
    <w:p w14:paraId="7C7C1539" w14:textId="77777777" w:rsidR="00E43452" w:rsidRPr="00CA5E2E" w:rsidRDefault="00E43452" w:rsidP="00DE7AC2">
      <w:pPr>
        <w:rPr>
          <w:lang w:val="el-GR"/>
        </w:rPr>
      </w:pPr>
    </w:p>
    <w:p w14:paraId="3F472504"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ΑΛΛΑ ΣΤΟΙΧΕΙΑ</w:t>
      </w:r>
    </w:p>
    <w:p w14:paraId="2763E74B" w14:textId="77777777" w:rsidR="00075B98" w:rsidRPr="00CA5E2E" w:rsidRDefault="00075B98" w:rsidP="00DE7AC2">
      <w:pPr>
        <w:keepNext/>
        <w:widowControl w:val="0"/>
        <w:rPr>
          <w:lang w:val="el-GR"/>
        </w:rPr>
      </w:pPr>
    </w:p>
    <w:p w14:paraId="3EACDDBF" w14:textId="77777777" w:rsidR="00602A69" w:rsidRPr="00CA5E2E" w:rsidRDefault="00E43452"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br w:type="page"/>
      </w:r>
      <w:r w:rsidR="00AD20EC" w:rsidRPr="00CA5E2E">
        <w:rPr>
          <w:b/>
          <w:caps/>
          <w:noProof/>
          <w:lang w:val="el-GR"/>
        </w:rPr>
        <w:lastRenderedPageBreak/>
        <w:t>ΕΝΔΕΙΞΕΙΣ ΠΟΥ ΠΡΕΠΕΙ ΝΑ ΑΝΑΓΡΑΦΟΝΤΑΙ ΣΤΗΝ ΕΞΩΤΕΡΙΚΗ ΣΥΣΚΕΥΑΣΙΑ</w:t>
      </w:r>
    </w:p>
    <w:p w14:paraId="08C3B664" w14:textId="77777777" w:rsidR="00602A69" w:rsidRPr="00CA5E2E" w:rsidRDefault="00602A69" w:rsidP="00DE7AC2">
      <w:pPr>
        <w:pStyle w:val="lab-p1"/>
        <w:pBdr>
          <w:top w:val="single" w:sz="4" w:space="1" w:color="auto"/>
          <w:left w:val="single" w:sz="4" w:space="4" w:color="auto"/>
          <w:bottom w:val="single" w:sz="4" w:space="1" w:color="auto"/>
          <w:right w:val="single" w:sz="4" w:space="4" w:color="auto"/>
        </w:pBdr>
        <w:rPr>
          <w:b/>
          <w:caps/>
          <w:noProof/>
          <w:lang w:val="el-GR"/>
        </w:rPr>
      </w:pPr>
    </w:p>
    <w:p w14:paraId="5738D12D" w14:textId="77777777" w:rsidR="00AD20EC" w:rsidRPr="00CA5E2E" w:rsidRDefault="00AD20EC"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t>εξωτερικο ΚΟΥΤΙ</w:t>
      </w:r>
    </w:p>
    <w:p w14:paraId="39BD83B0" w14:textId="77777777" w:rsidR="00AD20EC" w:rsidRPr="00CA5E2E" w:rsidRDefault="00AD20EC" w:rsidP="00DE7AC2">
      <w:pPr>
        <w:pStyle w:val="lab-p1"/>
        <w:rPr>
          <w:noProof/>
          <w:lang w:val="el-GR"/>
        </w:rPr>
      </w:pPr>
    </w:p>
    <w:p w14:paraId="3671D6B2" w14:textId="77777777" w:rsidR="00E8349C" w:rsidRPr="00CA5E2E" w:rsidRDefault="00E8349C" w:rsidP="00DE7AC2">
      <w:pPr>
        <w:rPr>
          <w:lang w:val="el-GR"/>
        </w:rPr>
      </w:pPr>
    </w:p>
    <w:p w14:paraId="484649BF"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w:t>
      </w:r>
    </w:p>
    <w:p w14:paraId="4B88117B" w14:textId="77777777" w:rsidR="00E8349C" w:rsidRPr="00CA5E2E" w:rsidRDefault="00E8349C" w:rsidP="00DE7AC2">
      <w:pPr>
        <w:pStyle w:val="lab-p1"/>
        <w:keepNext/>
        <w:widowControl w:val="0"/>
        <w:rPr>
          <w:noProof/>
          <w:lang w:val="el-GR"/>
        </w:rPr>
      </w:pPr>
    </w:p>
    <w:p w14:paraId="3E138781"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10.000 IU/1 ml ενέσιμο διάλυμα σε προγεμισμένη σύριγγα</w:t>
      </w:r>
    </w:p>
    <w:p w14:paraId="0E424851" w14:textId="77777777" w:rsidR="00E8349C" w:rsidRPr="00CA5E2E" w:rsidRDefault="00E8349C" w:rsidP="00DE7AC2">
      <w:pPr>
        <w:rPr>
          <w:lang w:val="el-GR"/>
        </w:rPr>
      </w:pPr>
    </w:p>
    <w:p w14:paraId="1FDD06D9" w14:textId="77777777" w:rsidR="00AD20EC" w:rsidRPr="00CA5E2E" w:rsidRDefault="00972D09" w:rsidP="00DE7AC2">
      <w:pPr>
        <w:pStyle w:val="lab-p2"/>
        <w:spacing w:before="0"/>
        <w:rPr>
          <w:noProof/>
          <w:lang w:val="el-GR"/>
        </w:rPr>
      </w:pPr>
      <w:r w:rsidRPr="00CA5E2E">
        <w:rPr>
          <w:noProof/>
          <w:lang w:val="el-GR"/>
        </w:rPr>
        <w:t>e</w:t>
      </w:r>
      <w:r w:rsidR="00AD20EC" w:rsidRPr="00CA5E2E">
        <w:rPr>
          <w:noProof/>
          <w:lang w:val="el-GR"/>
        </w:rPr>
        <w:t>poetin alfa</w:t>
      </w:r>
    </w:p>
    <w:p w14:paraId="7D5C67E1" w14:textId="77777777" w:rsidR="00E8349C" w:rsidRPr="00CA5E2E" w:rsidRDefault="00E8349C" w:rsidP="00DE7AC2">
      <w:pPr>
        <w:rPr>
          <w:lang w:val="el-GR"/>
        </w:rPr>
      </w:pPr>
    </w:p>
    <w:p w14:paraId="5D0A13A7" w14:textId="77777777" w:rsidR="00E8349C" w:rsidRPr="00CA5E2E" w:rsidRDefault="00E8349C" w:rsidP="00DE7AC2">
      <w:pPr>
        <w:rPr>
          <w:lang w:val="el-GR"/>
        </w:rPr>
      </w:pPr>
    </w:p>
    <w:p w14:paraId="66A0E3AE"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ΣΥΝΘΕΣΗ ΣΕ ΔΡΑΣΤΙΚΗ(ΕΣ) ΟΥΣΙΑ(ΕΣ)</w:t>
      </w:r>
    </w:p>
    <w:p w14:paraId="454B6746" w14:textId="77777777" w:rsidR="00E8349C" w:rsidRPr="00CA5E2E" w:rsidRDefault="00E8349C" w:rsidP="00DE7AC2">
      <w:pPr>
        <w:pStyle w:val="lab-p1"/>
        <w:keepNext/>
        <w:widowControl w:val="0"/>
        <w:rPr>
          <w:noProof/>
          <w:lang w:val="el-GR"/>
        </w:rPr>
      </w:pPr>
    </w:p>
    <w:p w14:paraId="78C5B2D5" w14:textId="77777777" w:rsidR="00AD20EC" w:rsidRPr="00CA5E2E" w:rsidRDefault="00AD20EC" w:rsidP="00DE7AC2">
      <w:pPr>
        <w:pStyle w:val="lab-p1"/>
        <w:rPr>
          <w:noProof/>
          <w:lang w:val="el-GR"/>
        </w:rPr>
      </w:pPr>
      <w:r w:rsidRPr="00CA5E2E">
        <w:rPr>
          <w:noProof/>
          <w:lang w:val="el-GR"/>
        </w:rPr>
        <w:t>1 προγεμισμένη σύριγγα του 1 ml περιέχει 10.000 διεθνείς μονάδες (IU) που αντιστοιχούν σε 84,0 μικρογραμμάρια epoetin alfa.</w:t>
      </w:r>
    </w:p>
    <w:p w14:paraId="536A7D61" w14:textId="77777777" w:rsidR="00E8349C" w:rsidRPr="00CA5E2E" w:rsidRDefault="00E8349C" w:rsidP="00DE7AC2">
      <w:pPr>
        <w:rPr>
          <w:lang w:val="el-GR"/>
        </w:rPr>
      </w:pPr>
    </w:p>
    <w:p w14:paraId="3758D093" w14:textId="77777777" w:rsidR="00E8349C" w:rsidRPr="00CA5E2E" w:rsidRDefault="00E8349C" w:rsidP="00DE7AC2">
      <w:pPr>
        <w:rPr>
          <w:lang w:val="el-GR"/>
        </w:rPr>
      </w:pPr>
    </w:p>
    <w:p w14:paraId="6546652D"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ΚΑΤΑΛΟΓΟΣ ΕΚΔΟΧΩΝ</w:t>
      </w:r>
    </w:p>
    <w:p w14:paraId="58A45E04" w14:textId="77777777" w:rsidR="00E8349C" w:rsidRPr="00CA5E2E" w:rsidRDefault="00E8349C" w:rsidP="00DE7AC2">
      <w:pPr>
        <w:pStyle w:val="lab-p1"/>
        <w:keepNext/>
        <w:widowControl w:val="0"/>
        <w:rPr>
          <w:noProof/>
          <w:lang w:val="el-GR"/>
        </w:rPr>
      </w:pPr>
    </w:p>
    <w:p w14:paraId="34B7A428" w14:textId="77777777" w:rsidR="008B2F0C" w:rsidRPr="00CA5E2E" w:rsidRDefault="008B2F0C" w:rsidP="00DE7AC2">
      <w:pPr>
        <w:pStyle w:val="lab-p1"/>
        <w:rPr>
          <w:noProof/>
          <w:lang w:val="el-GR"/>
        </w:rPr>
      </w:pPr>
      <w:r w:rsidRPr="00CA5E2E">
        <w:rPr>
          <w:noProof/>
          <w:lang w:val="el-GR"/>
        </w:rPr>
        <w:t xml:space="preserve">Έκδοχα: νάτριο φωσφορικό δισόξινο </w:t>
      </w:r>
      <w:r w:rsidRPr="00CA5E2E">
        <w:rPr>
          <w:lang w:val="el-GR"/>
        </w:rPr>
        <w:t>διϋδρικό</w:t>
      </w:r>
      <w:r w:rsidRPr="00CA5E2E">
        <w:rPr>
          <w:noProof/>
          <w:lang w:val="el-GR"/>
        </w:rPr>
        <w:t xml:space="preserve">, δινάτριο φωσφορικό </w:t>
      </w:r>
      <w:r w:rsidRPr="00CA5E2E">
        <w:rPr>
          <w:lang w:val="el-GR"/>
        </w:rPr>
        <w:t>διϋδρικό</w:t>
      </w:r>
      <w:r w:rsidRPr="00CA5E2E">
        <w:rPr>
          <w:noProof/>
          <w:lang w:val="el-GR"/>
        </w:rPr>
        <w:t>, νάτριο χλωριούχο, γλυκίνη, πολυσορβικό 80, υδροχλωρικό οξύ, νατρίου υδροξείδιο και ύδωρ για ενέσιμα.</w:t>
      </w:r>
    </w:p>
    <w:p w14:paraId="0421712B" w14:textId="77777777" w:rsidR="00AD20EC" w:rsidRPr="00CA5E2E" w:rsidRDefault="00AD20EC" w:rsidP="00DE7AC2">
      <w:pPr>
        <w:pStyle w:val="lab-p1"/>
        <w:rPr>
          <w:noProof/>
          <w:lang w:val="el-GR"/>
        </w:rPr>
      </w:pPr>
      <w:r w:rsidRPr="00CA5E2E">
        <w:rPr>
          <w:noProof/>
          <w:lang w:val="el-GR"/>
        </w:rPr>
        <w:t>Βλ. το φύλλο οδηγιών για περισσότερες πληροφορίες.</w:t>
      </w:r>
    </w:p>
    <w:p w14:paraId="11FF41E9" w14:textId="77777777" w:rsidR="00E8349C" w:rsidRPr="00CA5E2E" w:rsidRDefault="00E8349C" w:rsidP="00DE7AC2">
      <w:pPr>
        <w:rPr>
          <w:lang w:val="el-GR"/>
        </w:rPr>
      </w:pPr>
    </w:p>
    <w:p w14:paraId="08903F78" w14:textId="77777777" w:rsidR="00E8349C" w:rsidRPr="00CA5E2E" w:rsidRDefault="00E8349C" w:rsidP="00DE7AC2">
      <w:pPr>
        <w:rPr>
          <w:lang w:val="el-GR"/>
        </w:rPr>
      </w:pPr>
    </w:p>
    <w:p w14:paraId="20DF9E6F"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ΦΑΡΜΑΚΟΤΕΧΝΙΚΗ ΜΟΡΦΗ ΚΑΙ ΠΕΡΙΕΧΟΜΕΝΟ</w:t>
      </w:r>
    </w:p>
    <w:p w14:paraId="3DCDD8DF" w14:textId="77777777" w:rsidR="00E8349C" w:rsidRPr="00CA5E2E" w:rsidRDefault="00E8349C" w:rsidP="00DE7AC2">
      <w:pPr>
        <w:pStyle w:val="lab-p1"/>
        <w:keepNext/>
        <w:widowControl w:val="0"/>
        <w:rPr>
          <w:noProof/>
          <w:lang w:val="el-GR"/>
        </w:rPr>
      </w:pPr>
    </w:p>
    <w:p w14:paraId="1D05C6F8" w14:textId="77777777" w:rsidR="00AD20EC" w:rsidRPr="00CA5E2E" w:rsidRDefault="00AD20EC" w:rsidP="00DE7AC2">
      <w:pPr>
        <w:pStyle w:val="lab-p1"/>
        <w:rPr>
          <w:noProof/>
          <w:lang w:val="el-GR"/>
        </w:rPr>
      </w:pPr>
      <w:r w:rsidRPr="00CA5E2E">
        <w:rPr>
          <w:noProof/>
          <w:lang w:val="el-GR"/>
        </w:rPr>
        <w:t>Ενέσιμο διάλυμα</w:t>
      </w:r>
    </w:p>
    <w:p w14:paraId="01AED76A" w14:textId="77777777" w:rsidR="00AD20EC" w:rsidRPr="00CA5E2E" w:rsidRDefault="00AD20EC" w:rsidP="00DE7AC2">
      <w:pPr>
        <w:pStyle w:val="lab-p1"/>
        <w:rPr>
          <w:noProof/>
          <w:lang w:val="el-GR"/>
        </w:rPr>
      </w:pPr>
      <w:r w:rsidRPr="00CA5E2E">
        <w:rPr>
          <w:noProof/>
          <w:lang w:val="el-GR"/>
        </w:rPr>
        <w:t>1 προγεμισμένη σύριγγα του 1 ml</w:t>
      </w:r>
    </w:p>
    <w:p w14:paraId="2B8A9D47" w14:textId="77777777" w:rsidR="00AD20EC" w:rsidRPr="00CA5E2E" w:rsidRDefault="00AD20EC" w:rsidP="00DE7AC2">
      <w:pPr>
        <w:pStyle w:val="lab-p1"/>
        <w:rPr>
          <w:noProof/>
          <w:highlight w:val="lightGray"/>
          <w:lang w:val="el-GR"/>
        </w:rPr>
      </w:pPr>
      <w:r w:rsidRPr="00CA5E2E">
        <w:rPr>
          <w:noProof/>
          <w:highlight w:val="lightGray"/>
          <w:lang w:val="el-GR"/>
        </w:rPr>
        <w:t>6 προγεμισμένες σύριγγες του 1 ml</w:t>
      </w:r>
    </w:p>
    <w:p w14:paraId="7FC0873B" w14:textId="77777777" w:rsidR="00AD20EC" w:rsidRPr="00CA5E2E" w:rsidRDefault="00AD20EC" w:rsidP="00DE7AC2">
      <w:pPr>
        <w:pStyle w:val="lab-p1"/>
        <w:rPr>
          <w:noProof/>
          <w:highlight w:val="lightGray"/>
          <w:lang w:val="el-GR"/>
        </w:rPr>
      </w:pPr>
      <w:r w:rsidRPr="00CA5E2E">
        <w:rPr>
          <w:noProof/>
          <w:highlight w:val="lightGray"/>
          <w:lang w:val="el-GR"/>
        </w:rPr>
        <w:t xml:space="preserve">1 προγεμισμένη σύριγγα του 1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1810DC7F" w14:textId="77777777" w:rsidR="00AD20EC" w:rsidRPr="00CA5E2E" w:rsidRDefault="00AD20EC" w:rsidP="00DE7AC2">
      <w:pPr>
        <w:pStyle w:val="lab-p1"/>
        <w:rPr>
          <w:lang w:val="el-GR"/>
        </w:rPr>
      </w:pPr>
      <w:r w:rsidRPr="00CA5E2E">
        <w:rPr>
          <w:noProof/>
          <w:highlight w:val="lightGray"/>
          <w:lang w:val="el-GR"/>
        </w:rPr>
        <w:t xml:space="preserve">6 προγεμισμένες σύριγγες του 1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59E7A391" w14:textId="77777777" w:rsidR="00E8349C" w:rsidRPr="00CA5E2E" w:rsidRDefault="00E8349C" w:rsidP="00DE7AC2">
      <w:pPr>
        <w:rPr>
          <w:lang w:val="el-GR"/>
        </w:rPr>
      </w:pPr>
    </w:p>
    <w:p w14:paraId="267ACAB1" w14:textId="77777777" w:rsidR="00E8349C" w:rsidRPr="00CA5E2E" w:rsidRDefault="00E8349C" w:rsidP="00DE7AC2">
      <w:pPr>
        <w:rPr>
          <w:lang w:val="el-GR"/>
        </w:rPr>
      </w:pPr>
    </w:p>
    <w:p w14:paraId="4FBEBA0C"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ΤΡΟΠΟΣ ΚΑΙ ΟΔΟΣ(ΟΙ) ΧΟΡΗΓΗΣΗΣ</w:t>
      </w:r>
    </w:p>
    <w:p w14:paraId="62F43EB7" w14:textId="77777777" w:rsidR="00E8349C" w:rsidRPr="00CA5E2E" w:rsidRDefault="00E8349C" w:rsidP="00DE7AC2">
      <w:pPr>
        <w:pStyle w:val="lab-p1"/>
        <w:keepNext/>
        <w:widowControl w:val="0"/>
        <w:rPr>
          <w:noProof/>
          <w:lang w:val="el-GR"/>
        </w:rPr>
      </w:pPr>
    </w:p>
    <w:p w14:paraId="4F16E2F2" w14:textId="77777777" w:rsidR="00AD20EC" w:rsidRPr="00CA5E2E" w:rsidRDefault="00AD20EC" w:rsidP="00DE7AC2">
      <w:pPr>
        <w:pStyle w:val="lab-p1"/>
        <w:rPr>
          <w:noProof/>
          <w:lang w:val="el-GR"/>
        </w:rPr>
      </w:pPr>
      <w:r w:rsidRPr="00CA5E2E">
        <w:rPr>
          <w:noProof/>
          <w:lang w:val="el-GR"/>
        </w:rPr>
        <w:t xml:space="preserve">Για υποδόρια και ενδοφλέβια χρήση. </w:t>
      </w:r>
    </w:p>
    <w:p w14:paraId="3C0D5068" w14:textId="77777777" w:rsidR="00AD20EC" w:rsidRPr="00CA5E2E" w:rsidRDefault="00AD20EC" w:rsidP="00DE7AC2">
      <w:pPr>
        <w:pStyle w:val="lab-p1"/>
        <w:rPr>
          <w:noProof/>
          <w:lang w:val="el-GR"/>
        </w:rPr>
      </w:pPr>
      <w:r w:rsidRPr="00CA5E2E">
        <w:rPr>
          <w:noProof/>
          <w:lang w:val="el-GR"/>
        </w:rPr>
        <w:t xml:space="preserve">Διαβάστε το φύλλο οδηγιών χρήσης πριν από τη </w:t>
      </w:r>
      <w:r w:rsidR="008B2F0C" w:rsidRPr="00CA5E2E">
        <w:rPr>
          <w:lang w:val="el-GR"/>
        </w:rPr>
        <w:t>χρήση</w:t>
      </w:r>
      <w:r w:rsidRPr="00CA5E2E">
        <w:rPr>
          <w:noProof/>
          <w:lang w:val="el-GR"/>
        </w:rPr>
        <w:t>.</w:t>
      </w:r>
    </w:p>
    <w:p w14:paraId="65D26E3C" w14:textId="77777777" w:rsidR="00AD20EC" w:rsidRPr="00CA5E2E" w:rsidRDefault="00AD20EC" w:rsidP="00DE7AC2">
      <w:pPr>
        <w:pStyle w:val="lab-p1"/>
        <w:rPr>
          <w:noProof/>
          <w:lang w:val="el-GR"/>
        </w:rPr>
      </w:pPr>
      <w:r w:rsidRPr="00CA5E2E">
        <w:rPr>
          <w:noProof/>
          <w:lang w:val="el-GR"/>
        </w:rPr>
        <w:t>Μην ανακινείτε.</w:t>
      </w:r>
    </w:p>
    <w:p w14:paraId="54DBE670" w14:textId="77777777" w:rsidR="00E8349C" w:rsidRPr="00CA5E2E" w:rsidRDefault="00E8349C" w:rsidP="00DE7AC2">
      <w:pPr>
        <w:rPr>
          <w:lang w:val="el-GR"/>
        </w:rPr>
      </w:pPr>
    </w:p>
    <w:p w14:paraId="13242D15" w14:textId="77777777" w:rsidR="00E8349C" w:rsidRPr="00CA5E2E" w:rsidRDefault="00E8349C" w:rsidP="00DE7AC2">
      <w:pPr>
        <w:rPr>
          <w:lang w:val="el-GR"/>
        </w:rPr>
      </w:pPr>
    </w:p>
    <w:p w14:paraId="6DE242A9"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C244AE7" w14:textId="77777777" w:rsidR="00E8349C" w:rsidRPr="00CA5E2E" w:rsidRDefault="00E8349C" w:rsidP="00DE7AC2">
      <w:pPr>
        <w:pStyle w:val="lab-p1"/>
        <w:keepNext/>
        <w:widowControl w:val="0"/>
        <w:rPr>
          <w:noProof/>
          <w:lang w:val="el-GR"/>
        </w:rPr>
      </w:pPr>
    </w:p>
    <w:p w14:paraId="375A3CFC" w14:textId="77777777" w:rsidR="00AD20EC" w:rsidRPr="00CA5E2E" w:rsidRDefault="00AD20EC" w:rsidP="00DE7AC2">
      <w:pPr>
        <w:pStyle w:val="lab-p1"/>
        <w:rPr>
          <w:noProof/>
          <w:lang w:val="el-GR"/>
        </w:rPr>
      </w:pPr>
      <w:r w:rsidRPr="00CA5E2E">
        <w:rPr>
          <w:noProof/>
          <w:lang w:val="el-GR"/>
        </w:rPr>
        <w:t>Να φυλάσσεται σε θέση, την οποία δεν βλέπουν και δεν προσεγγίζουν τα παιδιά.</w:t>
      </w:r>
    </w:p>
    <w:p w14:paraId="1BE26AD0" w14:textId="77777777" w:rsidR="00E8349C" w:rsidRPr="00CA5E2E" w:rsidRDefault="00E8349C" w:rsidP="00DE7AC2">
      <w:pPr>
        <w:rPr>
          <w:lang w:val="el-GR"/>
        </w:rPr>
      </w:pPr>
    </w:p>
    <w:p w14:paraId="58286A2E" w14:textId="77777777" w:rsidR="00E8349C" w:rsidRPr="00CA5E2E" w:rsidRDefault="00E8349C" w:rsidP="00DE7AC2">
      <w:pPr>
        <w:rPr>
          <w:lang w:val="el-GR"/>
        </w:rPr>
      </w:pPr>
    </w:p>
    <w:p w14:paraId="217E3E87" w14:textId="77777777" w:rsidR="00AD20EC" w:rsidRPr="00CA5E2E" w:rsidRDefault="00AD20EC" w:rsidP="0048739B">
      <w:pPr>
        <w:pStyle w:val="lab-h1"/>
        <w:keepNext/>
        <w:widowControl w:val="0"/>
        <w:spacing w:before="0" w:after="0"/>
        <w:rPr>
          <w:noProof/>
          <w:lang w:val="el-GR"/>
        </w:rPr>
      </w:pPr>
      <w:r w:rsidRPr="00CA5E2E">
        <w:rPr>
          <w:noProof/>
          <w:lang w:val="el-GR"/>
        </w:rPr>
        <w:t>7.</w:t>
      </w:r>
      <w:r w:rsidRPr="00CA5E2E">
        <w:rPr>
          <w:noProof/>
          <w:lang w:val="el-GR"/>
        </w:rPr>
        <w:tab/>
        <w:t>ΑΛΛΗ(ΕΣ) ΕΙΔΙΚΗ(ΕΣ) ΠΡΟΕΙΔΟΠΟΙΗΣΗ(ΕΙΣ), ΕΑΝ ΕΙΝΑΙ ΑΠΑΡΑΙΤΗΤΗ(ΕΣ)</w:t>
      </w:r>
    </w:p>
    <w:p w14:paraId="03319664" w14:textId="77777777" w:rsidR="00AD20EC" w:rsidRPr="00CA5E2E" w:rsidRDefault="00AD20EC" w:rsidP="00DE7AC2">
      <w:pPr>
        <w:pStyle w:val="lab-p1"/>
        <w:keepNext/>
        <w:widowControl w:val="0"/>
        <w:rPr>
          <w:noProof/>
          <w:lang w:val="el-GR"/>
        </w:rPr>
      </w:pPr>
    </w:p>
    <w:p w14:paraId="20632989" w14:textId="77777777" w:rsidR="00E8349C" w:rsidRPr="00CA5E2E" w:rsidRDefault="00E8349C" w:rsidP="00DE7AC2">
      <w:pPr>
        <w:rPr>
          <w:lang w:val="el-GR"/>
        </w:rPr>
      </w:pPr>
    </w:p>
    <w:p w14:paraId="173D30E2" w14:textId="77777777" w:rsidR="00AD20EC" w:rsidRPr="00CA5E2E" w:rsidRDefault="00AD20EC" w:rsidP="0048739B">
      <w:pPr>
        <w:pStyle w:val="lab-h1"/>
        <w:keepNext/>
        <w:keepLines/>
        <w:widowControl w:val="0"/>
        <w:spacing w:before="0" w:after="0"/>
        <w:rPr>
          <w:noProof/>
          <w:lang w:val="el-GR"/>
        </w:rPr>
      </w:pPr>
      <w:r w:rsidRPr="00CA5E2E">
        <w:rPr>
          <w:noProof/>
          <w:lang w:val="el-GR"/>
        </w:rPr>
        <w:t>8.</w:t>
      </w:r>
      <w:r w:rsidRPr="00CA5E2E">
        <w:rPr>
          <w:noProof/>
          <w:lang w:val="el-GR"/>
        </w:rPr>
        <w:tab/>
        <w:t>ΗΜΕΡΟΜΗΝΙΑ ΛΗΞΗΣ</w:t>
      </w:r>
    </w:p>
    <w:p w14:paraId="21891CDA" w14:textId="77777777" w:rsidR="00E8349C" w:rsidRPr="00CA5E2E" w:rsidRDefault="00E8349C" w:rsidP="00DE7AC2">
      <w:pPr>
        <w:pStyle w:val="lab-p1"/>
        <w:keepNext/>
        <w:keepLines/>
        <w:widowControl w:val="0"/>
        <w:rPr>
          <w:noProof/>
          <w:lang w:val="el-GR"/>
        </w:rPr>
      </w:pPr>
    </w:p>
    <w:p w14:paraId="2424AD5D" w14:textId="77777777" w:rsidR="00AD20EC" w:rsidRPr="00CA5E2E" w:rsidRDefault="00B570BB" w:rsidP="00DE7AC2">
      <w:pPr>
        <w:pStyle w:val="lab-p1"/>
        <w:keepNext/>
        <w:keepLines/>
        <w:widowControl w:val="0"/>
        <w:rPr>
          <w:noProof/>
          <w:lang w:val="el-GR"/>
        </w:rPr>
      </w:pPr>
      <w:r w:rsidRPr="00CA5E2E">
        <w:rPr>
          <w:noProof/>
          <w:lang w:val="el-GR"/>
        </w:rPr>
        <w:t>EXP</w:t>
      </w:r>
    </w:p>
    <w:p w14:paraId="2E1B9E48" w14:textId="77777777" w:rsidR="00E8349C" w:rsidRPr="00CA5E2E" w:rsidRDefault="00E8349C" w:rsidP="00DE7AC2">
      <w:pPr>
        <w:rPr>
          <w:lang w:val="el-GR"/>
        </w:rPr>
      </w:pPr>
    </w:p>
    <w:p w14:paraId="7493ED4B" w14:textId="77777777" w:rsidR="00E8349C" w:rsidRPr="00CA5E2E" w:rsidRDefault="00E8349C" w:rsidP="00DE7AC2">
      <w:pPr>
        <w:rPr>
          <w:lang w:val="el-GR"/>
        </w:rPr>
      </w:pPr>
    </w:p>
    <w:p w14:paraId="6A035ED7" w14:textId="77777777" w:rsidR="00AD20EC" w:rsidRPr="00CA5E2E" w:rsidRDefault="00AD20EC" w:rsidP="0048739B">
      <w:pPr>
        <w:pStyle w:val="lab-h1"/>
        <w:keepNext/>
        <w:widowControl w:val="0"/>
        <w:spacing w:before="0" w:after="0"/>
        <w:rPr>
          <w:noProof/>
          <w:lang w:val="el-GR"/>
        </w:rPr>
      </w:pPr>
      <w:r w:rsidRPr="00CA5E2E">
        <w:rPr>
          <w:noProof/>
          <w:lang w:val="el-GR"/>
        </w:rPr>
        <w:t>9.</w:t>
      </w:r>
      <w:r w:rsidRPr="00CA5E2E">
        <w:rPr>
          <w:noProof/>
          <w:lang w:val="el-GR"/>
        </w:rPr>
        <w:tab/>
        <w:t>ΕΙΔΙΚΕΣ ΣΥΝΘΗΚΕΣ ΦΥΛΑΞΗΣ</w:t>
      </w:r>
    </w:p>
    <w:p w14:paraId="1E5A3D0B" w14:textId="77777777" w:rsidR="00E8349C" w:rsidRPr="00CA5E2E" w:rsidRDefault="00E8349C" w:rsidP="00DE7AC2">
      <w:pPr>
        <w:pStyle w:val="lab-p1"/>
        <w:keepNext/>
        <w:widowControl w:val="0"/>
        <w:rPr>
          <w:noProof/>
          <w:lang w:val="el-GR"/>
        </w:rPr>
      </w:pPr>
    </w:p>
    <w:p w14:paraId="06E487CC" w14:textId="77777777" w:rsidR="00AD20EC" w:rsidRPr="00CA5E2E" w:rsidRDefault="00AD20EC" w:rsidP="00DE7AC2">
      <w:pPr>
        <w:pStyle w:val="lab-p1"/>
        <w:rPr>
          <w:noProof/>
          <w:lang w:val="el-GR"/>
        </w:rPr>
      </w:pPr>
      <w:r w:rsidRPr="00CA5E2E">
        <w:rPr>
          <w:noProof/>
          <w:lang w:val="el-GR"/>
        </w:rPr>
        <w:t>Φυλάσσετε και μεταφέρετε σε ψυγείο.</w:t>
      </w:r>
    </w:p>
    <w:p w14:paraId="083A4473" w14:textId="77777777" w:rsidR="00AD20EC" w:rsidRPr="00CA5E2E" w:rsidRDefault="00AD20EC" w:rsidP="00DE7AC2">
      <w:pPr>
        <w:pStyle w:val="lab-p1"/>
        <w:rPr>
          <w:noProof/>
          <w:lang w:val="el-GR"/>
        </w:rPr>
      </w:pPr>
      <w:r w:rsidRPr="00CA5E2E">
        <w:rPr>
          <w:noProof/>
          <w:lang w:val="el-GR"/>
        </w:rPr>
        <w:t>Μην καταψύχετε.</w:t>
      </w:r>
    </w:p>
    <w:p w14:paraId="3E60B11E" w14:textId="77777777" w:rsidR="00E8349C" w:rsidRPr="00CA5E2E" w:rsidRDefault="00E8349C" w:rsidP="00DE7AC2">
      <w:pPr>
        <w:rPr>
          <w:lang w:val="el-GR"/>
        </w:rPr>
      </w:pPr>
    </w:p>
    <w:p w14:paraId="1E778E5D" w14:textId="77777777" w:rsidR="00AD20EC" w:rsidRPr="00CA5E2E" w:rsidRDefault="00AD20EC" w:rsidP="00DE7AC2">
      <w:pPr>
        <w:pStyle w:val="lab-p2"/>
        <w:spacing w:before="0"/>
        <w:rPr>
          <w:noProof/>
          <w:lang w:val="el-GR"/>
        </w:rPr>
      </w:pPr>
      <w:r w:rsidRPr="00CA5E2E">
        <w:rPr>
          <w:noProof/>
          <w:lang w:val="el-GR"/>
        </w:rPr>
        <w:t>Φυλάσσετε την προγεμισμένη σύριγγα στο εξωτερικό κουτί για να προστατεύεται από το φως.</w:t>
      </w:r>
    </w:p>
    <w:p w14:paraId="6B9D3DAE" w14:textId="77777777" w:rsidR="00972D09" w:rsidRPr="00CA5E2E" w:rsidRDefault="00972D09" w:rsidP="00711FD7">
      <w:pPr>
        <w:rPr>
          <w:lang w:val="el-GR"/>
        </w:rPr>
      </w:pPr>
      <w:r w:rsidRPr="00CA5E2E">
        <w:rPr>
          <w:noProof/>
          <w:highlight w:val="lightGray"/>
          <w:lang w:val="el-GR"/>
        </w:rPr>
        <w:t>Φυλάσσετε τις προγεμισμένες σύριγγες στο εξωτερικό κουτί για να προστατεύονται από το φως.</w:t>
      </w:r>
    </w:p>
    <w:p w14:paraId="0A542963" w14:textId="77777777" w:rsidR="00E8349C" w:rsidRPr="00CA5E2E" w:rsidRDefault="00E8349C" w:rsidP="00DE7AC2">
      <w:pPr>
        <w:rPr>
          <w:lang w:val="el-GR"/>
        </w:rPr>
      </w:pPr>
    </w:p>
    <w:p w14:paraId="59C4611A" w14:textId="77777777" w:rsidR="006E0527" w:rsidRPr="00CA5E2E" w:rsidRDefault="006E0527" w:rsidP="00DE7AC2">
      <w:pPr>
        <w:rPr>
          <w:lang w:val="el-GR"/>
        </w:rPr>
      </w:pPr>
    </w:p>
    <w:p w14:paraId="5DCE0DBE" w14:textId="77777777" w:rsidR="00AD20EC" w:rsidRPr="00CA5E2E" w:rsidRDefault="00AD20EC" w:rsidP="0048739B">
      <w:pPr>
        <w:pStyle w:val="lab-h1"/>
        <w:keepNext/>
        <w:widowControl w:val="0"/>
        <w:spacing w:before="0" w:after="0"/>
        <w:rPr>
          <w:noProof/>
          <w:lang w:val="el-GR"/>
        </w:rPr>
      </w:pPr>
      <w:r w:rsidRPr="00CA5E2E">
        <w:rPr>
          <w:noProof/>
          <w:lang w:val="el-GR"/>
        </w:rPr>
        <w:t>10.</w:t>
      </w:r>
      <w:r w:rsidRPr="00CA5E2E">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4F2100F" w14:textId="77777777" w:rsidR="00AD20EC" w:rsidRPr="00CA5E2E" w:rsidRDefault="00AD20EC" w:rsidP="00DE7AC2">
      <w:pPr>
        <w:pStyle w:val="lab-p1"/>
        <w:rPr>
          <w:noProof/>
          <w:lang w:val="el-GR"/>
        </w:rPr>
      </w:pPr>
    </w:p>
    <w:p w14:paraId="155EE7B8" w14:textId="77777777" w:rsidR="00E8349C" w:rsidRPr="00CA5E2E" w:rsidRDefault="00E8349C" w:rsidP="00DE7AC2">
      <w:pPr>
        <w:rPr>
          <w:lang w:val="el-GR"/>
        </w:rPr>
      </w:pPr>
    </w:p>
    <w:p w14:paraId="74EC3045" w14:textId="77777777" w:rsidR="00AD20EC" w:rsidRPr="00CA5E2E" w:rsidRDefault="00AD20EC" w:rsidP="0048739B">
      <w:pPr>
        <w:pStyle w:val="lab-h1"/>
        <w:keepNext/>
        <w:widowControl w:val="0"/>
        <w:spacing w:before="0" w:after="0"/>
        <w:rPr>
          <w:noProof/>
          <w:lang w:val="el-GR"/>
        </w:rPr>
      </w:pPr>
      <w:r w:rsidRPr="00CA5E2E">
        <w:rPr>
          <w:noProof/>
          <w:lang w:val="el-GR"/>
        </w:rPr>
        <w:t>11.</w:t>
      </w:r>
      <w:r w:rsidRPr="00CA5E2E">
        <w:rPr>
          <w:noProof/>
          <w:lang w:val="el-GR"/>
        </w:rPr>
        <w:tab/>
        <w:t>ΟΝΟΜΑ ΚΑΙ ΔΙΕΥΘΥΝΣΗ ΚΑΤΟΧΟΥ ΤΗΣ ΑΔΕΙΑΣ ΚΥΚΛΟΦΟΡΙΑΣ</w:t>
      </w:r>
    </w:p>
    <w:p w14:paraId="2404AA46" w14:textId="77777777" w:rsidR="00E8349C" w:rsidRPr="00CA5E2E" w:rsidRDefault="00E8349C" w:rsidP="00DE7AC2">
      <w:pPr>
        <w:pStyle w:val="lab-p1"/>
        <w:keepNext/>
        <w:widowControl w:val="0"/>
        <w:rPr>
          <w:noProof/>
          <w:lang w:val="el-GR"/>
        </w:rPr>
      </w:pPr>
    </w:p>
    <w:p w14:paraId="620505C9" w14:textId="77777777" w:rsidR="004839E1" w:rsidRPr="00CA5E2E" w:rsidRDefault="004839E1" w:rsidP="00DE7AC2">
      <w:pPr>
        <w:pStyle w:val="lab-p1"/>
        <w:rPr>
          <w:noProof/>
          <w:lang w:val="el-GR"/>
        </w:rPr>
      </w:pPr>
      <w:r w:rsidRPr="00CA5E2E">
        <w:rPr>
          <w:noProof/>
          <w:lang w:val="el-GR"/>
        </w:rPr>
        <w:t>Medice Arzneimittel Pütter GmbH &amp; Co. KG, Kuhloweg 37, 58638 Iserlohn, Γερμανία</w:t>
      </w:r>
    </w:p>
    <w:p w14:paraId="75BBDF5C" w14:textId="77777777" w:rsidR="00E8349C" w:rsidRPr="00CA5E2E" w:rsidRDefault="00E8349C" w:rsidP="00DE7AC2">
      <w:pPr>
        <w:rPr>
          <w:lang w:val="el-GR"/>
        </w:rPr>
      </w:pPr>
    </w:p>
    <w:p w14:paraId="4374C97A" w14:textId="77777777" w:rsidR="00E8349C" w:rsidRPr="00CA5E2E" w:rsidRDefault="00E8349C" w:rsidP="00DE7AC2">
      <w:pPr>
        <w:rPr>
          <w:lang w:val="el-GR"/>
        </w:rPr>
      </w:pPr>
    </w:p>
    <w:p w14:paraId="72622D4D" w14:textId="77777777" w:rsidR="00AD20EC" w:rsidRPr="00CA5E2E" w:rsidRDefault="00AD20EC" w:rsidP="0048739B">
      <w:pPr>
        <w:pStyle w:val="lab-h1"/>
        <w:keepNext/>
        <w:widowControl w:val="0"/>
        <w:spacing w:before="0" w:after="0"/>
        <w:rPr>
          <w:noProof/>
          <w:lang w:val="el-GR"/>
        </w:rPr>
      </w:pPr>
      <w:r w:rsidRPr="00CA5E2E">
        <w:rPr>
          <w:noProof/>
          <w:lang w:val="el-GR"/>
        </w:rPr>
        <w:t>12.</w:t>
      </w:r>
      <w:r w:rsidRPr="00CA5E2E">
        <w:rPr>
          <w:noProof/>
          <w:lang w:val="el-GR"/>
        </w:rPr>
        <w:tab/>
        <w:t xml:space="preserve">ΑΡΙΘΜΟΣ(ΟΙ) ΑΔΕΙΑΣ ΚΥΚΛΟΦΟΡΙΑΣ </w:t>
      </w:r>
    </w:p>
    <w:p w14:paraId="3B70D6F6" w14:textId="77777777" w:rsidR="00E8349C" w:rsidRPr="00CA5E2E" w:rsidRDefault="00E8349C" w:rsidP="00DE7AC2">
      <w:pPr>
        <w:pStyle w:val="lab-p1"/>
        <w:keepNext/>
        <w:widowControl w:val="0"/>
        <w:rPr>
          <w:noProof/>
          <w:lang w:val="el-GR"/>
        </w:rPr>
      </w:pPr>
    </w:p>
    <w:p w14:paraId="72F37C19"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/015</w:t>
      </w:r>
    </w:p>
    <w:p w14:paraId="01ECB808" w14:textId="77777777" w:rsidR="00AD20EC" w:rsidRPr="00CA5E2E" w:rsidRDefault="00AD20EC" w:rsidP="00DE7AC2">
      <w:pPr>
        <w:pStyle w:val="lab-p1"/>
        <w:rPr>
          <w:noProof/>
          <w:highlight w:val="yellow"/>
          <w:lang w:val="el-GR"/>
        </w:rPr>
      </w:pPr>
      <w:r w:rsidRPr="00CA5E2E">
        <w:rPr>
          <w:noProof/>
          <w:lang w:val="el-GR"/>
        </w:rPr>
        <w:t>EU/1/07/</w:t>
      </w:r>
      <w:r w:rsidR="004839E1" w:rsidRPr="00CA5E2E">
        <w:rPr>
          <w:noProof/>
          <w:lang w:val="el-GR"/>
        </w:rPr>
        <w:t>412</w:t>
      </w:r>
      <w:r w:rsidRPr="00CA5E2E">
        <w:rPr>
          <w:noProof/>
          <w:lang w:val="el-GR"/>
        </w:rPr>
        <w:t>/016</w:t>
      </w:r>
    </w:p>
    <w:p w14:paraId="715CC293"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/045</w:t>
      </w:r>
    </w:p>
    <w:p w14:paraId="0EA18009"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/046</w:t>
      </w:r>
    </w:p>
    <w:p w14:paraId="64B9A2C6" w14:textId="77777777" w:rsidR="00E8349C" w:rsidRPr="00CA5E2E" w:rsidRDefault="00E8349C" w:rsidP="00DE7AC2">
      <w:pPr>
        <w:rPr>
          <w:lang w:val="el-GR"/>
        </w:rPr>
      </w:pPr>
    </w:p>
    <w:p w14:paraId="40A66709" w14:textId="77777777" w:rsidR="00E8349C" w:rsidRPr="00CA5E2E" w:rsidRDefault="00E8349C" w:rsidP="00DE7AC2">
      <w:pPr>
        <w:rPr>
          <w:lang w:val="el-GR"/>
        </w:rPr>
      </w:pPr>
    </w:p>
    <w:p w14:paraId="4ACBADB1" w14:textId="77777777" w:rsidR="00AD20EC" w:rsidRPr="00CA5E2E" w:rsidRDefault="00AD20EC" w:rsidP="0048739B">
      <w:pPr>
        <w:pStyle w:val="lab-h1"/>
        <w:keepNext/>
        <w:widowControl w:val="0"/>
        <w:spacing w:before="0" w:after="0"/>
        <w:rPr>
          <w:noProof/>
          <w:lang w:val="el-GR"/>
        </w:rPr>
      </w:pPr>
      <w:r w:rsidRPr="00CA5E2E">
        <w:rPr>
          <w:noProof/>
          <w:lang w:val="el-GR"/>
        </w:rPr>
        <w:t>13.</w:t>
      </w:r>
      <w:r w:rsidRPr="00CA5E2E">
        <w:rPr>
          <w:noProof/>
          <w:lang w:val="el-GR"/>
        </w:rPr>
        <w:tab/>
        <w:t>ΑΡΙΘΜΟΣ ΠΑΡΤΙΔΑΣ</w:t>
      </w:r>
    </w:p>
    <w:p w14:paraId="02D34EF3" w14:textId="77777777" w:rsidR="00E8349C" w:rsidRPr="00CA5E2E" w:rsidRDefault="00E8349C" w:rsidP="00DE7AC2">
      <w:pPr>
        <w:pStyle w:val="lab-p1"/>
        <w:keepNext/>
        <w:widowControl w:val="0"/>
        <w:rPr>
          <w:noProof/>
          <w:lang w:val="el-GR"/>
        </w:rPr>
      </w:pPr>
    </w:p>
    <w:p w14:paraId="7F88661D" w14:textId="77777777" w:rsidR="00AD20EC" w:rsidRPr="00CA5E2E" w:rsidRDefault="00B570BB" w:rsidP="00DE7AC2">
      <w:pPr>
        <w:pStyle w:val="lab-p1"/>
        <w:rPr>
          <w:noProof/>
          <w:lang w:val="el-GR"/>
        </w:rPr>
      </w:pPr>
      <w:r w:rsidRPr="00CA5E2E">
        <w:rPr>
          <w:noProof/>
          <w:lang w:val="el-GR"/>
        </w:rPr>
        <w:t>Lot</w:t>
      </w:r>
    </w:p>
    <w:p w14:paraId="2EC25C53" w14:textId="77777777" w:rsidR="00E8349C" w:rsidRPr="00CA5E2E" w:rsidRDefault="00E8349C" w:rsidP="00DE7AC2">
      <w:pPr>
        <w:rPr>
          <w:lang w:val="el-GR"/>
        </w:rPr>
      </w:pPr>
    </w:p>
    <w:p w14:paraId="715CBB62" w14:textId="77777777" w:rsidR="00E8349C" w:rsidRPr="00CA5E2E" w:rsidRDefault="00E8349C" w:rsidP="00DE7AC2">
      <w:pPr>
        <w:rPr>
          <w:lang w:val="el-GR"/>
        </w:rPr>
      </w:pPr>
    </w:p>
    <w:p w14:paraId="0D8D99A3" w14:textId="77777777" w:rsidR="00AD20EC" w:rsidRPr="00CA5E2E" w:rsidRDefault="00AD20EC" w:rsidP="0048739B">
      <w:pPr>
        <w:pStyle w:val="lab-h1"/>
        <w:keepNext/>
        <w:widowControl w:val="0"/>
        <w:spacing w:before="0" w:after="0"/>
        <w:rPr>
          <w:noProof/>
          <w:lang w:val="el-GR"/>
        </w:rPr>
      </w:pPr>
      <w:r w:rsidRPr="00CA5E2E">
        <w:rPr>
          <w:noProof/>
          <w:lang w:val="el-GR"/>
        </w:rPr>
        <w:t>14.</w:t>
      </w:r>
      <w:r w:rsidRPr="00CA5E2E">
        <w:rPr>
          <w:noProof/>
          <w:lang w:val="el-GR"/>
        </w:rPr>
        <w:tab/>
        <w:t>ΓΕΝΙΚΗ ΚΑΤΑΤΑΞΗ ΓΙΑ ΤΗ ΔΙΑΘΕΣΗ</w:t>
      </w:r>
    </w:p>
    <w:p w14:paraId="0C4BBF96" w14:textId="77777777" w:rsidR="00AD20EC" w:rsidRPr="00CA5E2E" w:rsidRDefault="00AD20EC" w:rsidP="00DE7AC2">
      <w:pPr>
        <w:pStyle w:val="lab-p1"/>
        <w:keepNext/>
        <w:widowControl w:val="0"/>
        <w:rPr>
          <w:noProof/>
          <w:lang w:val="el-GR"/>
        </w:rPr>
      </w:pPr>
    </w:p>
    <w:p w14:paraId="510187E7" w14:textId="77777777" w:rsidR="00E8349C" w:rsidRPr="00CA5E2E" w:rsidRDefault="00E8349C" w:rsidP="00DE7AC2">
      <w:pPr>
        <w:rPr>
          <w:lang w:val="el-GR"/>
        </w:rPr>
      </w:pPr>
    </w:p>
    <w:p w14:paraId="42C77B6A" w14:textId="77777777" w:rsidR="00AD20EC" w:rsidRPr="00CA5E2E" w:rsidRDefault="00AD20EC" w:rsidP="0048739B">
      <w:pPr>
        <w:pStyle w:val="lab-h1"/>
        <w:keepNext/>
        <w:widowControl w:val="0"/>
        <w:spacing w:before="0" w:after="0"/>
        <w:rPr>
          <w:noProof/>
          <w:lang w:val="el-GR"/>
        </w:rPr>
      </w:pPr>
      <w:r w:rsidRPr="00CA5E2E">
        <w:rPr>
          <w:noProof/>
          <w:lang w:val="el-GR"/>
        </w:rPr>
        <w:t>15.</w:t>
      </w:r>
      <w:r w:rsidRPr="00CA5E2E">
        <w:rPr>
          <w:noProof/>
          <w:lang w:val="el-GR"/>
        </w:rPr>
        <w:tab/>
        <w:t>ΟΔΗΓΙΕΣ ΧΡΗΣΗΣ</w:t>
      </w:r>
    </w:p>
    <w:p w14:paraId="79D66AD2" w14:textId="77777777" w:rsidR="00AD20EC" w:rsidRPr="00CA5E2E" w:rsidRDefault="00AD20EC" w:rsidP="00DE7AC2">
      <w:pPr>
        <w:pStyle w:val="lab-p1"/>
        <w:keepNext/>
        <w:widowControl w:val="0"/>
        <w:rPr>
          <w:noProof/>
          <w:lang w:val="el-GR"/>
        </w:rPr>
      </w:pPr>
    </w:p>
    <w:p w14:paraId="31CCE7E9" w14:textId="77777777" w:rsidR="00E8349C" w:rsidRPr="00CA5E2E" w:rsidRDefault="00E8349C" w:rsidP="00DE7AC2">
      <w:pPr>
        <w:rPr>
          <w:lang w:val="el-GR"/>
        </w:rPr>
      </w:pPr>
    </w:p>
    <w:p w14:paraId="1CE9A598" w14:textId="77777777" w:rsidR="00AD20EC" w:rsidRPr="00CA5E2E" w:rsidRDefault="00AD20EC" w:rsidP="0048739B">
      <w:pPr>
        <w:pStyle w:val="lab-h1"/>
        <w:keepNext/>
        <w:widowControl w:val="0"/>
        <w:spacing w:before="0" w:after="0"/>
        <w:rPr>
          <w:noProof/>
          <w:lang w:val="el-GR"/>
        </w:rPr>
      </w:pPr>
      <w:r w:rsidRPr="00CA5E2E">
        <w:rPr>
          <w:noProof/>
          <w:lang w:val="el-GR"/>
        </w:rPr>
        <w:t>16.</w:t>
      </w:r>
      <w:r w:rsidRPr="00CA5E2E">
        <w:rPr>
          <w:noProof/>
          <w:lang w:val="el-GR"/>
        </w:rPr>
        <w:tab/>
        <w:t>ΠΛΗΡΟΦΟΡΙΕΣ ΣΕ BRAILLE</w:t>
      </w:r>
    </w:p>
    <w:p w14:paraId="4A828ACA" w14:textId="77777777" w:rsidR="00E8349C" w:rsidRPr="00CA5E2E" w:rsidRDefault="00E8349C" w:rsidP="00DE7AC2">
      <w:pPr>
        <w:pStyle w:val="lab-p1"/>
        <w:keepNext/>
        <w:widowControl w:val="0"/>
        <w:rPr>
          <w:noProof/>
          <w:lang w:val="el-GR"/>
        </w:rPr>
      </w:pPr>
    </w:p>
    <w:p w14:paraId="0D1347AB"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10.000 IU/1 ml</w:t>
      </w:r>
    </w:p>
    <w:p w14:paraId="37B12E42" w14:textId="77777777" w:rsidR="00E8349C" w:rsidRPr="00CA5E2E" w:rsidRDefault="00E8349C" w:rsidP="00DE7AC2">
      <w:pPr>
        <w:rPr>
          <w:lang w:val="el-GR"/>
        </w:rPr>
      </w:pPr>
    </w:p>
    <w:p w14:paraId="23486A3A" w14:textId="77777777" w:rsidR="00E8349C" w:rsidRPr="00CA5E2E" w:rsidRDefault="00E8349C" w:rsidP="00DE7AC2">
      <w:pPr>
        <w:rPr>
          <w:lang w:val="el-GR"/>
        </w:rPr>
      </w:pPr>
    </w:p>
    <w:p w14:paraId="2C1FFB27" w14:textId="77777777" w:rsidR="00AD20EC" w:rsidRPr="00CA5E2E" w:rsidRDefault="00AD20EC" w:rsidP="0048739B">
      <w:pPr>
        <w:pStyle w:val="lab-h1"/>
        <w:keepNext/>
        <w:keepLines/>
        <w:widowControl w:val="0"/>
        <w:tabs>
          <w:tab w:val="left" w:pos="567"/>
        </w:tabs>
        <w:spacing w:before="0" w:after="0"/>
        <w:rPr>
          <w:noProof/>
          <w:highlight w:val="yellow"/>
          <w:lang w:val="el-GR"/>
        </w:rPr>
      </w:pPr>
      <w:r w:rsidRPr="00CA5E2E">
        <w:rPr>
          <w:noProof/>
          <w:lang w:val="el-GR"/>
        </w:rPr>
        <w:t>17.</w:t>
      </w:r>
      <w:r w:rsidRPr="00CA5E2E">
        <w:rPr>
          <w:noProof/>
          <w:lang w:val="el-GR"/>
        </w:rPr>
        <w:tab/>
        <w:t>ΜΟΝΑΔΙΚΟΣ ΑΝΑΓΝΩΡΙΣΤΙΚΟΣ ΚΩΔΙΚΟΣ – ΔΙΣΔΙΑΣΤΑΤΟΣ ΓΡΑΜΜΩΤΟΣ ΚΩΔΙΚΑΣ (2D)</w:t>
      </w:r>
    </w:p>
    <w:p w14:paraId="61F2D6F7" w14:textId="77777777" w:rsidR="00E8349C" w:rsidRPr="00CA5E2E" w:rsidRDefault="00E8349C" w:rsidP="009D47F2">
      <w:pPr>
        <w:pStyle w:val="lab-p1"/>
        <w:keepNext/>
        <w:keepLines/>
        <w:widowControl w:val="0"/>
        <w:rPr>
          <w:noProof/>
          <w:highlight w:val="lightGray"/>
          <w:lang w:val="el-GR"/>
        </w:rPr>
      </w:pPr>
    </w:p>
    <w:p w14:paraId="3C2DACBB" w14:textId="77777777" w:rsidR="00AD20EC" w:rsidRPr="00CA5E2E" w:rsidRDefault="00AD20EC" w:rsidP="009D47F2">
      <w:pPr>
        <w:pStyle w:val="lab-p1"/>
        <w:keepNext/>
        <w:keepLines/>
        <w:widowControl w:val="0"/>
        <w:rPr>
          <w:noProof/>
          <w:highlight w:val="lightGray"/>
          <w:lang w:val="el-GR"/>
        </w:rPr>
      </w:pPr>
      <w:r w:rsidRPr="00CA5E2E">
        <w:rPr>
          <w:noProof/>
          <w:highlight w:val="lightGray"/>
          <w:lang w:val="el-GR"/>
        </w:rPr>
        <w:t>Δισδιάστατος γραμμωτός κώδικας (2D) που φέρει τον περιληφθέντα μοναδικό αναγνωριστικό κωδικό.</w:t>
      </w:r>
    </w:p>
    <w:p w14:paraId="3F484418" w14:textId="77777777" w:rsidR="00E8349C" w:rsidRPr="00CA5E2E" w:rsidRDefault="00E8349C" w:rsidP="00243442">
      <w:pPr>
        <w:widowControl w:val="0"/>
        <w:rPr>
          <w:highlight w:val="lightGray"/>
          <w:lang w:val="el-GR"/>
        </w:rPr>
      </w:pPr>
    </w:p>
    <w:p w14:paraId="52693578" w14:textId="77777777" w:rsidR="00E8349C" w:rsidRPr="00CA5E2E" w:rsidRDefault="00E8349C" w:rsidP="00243442">
      <w:pPr>
        <w:widowControl w:val="0"/>
        <w:rPr>
          <w:highlight w:val="lightGray"/>
          <w:lang w:val="el-GR"/>
        </w:rPr>
      </w:pPr>
    </w:p>
    <w:p w14:paraId="293513E3" w14:textId="77777777" w:rsidR="00AD20EC" w:rsidRPr="00CA5E2E" w:rsidRDefault="00AD20EC" w:rsidP="00243442">
      <w:pPr>
        <w:pStyle w:val="lab-h1"/>
        <w:keepNext/>
        <w:keepLines/>
        <w:tabs>
          <w:tab w:val="left" w:pos="567"/>
        </w:tabs>
        <w:spacing w:before="0" w:after="0"/>
        <w:rPr>
          <w:noProof/>
          <w:lang w:val="el-GR"/>
        </w:rPr>
      </w:pPr>
      <w:r w:rsidRPr="00CA5E2E">
        <w:rPr>
          <w:noProof/>
          <w:lang w:val="el-GR"/>
        </w:rPr>
        <w:lastRenderedPageBreak/>
        <w:t>18.</w:t>
      </w:r>
      <w:r w:rsidRPr="00CA5E2E">
        <w:rPr>
          <w:noProof/>
          <w:lang w:val="el-GR"/>
        </w:rPr>
        <w:tab/>
        <w:t>ΜΟΝΑΔΙΚΟΣ ΑΝΑΓΝΩΡΙΣΤΙΚΟΣ ΚΩΔΙΚΟΣ – ΔΕΔΟΜΕΝΑ ΑΝΑΓΝΩΣΙΜΑ ΑΠΟ ΤΟΝ ΑΝΘΡΩΠΟ</w:t>
      </w:r>
    </w:p>
    <w:p w14:paraId="7448B664" w14:textId="77777777" w:rsidR="00E8349C" w:rsidRPr="00CA5E2E" w:rsidRDefault="00E8349C" w:rsidP="00243442">
      <w:pPr>
        <w:pStyle w:val="lab-p1"/>
        <w:keepNext/>
        <w:keepLines/>
        <w:rPr>
          <w:noProof/>
          <w:lang w:val="el-GR"/>
        </w:rPr>
      </w:pPr>
    </w:p>
    <w:p w14:paraId="248A0CBF" w14:textId="77777777" w:rsidR="00AD20EC" w:rsidRPr="00CA5E2E" w:rsidRDefault="00AD20EC" w:rsidP="00243442">
      <w:pPr>
        <w:pStyle w:val="lab-p1"/>
        <w:keepNext/>
        <w:keepLines/>
        <w:rPr>
          <w:noProof/>
          <w:lang w:val="el-GR"/>
        </w:rPr>
      </w:pPr>
      <w:r w:rsidRPr="00CA5E2E">
        <w:rPr>
          <w:noProof/>
          <w:lang w:val="el-GR"/>
        </w:rPr>
        <w:t>PC</w:t>
      </w:r>
    </w:p>
    <w:p w14:paraId="5F17BCF3" w14:textId="77777777" w:rsidR="00AD20EC" w:rsidRPr="00CA5E2E" w:rsidRDefault="00AD20EC" w:rsidP="00243442">
      <w:pPr>
        <w:pStyle w:val="lab-p1"/>
        <w:keepNext/>
        <w:keepLines/>
        <w:rPr>
          <w:noProof/>
          <w:lang w:val="el-GR"/>
        </w:rPr>
      </w:pPr>
      <w:r w:rsidRPr="00CA5E2E">
        <w:rPr>
          <w:noProof/>
          <w:lang w:val="el-GR"/>
        </w:rPr>
        <w:t>SN</w:t>
      </w:r>
    </w:p>
    <w:p w14:paraId="2CB88DA5" w14:textId="77777777" w:rsidR="00AD20EC" w:rsidRPr="00CA5E2E" w:rsidRDefault="00AD20EC" w:rsidP="00243442">
      <w:pPr>
        <w:pStyle w:val="lab-p1"/>
        <w:keepNext/>
        <w:keepLines/>
        <w:rPr>
          <w:b/>
          <w:bCs/>
          <w:noProof/>
          <w:lang w:val="el-GR"/>
        </w:rPr>
      </w:pPr>
      <w:r w:rsidRPr="00CA5E2E">
        <w:rPr>
          <w:noProof/>
          <w:lang w:val="el-GR"/>
        </w:rPr>
        <w:t>NN</w:t>
      </w:r>
    </w:p>
    <w:p w14:paraId="3F1EC4D7" w14:textId="77777777" w:rsidR="00057FC6" w:rsidRPr="00CA5E2E" w:rsidRDefault="00057FC6" w:rsidP="00DE7AC2">
      <w:pPr>
        <w:rPr>
          <w:lang w:val="el-GR"/>
        </w:rPr>
      </w:pPr>
    </w:p>
    <w:p w14:paraId="1A72340A" w14:textId="77777777" w:rsidR="007C0073" w:rsidRPr="00CA5E2E" w:rsidRDefault="00E8349C" w:rsidP="00DE7AC2">
      <w:pPr>
        <w:pBdr>
          <w:top w:val="single" w:sz="4" w:space="1" w:color="auto"/>
          <w:left w:val="single" w:sz="4" w:space="4" w:color="auto"/>
          <w:bottom w:val="single" w:sz="4" w:space="1" w:color="auto"/>
          <w:right w:val="single" w:sz="4" w:space="4" w:color="auto"/>
        </w:pBdr>
        <w:rPr>
          <w:b/>
          <w:caps/>
          <w:noProof/>
          <w:lang w:val="el-GR"/>
        </w:rPr>
      </w:pPr>
      <w:r w:rsidRPr="00CA5E2E">
        <w:rPr>
          <w:lang w:val="el-GR"/>
        </w:rPr>
        <w:br w:type="page"/>
      </w:r>
      <w:r w:rsidR="00AD20EC" w:rsidRPr="00CA5E2E">
        <w:rPr>
          <w:b/>
          <w:caps/>
          <w:noProof/>
          <w:lang w:val="el-GR"/>
        </w:rPr>
        <w:lastRenderedPageBreak/>
        <w:t>ΕΛΑΧΙΣΤΕΣ ΕΝΔΕΙΞΕΙΣ ΠΟΥ ΠΡΕΠΕΙ ΝΑ ΑΝΑΓΡΑΦΟΝΤΑΙ ΣΤΙΣ ΜΙΚΡΕΣ ΣΤΟΙΧΕΙΩΔΕΙΣ ΣΥΣΚΕΥΑΣΙΕΣ</w:t>
      </w:r>
    </w:p>
    <w:p w14:paraId="2A43257F" w14:textId="77777777" w:rsidR="007C0073" w:rsidRPr="00CA5E2E" w:rsidRDefault="007C0073" w:rsidP="00DE7AC2">
      <w:pPr>
        <w:pBdr>
          <w:top w:val="single" w:sz="4" w:space="1" w:color="auto"/>
          <w:left w:val="single" w:sz="4" w:space="4" w:color="auto"/>
          <w:bottom w:val="single" w:sz="4" w:space="1" w:color="auto"/>
          <w:right w:val="single" w:sz="4" w:space="4" w:color="auto"/>
        </w:pBdr>
        <w:rPr>
          <w:b/>
          <w:caps/>
          <w:noProof/>
          <w:lang w:val="el-GR"/>
        </w:rPr>
      </w:pPr>
    </w:p>
    <w:p w14:paraId="6D024603" w14:textId="77777777" w:rsidR="00AD20EC" w:rsidRPr="00CA5E2E" w:rsidRDefault="00AD20EC" w:rsidP="00DE7AC2">
      <w:pPr>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t>ΕΠΙΣΗΜΑΝΣΗ/ΣΥΡΙΓΓΑ</w:t>
      </w:r>
    </w:p>
    <w:p w14:paraId="0B44C8DE" w14:textId="77777777" w:rsidR="00AD20EC" w:rsidRPr="00CA5E2E" w:rsidRDefault="00AD20EC" w:rsidP="00DE7AC2">
      <w:pPr>
        <w:pStyle w:val="lab-p1"/>
        <w:rPr>
          <w:noProof/>
          <w:lang w:val="el-GR"/>
        </w:rPr>
      </w:pPr>
    </w:p>
    <w:p w14:paraId="68DAB627" w14:textId="77777777" w:rsidR="007C0073" w:rsidRPr="00CA5E2E" w:rsidRDefault="007C0073" w:rsidP="00DE7AC2">
      <w:pPr>
        <w:rPr>
          <w:lang w:val="el-GR"/>
        </w:rPr>
      </w:pPr>
    </w:p>
    <w:p w14:paraId="298AD747"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 ΚΑΙ ΟΔΟΣ(ΟΙ) ΧΟΡΗΓΗΣΗΣ</w:t>
      </w:r>
    </w:p>
    <w:p w14:paraId="4E7181DA" w14:textId="77777777" w:rsidR="007C0073" w:rsidRPr="00CA5E2E" w:rsidRDefault="007C0073" w:rsidP="00DE7AC2">
      <w:pPr>
        <w:pStyle w:val="lab-p1"/>
        <w:keepNext/>
        <w:widowControl w:val="0"/>
        <w:rPr>
          <w:noProof/>
          <w:lang w:val="el-GR"/>
        </w:rPr>
      </w:pPr>
    </w:p>
    <w:p w14:paraId="738F77D6"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10.000 IU/1 ml ενέσιμο</w:t>
      </w:r>
    </w:p>
    <w:p w14:paraId="61F53F4E" w14:textId="77777777" w:rsidR="007C0073" w:rsidRPr="00CA5E2E" w:rsidRDefault="007C0073" w:rsidP="00DE7AC2">
      <w:pPr>
        <w:rPr>
          <w:lang w:val="el-GR"/>
        </w:rPr>
      </w:pPr>
    </w:p>
    <w:p w14:paraId="188A8933" w14:textId="77777777" w:rsidR="00AD20EC" w:rsidRPr="00CA5E2E" w:rsidRDefault="00F615F5"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15BE38A8" w14:textId="77777777" w:rsidR="00AD20EC" w:rsidRPr="00CA5E2E" w:rsidRDefault="00AD20EC" w:rsidP="00DE7AC2">
      <w:pPr>
        <w:pStyle w:val="lab-p1"/>
        <w:rPr>
          <w:noProof/>
          <w:lang w:val="el-GR"/>
        </w:rPr>
      </w:pPr>
      <w:r w:rsidRPr="00CA5E2E">
        <w:rPr>
          <w:noProof/>
          <w:lang w:val="el-GR"/>
        </w:rPr>
        <w:t>IV/SC</w:t>
      </w:r>
    </w:p>
    <w:p w14:paraId="3D903150" w14:textId="77777777" w:rsidR="007C0073" w:rsidRPr="00CA5E2E" w:rsidRDefault="007C0073" w:rsidP="00DE7AC2">
      <w:pPr>
        <w:rPr>
          <w:lang w:val="el-GR"/>
        </w:rPr>
      </w:pPr>
    </w:p>
    <w:p w14:paraId="5FC0B150" w14:textId="77777777" w:rsidR="007C0073" w:rsidRPr="00CA5E2E" w:rsidRDefault="007C0073" w:rsidP="00DE7AC2">
      <w:pPr>
        <w:rPr>
          <w:lang w:val="el-GR"/>
        </w:rPr>
      </w:pPr>
    </w:p>
    <w:p w14:paraId="7E5F2F70"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ΤΡΟΠΟΣ ΧΟΡΗΓΗΣΗΣ</w:t>
      </w:r>
    </w:p>
    <w:p w14:paraId="24ABD2AD" w14:textId="77777777" w:rsidR="00AD20EC" w:rsidRPr="00CA5E2E" w:rsidRDefault="00AD20EC" w:rsidP="00DE7AC2">
      <w:pPr>
        <w:pStyle w:val="lab-p1"/>
        <w:keepNext/>
        <w:widowControl w:val="0"/>
        <w:rPr>
          <w:noProof/>
          <w:lang w:val="el-GR"/>
        </w:rPr>
      </w:pPr>
    </w:p>
    <w:p w14:paraId="6EBDFB68" w14:textId="77777777" w:rsidR="007C0073" w:rsidRPr="00CA5E2E" w:rsidRDefault="007C0073" w:rsidP="00DE7AC2">
      <w:pPr>
        <w:rPr>
          <w:lang w:val="el-GR"/>
        </w:rPr>
      </w:pPr>
    </w:p>
    <w:p w14:paraId="0962A657"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ΗΜΕΡΟΜΗΝΙΑ ΛΗΞΗΣ</w:t>
      </w:r>
    </w:p>
    <w:p w14:paraId="28941E44" w14:textId="77777777" w:rsidR="007C0073" w:rsidRPr="00CA5E2E" w:rsidRDefault="007C0073" w:rsidP="00DE7AC2">
      <w:pPr>
        <w:pStyle w:val="lab-p1"/>
        <w:keepNext/>
        <w:widowControl w:val="0"/>
        <w:rPr>
          <w:noProof/>
          <w:lang w:val="el-GR"/>
        </w:rPr>
      </w:pPr>
    </w:p>
    <w:p w14:paraId="5559D531" w14:textId="77777777" w:rsidR="00AD20EC" w:rsidRPr="00CA5E2E" w:rsidRDefault="00AD20EC" w:rsidP="00DE7AC2">
      <w:pPr>
        <w:pStyle w:val="lab-p1"/>
        <w:rPr>
          <w:noProof/>
          <w:lang w:val="el-GR"/>
        </w:rPr>
      </w:pPr>
      <w:r w:rsidRPr="00CA5E2E">
        <w:rPr>
          <w:noProof/>
          <w:lang w:val="el-GR"/>
        </w:rPr>
        <w:t>EXP</w:t>
      </w:r>
    </w:p>
    <w:p w14:paraId="7254A55E" w14:textId="77777777" w:rsidR="007C0073" w:rsidRPr="00CA5E2E" w:rsidRDefault="007C0073" w:rsidP="00DE7AC2">
      <w:pPr>
        <w:rPr>
          <w:lang w:val="el-GR"/>
        </w:rPr>
      </w:pPr>
    </w:p>
    <w:p w14:paraId="34590EEB" w14:textId="77777777" w:rsidR="007C0073" w:rsidRPr="00CA5E2E" w:rsidRDefault="007C0073" w:rsidP="00DE7AC2">
      <w:pPr>
        <w:rPr>
          <w:lang w:val="el-GR"/>
        </w:rPr>
      </w:pPr>
    </w:p>
    <w:p w14:paraId="579E2C4E"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ΑΡΙΘΜΟΣ ΠΑΡΤΙΔΑΣ</w:t>
      </w:r>
    </w:p>
    <w:p w14:paraId="6A168B7E" w14:textId="77777777" w:rsidR="007C0073" w:rsidRPr="00CA5E2E" w:rsidRDefault="007C0073" w:rsidP="00DE7AC2">
      <w:pPr>
        <w:pStyle w:val="lab-p1"/>
        <w:keepNext/>
        <w:widowControl w:val="0"/>
        <w:rPr>
          <w:noProof/>
          <w:lang w:val="el-GR"/>
        </w:rPr>
      </w:pPr>
    </w:p>
    <w:p w14:paraId="7DF254D5" w14:textId="77777777" w:rsidR="00AD20EC" w:rsidRPr="00CA5E2E" w:rsidRDefault="00AD20EC" w:rsidP="00DE7AC2">
      <w:pPr>
        <w:pStyle w:val="lab-p1"/>
        <w:rPr>
          <w:noProof/>
          <w:lang w:val="el-GR"/>
        </w:rPr>
      </w:pPr>
      <w:r w:rsidRPr="00CA5E2E">
        <w:rPr>
          <w:noProof/>
          <w:lang w:val="el-GR"/>
        </w:rPr>
        <w:t>Lot</w:t>
      </w:r>
    </w:p>
    <w:p w14:paraId="54AD7D71" w14:textId="77777777" w:rsidR="007C0073" w:rsidRPr="00CA5E2E" w:rsidRDefault="007C0073" w:rsidP="00DE7AC2">
      <w:pPr>
        <w:rPr>
          <w:lang w:val="el-GR"/>
        </w:rPr>
      </w:pPr>
    </w:p>
    <w:p w14:paraId="1EB240E1" w14:textId="77777777" w:rsidR="007C0073" w:rsidRPr="00CA5E2E" w:rsidRDefault="007C0073" w:rsidP="00DE7AC2">
      <w:pPr>
        <w:rPr>
          <w:lang w:val="el-GR"/>
        </w:rPr>
      </w:pPr>
    </w:p>
    <w:p w14:paraId="376FAFA3"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ΠΕΡΙΕΧΟΜΕΝΟ ΚΑΤΑ ΒΑΡΟΣ, ΚΑΤ' ΟΓΚΟ Ή ΚΑΤΑ ΜΟΝΑΔΑ</w:t>
      </w:r>
    </w:p>
    <w:p w14:paraId="52B1C705" w14:textId="77777777" w:rsidR="00AD20EC" w:rsidRPr="00CA5E2E" w:rsidRDefault="00AD20EC" w:rsidP="00DE7AC2">
      <w:pPr>
        <w:pStyle w:val="lab-p1"/>
        <w:keepNext/>
        <w:widowControl w:val="0"/>
        <w:tabs>
          <w:tab w:val="left" w:pos="4680"/>
        </w:tabs>
        <w:rPr>
          <w:noProof/>
          <w:lang w:val="el-GR"/>
        </w:rPr>
      </w:pPr>
    </w:p>
    <w:p w14:paraId="092CFD9C" w14:textId="77777777" w:rsidR="007C0073" w:rsidRPr="00CA5E2E" w:rsidRDefault="007C0073" w:rsidP="00DE7AC2">
      <w:pPr>
        <w:rPr>
          <w:lang w:val="el-GR"/>
        </w:rPr>
      </w:pPr>
    </w:p>
    <w:p w14:paraId="1E0A07A4"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ΑΛΛΑ ΣΤΟΙΧΕΙΑ</w:t>
      </w:r>
    </w:p>
    <w:p w14:paraId="01D3DA60" w14:textId="77777777" w:rsidR="00E604D9" w:rsidRPr="00CA5E2E" w:rsidRDefault="00E604D9" w:rsidP="00DE7AC2">
      <w:pPr>
        <w:keepNext/>
        <w:widowControl w:val="0"/>
        <w:rPr>
          <w:lang w:val="el-GR"/>
        </w:rPr>
      </w:pPr>
    </w:p>
    <w:p w14:paraId="376D4667" w14:textId="77777777" w:rsidR="003D138B" w:rsidRPr="00CA5E2E" w:rsidRDefault="007C0073"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noProof/>
          <w:lang w:val="el-GR"/>
        </w:rPr>
        <w:br w:type="page"/>
      </w:r>
      <w:r w:rsidR="00AD20EC" w:rsidRPr="00CA5E2E">
        <w:rPr>
          <w:b/>
          <w:caps/>
          <w:noProof/>
          <w:lang w:val="el-GR"/>
        </w:rPr>
        <w:lastRenderedPageBreak/>
        <w:t>ΕΝΔΕΙΞΕΙΣ ΠΟΥ ΠΡΕΠΕΙ ΝΑ ΑΝΑΓΡΑΦΟΝΤΑΙ ΣΤΗΝ ΕΞΩΤΕΡΙΚΗ ΣΥΣΚΕΥΑΣΙΑ</w:t>
      </w:r>
    </w:p>
    <w:p w14:paraId="7632B9BB" w14:textId="77777777" w:rsidR="003D138B" w:rsidRPr="00CA5E2E" w:rsidRDefault="003D138B" w:rsidP="00DE7AC2">
      <w:pPr>
        <w:pStyle w:val="lab-p1"/>
        <w:pBdr>
          <w:top w:val="single" w:sz="4" w:space="1" w:color="auto"/>
          <w:left w:val="single" w:sz="4" w:space="4" w:color="auto"/>
          <w:bottom w:val="single" w:sz="4" w:space="1" w:color="auto"/>
          <w:right w:val="single" w:sz="4" w:space="4" w:color="auto"/>
        </w:pBdr>
        <w:rPr>
          <w:b/>
          <w:caps/>
          <w:noProof/>
          <w:lang w:val="el-GR"/>
        </w:rPr>
      </w:pPr>
    </w:p>
    <w:p w14:paraId="130C2363" w14:textId="77777777" w:rsidR="00AD20EC" w:rsidRPr="00CA5E2E" w:rsidRDefault="00AD20EC"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t>εξωτερικο ΚΟΥΤΙ</w:t>
      </w:r>
    </w:p>
    <w:p w14:paraId="53B64888" w14:textId="77777777" w:rsidR="00AD20EC" w:rsidRPr="00CA5E2E" w:rsidRDefault="00AD20EC" w:rsidP="00DE7AC2">
      <w:pPr>
        <w:pStyle w:val="lab-p1"/>
        <w:rPr>
          <w:noProof/>
          <w:lang w:val="el-GR"/>
        </w:rPr>
      </w:pPr>
    </w:p>
    <w:p w14:paraId="130972C2" w14:textId="77777777" w:rsidR="00A71918" w:rsidRPr="00CA5E2E" w:rsidRDefault="00A71918" w:rsidP="00DE7AC2">
      <w:pPr>
        <w:rPr>
          <w:lang w:val="el-GR"/>
        </w:rPr>
      </w:pPr>
    </w:p>
    <w:p w14:paraId="6C843EC9"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w:t>
      </w:r>
    </w:p>
    <w:p w14:paraId="28699BB5" w14:textId="77777777" w:rsidR="00A71918" w:rsidRPr="00CA5E2E" w:rsidRDefault="00A71918" w:rsidP="00DE7AC2">
      <w:pPr>
        <w:pStyle w:val="lab-p1"/>
        <w:keepNext/>
        <w:widowControl w:val="0"/>
        <w:rPr>
          <w:noProof/>
          <w:lang w:val="el-GR"/>
        </w:rPr>
      </w:pPr>
    </w:p>
    <w:p w14:paraId="76873DCD"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20.000 IU/0,5 ml ενέσιμο διάλυμα σε προγεμισμένη σύριγγα</w:t>
      </w:r>
    </w:p>
    <w:p w14:paraId="3D5AD384" w14:textId="77777777" w:rsidR="00A71918" w:rsidRPr="00CA5E2E" w:rsidRDefault="00A71918" w:rsidP="00DE7AC2">
      <w:pPr>
        <w:rPr>
          <w:lang w:val="el-GR"/>
        </w:rPr>
      </w:pPr>
    </w:p>
    <w:p w14:paraId="6071341C" w14:textId="77777777" w:rsidR="00AD20EC" w:rsidRPr="00CA5E2E" w:rsidRDefault="00F615F5" w:rsidP="00DE7AC2">
      <w:pPr>
        <w:pStyle w:val="lab-p2"/>
        <w:spacing w:before="0"/>
        <w:ind w:left="567" w:hanging="567"/>
        <w:rPr>
          <w:noProof/>
          <w:lang w:val="el-GR"/>
        </w:rPr>
      </w:pPr>
      <w:r w:rsidRPr="00CA5E2E">
        <w:rPr>
          <w:noProof/>
          <w:lang w:val="el-GR"/>
        </w:rPr>
        <w:t>e</w:t>
      </w:r>
      <w:r w:rsidR="00AD20EC" w:rsidRPr="00CA5E2E">
        <w:rPr>
          <w:noProof/>
          <w:lang w:val="el-GR"/>
        </w:rPr>
        <w:t>poetin alfa</w:t>
      </w:r>
    </w:p>
    <w:p w14:paraId="71E9091C" w14:textId="77777777" w:rsidR="00A71918" w:rsidRPr="00CA5E2E" w:rsidRDefault="00A71918" w:rsidP="00DE7AC2">
      <w:pPr>
        <w:rPr>
          <w:lang w:val="el-GR"/>
        </w:rPr>
      </w:pPr>
    </w:p>
    <w:p w14:paraId="140F6971" w14:textId="77777777" w:rsidR="00A71918" w:rsidRPr="00CA5E2E" w:rsidRDefault="00A71918" w:rsidP="00DE7AC2">
      <w:pPr>
        <w:rPr>
          <w:lang w:val="el-GR"/>
        </w:rPr>
      </w:pPr>
    </w:p>
    <w:p w14:paraId="2E4CC7AE"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ΣΥΝΘΕΣΗ ΣΕ ΔΡΑΣΤΙΚΗ(ΕΣ) ΟΥΣΙΑ(ΕΣ)</w:t>
      </w:r>
    </w:p>
    <w:p w14:paraId="52951775" w14:textId="77777777" w:rsidR="00A71918" w:rsidRPr="00CA5E2E" w:rsidRDefault="00A71918" w:rsidP="00DE7AC2">
      <w:pPr>
        <w:pStyle w:val="lab-p1"/>
        <w:keepNext/>
        <w:widowControl w:val="0"/>
        <w:rPr>
          <w:noProof/>
          <w:lang w:val="el-GR"/>
        </w:rPr>
      </w:pPr>
    </w:p>
    <w:p w14:paraId="3CB1B4A7" w14:textId="77777777" w:rsidR="00AD20EC" w:rsidRPr="00CA5E2E" w:rsidRDefault="00AD20EC" w:rsidP="00DE7AC2">
      <w:pPr>
        <w:pStyle w:val="lab-p1"/>
        <w:rPr>
          <w:noProof/>
          <w:lang w:val="el-GR"/>
        </w:rPr>
      </w:pPr>
      <w:r w:rsidRPr="00CA5E2E">
        <w:rPr>
          <w:noProof/>
          <w:lang w:val="el-GR"/>
        </w:rPr>
        <w:t>1 προγεμισμένη σύριγγα των 0,5 ml περιέχει 20.000 διεθνείς μονάδες (IU) που αντιστοιχούν σε 168,0 μικρογραμμάρια epoetin alfa.</w:t>
      </w:r>
    </w:p>
    <w:p w14:paraId="086C39A5" w14:textId="77777777" w:rsidR="00A71918" w:rsidRPr="00CA5E2E" w:rsidRDefault="00A71918" w:rsidP="00DE7AC2">
      <w:pPr>
        <w:rPr>
          <w:lang w:val="el-GR"/>
        </w:rPr>
      </w:pPr>
    </w:p>
    <w:p w14:paraId="3AEC33A7" w14:textId="77777777" w:rsidR="00A71918" w:rsidRPr="00CA5E2E" w:rsidRDefault="00A71918" w:rsidP="00DE7AC2">
      <w:pPr>
        <w:rPr>
          <w:lang w:val="el-GR"/>
        </w:rPr>
      </w:pPr>
    </w:p>
    <w:p w14:paraId="128656CD"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ΚΑΤΑΛΟΓΟΣ ΕΚΔΟΧΩΝ</w:t>
      </w:r>
    </w:p>
    <w:p w14:paraId="46BCB4BD" w14:textId="77777777" w:rsidR="00A71918" w:rsidRPr="00CA5E2E" w:rsidRDefault="00A71918" w:rsidP="00DE7AC2">
      <w:pPr>
        <w:pStyle w:val="lab-p1"/>
        <w:keepNext/>
        <w:widowControl w:val="0"/>
        <w:rPr>
          <w:noProof/>
          <w:lang w:val="el-GR"/>
        </w:rPr>
      </w:pPr>
    </w:p>
    <w:p w14:paraId="506E8E53" w14:textId="77777777" w:rsidR="008B2F0C" w:rsidRPr="00CA5E2E" w:rsidRDefault="008B2F0C" w:rsidP="00DE7AC2">
      <w:pPr>
        <w:pStyle w:val="lab-p1"/>
        <w:rPr>
          <w:noProof/>
          <w:lang w:val="el-GR"/>
        </w:rPr>
      </w:pPr>
      <w:r w:rsidRPr="00CA5E2E">
        <w:rPr>
          <w:noProof/>
          <w:lang w:val="el-GR"/>
        </w:rPr>
        <w:t xml:space="preserve">Έκδοχα: νάτριο φωσφορικό δισόξινο </w:t>
      </w:r>
      <w:r w:rsidRPr="00CA5E2E">
        <w:rPr>
          <w:lang w:val="el-GR"/>
        </w:rPr>
        <w:t>διϋδρικό</w:t>
      </w:r>
      <w:r w:rsidRPr="00CA5E2E">
        <w:rPr>
          <w:noProof/>
          <w:lang w:val="el-GR"/>
        </w:rPr>
        <w:t xml:space="preserve">, δινάτριο φωσφορικό </w:t>
      </w:r>
      <w:r w:rsidRPr="00CA5E2E">
        <w:rPr>
          <w:lang w:val="el-GR"/>
        </w:rPr>
        <w:t>διϋδρικό</w:t>
      </w:r>
      <w:r w:rsidRPr="00CA5E2E">
        <w:rPr>
          <w:noProof/>
          <w:lang w:val="el-GR"/>
        </w:rPr>
        <w:t>, νάτριο χλωριούχο, γλυκίνη, πολυσορβικό 80, υδροχλωρικό οξύ, νατρίου υδροξείδιο και ύδωρ για ενέσιμα.</w:t>
      </w:r>
    </w:p>
    <w:p w14:paraId="3C56F3EC" w14:textId="77777777" w:rsidR="00AD20EC" w:rsidRPr="00CA5E2E" w:rsidRDefault="00AD20EC" w:rsidP="00DE7AC2">
      <w:pPr>
        <w:pStyle w:val="lab-p1"/>
        <w:rPr>
          <w:noProof/>
          <w:lang w:val="el-GR"/>
        </w:rPr>
      </w:pPr>
      <w:r w:rsidRPr="00CA5E2E">
        <w:rPr>
          <w:noProof/>
          <w:lang w:val="el-GR"/>
        </w:rPr>
        <w:t>Βλ. το φύλλο οδηγιών για περισσότερες πληροφορίες.</w:t>
      </w:r>
    </w:p>
    <w:p w14:paraId="6ED8828B" w14:textId="77777777" w:rsidR="00A71918" w:rsidRPr="00CA5E2E" w:rsidRDefault="00A71918" w:rsidP="00DE7AC2">
      <w:pPr>
        <w:rPr>
          <w:lang w:val="el-GR"/>
        </w:rPr>
      </w:pPr>
    </w:p>
    <w:p w14:paraId="0314F839" w14:textId="77777777" w:rsidR="00A71918" w:rsidRPr="00CA5E2E" w:rsidRDefault="00A71918" w:rsidP="00DE7AC2">
      <w:pPr>
        <w:rPr>
          <w:lang w:val="el-GR"/>
        </w:rPr>
      </w:pPr>
    </w:p>
    <w:p w14:paraId="56836192"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ΦΑΡΜΑΚΟΤΕΧΝΙΚΗ ΜΟΡΦΗ ΚΑΙ ΠΕΡΙΕΧΟΜΕΝΟ</w:t>
      </w:r>
    </w:p>
    <w:p w14:paraId="09430718" w14:textId="77777777" w:rsidR="00A71918" w:rsidRPr="00CA5E2E" w:rsidRDefault="00A71918" w:rsidP="00DE7AC2">
      <w:pPr>
        <w:pStyle w:val="lab-p1"/>
        <w:keepNext/>
        <w:widowControl w:val="0"/>
        <w:rPr>
          <w:noProof/>
          <w:lang w:val="el-GR"/>
        </w:rPr>
      </w:pPr>
    </w:p>
    <w:p w14:paraId="6B73E128" w14:textId="77777777" w:rsidR="00AD20EC" w:rsidRPr="00CA5E2E" w:rsidRDefault="00AD20EC" w:rsidP="00DE7AC2">
      <w:pPr>
        <w:pStyle w:val="lab-p1"/>
        <w:rPr>
          <w:noProof/>
          <w:lang w:val="el-GR"/>
        </w:rPr>
      </w:pPr>
      <w:r w:rsidRPr="00CA5E2E">
        <w:rPr>
          <w:noProof/>
          <w:lang w:val="el-GR"/>
        </w:rPr>
        <w:t>Ενέσιμο διάλυμα</w:t>
      </w:r>
    </w:p>
    <w:p w14:paraId="5791B9A2" w14:textId="77777777" w:rsidR="00AD20EC" w:rsidRPr="00CA5E2E" w:rsidRDefault="00AD20EC" w:rsidP="00DE7AC2">
      <w:pPr>
        <w:pStyle w:val="lab-p1"/>
        <w:rPr>
          <w:noProof/>
          <w:lang w:val="el-GR"/>
        </w:rPr>
      </w:pPr>
      <w:r w:rsidRPr="00CA5E2E">
        <w:rPr>
          <w:noProof/>
          <w:lang w:val="el-GR"/>
        </w:rPr>
        <w:t>1 προγεμισμένη σύριγγα των 0,5 ml</w:t>
      </w:r>
    </w:p>
    <w:p w14:paraId="0C8B70AB" w14:textId="77777777" w:rsidR="00AD20EC" w:rsidRPr="00CA5E2E" w:rsidRDefault="00AD20EC" w:rsidP="00DE7AC2">
      <w:pPr>
        <w:pStyle w:val="lab-p1"/>
        <w:rPr>
          <w:noProof/>
          <w:highlight w:val="lightGray"/>
          <w:lang w:val="el-GR"/>
        </w:rPr>
      </w:pPr>
      <w:r w:rsidRPr="00CA5E2E">
        <w:rPr>
          <w:noProof/>
          <w:highlight w:val="lightGray"/>
          <w:lang w:val="el-GR"/>
        </w:rPr>
        <w:t>6 προγεμισμένες σύριγγες των 0,5 ml</w:t>
      </w:r>
    </w:p>
    <w:p w14:paraId="5C6E0A6A" w14:textId="77777777" w:rsidR="00AD20EC" w:rsidRPr="00CA5E2E" w:rsidRDefault="00AD20EC" w:rsidP="00DE7AC2">
      <w:pPr>
        <w:pStyle w:val="lab-p1"/>
        <w:rPr>
          <w:noProof/>
          <w:highlight w:val="lightGray"/>
          <w:lang w:val="el-GR"/>
        </w:rPr>
      </w:pPr>
      <w:r w:rsidRPr="00CA5E2E">
        <w:rPr>
          <w:noProof/>
          <w:highlight w:val="lightGray"/>
          <w:lang w:val="el-GR"/>
        </w:rPr>
        <w:t xml:space="preserve">1 προγεμισμένη σύριγγα των 0,5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04926A7D" w14:textId="77777777" w:rsidR="00AD20EC" w:rsidRPr="00CA5E2E" w:rsidRDefault="00AD20EC" w:rsidP="00DE7AC2">
      <w:pPr>
        <w:pStyle w:val="lab-p1"/>
        <w:rPr>
          <w:noProof/>
          <w:lang w:val="el-GR"/>
        </w:rPr>
      </w:pPr>
      <w:r w:rsidRPr="00CA5E2E">
        <w:rPr>
          <w:noProof/>
          <w:highlight w:val="lightGray"/>
          <w:lang w:val="el-GR"/>
        </w:rPr>
        <w:t xml:space="preserve">4 προγεμισμένες σύριγγες των 0,5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000BF90F" w14:textId="77777777" w:rsidR="00AD20EC" w:rsidRPr="00CA5E2E" w:rsidRDefault="00AD20EC" w:rsidP="00DE7AC2">
      <w:pPr>
        <w:pStyle w:val="lab-p1"/>
        <w:rPr>
          <w:lang w:val="el-GR"/>
        </w:rPr>
      </w:pPr>
      <w:r w:rsidRPr="00CA5E2E">
        <w:rPr>
          <w:noProof/>
          <w:highlight w:val="lightGray"/>
          <w:lang w:val="el-GR"/>
        </w:rPr>
        <w:t xml:space="preserve">6 προγεμισμένες σύριγγες των 0,5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665E580A" w14:textId="77777777" w:rsidR="00A71918" w:rsidRPr="00CA5E2E" w:rsidRDefault="00A71918" w:rsidP="00DE7AC2">
      <w:pPr>
        <w:rPr>
          <w:lang w:val="el-GR"/>
        </w:rPr>
      </w:pPr>
    </w:p>
    <w:p w14:paraId="4C645C30" w14:textId="77777777" w:rsidR="00A71918" w:rsidRPr="00CA5E2E" w:rsidRDefault="00A71918" w:rsidP="00DE7AC2">
      <w:pPr>
        <w:rPr>
          <w:lang w:val="el-GR"/>
        </w:rPr>
      </w:pPr>
    </w:p>
    <w:p w14:paraId="41317BC6"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ΤΡΟΠΟΣ ΚΑΙ ΟΔΟΣ(ΟΙ) ΧΟΡΗΓΗΣΗΣ</w:t>
      </w:r>
    </w:p>
    <w:p w14:paraId="226628B5" w14:textId="77777777" w:rsidR="00A71918" w:rsidRPr="00CA5E2E" w:rsidRDefault="00A71918" w:rsidP="00DE7AC2">
      <w:pPr>
        <w:pStyle w:val="lab-p1"/>
        <w:keepNext/>
        <w:widowControl w:val="0"/>
        <w:rPr>
          <w:noProof/>
          <w:lang w:val="el-GR"/>
        </w:rPr>
      </w:pPr>
    </w:p>
    <w:p w14:paraId="4434700F" w14:textId="77777777" w:rsidR="00AD20EC" w:rsidRPr="00CA5E2E" w:rsidRDefault="00AD20EC" w:rsidP="00DE7AC2">
      <w:pPr>
        <w:pStyle w:val="lab-p1"/>
        <w:rPr>
          <w:noProof/>
          <w:lang w:val="el-GR"/>
        </w:rPr>
      </w:pPr>
      <w:r w:rsidRPr="00CA5E2E">
        <w:rPr>
          <w:noProof/>
          <w:lang w:val="el-GR"/>
        </w:rPr>
        <w:t xml:space="preserve">Για υποδόρια και ενδοφλέβια χρήση. </w:t>
      </w:r>
    </w:p>
    <w:p w14:paraId="2ABBD428" w14:textId="77777777" w:rsidR="00AD20EC" w:rsidRPr="00CA5E2E" w:rsidRDefault="00AD20EC" w:rsidP="00DE7AC2">
      <w:pPr>
        <w:pStyle w:val="lab-p1"/>
        <w:rPr>
          <w:noProof/>
          <w:lang w:val="el-GR"/>
        </w:rPr>
      </w:pPr>
      <w:r w:rsidRPr="00CA5E2E">
        <w:rPr>
          <w:noProof/>
          <w:lang w:val="el-GR"/>
        </w:rPr>
        <w:t xml:space="preserve">Διαβάστε το φύλλο οδηγιών χρήσης πριν από τη </w:t>
      </w:r>
      <w:r w:rsidR="008B2F0C" w:rsidRPr="00CA5E2E">
        <w:rPr>
          <w:lang w:val="el-GR"/>
        </w:rPr>
        <w:t>χρήση</w:t>
      </w:r>
      <w:r w:rsidRPr="00CA5E2E">
        <w:rPr>
          <w:noProof/>
          <w:lang w:val="el-GR"/>
        </w:rPr>
        <w:t>.</w:t>
      </w:r>
    </w:p>
    <w:p w14:paraId="02C6BACE" w14:textId="77777777" w:rsidR="00AD20EC" w:rsidRPr="00CA5E2E" w:rsidRDefault="00AD20EC" w:rsidP="00DE7AC2">
      <w:pPr>
        <w:pStyle w:val="lab-p1"/>
        <w:rPr>
          <w:noProof/>
          <w:lang w:val="el-GR"/>
        </w:rPr>
      </w:pPr>
      <w:r w:rsidRPr="00CA5E2E">
        <w:rPr>
          <w:noProof/>
          <w:lang w:val="el-GR"/>
        </w:rPr>
        <w:t>Μην ανακινείτε.</w:t>
      </w:r>
    </w:p>
    <w:p w14:paraId="1CF93420" w14:textId="77777777" w:rsidR="00A71918" w:rsidRPr="00CA5E2E" w:rsidRDefault="00A71918" w:rsidP="00DE7AC2">
      <w:pPr>
        <w:rPr>
          <w:lang w:val="el-GR"/>
        </w:rPr>
      </w:pPr>
    </w:p>
    <w:p w14:paraId="1F516774" w14:textId="77777777" w:rsidR="00A71918" w:rsidRPr="00CA5E2E" w:rsidRDefault="00A71918" w:rsidP="00DE7AC2">
      <w:pPr>
        <w:rPr>
          <w:lang w:val="el-GR"/>
        </w:rPr>
      </w:pPr>
    </w:p>
    <w:p w14:paraId="10FA7D9F"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4B2043E" w14:textId="77777777" w:rsidR="00A71918" w:rsidRPr="00CA5E2E" w:rsidRDefault="00A71918" w:rsidP="00DE7AC2">
      <w:pPr>
        <w:pStyle w:val="lab-p1"/>
        <w:keepNext/>
        <w:widowControl w:val="0"/>
        <w:rPr>
          <w:noProof/>
          <w:lang w:val="el-GR"/>
        </w:rPr>
      </w:pPr>
    </w:p>
    <w:p w14:paraId="6C59A34D" w14:textId="77777777" w:rsidR="00AD20EC" w:rsidRPr="00CA5E2E" w:rsidRDefault="00AD20EC" w:rsidP="00DE7AC2">
      <w:pPr>
        <w:pStyle w:val="lab-p1"/>
        <w:rPr>
          <w:noProof/>
          <w:lang w:val="el-GR"/>
        </w:rPr>
      </w:pPr>
      <w:r w:rsidRPr="00CA5E2E">
        <w:rPr>
          <w:noProof/>
          <w:lang w:val="el-GR"/>
        </w:rPr>
        <w:t>Να φυλάσσεται σε θέση, την οποία δεν βλέπουν και δεν προσεγγίζουν τα παιδιά.</w:t>
      </w:r>
    </w:p>
    <w:p w14:paraId="45DAA6A6" w14:textId="77777777" w:rsidR="00A71918" w:rsidRPr="00CA5E2E" w:rsidRDefault="00A71918" w:rsidP="00DE7AC2">
      <w:pPr>
        <w:rPr>
          <w:lang w:val="el-GR"/>
        </w:rPr>
      </w:pPr>
    </w:p>
    <w:p w14:paraId="70381AE0" w14:textId="77777777" w:rsidR="00A71918" w:rsidRPr="00CA5E2E" w:rsidRDefault="00A71918" w:rsidP="00DE7AC2">
      <w:pPr>
        <w:rPr>
          <w:lang w:val="el-GR"/>
        </w:rPr>
      </w:pPr>
    </w:p>
    <w:p w14:paraId="336BE4C8" w14:textId="77777777" w:rsidR="00AD20EC" w:rsidRPr="00CA5E2E" w:rsidRDefault="00AD20EC" w:rsidP="0048739B">
      <w:pPr>
        <w:pStyle w:val="lab-h1"/>
        <w:keepNext/>
        <w:widowControl w:val="0"/>
        <w:spacing w:before="0" w:after="0"/>
        <w:rPr>
          <w:noProof/>
          <w:lang w:val="el-GR"/>
        </w:rPr>
      </w:pPr>
      <w:r w:rsidRPr="00CA5E2E">
        <w:rPr>
          <w:noProof/>
          <w:lang w:val="el-GR"/>
        </w:rPr>
        <w:t>7.</w:t>
      </w:r>
      <w:r w:rsidRPr="00CA5E2E">
        <w:rPr>
          <w:noProof/>
          <w:lang w:val="el-GR"/>
        </w:rPr>
        <w:tab/>
        <w:t>ΑΛΛΗ(ΕΣ) ΕΙΔΙΚΗ(ΕΣ) ΠΡΟΕΙΔΟΠΟΙΗΣΗ(ΕΙΣ), ΕΑΝ ΕΙΝΑΙ ΑΠΑΡΑΙΤΗΤΗ(ΕΣ)</w:t>
      </w:r>
    </w:p>
    <w:p w14:paraId="4D34AB97" w14:textId="77777777" w:rsidR="00AD20EC" w:rsidRPr="00CA5E2E" w:rsidRDefault="00AD20EC" w:rsidP="00DE7AC2">
      <w:pPr>
        <w:pStyle w:val="lab-p1"/>
        <w:keepNext/>
        <w:widowControl w:val="0"/>
        <w:rPr>
          <w:noProof/>
          <w:lang w:val="el-GR"/>
        </w:rPr>
      </w:pPr>
    </w:p>
    <w:p w14:paraId="78A79F03" w14:textId="77777777" w:rsidR="00A71918" w:rsidRPr="00CA5E2E" w:rsidRDefault="00A71918" w:rsidP="00DE7AC2">
      <w:pPr>
        <w:rPr>
          <w:lang w:val="el-GR"/>
        </w:rPr>
      </w:pPr>
    </w:p>
    <w:p w14:paraId="518C2A27" w14:textId="77777777" w:rsidR="00AD20EC" w:rsidRPr="00CA5E2E" w:rsidRDefault="00AD20EC" w:rsidP="00DE7AC2">
      <w:pPr>
        <w:pStyle w:val="lab-h1"/>
        <w:keepNext/>
        <w:keepLines/>
        <w:widowControl w:val="0"/>
        <w:spacing w:before="0" w:after="0"/>
        <w:rPr>
          <w:noProof/>
          <w:lang w:val="el-GR"/>
        </w:rPr>
      </w:pPr>
      <w:r w:rsidRPr="00CA5E2E">
        <w:rPr>
          <w:noProof/>
          <w:lang w:val="el-GR"/>
        </w:rPr>
        <w:t>8.</w:t>
      </w:r>
      <w:r w:rsidRPr="00CA5E2E">
        <w:rPr>
          <w:noProof/>
          <w:lang w:val="el-GR"/>
        </w:rPr>
        <w:tab/>
        <w:t>ΗΜΕΡΟΜΗΝΙΑ ΛΗΞΗΣ</w:t>
      </w:r>
    </w:p>
    <w:p w14:paraId="093A01F3" w14:textId="77777777" w:rsidR="00A71918" w:rsidRPr="00CA5E2E" w:rsidRDefault="00A71918" w:rsidP="00DE7AC2">
      <w:pPr>
        <w:pStyle w:val="lab-p1"/>
        <w:keepNext/>
        <w:keepLines/>
        <w:widowControl w:val="0"/>
        <w:rPr>
          <w:noProof/>
          <w:lang w:val="el-GR"/>
        </w:rPr>
      </w:pPr>
    </w:p>
    <w:p w14:paraId="11696A59" w14:textId="77777777" w:rsidR="00AD20EC" w:rsidRPr="00CA5E2E" w:rsidRDefault="00B570BB" w:rsidP="00DE7AC2">
      <w:pPr>
        <w:pStyle w:val="lab-p1"/>
        <w:rPr>
          <w:noProof/>
          <w:lang w:val="el-GR"/>
        </w:rPr>
      </w:pPr>
      <w:r w:rsidRPr="00CA5E2E">
        <w:rPr>
          <w:noProof/>
          <w:lang w:val="el-GR"/>
        </w:rPr>
        <w:t>EXP</w:t>
      </w:r>
    </w:p>
    <w:p w14:paraId="14218C1C" w14:textId="77777777" w:rsidR="00A71918" w:rsidRPr="00CA5E2E" w:rsidRDefault="00A71918" w:rsidP="00DE7AC2">
      <w:pPr>
        <w:rPr>
          <w:lang w:val="el-GR"/>
        </w:rPr>
      </w:pPr>
    </w:p>
    <w:p w14:paraId="6608D55A" w14:textId="77777777" w:rsidR="00A71918" w:rsidRPr="00CA5E2E" w:rsidRDefault="00A71918" w:rsidP="00DE7AC2">
      <w:pPr>
        <w:rPr>
          <w:lang w:val="el-GR"/>
        </w:rPr>
      </w:pPr>
    </w:p>
    <w:p w14:paraId="7BEDCCF6" w14:textId="77777777" w:rsidR="00AD20EC" w:rsidRPr="00CA5E2E" w:rsidRDefault="00AD20EC" w:rsidP="00DE7AC2">
      <w:pPr>
        <w:pStyle w:val="lab-h1"/>
        <w:keepNext/>
        <w:widowControl w:val="0"/>
        <w:spacing w:before="0" w:after="0"/>
        <w:rPr>
          <w:noProof/>
          <w:lang w:val="el-GR"/>
        </w:rPr>
      </w:pPr>
      <w:r w:rsidRPr="00CA5E2E">
        <w:rPr>
          <w:noProof/>
          <w:lang w:val="el-GR"/>
        </w:rPr>
        <w:t>9.</w:t>
      </w:r>
      <w:r w:rsidRPr="00CA5E2E">
        <w:rPr>
          <w:noProof/>
          <w:lang w:val="el-GR"/>
        </w:rPr>
        <w:tab/>
        <w:t>ΕΙΔΙΚΕΣ ΣΥΝΘΗΚΕΣ ΦΥΛΑΞΗΣ</w:t>
      </w:r>
    </w:p>
    <w:p w14:paraId="6CDCEF74" w14:textId="77777777" w:rsidR="00A71918" w:rsidRPr="00CA5E2E" w:rsidRDefault="00A71918" w:rsidP="00DE7AC2">
      <w:pPr>
        <w:pStyle w:val="lab-p1"/>
        <w:keepNext/>
        <w:widowControl w:val="0"/>
        <w:rPr>
          <w:noProof/>
          <w:lang w:val="el-GR"/>
        </w:rPr>
      </w:pPr>
    </w:p>
    <w:p w14:paraId="72DB192B" w14:textId="77777777" w:rsidR="00AD20EC" w:rsidRPr="00CA5E2E" w:rsidRDefault="00AD20EC" w:rsidP="00DE7AC2">
      <w:pPr>
        <w:pStyle w:val="lab-p1"/>
        <w:rPr>
          <w:noProof/>
          <w:lang w:val="el-GR"/>
        </w:rPr>
      </w:pPr>
      <w:r w:rsidRPr="00CA5E2E">
        <w:rPr>
          <w:noProof/>
          <w:lang w:val="el-GR"/>
        </w:rPr>
        <w:t>Φυλάσσετε και μεταφέρετε σε ψυγείο.</w:t>
      </w:r>
    </w:p>
    <w:p w14:paraId="5A617357" w14:textId="77777777" w:rsidR="00AD20EC" w:rsidRPr="00CA5E2E" w:rsidRDefault="00AD20EC" w:rsidP="00DE7AC2">
      <w:pPr>
        <w:pStyle w:val="lab-p1"/>
        <w:rPr>
          <w:noProof/>
          <w:lang w:val="el-GR"/>
        </w:rPr>
      </w:pPr>
      <w:r w:rsidRPr="00CA5E2E">
        <w:rPr>
          <w:noProof/>
          <w:lang w:val="el-GR"/>
        </w:rPr>
        <w:t>Μην καταψύχετε.</w:t>
      </w:r>
    </w:p>
    <w:p w14:paraId="6792C006" w14:textId="77777777" w:rsidR="00A71918" w:rsidRPr="00CA5E2E" w:rsidRDefault="00A71918" w:rsidP="00DE7AC2">
      <w:pPr>
        <w:rPr>
          <w:lang w:val="el-GR"/>
        </w:rPr>
      </w:pPr>
    </w:p>
    <w:p w14:paraId="03DD83D8" w14:textId="77777777" w:rsidR="00AD20EC" w:rsidRPr="00CA5E2E" w:rsidRDefault="00AD20EC" w:rsidP="00DE7AC2">
      <w:pPr>
        <w:pStyle w:val="lab-p2"/>
        <w:spacing w:before="0"/>
        <w:rPr>
          <w:noProof/>
          <w:lang w:val="el-GR"/>
        </w:rPr>
      </w:pPr>
      <w:r w:rsidRPr="00CA5E2E">
        <w:rPr>
          <w:noProof/>
          <w:lang w:val="el-GR"/>
        </w:rPr>
        <w:t>Φυλάσσετε την προγεμισμένη σύριγγα στο εξωτερικό κουτί για να προστατεύεται από το φως.</w:t>
      </w:r>
    </w:p>
    <w:p w14:paraId="6417AAE4" w14:textId="77777777" w:rsidR="00577800" w:rsidRPr="00CA5E2E" w:rsidRDefault="00577800" w:rsidP="00711FD7">
      <w:pPr>
        <w:rPr>
          <w:lang w:val="el-GR"/>
        </w:rPr>
      </w:pPr>
      <w:r w:rsidRPr="00CA5E2E">
        <w:rPr>
          <w:noProof/>
          <w:highlight w:val="lightGray"/>
          <w:lang w:val="el-GR"/>
        </w:rPr>
        <w:t>Φυλάσσετε τις προγεμισμένες σύριγγες στο εξωτερικό κουτί για να προστατεύονται από το φως.</w:t>
      </w:r>
    </w:p>
    <w:p w14:paraId="7B03DA38" w14:textId="77777777" w:rsidR="00A71918" w:rsidRPr="00CA5E2E" w:rsidRDefault="00A71918" w:rsidP="00DE7AC2">
      <w:pPr>
        <w:rPr>
          <w:lang w:val="el-GR"/>
        </w:rPr>
      </w:pPr>
    </w:p>
    <w:p w14:paraId="5DD79E0A" w14:textId="77777777" w:rsidR="00A71918" w:rsidRPr="00CA5E2E" w:rsidRDefault="00A71918" w:rsidP="00DE7AC2">
      <w:pPr>
        <w:rPr>
          <w:lang w:val="el-GR"/>
        </w:rPr>
      </w:pPr>
    </w:p>
    <w:p w14:paraId="33D6BDAD" w14:textId="77777777" w:rsidR="00AD20EC" w:rsidRPr="00CA5E2E" w:rsidRDefault="00AD20EC" w:rsidP="00DE7AC2">
      <w:pPr>
        <w:pStyle w:val="lab-h1"/>
        <w:keepNext/>
        <w:widowControl w:val="0"/>
        <w:spacing w:before="0" w:after="0"/>
        <w:rPr>
          <w:noProof/>
          <w:lang w:val="el-GR"/>
        </w:rPr>
      </w:pPr>
      <w:r w:rsidRPr="00CA5E2E">
        <w:rPr>
          <w:noProof/>
          <w:lang w:val="el-GR"/>
        </w:rPr>
        <w:t>10.</w:t>
      </w:r>
      <w:r w:rsidRPr="00CA5E2E">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03759BB" w14:textId="77777777" w:rsidR="00AD20EC" w:rsidRPr="00CA5E2E" w:rsidRDefault="00AD20EC" w:rsidP="00DE7AC2">
      <w:pPr>
        <w:pStyle w:val="lab-p1"/>
        <w:keepNext/>
        <w:widowControl w:val="0"/>
        <w:rPr>
          <w:noProof/>
          <w:lang w:val="el-GR"/>
        </w:rPr>
      </w:pPr>
    </w:p>
    <w:p w14:paraId="767A4A80" w14:textId="77777777" w:rsidR="00A71918" w:rsidRPr="00CA5E2E" w:rsidRDefault="00A71918" w:rsidP="00DE7AC2">
      <w:pPr>
        <w:rPr>
          <w:lang w:val="el-GR"/>
        </w:rPr>
      </w:pPr>
    </w:p>
    <w:p w14:paraId="4C88FC19" w14:textId="77777777" w:rsidR="00AD20EC" w:rsidRPr="00CA5E2E" w:rsidRDefault="00AD20EC" w:rsidP="00DE7AC2">
      <w:pPr>
        <w:pStyle w:val="lab-h1"/>
        <w:keepNext/>
        <w:widowControl w:val="0"/>
        <w:spacing w:before="0" w:after="0"/>
        <w:rPr>
          <w:noProof/>
          <w:lang w:val="el-GR"/>
        </w:rPr>
      </w:pPr>
      <w:r w:rsidRPr="00CA5E2E">
        <w:rPr>
          <w:noProof/>
          <w:lang w:val="el-GR"/>
        </w:rPr>
        <w:t>11.</w:t>
      </w:r>
      <w:r w:rsidRPr="00CA5E2E">
        <w:rPr>
          <w:noProof/>
          <w:lang w:val="el-GR"/>
        </w:rPr>
        <w:tab/>
        <w:t>ΟΝΟΜΑ ΚΑΙ ΔΙΕΥΘΥΝΣΗ ΚΑΤΟΧΟΥ ΤΗΣ ΑΔΕΙΑΣ ΚΥΚΛΟΦΟΡΙΑΣ</w:t>
      </w:r>
    </w:p>
    <w:p w14:paraId="3E3C1EA1" w14:textId="77777777" w:rsidR="00A71918" w:rsidRPr="00CA5E2E" w:rsidRDefault="00A71918" w:rsidP="00DE7AC2">
      <w:pPr>
        <w:pStyle w:val="lab-p1"/>
        <w:keepNext/>
        <w:widowControl w:val="0"/>
        <w:rPr>
          <w:noProof/>
          <w:lang w:val="el-GR"/>
        </w:rPr>
      </w:pPr>
    </w:p>
    <w:p w14:paraId="236FCE46" w14:textId="77777777" w:rsidR="004839E1" w:rsidRPr="00CA5E2E" w:rsidRDefault="004839E1" w:rsidP="00DE7AC2">
      <w:pPr>
        <w:pStyle w:val="lab-p1"/>
        <w:rPr>
          <w:noProof/>
          <w:lang w:val="el-GR"/>
        </w:rPr>
      </w:pPr>
      <w:r w:rsidRPr="00CA5E2E">
        <w:rPr>
          <w:noProof/>
          <w:lang w:val="el-GR"/>
        </w:rPr>
        <w:t>Medice Arzneimittel Pütter GmbH &amp; Co. KG, Kuhloweg 37, 58638 Iserlohn, Γερμανία</w:t>
      </w:r>
    </w:p>
    <w:p w14:paraId="1349075C" w14:textId="77777777" w:rsidR="00A71918" w:rsidRPr="00CA5E2E" w:rsidRDefault="00A71918" w:rsidP="00711FD7">
      <w:pPr>
        <w:pStyle w:val="lab-p1"/>
        <w:rPr>
          <w:lang w:val="el-GR"/>
        </w:rPr>
      </w:pPr>
    </w:p>
    <w:p w14:paraId="73AC032D" w14:textId="77777777" w:rsidR="001816A2" w:rsidRPr="00CA5E2E" w:rsidRDefault="001816A2" w:rsidP="00DE7AC2">
      <w:pPr>
        <w:rPr>
          <w:lang w:val="el-GR"/>
        </w:rPr>
      </w:pPr>
    </w:p>
    <w:p w14:paraId="2902BC60" w14:textId="77777777" w:rsidR="00AD20EC" w:rsidRPr="00CA5E2E" w:rsidRDefault="00AD20EC" w:rsidP="00DE7AC2">
      <w:pPr>
        <w:pStyle w:val="lab-h1"/>
        <w:keepNext/>
        <w:widowControl w:val="0"/>
        <w:spacing w:before="0" w:after="0"/>
        <w:rPr>
          <w:noProof/>
          <w:lang w:val="el-GR"/>
        </w:rPr>
      </w:pPr>
      <w:r w:rsidRPr="00CA5E2E">
        <w:rPr>
          <w:noProof/>
          <w:lang w:val="el-GR"/>
        </w:rPr>
        <w:t>12.</w:t>
      </w:r>
      <w:r w:rsidRPr="00CA5E2E">
        <w:rPr>
          <w:noProof/>
          <w:lang w:val="el-GR"/>
        </w:rPr>
        <w:tab/>
        <w:t xml:space="preserve">ΑΡΙΘΜΟΣ(ΟΙ) ΑΔΕΙΑΣ ΚΥΚΛΟΦΟΡΙΑΣ </w:t>
      </w:r>
    </w:p>
    <w:p w14:paraId="69017F6C" w14:textId="77777777" w:rsidR="00A71918" w:rsidRPr="00CA5E2E" w:rsidRDefault="00A71918" w:rsidP="00DE7AC2">
      <w:pPr>
        <w:pStyle w:val="lab-p1"/>
        <w:keepNext/>
        <w:widowControl w:val="0"/>
        <w:rPr>
          <w:noProof/>
          <w:lang w:val="el-GR"/>
        </w:rPr>
      </w:pPr>
    </w:p>
    <w:p w14:paraId="7982362F"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/021</w:t>
      </w:r>
    </w:p>
    <w:p w14:paraId="1365B51E" w14:textId="77777777" w:rsidR="00AD20EC" w:rsidRPr="00CA5E2E" w:rsidRDefault="00AD20EC" w:rsidP="00DE7AC2">
      <w:pPr>
        <w:pStyle w:val="lab-p1"/>
        <w:rPr>
          <w:noProof/>
          <w:highlight w:val="yellow"/>
          <w:lang w:val="el-GR"/>
        </w:rPr>
      </w:pPr>
      <w:r w:rsidRPr="00CA5E2E">
        <w:rPr>
          <w:noProof/>
          <w:lang w:val="el-GR"/>
        </w:rPr>
        <w:t>EU/1/07/</w:t>
      </w:r>
      <w:r w:rsidR="004839E1" w:rsidRPr="00CA5E2E">
        <w:rPr>
          <w:noProof/>
          <w:lang w:val="el-GR"/>
        </w:rPr>
        <w:t>412</w:t>
      </w:r>
      <w:r w:rsidRPr="00CA5E2E">
        <w:rPr>
          <w:noProof/>
          <w:lang w:val="el-GR"/>
        </w:rPr>
        <w:t>/022</w:t>
      </w:r>
    </w:p>
    <w:p w14:paraId="3FE2061B"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/047</w:t>
      </w:r>
    </w:p>
    <w:p w14:paraId="5D111B37"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/053</w:t>
      </w:r>
    </w:p>
    <w:p w14:paraId="744DEBE9"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/048</w:t>
      </w:r>
    </w:p>
    <w:p w14:paraId="6C604F2A" w14:textId="77777777" w:rsidR="00A71918" w:rsidRPr="00CA5E2E" w:rsidRDefault="00A71918" w:rsidP="00DE7AC2">
      <w:pPr>
        <w:rPr>
          <w:lang w:val="el-GR"/>
        </w:rPr>
      </w:pPr>
    </w:p>
    <w:p w14:paraId="45C9F279" w14:textId="77777777" w:rsidR="00A71918" w:rsidRPr="00CA5E2E" w:rsidRDefault="00A71918" w:rsidP="00DE7AC2">
      <w:pPr>
        <w:rPr>
          <w:lang w:val="el-GR"/>
        </w:rPr>
      </w:pPr>
    </w:p>
    <w:p w14:paraId="6F67DB4E" w14:textId="77777777" w:rsidR="00AD20EC" w:rsidRPr="00CA5E2E" w:rsidRDefault="00AD20EC" w:rsidP="00DE7AC2">
      <w:pPr>
        <w:pStyle w:val="lab-h1"/>
        <w:keepNext/>
        <w:widowControl w:val="0"/>
        <w:spacing w:before="0" w:after="0"/>
        <w:rPr>
          <w:noProof/>
          <w:lang w:val="el-GR"/>
        </w:rPr>
      </w:pPr>
      <w:r w:rsidRPr="00CA5E2E">
        <w:rPr>
          <w:noProof/>
          <w:lang w:val="el-GR"/>
        </w:rPr>
        <w:t>13.</w:t>
      </w:r>
      <w:r w:rsidRPr="00CA5E2E">
        <w:rPr>
          <w:noProof/>
          <w:lang w:val="el-GR"/>
        </w:rPr>
        <w:tab/>
        <w:t>ΑΡΙΘΜΟΣ ΠΑΡΤΙΔΑΣ</w:t>
      </w:r>
    </w:p>
    <w:p w14:paraId="7E5526E2" w14:textId="77777777" w:rsidR="00A71918" w:rsidRPr="00CA5E2E" w:rsidRDefault="00A71918" w:rsidP="00DE7AC2">
      <w:pPr>
        <w:pStyle w:val="lab-p1"/>
        <w:keepNext/>
        <w:widowControl w:val="0"/>
        <w:rPr>
          <w:noProof/>
          <w:lang w:val="el-GR"/>
        </w:rPr>
      </w:pPr>
    </w:p>
    <w:p w14:paraId="23C1AD81" w14:textId="77777777" w:rsidR="00AD20EC" w:rsidRPr="00CA5E2E" w:rsidRDefault="00B570BB" w:rsidP="00DE7AC2">
      <w:pPr>
        <w:pStyle w:val="lab-p1"/>
        <w:rPr>
          <w:noProof/>
          <w:lang w:val="el-GR"/>
        </w:rPr>
      </w:pPr>
      <w:r w:rsidRPr="00CA5E2E">
        <w:rPr>
          <w:noProof/>
          <w:lang w:val="el-GR"/>
        </w:rPr>
        <w:t>Lot</w:t>
      </w:r>
    </w:p>
    <w:p w14:paraId="5829FC03" w14:textId="77777777" w:rsidR="00A71918" w:rsidRPr="00CA5E2E" w:rsidRDefault="00A71918" w:rsidP="00DE7AC2">
      <w:pPr>
        <w:rPr>
          <w:lang w:val="el-GR"/>
        </w:rPr>
      </w:pPr>
    </w:p>
    <w:p w14:paraId="5DB5EA3C" w14:textId="77777777" w:rsidR="00A71918" w:rsidRPr="00CA5E2E" w:rsidRDefault="00A71918" w:rsidP="00DE7AC2">
      <w:pPr>
        <w:rPr>
          <w:lang w:val="el-GR"/>
        </w:rPr>
      </w:pPr>
    </w:p>
    <w:p w14:paraId="26E7F643" w14:textId="77777777" w:rsidR="00AD20EC" w:rsidRPr="00CA5E2E" w:rsidRDefault="00AD20EC" w:rsidP="00DE7AC2">
      <w:pPr>
        <w:pStyle w:val="lab-h1"/>
        <w:keepNext/>
        <w:widowControl w:val="0"/>
        <w:spacing w:before="0" w:after="0"/>
        <w:rPr>
          <w:noProof/>
          <w:lang w:val="el-GR"/>
        </w:rPr>
      </w:pPr>
      <w:r w:rsidRPr="00CA5E2E">
        <w:rPr>
          <w:noProof/>
          <w:lang w:val="el-GR"/>
        </w:rPr>
        <w:t>14.</w:t>
      </w:r>
      <w:r w:rsidRPr="00CA5E2E">
        <w:rPr>
          <w:noProof/>
          <w:lang w:val="el-GR"/>
        </w:rPr>
        <w:tab/>
        <w:t>ΓΕΝΙΚΗ ΚΑΤΑΤΑΞΗ ΓΙΑ ΤΗ ΔΙΑΘΕΣΗ</w:t>
      </w:r>
    </w:p>
    <w:p w14:paraId="2BDF227C" w14:textId="77777777" w:rsidR="00AD20EC" w:rsidRPr="00CA5E2E" w:rsidRDefault="00AD20EC" w:rsidP="00DE7AC2">
      <w:pPr>
        <w:pStyle w:val="lab-p1"/>
        <w:keepNext/>
        <w:widowControl w:val="0"/>
        <w:rPr>
          <w:noProof/>
          <w:lang w:val="el-GR"/>
        </w:rPr>
      </w:pPr>
    </w:p>
    <w:p w14:paraId="2A3AC717" w14:textId="77777777" w:rsidR="00A71918" w:rsidRPr="00CA5E2E" w:rsidRDefault="00A71918" w:rsidP="00DE7AC2">
      <w:pPr>
        <w:rPr>
          <w:lang w:val="el-GR"/>
        </w:rPr>
      </w:pPr>
    </w:p>
    <w:p w14:paraId="2BF4813E" w14:textId="77777777" w:rsidR="00AD20EC" w:rsidRPr="00CA5E2E" w:rsidRDefault="00AD20EC" w:rsidP="00DE7AC2">
      <w:pPr>
        <w:pStyle w:val="lab-h1"/>
        <w:keepNext/>
        <w:widowControl w:val="0"/>
        <w:spacing w:before="0" w:after="0"/>
        <w:rPr>
          <w:noProof/>
          <w:lang w:val="el-GR"/>
        </w:rPr>
      </w:pPr>
      <w:r w:rsidRPr="00CA5E2E">
        <w:rPr>
          <w:noProof/>
          <w:lang w:val="el-GR"/>
        </w:rPr>
        <w:t>15.</w:t>
      </w:r>
      <w:r w:rsidRPr="00CA5E2E">
        <w:rPr>
          <w:noProof/>
          <w:lang w:val="el-GR"/>
        </w:rPr>
        <w:tab/>
        <w:t>ΟΔΗΓΙΕΣ ΧΡΗΣΗΣ</w:t>
      </w:r>
    </w:p>
    <w:p w14:paraId="5E0EF0BA" w14:textId="77777777" w:rsidR="00AD20EC" w:rsidRPr="00CA5E2E" w:rsidRDefault="00AD20EC" w:rsidP="00DE7AC2">
      <w:pPr>
        <w:pStyle w:val="lab-p1"/>
        <w:keepNext/>
        <w:widowControl w:val="0"/>
        <w:rPr>
          <w:noProof/>
          <w:lang w:val="el-GR"/>
        </w:rPr>
      </w:pPr>
    </w:p>
    <w:p w14:paraId="7E35FB2A" w14:textId="77777777" w:rsidR="00A71918" w:rsidRPr="00CA5E2E" w:rsidRDefault="00A71918" w:rsidP="00DE7AC2">
      <w:pPr>
        <w:rPr>
          <w:lang w:val="el-GR"/>
        </w:rPr>
      </w:pPr>
    </w:p>
    <w:p w14:paraId="77F1742A" w14:textId="77777777" w:rsidR="00AD20EC" w:rsidRPr="00CA5E2E" w:rsidRDefault="00AD20EC" w:rsidP="00DE7AC2">
      <w:pPr>
        <w:pStyle w:val="lab-h1"/>
        <w:keepNext/>
        <w:widowControl w:val="0"/>
        <w:spacing w:before="0" w:after="0"/>
        <w:rPr>
          <w:noProof/>
          <w:lang w:val="el-GR"/>
        </w:rPr>
      </w:pPr>
      <w:r w:rsidRPr="00CA5E2E">
        <w:rPr>
          <w:noProof/>
          <w:lang w:val="el-GR"/>
        </w:rPr>
        <w:t>16.</w:t>
      </w:r>
      <w:r w:rsidRPr="00CA5E2E">
        <w:rPr>
          <w:noProof/>
          <w:lang w:val="el-GR"/>
        </w:rPr>
        <w:tab/>
        <w:t>ΠΛΗΡΟΦΟΡΙΕΣ ΣΕ BRAILLE</w:t>
      </w:r>
    </w:p>
    <w:p w14:paraId="05025D7B" w14:textId="77777777" w:rsidR="00A71918" w:rsidRPr="00CA5E2E" w:rsidRDefault="00A71918" w:rsidP="00DE7AC2">
      <w:pPr>
        <w:pStyle w:val="lab-p1"/>
        <w:keepNext/>
        <w:widowControl w:val="0"/>
        <w:rPr>
          <w:noProof/>
          <w:lang w:val="el-GR"/>
        </w:rPr>
      </w:pPr>
    </w:p>
    <w:p w14:paraId="46C8F2A7"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20.000 IU/0,5 ml</w:t>
      </w:r>
    </w:p>
    <w:p w14:paraId="2611C8A3" w14:textId="77777777" w:rsidR="00A71918" w:rsidRPr="00CA5E2E" w:rsidRDefault="00A71918" w:rsidP="00DE7AC2">
      <w:pPr>
        <w:rPr>
          <w:lang w:val="el-GR"/>
        </w:rPr>
      </w:pPr>
    </w:p>
    <w:p w14:paraId="134AD222" w14:textId="77777777" w:rsidR="00A71918" w:rsidRPr="00CA5E2E" w:rsidRDefault="00A71918" w:rsidP="00DE7AC2">
      <w:pPr>
        <w:rPr>
          <w:lang w:val="el-GR"/>
        </w:rPr>
      </w:pPr>
    </w:p>
    <w:p w14:paraId="386C2FAE" w14:textId="77777777" w:rsidR="00AD20EC" w:rsidRPr="00CA5E2E" w:rsidRDefault="00AD20EC" w:rsidP="00DE7AC2">
      <w:pPr>
        <w:pStyle w:val="lab-h1"/>
        <w:keepNext/>
        <w:keepLines/>
        <w:widowControl w:val="0"/>
        <w:tabs>
          <w:tab w:val="left" w:pos="567"/>
        </w:tabs>
        <w:spacing w:before="0" w:after="0"/>
        <w:rPr>
          <w:noProof/>
          <w:highlight w:val="yellow"/>
          <w:lang w:val="el-GR"/>
        </w:rPr>
      </w:pPr>
      <w:r w:rsidRPr="00CA5E2E">
        <w:rPr>
          <w:noProof/>
          <w:lang w:val="el-GR"/>
        </w:rPr>
        <w:lastRenderedPageBreak/>
        <w:t>17.</w:t>
      </w:r>
      <w:r w:rsidRPr="00CA5E2E">
        <w:rPr>
          <w:noProof/>
          <w:lang w:val="el-GR"/>
        </w:rPr>
        <w:tab/>
        <w:t>ΜΟΝΑΔΙΚΟΣ ΑΝΑΓΝΩΡΙΣΤΙΚΟΣ ΚΩΔΙΚΟΣ – ΔΙΣΔΙΑΣΤΑΤΟΣ ΓΡΑΜΜΩΤΟΣ ΚΩΔΙΚΑΣ (2D)</w:t>
      </w:r>
    </w:p>
    <w:p w14:paraId="296DEB12" w14:textId="77777777" w:rsidR="00A71918" w:rsidRPr="00CA5E2E" w:rsidRDefault="00A71918" w:rsidP="00DE7AC2">
      <w:pPr>
        <w:pStyle w:val="lab-p1"/>
        <w:keepNext/>
        <w:keepLines/>
        <w:widowControl w:val="0"/>
        <w:rPr>
          <w:noProof/>
          <w:highlight w:val="lightGray"/>
          <w:lang w:val="el-GR"/>
        </w:rPr>
      </w:pPr>
    </w:p>
    <w:p w14:paraId="78DFE89A" w14:textId="77777777" w:rsidR="00AD20EC" w:rsidRPr="00CA5E2E" w:rsidRDefault="00AD20EC" w:rsidP="00DE7AC2">
      <w:pPr>
        <w:pStyle w:val="lab-p1"/>
        <w:keepNext/>
        <w:keepLines/>
        <w:widowControl w:val="0"/>
        <w:rPr>
          <w:noProof/>
          <w:highlight w:val="lightGray"/>
          <w:lang w:val="el-GR"/>
        </w:rPr>
      </w:pPr>
      <w:r w:rsidRPr="00CA5E2E">
        <w:rPr>
          <w:noProof/>
          <w:highlight w:val="lightGray"/>
          <w:lang w:val="el-GR"/>
        </w:rPr>
        <w:t>Δισδιάστατος γραμμωτός κώδικας (2D) που φέρει τον περιληφθέντα μοναδικό αναγνωριστικό κωδικό.</w:t>
      </w:r>
    </w:p>
    <w:p w14:paraId="40EB5EB2" w14:textId="77777777" w:rsidR="00A71918" w:rsidRPr="00CA5E2E" w:rsidRDefault="00A71918" w:rsidP="00DE7AC2">
      <w:pPr>
        <w:keepNext/>
        <w:keepLines/>
        <w:widowControl w:val="0"/>
        <w:rPr>
          <w:highlight w:val="lightGray"/>
          <w:lang w:val="el-GR"/>
        </w:rPr>
      </w:pPr>
    </w:p>
    <w:p w14:paraId="209CAB28" w14:textId="77777777" w:rsidR="00A71918" w:rsidRPr="00CA5E2E" w:rsidRDefault="00A71918" w:rsidP="00DE7AC2">
      <w:pPr>
        <w:keepNext/>
        <w:widowControl w:val="0"/>
        <w:rPr>
          <w:highlight w:val="lightGray"/>
          <w:lang w:val="el-GR"/>
        </w:rPr>
      </w:pPr>
    </w:p>
    <w:p w14:paraId="355EE4DD" w14:textId="77777777" w:rsidR="00AD20EC" w:rsidRPr="00CA5E2E" w:rsidRDefault="00AD20EC" w:rsidP="00DE7AC2">
      <w:pPr>
        <w:pStyle w:val="lab-h1"/>
        <w:keepNext/>
        <w:widowControl w:val="0"/>
        <w:tabs>
          <w:tab w:val="left" w:pos="567"/>
        </w:tabs>
        <w:spacing w:before="0" w:after="0"/>
        <w:rPr>
          <w:noProof/>
          <w:lang w:val="el-GR"/>
        </w:rPr>
      </w:pPr>
      <w:r w:rsidRPr="00CA5E2E">
        <w:rPr>
          <w:noProof/>
          <w:lang w:val="el-GR"/>
        </w:rPr>
        <w:t>18.</w:t>
      </w:r>
      <w:r w:rsidRPr="00CA5E2E">
        <w:rPr>
          <w:noProof/>
          <w:lang w:val="el-GR"/>
        </w:rPr>
        <w:tab/>
        <w:t>ΜΟΝΑΔΙΚΟΣ ΑΝΑΓΝΩΡΙΣΤΙΚΟΣ ΚΩΔΙΚΟΣ – ΔΕΔΟΜΕΝΑ ΑΝΑΓΝΩΣΙΜΑ ΑΠΟ ΤΟΝ ΑΝΘΡΩΠΟ</w:t>
      </w:r>
    </w:p>
    <w:p w14:paraId="147EC921" w14:textId="77777777" w:rsidR="00A71918" w:rsidRPr="00CA5E2E" w:rsidRDefault="00A71918" w:rsidP="00DE7AC2">
      <w:pPr>
        <w:pStyle w:val="lab-p1"/>
        <w:keepNext/>
        <w:widowControl w:val="0"/>
        <w:rPr>
          <w:noProof/>
          <w:lang w:val="el-GR"/>
        </w:rPr>
      </w:pPr>
    </w:p>
    <w:p w14:paraId="5EF6BE78" w14:textId="77777777" w:rsidR="00AD20EC" w:rsidRPr="00CA5E2E" w:rsidRDefault="00AD20EC" w:rsidP="00DE7AC2">
      <w:pPr>
        <w:pStyle w:val="lab-p1"/>
        <w:rPr>
          <w:noProof/>
          <w:lang w:val="el-GR"/>
        </w:rPr>
      </w:pPr>
      <w:r w:rsidRPr="00CA5E2E">
        <w:rPr>
          <w:noProof/>
          <w:lang w:val="el-GR"/>
        </w:rPr>
        <w:t>PC</w:t>
      </w:r>
    </w:p>
    <w:p w14:paraId="3AF5E65F" w14:textId="77777777" w:rsidR="00AD20EC" w:rsidRPr="00CA5E2E" w:rsidRDefault="00AD20EC" w:rsidP="00DE7AC2">
      <w:pPr>
        <w:pStyle w:val="lab-p1"/>
        <w:rPr>
          <w:noProof/>
          <w:lang w:val="el-GR"/>
        </w:rPr>
      </w:pPr>
      <w:r w:rsidRPr="00CA5E2E">
        <w:rPr>
          <w:noProof/>
          <w:lang w:val="el-GR"/>
        </w:rPr>
        <w:t>SN</w:t>
      </w:r>
    </w:p>
    <w:p w14:paraId="0693B01E" w14:textId="77777777" w:rsidR="00AD20EC" w:rsidRPr="00CA5E2E" w:rsidRDefault="00AD20EC" w:rsidP="00DE7AC2">
      <w:pPr>
        <w:pStyle w:val="lab-p1"/>
        <w:rPr>
          <w:noProof/>
          <w:lang w:val="el-GR"/>
        </w:rPr>
      </w:pPr>
      <w:r w:rsidRPr="00CA5E2E">
        <w:rPr>
          <w:noProof/>
          <w:lang w:val="el-GR"/>
        </w:rPr>
        <w:t>NN</w:t>
      </w:r>
    </w:p>
    <w:p w14:paraId="6AD82E10" w14:textId="77777777" w:rsidR="00634C43" w:rsidRPr="00CA5E2E" w:rsidRDefault="00634C43" w:rsidP="00DE7AC2">
      <w:pPr>
        <w:pStyle w:val="lab-p1"/>
        <w:rPr>
          <w:noProof/>
          <w:lang w:val="el-GR"/>
        </w:rPr>
      </w:pPr>
    </w:p>
    <w:p w14:paraId="026BFA60" w14:textId="77777777" w:rsidR="00A71918" w:rsidRPr="00CA5E2E" w:rsidRDefault="00A71918" w:rsidP="00DE7AC2">
      <w:pPr>
        <w:pBdr>
          <w:top w:val="single" w:sz="4" w:space="1" w:color="auto"/>
          <w:left w:val="single" w:sz="4" w:space="4" w:color="auto"/>
          <w:bottom w:val="single" w:sz="4" w:space="1" w:color="auto"/>
          <w:right w:val="single" w:sz="4" w:space="4" w:color="auto"/>
        </w:pBdr>
        <w:rPr>
          <w:b/>
          <w:caps/>
          <w:noProof/>
          <w:lang w:val="el-GR"/>
        </w:rPr>
      </w:pPr>
      <w:r w:rsidRPr="00CA5E2E">
        <w:rPr>
          <w:lang w:val="el-GR"/>
        </w:rPr>
        <w:br w:type="page"/>
      </w:r>
      <w:r w:rsidR="00AD20EC" w:rsidRPr="00CA5E2E">
        <w:rPr>
          <w:b/>
          <w:caps/>
          <w:noProof/>
          <w:lang w:val="el-GR"/>
        </w:rPr>
        <w:lastRenderedPageBreak/>
        <w:t>ΕΛΑΧΙΣΤΕΣ ΕΝΔΕΙΞΕΙΣ ΠΟΥ ΠΡΕΠΕΙ ΝΑ ΑΝΑΓΡΑΦΟΝΤΑΙ ΣΤΙΣ ΜΙΚΡΕΣ ΣΤΟΙΧΕΙΩΔΕΙΣ ΣΥΣΚΕΥΑΣΙΕΣ</w:t>
      </w:r>
    </w:p>
    <w:p w14:paraId="0370F159" w14:textId="77777777" w:rsidR="00A71918" w:rsidRPr="00CA5E2E" w:rsidRDefault="00A71918" w:rsidP="00DE7AC2">
      <w:pPr>
        <w:pBdr>
          <w:top w:val="single" w:sz="4" w:space="1" w:color="auto"/>
          <w:left w:val="single" w:sz="4" w:space="4" w:color="auto"/>
          <w:bottom w:val="single" w:sz="4" w:space="1" w:color="auto"/>
          <w:right w:val="single" w:sz="4" w:space="4" w:color="auto"/>
        </w:pBdr>
        <w:rPr>
          <w:b/>
          <w:caps/>
          <w:noProof/>
          <w:lang w:val="el-GR"/>
        </w:rPr>
      </w:pPr>
    </w:p>
    <w:p w14:paraId="1EE786DA" w14:textId="77777777" w:rsidR="00AD20EC" w:rsidRPr="00CA5E2E" w:rsidRDefault="00AD20EC" w:rsidP="00DE7AC2">
      <w:pPr>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t>ΕΠΙΣΗΜΑΝΣΗ/ΣΥΡΙΓΓΑ</w:t>
      </w:r>
    </w:p>
    <w:p w14:paraId="332D276A" w14:textId="77777777" w:rsidR="00AD20EC" w:rsidRPr="00CA5E2E" w:rsidRDefault="00AD20EC" w:rsidP="00DE7AC2">
      <w:pPr>
        <w:pStyle w:val="lab-p1"/>
        <w:rPr>
          <w:noProof/>
          <w:lang w:val="el-GR"/>
        </w:rPr>
      </w:pPr>
    </w:p>
    <w:p w14:paraId="664DCA03" w14:textId="77777777" w:rsidR="002104F7" w:rsidRPr="00CA5E2E" w:rsidRDefault="002104F7" w:rsidP="00DE7AC2">
      <w:pPr>
        <w:rPr>
          <w:lang w:val="el-GR"/>
        </w:rPr>
      </w:pPr>
    </w:p>
    <w:p w14:paraId="514BB5A2"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 ΚΑΙ ΟΔΟΣ(ΟΙ) ΧΟΡΗΓΗΣΗΣ</w:t>
      </w:r>
    </w:p>
    <w:p w14:paraId="6083F698" w14:textId="77777777" w:rsidR="002104F7" w:rsidRPr="00CA5E2E" w:rsidRDefault="002104F7" w:rsidP="00DE7AC2">
      <w:pPr>
        <w:pStyle w:val="lab-p1"/>
        <w:keepNext/>
        <w:widowControl w:val="0"/>
        <w:rPr>
          <w:noProof/>
          <w:lang w:val="el-GR"/>
        </w:rPr>
      </w:pPr>
    </w:p>
    <w:p w14:paraId="419810E4"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20.000 IU/0,5 ml ενέσιμο</w:t>
      </w:r>
    </w:p>
    <w:p w14:paraId="01CCD558" w14:textId="77777777" w:rsidR="002104F7" w:rsidRPr="00CA5E2E" w:rsidRDefault="002104F7" w:rsidP="00DE7AC2">
      <w:pPr>
        <w:pStyle w:val="lab-p2"/>
        <w:spacing w:before="0"/>
        <w:rPr>
          <w:noProof/>
          <w:lang w:val="el-GR"/>
        </w:rPr>
      </w:pPr>
    </w:p>
    <w:p w14:paraId="2A2154A1" w14:textId="77777777" w:rsidR="00AD20EC" w:rsidRPr="00CA5E2E" w:rsidRDefault="0071052E"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5BB87F27" w14:textId="77777777" w:rsidR="00AD20EC" w:rsidRPr="00CA5E2E" w:rsidRDefault="00AD20EC" w:rsidP="00DE7AC2">
      <w:pPr>
        <w:pStyle w:val="lab-p1"/>
        <w:rPr>
          <w:noProof/>
          <w:lang w:val="el-GR"/>
        </w:rPr>
      </w:pPr>
      <w:r w:rsidRPr="00CA5E2E">
        <w:rPr>
          <w:noProof/>
          <w:lang w:val="el-GR"/>
        </w:rPr>
        <w:t>IV/SC</w:t>
      </w:r>
    </w:p>
    <w:p w14:paraId="4FF2E3C4" w14:textId="77777777" w:rsidR="002104F7" w:rsidRPr="00CA5E2E" w:rsidRDefault="002104F7" w:rsidP="00DE7AC2">
      <w:pPr>
        <w:rPr>
          <w:lang w:val="el-GR"/>
        </w:rPr>
      </w:pPr>
    </w:p>
    <w:p w14:paraId="3418C5EC" w14:textId="77777777" w:rsidR="002104F7" w:rsidRPr="00CA5E2E" w:rsidRDefault="002104F7" w:rsidP="00DE7AC2">
      <w:pPr>
        <w:rPr>
          <w:lang w:val="el-GR"/>
        </w:rPr>
      </w:pPr>
    </w:p>
    <w:p w14:paraId="356DC1E8"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ΤΡΟΠΟΣ ΧΟΡΗΓΗΣΗΣ</w:t>
      </w:r>
    </w:p>
    <w:p w14:paraId="4EB4AC95" w14:textId="77777777" w:rsidR="00AD20EC" w:rsidRPr="00CA5E2E" w:rsidRDefault="00AD20EC" w:rsidP="00DE7AC2">
      <w:pPr>
        <w:pStyle w:val="lab-p1"/>
        <w:keepNext/>
        <w:widowControl w:val="0"/>
        <w:rPr>
          <w:noProof/>
          <w:lang w:val="el-GR"/>
        </w:rPr>
      </w:pPr>
    </w:p>
    <w:p w14:paraId="044DBF07" w14:textId="77777777" w:rsidR="002104F7" w:rsidRPr="00CA5E2E" w:rsidRDefault="002104F7" w:rsidP="00DE7AC2">
      <w:pPr>
        <w:rPr>
          <w:lang w:val="el-GR"/>
        </w:rPr>
      </w:pPr>
    </w:p>
    <w:p w14:paraId="35A61C6D"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ΗΜΕΡΟΜΗΝΙΑ ΛΗΞΗΣ</w:t>
      </w:r>
    </w:p>
    <w:p w14:paraId="409D53DF" w14:textId="77777777" w:rsidR="002104F7" w:rsidRPr="00CA5E2E" w:rsidRDefault="002104F7" w:rsidP="00DE7AC2">
      <w:pPr>
        <w:pStyle w:val="lab-p1"/>
        <w:keepNext/>
        <w:widowControl w:val="0"/>
        <w:rPr>
          <w:noProof/>
          <w:lang w:val="el-GR"/>
        </w:rPr>
      </w:pPr>
    </w:p>
    <w:p w14:paraId="6EA7566B" w14:textId="77777777" w:rsidR="00AD20EC" w:rsidRPr="00CA5E2E" w:rsidRDefault="00AD20EC" w:rsidP="00DE7AC2">
      <w:pPr>
        <w:pStyle w:val="lab-p1"/>
        <w:rPr>
          <w:noProof/>
          <w:lang w:val="el-GR"/>
        </w:rPr>
      </w:pPr>
      <w:r w:rsidRPr="00CA5E2E">
        <w:rPr>
          <w:noProof/>
          <w:lang w:val="el-GR"/>
        </w:rPr>
        <w:t>EXP</w:t>
      </w:r>
    </w:p>
    <w:p w14:paraId="24AB40DB" w14:textId="77777777" w:rsidR="002104F7" w:rsidRPr="00CA5E2E" w:rsidRDefault="002104F7" w:rsidP="00DE7AC2">
      <w:pPr>
        <w:rPr>
          <w:lang w:val="el-GR"/>
        </w:rPr>
      </w:pPr>
    </w:p>
    <w:p w14:paraId="58E3E04F" w14:textId="77777777" w:rsidR="002104F7" w:rsidRPr="00CA5E2E" w:rsidRDefault="002104F7" w:rsidP="00DE7AC2">
      <w:pPr>
        <w:rPr>
          <w:lang w:val="el-GR"/>
        </w:rPr>
      </w:pPr>
    </w:p>
    <w:p w14:paraId="39210CDE"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ΑΡΙΘΜΟΣ ΠΑΡΤΙΔΑΣ</w:t>
      </w:r>
    </w:p>
    <w:p w14:paraId="43F77624" w14:textId="77777777" w:rsidR="002104F7" w:rsidRPr="00CA5E2E" w:rsidRDefault="002104F7" w:rsidP="00DE7AC2">
      <w:pPr>
        <w:pStyle w:val="lab-p1"/>
        <w:keepNext/>
        <w:widowControl w:val="0"/>
        <w:rPr>
          <w:noProof/>
          <w:lang w:val="el-GR"/>
        </w:rPr>
      </w:pPr>
    </w:p>
    <w:p w14:paraId="077C2696" w14:textId="77777777" w:rsidR="00AD20EC" w:rsidRPr="00CA5E2E" w:rsidRDefault="00AD20EC" w:rsidP="00DE7AC2">
      <w:pPr>
        <w:pStyle w:val="lab-p1"/>
        <w:rPr>
          <w:noProof/>
          <w:lang w:val="el-GR"/>
        </w:rPr>
      </w:pPr>
      <w:r w:rsidRPr="00CA5E2E">
        <w:rPr>
          <w:noProof/>
          <w:lang w:val="el-GR"/>
        </w:rPr>
        <w:t>Lot</w:t>
      </w:r>
    </w:p>
    <w:p w14:paraId="40E1045C" w14:textId="77777777" w:rsidR="002104F7" w:rsidRPr="00CA5E2E" w:rsidRDefault="002104F7" w:rsidP="00DE7AC2">
      <w:pPr>
        <w:rPr>
          <w:lang w:val="el-GR"/>
        </w:rPr>
      </w:pPr>
    </w:p>
    <w:p w14:paraId="13711C49" w14:textId="77777777" w:rsidR="002104F7" w:rsidRPr="00CA5E2E" w:rsidRDefault="002104F7" w:rsidP="00DE7AC2">
      <w:pPr>
        <w:rPr>
          <w:lang w:val="el-GR"/>
        </w:rPr>
      </w:pPr>
    </w:p>
    <w:p w14:paraId="7556CE58"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ΠΕΡΙΕΧΟΜΕΝΟ ΚΑΤΑ ΒΑΡΟΣ, ΚΑΤ' ΟΓΚΟ Ή ΚΑΤΑ ΜΟΝΑΔΑ</w:t>
      </w:r>
    </w:p>
    <w:p w14:paraId="1E36FE28" w14:textId="77777777" w:rsidR="00AD20EC" w:rsidRPr="00CA5E2E" w:rsidRDefault="00AD20EC" w:rsidP="00DE7AC2">
      <w:pPr>
        <w:pStyle w:val="lab-p1"/>
        <w:keepNext/>
        <w:widowControl w:val="0"/>
        <w:tabs>
          <w:tab w:val="left" w:pos="4680"/>
        </w:tabs>
        <w:rPr>
          <w:noProof/>
          <w:lang w:val="el-GR"/>
        </w:rPr>
      </w:pPr>
    </w:p>
    <w:p w14:paraId="3EC1057F" w14:textId="77777777" w:rsidR="002104F7" w:rsidRPr="00CA5E2E" w:rsidRDefault="002104F7" w:rsidP="00DE7AC2">
      <w:pPr>
        <w:rPr>
          <w:lang w:val="el-GR"/>
        </w:rPr>
      </w:pPr>
    </w:p>
    <w:p w14:paraId="0DFC9F20"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ΑΛΛΑ ΣΤΟΙΧΕΙΑ</w:t>
      </w:r>
    </w:p>
    <w:p w14:paraId="2F7134C4" w14:textId="77777777" w:rsidR="00597208" w:rsidRPr="00CA5E2E" w:rsidRDefault="00597208" w:rsidP="00DE7AC2">
      <w:pPr>
        <w:pStyle w:val="lab-p1"/>
        <w:keepNext/>
        <w:widowControl w:val="0"/>
        <w:tabs>
          <w:tab w:val="left" w:pos="4680"/>
        </w:tabs>
        <w:rPr>
          <w:noProof/>
          <w:lang w:val="el-GR"/>
        </w:rPr>
      </w:pPr>
    </w:p>
    <w:p w14:paraId="25020824" w14:textId="77777777" w:rsidR="006E113E" w:rsidRPr="00CA5E2E" w:rsidRDefault="002104F7"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noProof/>
          <w:lang w:val="el-GR"/>
        </w:rPr>
        <w:br w:type="page"/>
      </w:r>
      <w:r w:rsidR="00AD20EC" w:rsidRPr="00CA5E2E">
        <w:rPr>
          <w:b/>
          <w:caps/>
          <w:noProof/>
          <w:lang w:val="el-GR"/>
        </w:rPr>
        <w:lastRenderedPageBreak/>
        <w:t>ΕΝΔΕΙΞΕΙΣ ΠΟΥ ΠΡΕΠΕΙ ΝΑ ΑΝΑΓΡΑΦΟΝΤΑΙ ΣΤΗΝ ΕΞΩΤΕΡΙΚΗ ΣΥΣΚΕΥΑΣΙΑ</w:t>
      </w:r>
    </w:p>
    <w:p w14:paraId="59FF04C0" w14:textId="77777777" w:rsidR="006E113E" w:rsidRPr="00CA5E2E" w:rsidRDefault="006E113E" w:rsidP="00DE7AC2">
      <w:pPr>
        <w:pStyle w:val="lab-p1"/>
        <w:pBdr>
          <w:top w:val="single" w:sz="4" w:space="1" w:color="auto"/>
          <w:left w:val="single" w:sz="4" w:space="4" w:color="auto"/>
          <w:bottom w:val="single" w:sz="4" w:space="1" w:color="auto"/>
          <w:right w:val="single" w:sz="4" w:space="4" w:color="auto"/>
        </w:pBdr>
        <w:rPr>
          <w:b/>
          <w:caps/>
          <w:noProof/>
          <w:lang w:val="el-GR"/>
        </w:rPr>
      </w:pPr>
    </w:p>
    <w:p w14:paraId="27661204" w14:textId="77777777" w:rsidR="00AD20EC" w:rsidRPr="00CA5E2E" w:rsidRDefault="00AD20EC"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t>εξωτερικο ΚΟΥΤΙ</w:t>
      </w:r>
    </w:p>
    <w:p w14:paraId="11CDFC3F" w14:textId="77777777" w:rsidR="00AD20EC" w:rsidRPr="00CA5E2E" w:rsidRDefault="00AD20EC" w:rsidP="00DE7AC2">
      <w:pPr>
        <w:pStyle w:val="lab-p1"/>
        <w:rPr>
          <w:noProof/>
          <w:lang w:val="el-GR"/>
        </w:rPr>
      </w:pPr>
    </w:p>
    <w:p w14:paraId="2652B9BB" w14:textId="77777777" w:rsidR="00242ACD" w:rsidRPr="00CA5E2E" w:rsidRDefault="00242ACD" w:rsidP="00DE7AC2">
      <w:pPr>
        <w:rPr>
          <w:lang w:val="el-GR"/>
        </w:rPr>
      </w:pPr>
    </w:p>
    <w:p w14:paraId="4EAC014A"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w:t>
      </w:r>
    </w:p>
    <w:p w14:paraId="37BA633A" w14:textId="77777777" w:rsidR="00242ACD" w:rsidRPr="00CA5E2E" w:rsidRDefault="00242ACD" w:rsidP="00DE7AC2">
      <w:pPr>
        <w:pStyle w:val="lab-p1"/>
        <w:keepNext/>
        <w:widowControl w:val="0"/>
        <w:rPr>
          <w:noProof/>
          <w:lang w:val="el-GR"/>
        </w:rPr>
      </w:pPr>
    </w:p>
    <w:p w14:paraId="047D7EC4"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30.000 IU/0,75 ml ενέσιμο διάλυμα σε προγεμισμένη σύριγγα</w:t>
      </w:r>
    </w:p>
    <w:p w14:paraId="5D74DEBF" w14:textId="77777777" w:rsidR="00242ACD" w:rsidRPr="00CA5E2E" w:rsidRDefault="00242ACD" w:rsidP="00DE7AC2">
      <w:pPr>
        <w:pStyle w:val="lab-p2"/>
        <w:spacing w:before="0"/>
        <w:rPr>
          <w:noProof/>
          <w:lang w:val="el-GR"/>
        </w:rPr>
      </w:pPr>
    </w:p>
    <w:p w14:paraId="67923268" w14:textId="77777777" w:rsidR="00AD20EC" w:rsidRPr="00CA5E2E" w:rsidRDefault="0071052E"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6EA4A4A2" w14:textId="77777777" w:rsidR="00242ACD" w:rsidRPr="00CA5E2E" w:rsidRDefault="00242ACD" w:rsidP="00DE7AC2">
      <w:pPr>
        <w:rPr>
          <w:lang w:val="el-GR"/>
        </w:rPr>
      </w:pPr>
    </w:p>
    <w:p w14:paraId="3D4CC76C" w14:textId="77777777" w:rsidR="00242ACD" w:rsidRPr="00CA5E2E" w:rsidRDefault="00242ACD" w:rsidP="00DE7AC2">
      <w:pPr>
        <w:rPr>
          <w:lang w:val="el-GR"/>
        </w:rPr>
      </w:pPr>
    </w:p>
    <w:p w14:paraId="458B5BB7"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ΣΥΝΘΕΣΗ ΣΕ ΔΡΑΣΤΙΚΗ(ΕΣ) ΟΥΣΙΑ(ΕΣ)</w:t>
      </w:r>
    </w:p>
    <w:p w14:paraId="0E4A6163" w14:textId="77777777" w:rsidR="00242ACD" w:rsidRPr="00CA5E2E" w:rsidRDefault="00242ACD" w:rsidP="00DE7AC2">
      <w:pPr>
        <w:pStyle w:val="lab-p1"/>
        <w:keepNext/>
        <w:widowControl w:val="0"/>
        <w:rPr>
          <w:noProof/>
          <w:lang w:val="el-GR"/>
        </w:rPr>
      </w:pPr>
    </w:p>
    <w:p w14:paraId="5686C7A3" w14:textId="77777777" w:rsidR="00AD20EC" w:rsidRPr="00CA5E2E" w:rsidRDefault="00AD20EC" w:rsidP="00DE7AC2">
      <w:pPr>
        <w:pStyle w:val="lab-p1"/>
        <w:rPr>
          <w:noProof/>
          <w:lang w:val="el-GR"/>
        </w:rPr>
      </w:pPr>
      <w:r w:rsidRPr="00CA5E2E">
        <w:rPr>
          <w:noProof/>
          <w:lang w:val="el-GR"/>
        </w:rPr>
        <w:t>1 προγεμισμένη σύριγγα των 0,75 ml περιέχει 30.000 διεθνείς μονάδες (IU) που αντιστοιχούν σε 252,0 μικρογραμμάρια epoetin alfa.</w:t>
      </w:r>
    </w:p>
    <w:p w14:paraId="0BA5ACA8" w14:textId="77777777" w:rsidR="00242ACD" w:rsidRPr="00CA5E2E" w:rsidRDefault="00242ACD" w:rsidP="00DE7AC2">
      <w:pPr>
        <w:rPr>
          <w:lang w:val="el-GR"/>
        </w:rPr>
      </w:pPr>
    </w:p>
    <w:p w14:paraId="6DDD66D8" w14:textId="77777777" w:rsidR="00242ACD" w:rsidRPr="00CA5E2E" w:rsidRDefault="00242ACD" w:rsidP="00DE7AC2">
      <w:pPr>
        <w:rPr>
          <w:lang w:val="el-GR"/>
        </w:rPr>
      </w:pPr>
    </w:p>
    <w:p w14:paraId="61BF670D"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ΚΑΤΑΛΟΓΟΣ ΕΚΔΟΧΩΝ</w:t>
      </w:r>
    </w:p>
    <w:p w14:paraId="06E13DDC" w14:textId="77777777" w:rsidR="00242ACD" w:rsidRPr="00CA5E2E" w:rsidRDefault="00242ACD" w:rsidP="00DE7AC2">
      <w:pPr>
        <w:pStyle w:val="lab-p1"/>
        <w:keepNext/>
        <w:widowControl w:val="0"/>
        <w:rPr>
          <w:noProof/>
          <w:lang w:val="el-GR"/>
        </w:rPr>
      </w:pPr>
    </w:p>
    <w:p w14:paraId="0A0ED620" w14:textId="77777777" w:rsidR="008B2F0C" w:rsidRPr="00CA5E2E" w:rsidRDefault="008B2F0C" w:rsidP="00DE7AC2">
      <w:pPr>
        <w:pStyle w:val="lab-p1"/>
        <w:rPr>
          <w:noProof/>
          <w:lang w:val="el-GR"/>
        </w:rPr>
      </w:pPr>
      <w:r w:rsidRPr="00CA5E2E">
        <w:rPr>
          <w:noProof/>
          <w:lang w:val="el-GR"/>
        </w:rPr>
        <w:t xml:space="preserve">Έκδοχα: νάτριο φωσφορικό δισόξινο </w:t>
      </w:r>
      <w:r w:rsidRPr="00CA5E2E">
        <w:rPr>
          <w:lang w:val="el-GR"/>
        </w:rPr>
        <w:t>διϋδρικό</w:t>
      </w:r>
      <w:r w:rsidRPr="00CA5E2E">
        <w:rPr>
          <w:noProof/>
          <w:lang w:val="el-GR"/>
        </w:rPr>
        <w:t xml:space="preserve">, δινάτριο φωσφορικό </w:t>
      </w:r>
      <w:r w:rsidRPr="00CA5E2E">
        <w:rPr>
          <w:lang w:val="el-GR"/>
        </w:rPr>
        <w:t>διϋδρικό</w:t>
      </w:r>
      <w:r w:rsidRPr="00CA5E2E">
        <w:rPr>
          <w:noProof/>
          <w:lang w:val="el-GR"/>
        </w:rPr>
        <w:t>, νάτριο χλωριούχο, γλυκίνη, πολυσορβικό 80, υδροχλωρικό οξύ, νατρίου υδροξείδιο και ύδωρ για ενέσιμα.</w:t>
      </w:r>
    </w:p>
    <w:p w14:paraId="76393BC0" w14:textId="77777777" w:rsidR="00AD20EC" w:rsidRPr="00CA5E2E" w:rsidRDefault="00AD20EC" w:rsidP="00DE7AC2">
      <w:pPr>
        <w:pStyle w:val="lab-p1"/>
        <w:rPr>
          <w:noProof/>
          <w:lang w:val="el-GR"/>
        </w:rPr>
      </w:pPr>
      <w:r w:rsidRPr="00CA5E2E">
        <w:rPr>
          <w:noProof/>
          <w:lang w:val="el-GR"/>
        </w:rPr>
        <w:t>Βλ. το φύλλο οδηγιών για περισσότερες πληροφορίες.</w:t>
      </w:r>
    </w:p>
    <w:p w14:paraId="0CB62273" w14:textId="77777777" w:rsidR="00242ACD" w:rsidRPr="00CA5E2E" w:rsidRDefault="00242ACD" w:rsidP="00DE7AC2">
      <w:pPr>
        <w:rPr>
          <w:lang w:val="el-GR"/>
        </w:rPr>
      </w:pPr>
    </w:p>
    <w:p w14:paraId="42544642" w14:textId="77777777" w:rsidR="00242ACD" w:rsidRPr="00CA5E2E" w:rsidRDefault="00242ACD" w:rsidP="00DE7AC2">
      <w:pPr>
        <w:rPr>
          <w:lang w:val="el-GR"/>
        </w:rPr>
      </w:pPr>
    </w:p>
    <w:p w14:paraId="36181976"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ΦΑΡΜΑΚΟΤΕΧΝΙΚΗ ΜΟΡΦΗ ΚΑΙ ΠΕΡΙΕΧΟΜΕΝΟ</w:t>
      </w:r>
    </w:p>
    <w:p w14:paraId="55958248" w14:textId="77777777" w:rsidR="00242ACD" w:rsidRPr="00CA5E2E" w:rsidRDefault="00242ACD" w:rsidP="00DE7AC2">
      <w:pPr>
        <w:pStyle w:val="lab-p1"/>
        <w:keepNext/>
        <w:widowControl w:val="0"/>
        <w:rPr>
          <w:noProof/>
          <w:lang w:val="el-GR"/>
        </w:rPr>
      </w:pPr>
    </w:p>
    <w:p w14:paraId="63B3E9C2" w14:textId="77777777" w:rsidR="00AD20EC" w:rsidRPr="00CA5E2E" w:rsidRDefault="00AD20EC" w:rsidP="00DE7AC2">
      <w:pPr>
        <w:pStyle w:val="lab-p1"/>
        <w:rPr>
          <w:noProof/>
          <w:lang w:val="el-GR"/>
        </w:rPr>
      </w:pPr>
      <w:r w:rsidRPr="00CA5E2E">
        <w:rPr>
          <w:noProof/>
          <w:lang w:val="el-GR"/>
        </w:rPr>
        <w:t>Ενέσιμο διάλυμα</w:t>
      </w:r>
    </w:p>
    <w:p w14:paraId="081B9D02" w14:textId="77777777" w:rsidR="00AD20EC" w:rsidRPr="00CA5E2E" w:rsidRDefault="00AD20EC" w:rsidP="00DE7AC2">
      <w:pPr>
        <w:pStyle w:val="lab-p1"/>
        <w:rPr>
          <w:noProof/>
          <w:lang w:val="el-GR"/>
        </w:rPr>
      </w:pPr>
      <w:r w:rsidRPr="00CA5E2E">
        <w:rPr>
          <w:noProof/>
          <w:lang w:val="el-GR"/>
        </w:rPr>
        <w:t>1 προγεμισμένη σύριγγα των 0,75 ml</w:t>
      </w:r>
    </w:p>
    <w:p w14:paraId="26630DED" w14:textId="77777777" w:rsidR="00AD20EC" w:rsidRPr="00CA5E2E" w:rsidRDefault="00AD20EC" w:rsidP="00DE7AC2">
      <w:pPr>
        <w:pStyle w:val="lab-p1"/>
        <w:rPr>
          <w:noProof/>
          <w:highlight w:val="lightGray"/>
          <w:lang w:val="el-GR"/>
        </w:rPr>
      </w:pPr>
      <w:r w:rsidRPr="00CA5E2E">
        <w:rPr>
          <w:noProof/>
          <w:highlight w:val="lightGray"/>
          <w:lang w:val="el-GR"/>
        </w:rPr>
        <w:t>6 προγεμισμένες σύριγγες των 0,75 ml</w:t>
      </w:r>
    </w:p>
    <w:p w14:paraId="4119F96A" w14:textId="77777777" w:rsidR="00AD20EC" w:rsidRPr="00CA5E2E" w:rsidRDefault="00AD20EC" w:rsidP="00DE7AC2">
      <w:pPr>
        <w:pStyle w:val="lab-p1"/>
        <w:rPr>
          <w:noProof/>
          <w:highlight w:val="lightGray"/>
          <w:lang w:val="el-GR"/>
        </w:rPr>
      </w:pPr>
      <w:r w:rsidRPr="00CA5E2E">
        <w:rPr>
          <w:noProof/>
          <w:highlight w:val="lightGray"/>
          <w:lang w:val="el-GR"/>
        </w:rPr>
        <w:t xml:space="preserve">1 προγεμισμένη σύριγγα των 0,75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1C8239D1" w14:textId="77777777" w:rsidR="00AD20EC" w:rsidRPr="00CA5E2E" w:rsidRDefault="00AD20EC" w:rsidP="00DE7AC2">
      <w:pPr>
        <w:pStyle w:val="lab-p1"/>
        <w:rPr>
          <w:noProof/>
          <w:lang w:val="el-GR"/>
        </w:rPr>
      </w:pPr>
      <w:r w:rsidRPr="00CA5E2E">
        <w:rPr>
          <w:noProof/>
          <w:highlight w:val="lightGray"/>
          <w:lang w:val="el-GR"/>
        </w:rPr>
        <w:t xml:space="preserve">4 προγεμισμένες σύριγγες των 0,75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4AF0C664" w14:textId="77777777" w:rsidR="00AD20EC" w:rsidRPr="00CA5E2E" w:rsidRDefault="00AD20EC" w:rsidP="00DE7AC2">
      <w:pPr>
        <w:pStyle w:val="lab-p1"/>
        <w:rPr>
          <w:lang w:val="el-GR"/>
        </w:rPr>
      </w:pPr>
      <w:r w:rsidRPr="00CA5E2E">
        <w:rPr>
          <w:noProof/>
          <w:highlight w:val="lightGray"/>
          <w:lang w:val="el-GR"/>
        </w:rPr>
        <w:t xml:space="preserve">6 προγεμισμένες σύριγγες των 0,75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11F7BE67" w14:textId="77777777" w:rsidR="00242ACD" w:rsidRPr="00CA5E2E" w:rsidRDefault="00242ACD" w:rsidP="00DE7AC2">
      <w:pPr>
        <w:rPr>
          <w:lang w:val="el-GR"/>
        </w:rPr>
      </w:pPr>
    </w:p>
    <w:p w14:paraId="68502140" w14:textId="77777777" w:rsidR="00242ACD" w:rsidRPr="00CA5E2E" w:rsidRDefault="00242ACD" w:rsidP="00DE7AC2">
      <w:pPr>
        <w:rPr>
          <w:lang w:val="el-GR"/>
        </w:rPr>
      </w:pPr>
    </w:p>
    <w:p w14:paraId="6518780D"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ΤΡΟΠΟΣ ΚΑΙ ΟΔΟΣ(ΟΙ) ΧΟΡΗΓΗΣΗΣ</w:t>
      </w:r>
    </w:p>
    <w:p w14:paraId="76C288D3" w14:textId="77777777" w:rsidR="00242ACD" w:rsidRPr="00CA5E2E" w:rsidRDefault="00242ACD" w:rsidP="00DE7AC2">
      <w:pPr>
        <w:pStyle w:val="lab-p1"/>
        <w:keepNext/>
        <w:widowControl w:val="0"/>
        <w:rPr>
          <w:noProof/>
          <w:lang w:val="el-GR"/>
        </w:rPr>
      </w:pPr>
    </w:p>
    <w:p w14:paraId="2007FB65" w14:textId="77777777" w:rsidR="00AD20EC" w:rsidRPr="00CA5E2E" w:rsidRDefault="00AD20EC" w:rsidP="00DE7AC2">
      <w:pPr>
        <w:pStyle w:val="lab-p1"/>
        <w:rPr>
          <w:noProof/>
          <w:lang w:val="el-GR"/>
        </w:rPr>
      </w:pPr>
      <w:r w:rsidRPr="00CA5E2E">
        <w:rPr>
          <w:noProof/>
          <w:lang w:val="el-GR"/>
        </w:rPr>
        <w:t xml:space="preserve">Για υποδόρια και ενδοφλέβια χρήση. </w:t>
      </w:r>
    </w:p>
    <w:p w14:paraId="6D44052A" w14:textId="77777777" w:rsidR="00AD20EC" w:rsidRPr="00CA5E2E" w:rsidRDefault="00AD20EC" w:rsidP="00DE7AC2">
      <w:pPr>
        <w:pStyle w:val="lab-p1"/>
        <w:rPr>
          <w:noProof/>
          <w:lang w:val="el-GR"/>
        </w:rPr>
      </w:pPr>
      <w:r w:rsidRPr="00CA5E2E">
        <w:rPr>
          <w:noProof/>
          <w:lang w:val="el-GR"/>
        </w:rPr>
        <w:t xml:space="preserve">Διαβάστε το φύλλο οδηγιών χρήσης πριν από τη </w:t>
      </w:r>
      <w:r w:rsidR="008B2F0C" w:rsidRPr="00CA5E2E">
        <w:rPr>
          <w:lang w:val="el-GR"/>
        </w:rPr>
        <w:t>χρήση</w:t>
      </w:r>
      <w:r w:rsidRPr="00CA5E2E">
        <w:rPr>
          <w:noProof/>
          <w:lang w:val="el-GR"/>
        </w:rPr>
        <w:t>.</w:t>
      </w:r>
    </w:p>
    <w:p w14:paraId="6587144A" w14:textId="77777777" w:rsidR="00AD20EC" w:rsidRPr="00CA5E2E" w:rsidRDefault="00AD20EC" w:rsidP="00DE7AC2">
      <w:pPr>
        <w:pStyle w:val="lab-p1"/>
        <w:rPr>
          <w:noProof/>
          <w:lang w:val="el-GR"/>
        </w:rPr>
      </w:pPr>
      <w:r w:rsidRPr="00CA5E2E">
        <w:rPr>
          <w:noProof/>
          <w:lang w:val="el-GR"/>
        </w:rPr>
        <w:t>Μην ανακινείτε.</w:t>
      </w:r>
    </w:p>
    <w:p w14:paraId="0A225ACA" w14:textId="77777777" w:rsidR="00242ACD" w:rsidRPr="00CA5E2E" w:rsidRDefault="00242ACD" w:rsidP="00DE7AC2">
      <w:pPr>
        <w:rPr>
          <w:lang w:val="el-GR"/>
        </w:rPr>
      </w:pPr>
    </w:p>
    <w:p w14:paraId="6301AD2E" w14:textId="77777777" w:rsidR="00242ACD" w:rsidRPr="00CA5E2E" w:rsidRDefault="00242ACD" w:rsidP="00DE7AC2">
      <w:pPr>
        <w:rPr>
          <w:lang w:val="el-GR"/>
        </w:rPr>
      </w:pPr>
    </w:p>
    <w:p w14:paraId="525DA795"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DF2F237" w14:textId="77777777" w:rsidR="00242ACD" w:rsidRPr="00CA5E2E" w:rsidRDefault="00242ACD" w:rsidP="00DE7AC2">
      <w:pPr>
        <w:pStyle w:val="lab-p1"/>
        <w:keepNext/>
        <w:widowControl w:val="0"/>
        <w:rPr>
          <w:noProof/>
          <w:lang w:val="el-GR"/>
        </w:rPr>
      </w:pPr>
    </w:p>
    <w:p w14:paraId="1C43282F" w14:textId="77777777" w:rsidR="00AD20EC" w:rsidRPr="00CA5E2E" w:rsidRDefault="00AD20EC" w:rsidP="00DE7AC2">
      <w:pPr>
        <w:pStyle w:val="lab-p1"/>
        <w:rPr>
          <w:noProof/>
          <w:lang w:val="el-GR"/>
        </w:rPr>
      </w:pPr>
      <w:r w:rsidRPr="00CA5E2E">
        <w:rPr>
          <w:noProof/>
          <w:lang w:val="el-GR"/>
        </w:rPr>
        <w:t>Να φυλάσσεται σε θέση, την οποία δεν βλέπουν και δεν προσεγγίζουν τα παιδιά.</w:t>
      </w:r>
    </w:p>
    <w:p w14:paraId="576964D2" w14:textId="77777777" w:rsidR="00242ACD" w:rsidRPr="00CA5E2E" w:rsidRDefault="00242ACD" w:rsidP="00DE7AC2">
      <w:pPr>
        <w:rPr>
          <w:lang w:val="el-GR"/>
        </w:rPr>
      </w:pPr>
    </w:p>
    <w:p w14:paraId="014DACA7" w14:textId="77777777" w:rsidR="00242ACD" w:rsidRPr="00CA5E2E" w:rsidRDefault="00242ACD" w:rsidP="00DE7AC2">
      <w:pPr>
        <w:rPr>
          <w:lang w:val="el-GR"/>
        </w:rPr>
      </w:pPr>
    </w:p>
    <w:p w14:paraId="1BE52669" w14:textId="77777777" w:rsidR="00AD20EC" w:rsidRPr="00CA5E2E" w:rsidRDefault="00AD20EC" w:rsidP="0048739B">
      <w:pPr>
        <w:pStyle w:val="lab-h1"/>
        <w:keepNext/>
        <w:widowControl w:val="0"/>
        <w:spacing w:before="0" w:after="0"/>
        <w:rPr>
          <w:noProof/>
          <w:lang w:val="el-GR"/>
        </w:rPr>
      </w:pPr>
      <w:r w:rsidRPr="00CA5E2E">
        <w:rPr>
          <w:noProof/>
          <w:lang w:val="el-GR"/>
        </w:rPr>
        <w:t>7.</w:t>
      </w:r>
      <w:r w:rsidRPr="00CA5E2E">
        <w:rPr>
          <w:noProof/>
          <w:lang w:val="el-GR"/>
        </w:rPr>
        <w:tab/>
        <w:t>ΑΛΛΗ(ΕΣ) ΕΙΔΙΚΗ(ΕΣ) ΠΡΟΕΙΔΟΠΟΙΗΣΗ(ΕΙΣ), ΕΑΝ ΕΙΝΑΙ ΑΠΑΡΑΙΤΗΤΗ(ΕΣ)</w:t>
      </w:r>
    </w:p>
    <w:p w14:paraId="40FF5646" w14:textId="77777777" w:rsidR="00AD20EC" w:rsidRPr="00CA5E2E" w:rsidRDefault="00AD20EC" w:rsidP="00DE7AC2">
      <w:pPr>
        <w:pStyle w:val="lab-p1"/>
        <w:keepNext/>
        <w:widowControl w:val="0"/>
        <w:rPr>
          <w:noProof/>
          <w:lang w:val="el-GR"/>
        </w:rPr>
      </w:pPr>
    </w:p>
    <w:p w14:paraId="1E9D8F64" w14:textId="77777777" w:rsidR="00242ACD" w:rsidRPr="00CA5E2E" w:rsidRDefault="00242ACD" w:rsidP="00DE7AC2">
      <w:pPr>
        <w:rPr>
          <w:lang w:val="el-GR"/>
        </w:rPr>
      </w:pPr>
    </w:p>
    <w:p w14:paraId="1D92A3EE" w14:textId="77777777" w:rsidR="00AD20EC" w:rsidRPr="00CA5E2E" w:rsidRDefault="00AD20EC" w:rsidP="0048739B">
      <w:pPr>
        <w:pStyle w:val="lab-h1"/>
        <w:keepNext/>
        <w:widowControl w:val="0"/>
        <w:spacing w:before="0" w:after="0"/>
        <w:rPr>
          <w:noProof/>
          <w:lang w:val="el-GR"/>
        </w:rPr>
      </w:pPr>
      <w:r w:rsidRPr="00CA5E2E">
        <w:rPr>
          <w:noProof/>
          <w:lang w:val="el-GR"/>
        </w:rPr>
        <w:t>8.</w:t>
      </w:r>
      <w:r w:rsidRPr="00CA5E2E">
        <w:rPr>
          <w:noProof/>
          <w:lang w:val="el-GR"/>
        </w:rPr>
        <w:tab/>
        <w:t>ΗΜΕΡΟΜΗΝΙΑ ΛΗΞΗΣ</w:t>
      </w:r>
    </w:p>
    <w:p w14:paraId="1DA7A892" w14:textId="77777777" w:rsidR="00242ACD" w:rsidRPr="00CA5E2E" w:rsidRDefault="00242ACD" w:rsidP="00DE7AC2">
      <w:pPr>
        <w:pStyle w:val="lab-p1"/>
        <w:keepNext/>
        <w:widowControl w:val="0"/>
        <w:rPr>
          <w:noProof/>
          <w:lang w:val="el-GR"/>
        </w:rPr>
      </w:pPr>
    </w:p>
    <w:p w14:paraId="43FAAAFA" w14:textId="77777777" w:rsidR="00AD20EC" w:rsidRPr="00CA5E2E" w:rsidRDefault="00B570BB" w:rsidP="00DE7AC2">
      <w:pPr>
        <w:pStyle w:val="lab-p1"/>
        <w:rPr>
          <w:noProof/>
          <w:lang w:val="el-GR"/>
        </w:rPr>
      </w:pPr>
      <w:r w:rsidRPr="00CA5E2E">
        <w:rPr>
          <w:noProof/>
          <w:lang w:val="el-GR"/>
        </w:rPr>
        <w:t>EXP</w:t>
      </w:r>
    </w:p>
    <w:p w14:paraId="027E0CAB" w14:textId="77777777" w:rsidR="00242ACD" w:rsidRPr="00CA5E2E" w:rsidRDefault="00242ACD" w:rsidP="00DE7AC2">
      <w:pPr>
        <w:rPr>
          <w:lang w:val="el-GR"/>
        </w:rPr>
      </w:pPr>
    </w:p>
    <w:p w14:paraId="38B8B96A" w14:textId="77777777" w:rsidR="00242ACD" w:rsidRPr="00CA5E2E" w:rsidRDefault="00242ACD" w:rsidP="00DE7AC2">
      <w:pPr>
        <w:rPr>
          <w:lang w:val="el-GR"/>
        </w:rPr>
      </w:pPr>
    </w:p>
    <w:p w14:paraId="21ADE151" w14:textId="77777777" w:rsidR="00AD20EC" w:rsidRPr="00CA5E2E" w:rsidRDefault="00AD20EC" w:rsidP="0048739B">
      <w:pPr>
        <w:pStyle w:val="lab-h1"/>
        <w:keepNext/>
        <w:widowControl w:val="0"/>
        <w:spacing w:before="0" w:after="0"/>
        <w:rPr>
          <w:noProof/>
          <w:lang w:val="el-GR"/>
        </w:rPr>
      </w:pPr>
      <w:r w:rsidRPr="00CA5E2E">
        <w:rPr>
          <w:noProof/>
          <w:lang w:val="el-GR"/>
        </w:rPr>
        <w:t>9.</w:t>
      </w:r>
      <w:r w:rsidRPr="00CA5E2E">
        <w:rPr>
          <w:noProof/>
          <w:lang w:val="el-GR"/>
        </w:rPr>
        <w:tab/>
        <w:t>ΕΙΔΙΚΕΣ ΣΥΝΘΗΚΕΣ ΦΥΛΑΞΗΣ</w:t>
      </w:r>
    </w:p>
    <w:p w14:paraId="26A9A7AF" w14:textId="77777777" w:rsidR="00242ACD" w:rsidRPr="00CA5E2E" w:rsidRDefault="00242ACD" w:rsidP="00DE7AC2">
      <w:pPr>
        <w:pStyle w:val="lab-p1"/>
        <w:keepNext/>
        <w:widowControl w:val="0"/>
        <w:rPr>
          <w:noProof/>
          <w:lang w:val="el-GR"/>
        </w:rPr>
      </w:pPr>
    </w:p>
    <w:p w14:paraId="5592B472" w14:textId="77777777" w:rsidR="00AD20EC" w:rsidRPr="00CA5E2E" w:rsidRDefault="00AD20EC" w:rsidP="00DE7AC2">
      <w:pPr>
        <w:pStyle w:val="lab-p1"/>
        <w:rPr>
          <w:noProof/>
          <w:lang w:val="el-GR"/>
        </w:rPr>
      </w:pPr>
      <w:r w:rsidRPr="00CA5E2E">
        <w:rPr>
          <w:noProof/>
          <w:lang w:val="el-GR"/>
        </w:rPr>
        <w:t>Φυλάσσετε και μεταφέρετε σε ψυγείο.</w:t>
      </w:r>
    </w:p>
    <w:p w14:paraId="78216B60" w14:textId="77777777" w:rsidR="00AD20EC" w:rsidRPr="00CA5E2E" w:rsidRDefault="00AD20EC" w:rsidP="00DE7AC2">
      <w:pPr>
        <w:pStyle w:val="lab-p1"/>
        <w:rPr>
          <w:noProof/>
          <w:lang w:val="el-GR"/>
        </w:rPr>
      </w:pPr>
      <w:r w:rsidRPr="00CA5E2E">
        <w:rPr>
          <w:noProof/>
          <w:lang w:val="el-GR"/>
        </w:rPr>
        <w:t>Μην καταψύχετε.</w:t>
      </w:r>
    </w:p>
    <w:p w14:paraId="35214CA5" w14:textId="77777777" w:rsidR="00242ACD" w:rsidRPr="00CA5E2E" w:rsidRDefault="00242ACD" w:rsidP="00DE7AC2">
      <w:pPr>
        <w:rPr>
          <w:lang w:val="el-GR"/>
        </w:rPr>
      </w:pPr>
    </w:p>
    <w:p w14:paraId="598618B4" w14:textId="77777777" w:rsidR="00AD20EC" w:rsidRPr="00CA5E2E" w:rsidRDefault="00AD20EC" w:rsidP="00DE7AC2">
      <w:pPr>
        <w:pStyle w:val="lab-p2"/>
        <w:spacing w:before="0"/>
        <w:rPr>
          <w:noProof/>
          <w:lang w:val="el-GR"/>
        </w:rPr>
      </w:pPr>
      <w:r w:rsidRPr="00CA5E2E">
        <w:rPr>
          <w:noProof/>
          <w:lang w:val="el-GR"/>
        </w:rPr>
        <w:t>Φυλάσσετε την προγεμισμένη σύριγγα στο εξωτερικό κουτί για να προστατεύεται από το φως.</w:t>
      </w:r>
    </w:p>
    <w:p w14:paraId="086E852A" w14:textId="77777777" w:rsidR="0071052E" w:rsidRPr="00CA5E2E" w:rsidRDefault="0071052E" w:rsidP="00711FD7">
      <w:pPr>
        <w:rPr>
          <w:lang w:val="el-GR"/>
        </w:rPr>
      </w:pPr>
      <w:r w:rsidRPr="00CA5E2E">
        <w:rPr>
          <w:noProof/>
          <w:highlight w:val="lightGray"/>
          <w:lang w:val="el-GR"/>
        </w:rPr>
        <w:t>Φυλάσσετε τις προγεμισμένες σύριγγες στο εξωτερικό κουτί για να προστατεύονται από το φως.</w:t>
      </w:r>
    </w:p>
    <w:p w14:paraId="12F75295" w14:textId="77777777" w:rsidR="00242ACD" w:rsidRPr="00CA5E2E" w:rsidRDefault="00242ACD" w:rsidP="00DE7AC2">
      <w:pPr>
        <w:rPr>
          <w:lang w:val="el-GR"/>
        </w:rPr>
      </w:pPr>
    </w:p>
    <w:p w14:paraId="3527EC0E" w14:textId="77777777" w:rsidR="006E0527" w:rsidRPr="00CA5E2E" w:rsidRDefault="006E0527" w:rsidP="00DE7AC2">
      <w:pPr>
        <w:rPr>
          <w:lang w:val="el-GR"/>
        </w:rPr>
      </w:pPr>
    </w:p>
    <w:p w14:paraId="5797AB54" w14:textId="77777777" w:rsidR="00AD20EC" w:rsidRPr="00CA5E2E" w:rsidRDefault="00AD20EC" w:rsidP="0048739B">
      <w:pPr>
        <w:pStyle w:val="lab-h1"/>
        <w:keepNext/>
        <w:widowControl w:val="0"/>
        <w:spacing w:before="0" w:after="0"/>
        <w:rPr>
          <w:noProof/>
          <w:lang w:val="el-GR"/>
        </w:rPr>
      </w:pPr>
      <w:r w:rsidRPr="00CA5E2E">
        <w:rPr>
          <w:noProof/>
          <w:lang w:val="el-GR"/>
        </w:rPr>
        <w:t>10.</w:t>
      </w:r>
      <w:r w:rsidRPr="00CA5E2E">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09491F9" w14:textId="77777777" w:rsidR="00AD20EC" w:rsidRPr="00CA5E2E" w:rsidRDefault="00AD20EC" w:rsidP="00DE7AC2">
      <w:pPr>
        <w:pStyle w:val="lab-p1"/>
        <w:keepNext/>
        <w:widowControl w:val="0"/>
        <w:rPr>
          <w:noProof/>
          <w:lang w:val="el-GR"/>
        </w:rPr>
      </w:pPr>
    </w:p>
    <w:p w14:paraId="0EB10335" w14:textId="77777777" w:rsidR="00242ACD" w:rsidRPr="00CA5E2E" w:rsidRDefault="00242ACD" w:rsidP="00DE7AC2">
      <w:pPr>
        <w:rPr>
          <w:lang w:val="el-GR"/>
        </w:rPr>
      </w:pPr>
    </w:p>
    <w:p w14:paraId="37D4C492" w14:textId="77777777" w:rsidR="00AD20EC" w:rsidRPr="00CA5E2E" w:rsidRDefault="00AD20EC" w:rsidP="0048739B">
      <w:pPr>
        <w:pStyle w:val="lab-h1"/>
        <w:keepNext/>
        <w:widowControl w:val="0"/>
        <w:spacing w:before="0" w:after="0"/>
        <w:rPr>
          <w:noProof/>
          <w:lang w:val="el-GR"/>
        </w:rPr>
      </w:pPr>
      <w:r w:rsidRPr="00CA5E2E">
        <w:rPr>
          <w:noProof/>
          <w:lang w:val="el-GR"/>
        </w:rPr>
        <w:t>11.</w:t>
      </w:r>
      <w:r w:rsidRPr="00CA5E2E">
        <w:rPr>
          <w:noProof/>
          <w:lang w:val="el-GR"/>
        </w:rPr>
        <w:tab/>
        <w:t>ΟΝΟΜΑ ΚΑΙ ΔΙΕΥΘΥΝΣΗ ΚΑΤΟΧΟΥ ΤΗΣ ΑΔΕΙΑΣ ΚΥΚΛΟΦΟΡΙΑΣ</w:t>
      </w:r>
    </w:p>
    <w:p w14:paraId="7885F758" w14:textId="77777777" w:rsidR="00242ACD" w:rsidRPr="00CA5E2E" w:rsidRDefault="00242ACD" w:rsidP="00DE7AC2">
      <w:pPr>
        <w:pStyle w:val="lab-p1"/>
        <w:keepNext/>
        <w:widowControl w:val="0"/>
        <w:rPr>
          <w:noProof/>
          <w:lang w:val="el-GR"/>
        </w:rPr>
      </w:pPr>
    </w:p>
    <w:p w14:paraId="466ED0CC" w14:textId="77777777" w:rsidR="004839E1" w:rsidRPr="00CA5E2E" w:rsidRDefault="004839E1" w:rsidP="00DE7AC2">
      <w:pPr>
        <w:pStyle w:val="lab-p1"/>
        <w:rPr>
          <w:noProof/>
          <w:lang w:val="el-GR"/>
        </w:rPr>
      </w:pPr>
      <w:r w:rsidRPr="00CA5E2E">
        <w:rPr>
          <w:noProof/>
          <w:lang w:val="el-GR"/>
        </w:rPr>
        <w:t>Medice Arzneimittel Pütter GmbH &amp; Co. KG, Kuhloweg 37, 58638 Iserlohn, Γερμανία</w:t>
      </w:r>
    </w:p>
    <w:p w14:paraId="244CF642" w14:textId="77777777" w:rsidR="00242ACD" w:rsidRPr="00CA5E2E" w:rsidRDefault="00242ACD" w:rsidP="00DE7AC2">
      <w:pPr>
        <w:rPr>
          <w:lang w:val="el-GR"/>
        </w:rPr>
      </w:pPr>
    </w:p>
    <w:p w14:paraId="378FF4C7" w14:textId="77777777" w:rsidR="00242ACD" w:rsidRPr="00CA5E2E" w:rsidRDefault="00242ACD" w:rsidP="00DE7AC2">
      <w:pPr>
        <w:rPr>
          <w:lang w:val="el-GR"/>
        </w:rPr>
      </w:pPr>
    </w:p>
    <w:p w14:paraId="28AE55FA" w14:textId="77777777" w:rsidR="00AD20EC" w:rsidRPr="00CA5E2E" w:rsidRDefault="00AD20EC" w:rsidP="0048739B">
      <w:pPr>
        <w:pStyle w:val="lab-h1"/>
        <w:keepNext/>
        <w:widowControl w:val="0"/>
        <w:spacing w:before="0" w:after="0"/>
        <w:rPr>
          <w:noProof/>
          <w:lang w:val="el-GR"/>
        </w:rPr>
      </w:pPr>
      <w:r w:rsidRPr="00CA5E2E">
        <w:rPr>
          <w:noProof/>
          <w:lang w:val="el-GR"/>
        </w:rPr>
        <w:t>12.</w:t>
      </w:r>
      <w:r w:rsidRPr="00CA5E2E">
        <w:rPr>
          <w:noProof/>
          <w:lang w:val="el-GR"/>
        </w:rPr>
        <w:tab/>
        <w:t xml:space="preserve">ΑΡΙΘΜΟΣ(ΟΙ) ΑΔΕΙΑΣ ΚΥΚΛΟΦΟΡΙΑΣ </w:t>
      </w:r>
    </w:p>
    <w:p w14:paraId="43252FF0" w14:textId="77777777" w:rsidR="00242ACD" w:rsidRPr="00CA5E2E" w:rsidRDefault="00242ACD" w:rsidP="00DE7AC2">
      <w:pPr>
        <w:pStyle w:val="lab-p1"/>
        <w:keepNext/>
        <w:widowControl w:val="0"/>
        <w:rPr>
          <w:noProof/>
          <w:lang w:val="el-GR"/>
        </w:rPr>
      </w:pPr>
    </w:p>
    <w:p w14:paraId="04ACD50B"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/023</w:t>
      </w:r>
    </w:p>
    <w:p w14:paraId="7575CC14" w14:textId="77777777" w:rsidR="00AD20EC" w:rsidRPr="00CA5E2E" w:rsidRDefault="00AD20EC" w:rsidP="00DE7AC2">
      <w:pPr>
        <w:pStyle w:val="lab-p1"/>
        <w:rPr>
          <w:noProof/>
          <w:highlight w:val="yellow"/>
          <w:lang w:val="el-GR"/>
        </w:rPr>
      </w:pPr>
      <w:r w:rsidRPr="00CA5E2E">
        <w:rPr>
          <w:noProof/>
          <w:lang w:val="el-GR"/>
        </w:rPr>
        <w:t>EU/1/07/</w:t>
      </w:r>
      <w:r w:rsidR="004839E1" w:rsidRPr="00CA5E2E">
        <w:rPr>
          <w:noProof/>
          <w:lang w:val="el-GR"/>
        </w:rPr>
        <w:t>412</w:t>
      </w:r>
      <w:r w:rsidRPr="00CA5E2E">
        <w:rPr>
          <w:noProof/>
          <w:lang w:val="el-GR"/>
        </w:rPr>
        <w:t>/024</w:t>
      </w:r>
    </w:p>
    <w:p w14:paraId="4323073D"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/049</w:t>
      </w:r>
    </w:p>
    <w:p w14:paraId="31D97F42"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/054</w:t>
      </w:r>
    </w:p>
    <w:p w14:paraId="7FF3E77B"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/050</w:t>
      </w:r>
    </w:p>
    <w:p w14:paraId="4B045816" w14:textId="77777777" w:rsidR="00242ACD" w:rsidRPr="00CA5E2E" w:rsidRDefault="00242ACD" w:rsidP="00DE7AC2">
      <w:pPr>
        <w:rPr>
          <w:lang w:val="el-GR"/>
        </w:rPr>
      </w:pPr>
    </w:p>
    <w:p w14:paraId="00B42E52" w14:textId="77777777" w:rsidR="00242ACD" w:rsidRPr="00CA5E2E" w:rsidRDefault="00242ACD" w:rsidP="00DE7AC2">
      <w:pPr>
        <w:rPr>
          <w:lang w:val="el-GR"/>
        </w:rPr>
      </w:pPr>
    </w:p>
    <w:p w14:paraId="1B61A99A" w14:textId="77777777" w:rsidR="00AD20EC" w:rsidRPr="00CA5E2E" w:rsidRDefault="00AD20EC" w:rsidP="0048739B">
      <w:pPr>
        <w:pStyle w:val="lab-h1"/>
        <w:keepNext/>
        <w:widowControl w:val="0"/>
        <w:spacing w:before="0" w:after="0"/>
        <w:rPr>
          <w:noProof/>
          <w:lang w:val="el-GR"/>
        </w:rPr>
      </w:pPr>
      <w:r w:rsidRPr="00CA5E2E">
        <w:rPr>
          <w:noProof/>
          <w:lang w:val="el-GR"/>
        </w:rPr>
        <w:t>13.</w:t>
      </w:r>
      <w:r w:rsidRPr="00CA5E2E">
        <w:rPr>
          <w:noProof/>
          <w:lang w:val="el-GR"/>
        </w:rPr>
        <w:tab/>
        <w:t>ΑΡΙΘΜΟΣ ΠΑΡΤΙΔΑΣ</w:t>
      </w:r>
    </w:p>
    <w:p w14:paraId="0CB43A10" w14:textId="77777777" w:rsidR="00242ACD" w:rsidRPr="00CA5E2E" w:rsidRDefault="00242ACD" w:rsidP="00DE7AC2">
      <w:pPr>
        <w:pStyle w:val="lab-p1"/>
        <w:keepNext/>
        <w:widowControl w:val="0"/>
        <w:rPr>
          <w:noProof/>
          <w:lang w:val="el-GR"/>
        </w:rPr>
      </w:pPr>
    </w:p>
    <w:p w14:paraId="792430DE" w14:textId="77777777" w:rsidR="00AD20EC" w:rsidRPr="00CA5E2E" w:rsidRDefault="00B570BB" w:rsidP="00DE7AC2">
      <w:pPr>
        <w:pStyle w:val="lab-p1"/>
        <w:rPr>
          <w:noProof/>
          <w:lang w:val="el-GR"/>
        </w:rPr>
      </w:pPr>
      <w:r w:rsidRPr="00CA5E2E">
        <w:rPr>
          <w:noProof/>
          <w:lang w:val="el-GR"/>
        </w:rPr>
        <w:t>Lot</w:t>
      </w:r>
    </w:p>
    <w:p w14:paraId="7C73ADEB" w14:textId="77777777" w:rsidR="00242ACD" w:rsidRPr="00CA5E2E" w:rsidRDefault="00242ACD" w:rsidP="00DE7AC2">
      <w:pPr>
        <w:rPr>
          <w:lang w:val="el-GR"/>
        </w:rPr>
      </w:pPr>
    </w:p>
    <w:p w14:paraId="7CE3FCF0" w14:textId="77777777" w:rsidR="00242ACD" w:rsidRPr="00CA5E2E" w:rsidRDefault="00242ACD" w:rsidP="00DE7AC2">
      <w:pPr>
        <w:rPr>
          <w:lang w:val="el-GR"/>
        </w:rPr>
      </w:pPr>
    </w:p>
    <w:p w14:paraId="516B8B08" w14:textId="77777777" w:rsidR="00AD20EC" w:rsidRPr="00CA5E2E" w:rsidRDefault="00AD20EC" w:rsidP="0048739B">
      <w:pPr>
        <w:pStyle w:val="lab-h1"/>
        <w:keepNext/>
        <w:widowControl w:val="0"/>
        <w:spacing w:before="0" w:after="0"/>
        <w:rPr>
          <w:noProof/>
          <w:lang w:val="el-GR"/>
        </w:rPr>
      </w:pPr>
      <w:r w:rsidRPr="00CA5E2E">
        <w:rPr>
          <w:noProof/>
          <w:lang w:val="el-GR"/>
        </w:rPr>
        <w:t>14.</w:t>
      </w:r>
      <w:r w:rsidRPr="00CA5E2E">
        <w:rPr>
          <w:noProof/>
          <w:lang w:val="el-GR"/>
        </w:rPr>
        <w:tab/>
        <w:t>ΓΕΝΙΚΗ ΚΑΤΑΤΑΞΗ ΓΙΑ ΤΗ ΔΙΑΘΕΣΗ</w:t>
      </w:r>
    </w:p>
    <w:p w14:paraId="25C197E3" w14:textId="77777777" w:rsidR="00AD20EC" w:rsidRPr="00CA5E2E" w:rsidRDefault="00AD20EC" w:rsidP="00DE7AC2">
      <w:pPr>
        <w:pStyle w:val="lab-p1"/>
        <w:keepNext/>
        <w:widowControl w:val="0"/>
        <w:rPr>
          <w:noProof/>
          <w:lang w:val="el-GR"/>
        </w:rPr>
      </w:pPr>
    </w:p>
    <w:p w14:paraId="0EEC9B1C" w14:textId="77777777" w:rsidR="00242ACD" w:rsidRPr="00CA5E2E" w:rsidRDefault="00242ACD" w:rsidP="00DE7AC2">
      <w:pPr>
        <w:rPr>
          <w:lang w:val="el-GR"/>
        </w:rPr>
      </w:pPr>
    </w:p>
    <w:p w14:paraId="26074B21" w14:textId="77777777" w:rsidR="00AD20EC" w:rsidRPr="00CA5E2E" w:rsidRDefault="00AD20EC" w:rsidP="0048739B">
      <w:pPr>
        <w:pStyle w:val="lab-h1"/>
        <w:keepNext/>
        <w:widowControl w:val="0"/>
        <w:spacing w:before="0" w:after="0"/>
        <w:rPr>
          <w:noProof/>
          <w:lang w:val="el-GR"/>
        </w:rPr>
      </w:pPr>
      <w:r w:rsidRPr="00CA5E2E">
        <w:rPr>
          <w:noProof/>
          <w:lang w:val="el-GR"/>
        </w:rPr>
        <w:t>15.</w:t>
      </w:r>
      <w:r w:rsidRPr="00CA5E2E">
        <w:rPr>
          <w:noProof/>
          <w:lang w:val="el-GR"/>
        </w:rPr>
        <w:tab/>
        <w:t>ΟΔΗΓΙΕΣ ΧΡΗΣΗΣ</w:t>
      </w:r>
    </w:p>
    <w:p w14:paraId="00D9EF2F" w14:textId="77777777" w:rsidR="00AD20EC" w:rsidRPr="00CA5E2E" w:rsidRDefault="00AD20EC" w:rsidP="00DE7AC2">
      <w:pPr>
        <w:pStyle w:val="lab-p1"/>
        <w:keepNext/>
        <w:widowControl w:val="0"/>
        <w:rPr>
          <w:noProof/>
          <w:lang w:val="el-GR"/>
        </w:rPr>
      </w:pPr>
    </w:p>
    <w:p w14:paraId="43B98869" w14:textId="77777777" w:rsidR="00242ACD" w:rsidRPr="00CA5E2E" w:rsidRDefault="00242ACD" w:rsidP="00DE7AC2">
      <w:pPr>
        <w:rPr>
          <w:lang w:val="el-GR"/>
        </w:rPr>
      </w:pPr>
    </w:p>
    <w:p w14:paraId="3FB2EFAC" w14:textId="77777777" w:rsidR="00AD20EC" w:rsidRPr="00CA5E2E" w:rsidRDefault="00AD20EC" w:rsidP="0048739B">
      <w:pPr>
        <w:pStyle w:val="lab-h1"/>
        <w:keepNext/>
        <w:widowControl w:val="0"/>
        <w:spacing w:before="0" w:after="0"/>
        <w:rPr>
          <w:noProof/>
          <w:lang w:val="el-GR"/>
        </w:rPr>
      </w:pPr>
      <w:r w:rsidRPr="00CA5E2E">
        <w:rPr>
          <w:noProof/>
          <w:lang w:val="el-GR"/>
        </w:rPr>
        <w:t>16.</w:t>
      </w:r>
      <w:r w:rsidRPr="00CA5E2E">
        <w:rPr>
          <w:noProof/>
          <w:lang w:val="el-GR"/>
        </w:rPr>
        <w:tab/>
        <w:t>ΠΛΗΡΟΦΟΡΙΕΣ ΣΕ BRAILLE</w:t>
      </w:r>
    </w:p>
    <w:p w14:paraId="4EA18262" w14:textId="77777777" w:rsidR="00242ACD" w:rsidRPr="00CA5E2E" w:rsidRDefault="00242ACD" w:rsidP="00DE7AC2">
      <w:pPr>
        <w:pStyle w:val="lab-p1"/>
        <w:keepNext/>
        <w:widowControl w:val="0"/>
        <w:rPr>
          <w:noProof/>
          <w:lang w:val="el-GR"/>
        </w:rPr>
      </w:pPr>
    </w:p>
    <w:p w14:paraId="2513CED5"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30.000 IU/0,75 ml</w:t>
      </w:r>
    </w:p>
    <w:p w14:paraId="03F28412" w14:textId="77777777" w:rsidR="00242ACD" w:rsidRPr="00CA5E2E" w:rsidRDefault="00242ACD" w:rsidP="00DE7AC2">
      <w:pPr>
        <w:rPr>
          <w:lang w:val="el-GR"/>
        </w:rPr>
      </w:pPr>
    </w:p>
    <w:p w14:paraId="09C14CFB" w14:textId="77777777" w:rsidR="00242ACD" w:rsidRPr="00CA5E2E" w:rsidRDefault="00242ACD" w:rsidP="00DE7AC2">
      <w:pPr>
        <w:rPr>
          <w:lang w:val="el-GR"/>
        </w:rPr>
      </w:pPr>
    </w:p>
    <w:p w14:paraId="57B2F3A0" w14:textId="77777777" w:rsidR="00AD20EC" w:rsidRPr="00CA5E2E" w:rsidRDefault="00AD20EC" w:rsidP="0048739B">
      <w:pPr>
        <w:pStyle w:val="lab-h1"/>
        <w:keepNext/>
        <w:keepLines/>
        <w:widowControl w:val="0"/>
        <w:tabs>
          <w:tab w:val="left" w:pos="567"/>
        </w:tabs>
        <w:spacing w:before="0" w:after="0"/>
        <w:rPr>
          <w:noProof/>
          <w:highlight w:val="yellow"/>
          <w:lang w:val="el-GR"/>
        </w:rPr>
      </w:pPr>
      <w:r w:rsidRPr="00CA5E2E">
        <w:rPr>
          <w:noProof/>
          <w:lang w:val="el-GR"/>
        </w:rPr>
        <w:lastRenderedPageBreak/>
        <w:t>17.</w:t>
      </w:r>
      <w:r w:rsidRPr="00CA5E2E">
        <w:rPr>
          <w:noProof/>
          <w:lang w:val="el-GR"/>
        </w:rPr>
        <w:tab/>
        <w:t>ΜΟΝΑΔΙΚΟΣ ΑΝΑΓΝΩΡΙΣΤΙΚΟΣ ΚΩΔΙΚΟΣ – ΔΙΣΔΙΑΣΤΑΤΟΣ ΓΡΑΜΜΩΤΟΣ ΚΩΔΙΚΑΣ (2D)</w:t>
      </w:r>
    </w:p>
    <w:p w14:paraId="0739350B" w14:textId="77777777" w:rsidR="00242ACD" w:rsidRPr="00CA5E2E" w:rsidRDefault="00242ACD" w:rsidP="00DE7AC2">
      <w:pPr>
        <w:pStyle w:val="lab-p1"/>
        <w:keepNext/>
        <w:keepLines/>
        <w:widowControl w:val="0"/>
        <w:rPr>
          <w:noProof/>
          <w:highlight w:val="lightGray"/>
          <w:lang w:val="el-GR"/>
        </w:rPr>
      </w:pPr>
    </w:p>
    <w:p w14:paraId="38B49A66" w14:textId="77777777" w:rsidR="00AD20EC" w:rsidRPr="00CA5E2E" w:rsidRDefault="00AD20EC" w:rsidP="00DE7AC2">
      <w:pPr>
        <w:pStyle w:val="lab-p1"/>
        <w:keepNext/>
        <w:keepLines/>
        <w:widowControl w:val="0"/>
        <w:rPr>
          <w:noProof/>
          <w:highlight w:val="lightGray"/>
          <w:lang w:val="el-GR"/>
        </w:rPr>
      </w:pPr>
      <w:r w:rsidRPr="00CA5E2E">
        <w:rPr>
          <w:noProof/>
          <w:highlight w:val="lightGray"/>
          <w:lang w:val="el-GR"/>
        </w:rPr>
        <w:t>Δισδιάστατος γραμμωτός κώδικας (2D) που φέρει τον περιληφθέντα μοναδικό αναγνωριστικό κωδικό.</w:t>
      </w:r>
    </w:p>
    <w:p w14:paraId="039405C3" w14:textId="77777777" w:rsidR="00242ACD" w:rsidRPr="00CA5E2E" w:rsidRDefault="00242ACD" w:rsidP="00DE7AC2">
      <w:pPr>
        <w:keepNext/>
        <w:keepLines/>
        <w:widowControl w:val="0"/>
        <w:rPr>
          <w:highlight w:val="lightGray"/>
          <w:lang w:val="el-GR"/>
        </w:rPr>
      </w:pPr>
    </w:p>
    <w:p w14:paraId="60ADC0FC" w14:textId="77777777" w:rsidR="00242ACD" w:rsidRPr="00CA5E2E" w:rsidRDefault="00242ACD" w:rsidP="00DE7AC2">
      <w:pPr>
        <w:keepNext/>
        <w:keepLines/>
        <w:widowControl w:val="0"/>
        <w:rPr>
          <w:highlight w:val="lightGray"/>
          <w:lang w:val="el-GR"/>
        </w:rPr>
      </w:pPr>
    </w:p>
    <w:p w14:paraId="04D177C4" w14:textId="77777777" w:rsidR="00AD20EC" w:rsidRPr="00CA5E2E" w:rsidRDefault="00AD20EC" w:rsidP="0048739B">
      <w:pPr>
        <w:pStyle w:val="lab-h1"/>
        <w:keepNext/>
        <w:keepLines/>
        <w:widowControl w:val="0"/>
        <w:tabs>
          <w:tab w:val="left" w:pos="567"/>
        </w:tabs>
        <w:spacing w:before="0" w:after="0"/>
        <w:rPr>
          <w:noProof/>
          <w:lang w:val="el-GR"/>
        </w:rPr>
      </w:pPr>
      <w:r w:rsidRPr="00CA5E2E">
        <w:rPr>
          <w:noProof/>
          <w:lang w:val="el-GR"/>
        </w:rPr>
        <w:t>18.</w:t>
      </w:r>
      <w:r w:rsidRPr="00CA5E2E">
        <w:rPr>
          <w:noProof/>
          <w:lang w:val="el-GR"/>
        </w:rPr>
        <w:tab/>
        <w:t>ΜΟΝΑΔΙΚΟΣ ΑΝΑΓΝΩΡΙΣΤΙΚΟΣ ΚΩΔΙΚΟΣ – ΔΕΔΟΜΕΝΑ ΑΝΑΓΝΩΣΙΜΑ ΑΠΟ ΤΟΝ ΑΝΘΡΩΠΟ</w:t>
      </w:r>
    </w:p>
    <w:p w14:paraId="72EC431C" w14:textId="77777777" w:rsidR="00242ACD" w:rsidRPr="00CA5E2E" w:rsidRDefault="00242ACD" w:rsidP="00DE7AC2">
      <w:pPr>
        <w:pStyle w:val="lab-p1"/>
        <w:keepNext/>
        <w:widowControl w:val="0"/>
        <w:rPr>
          <w:noProof/>
          <w:lang w:val="el-GR"/>
        </w:rPr>
      </w:pPr>
    </w:p>
    <w:p w14:paraId="6CD7901E" w14:textId="77777777" w:rsidR="00AD20EC" w:rsidRPr="00CA5E2E" w:rsidRDefault="00AD20EC" w:rsidP="00DE7AC2">
      <w:pPr>
        <w:pStyle w:val="lab-p1"/>
        <w:rPr>
          <w:noProof/>
          <w:lang w:val="el-GR"/>
        </w:rPr>
      </w:pPr>
      <w:r w:rsidRPr="00CA5E2E">
        <w:rPr>
          <w:noProof/>
          <w:lang w:val="el-GR"/>
        </w:rPr>
        <w:t>PC</w:t>
      </w:r>
    </w:p>
    <w:p w14:paraId="24C0ADFC" w14:textId="77777777" w:rsidR="00AD20EC" w:rsidRPr="00CA5E2E" w:rsidRDefault="00AD20EC" w:rsidP="00DE7AC2">
      <w:pPr>
        <w:pStyle w:val="lab-p1"/>
        <w:rPr>
          <w:noProof/>
          <w:lang w:val="el-GR"/>
        </w:rPr>
      </w:pPr>
      <w:r w:rsidRPr="00CA5E2E">
        <w:rPr>
          <w:noProof/>
          <w:lang w:val="el-GR"/>
        </w:rPr>
        <w:t>SN</w:t>
      </w:r>
    </w:p>
    <w:p w14:paraId="0EDF635C" w14:textId="77777777" w:rsidR="00AD20EC" w:rsidRPr="00CA5E2E" w:rsidRDefault="00AD20EC" w:rsidP="00DE7AC2">
      <w:pPr>
        <w:pStyle w:val="lab-p1"/>
        <w:rPr>
          <w:noProof/>
          <w:lang w:val="el-GR"/>
        </w:rPr>
      </w:pPr>
      <w:r w:rsidRPr="00CA5E2E">
        <w:rPr>
          <w:noProof/>
          <w:lang w:val="el-GR"/>
        </w:rPr>
        <w:t>NN</w:t>
      </w:r>
    </w:p>
    <w:p w14:paraId="2AF3667D" w14:textId="77777777" w:rsidR="00A04209" w:rsidRPr="00CA5E2E" w:rsidRDefault="00A04209" w:rsidP="00DE7AC2">
      <w:pPr>
        <w:rPr>
          <w:lang w:val="el-GR"/>
        </w:rPr>
      </w:pPr>
    </w:p>
    <w:p w14:paraId="56AF8760" w14:textId="77777777" w:rsidR="008278DC" w:rsidRPr="00CA5E2E" w:rsidRDefault="00242ACD" w:rsidP="00DE7AC2">
      <w:pPr>
        <w:pBdr>
          <w:top w:val="single" w:sz="4" w:space="1" w:color="auto"/>
          <w:left w:val="single" w:sz="4" w:space="4" w:color="auto"/>
          <w:bottom w:val="single" w:sz="4" w:space="1" w:color="auto"/>
          <w:right w:val="single" w:sz="4" w:space="4" w:color="auto"/>
        </w:pBdr>
        <w:rPr>
          <w:b/>
          <w:caps/>
          <w:noProof/>
          <w:lang w:val="el-GR"/>
        </w:rPr>
      </w:pPr>
      <w:r w:rsidRPr="00CA5E2E">
        <w:rPr>
          <w:lang w:val="el-GR"/>
        </w:rPr>
        <w:br w:type="page"/>
      </w:r>
      <w:r w:rsidR="00AD20EC" w:rsidRPr="00CA5E2E">
        <w:rPr>
          <w:b/>
          <w:caps/>
          <w:noProof/>
          <w:lang w:val="el-GR"/>
        </w:rPr>
        <w:lastRenderedPageBreak/>
        <w:t>ΕΛΑΧΙΣΤΕΣ ΕΝΔΕΙΞΕΙΣ ΠΟΥ ΠΡΕΠΕΙ ΝΑ ΑΝΑΓΡΑΦΟΝΤΑΙ ΣΤΙΣ ΜΙΚΡΕΣ ΣΤΟΙΧΕΙΩΔΕΙΣ ΣΥΣΚΕΥΑΣΙΕΣ</w:t>
      </w:r>
    </w:p>
    <w:p w14:paraId="26E95008" w14:textId="77777777" w:rsidR="008278DC" w:rsidRPr="00CA5E2E" w:rsidRDefault="008278DC" w:rsidP="00DE7AC2">
      <w:pPr>
        <w:pBdr>
          <w:top w:val="single" w:sz="4" w:space="1" w:color="auto"/>
          <w:left w:val="single" w:sz="4" w:space="4" w:color="auto"/>
          <w:bottom w:val="single" w:sz="4" w:space="1" w:color="auto"/>
          <w:right w:val="single" w:sz="4" w:space="4" w:color="auto"/>
        </w:pBdr>
        <w:rPr>
          <w:b/>
          <w:caps/>
          <w:noProof/>
          <w:lang w:val="el-GR"/>
        </w:rPr>
      </w:pPr>
    </w:p>
    <w:p w14:paraId="5FB01ACC" w14:textId="77777777" w:rsidR="00AD20EC" w:rsidRPr="00CA5E2E" w:rsidRDefault="00AD20EC" w:rsidP="00DE7AC2">
      <w:pPr>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t>ΕΠΙΣΗΜΑΝΣΗ/ΣΥΡΙΓΓΑ</w:t>
      </w:r>
    </w:p>
    <w:p w14:paraId="0200E06D" w14:textId="77777777" w:rsidR="00AD20EC" w:rsidRPr="00CA5E2E" w:rsidRDefault="00AD20EC" w:rsidP="00DE7AC2">
      <w:pPr>
        <w:pStyle w:val="lab-p1"/>
        <w:rPr>
          <w:noProof/>
          <w:lang w:val="el-GR"/>
        </w:rPr>
      </w:pPr>
    </w:p>
    <w:p w14:paraId="76AE60AE" w14:textId="77777777" w:rsidR="00637617" w:rsidRPr="00CA5E2E" w:rsidRDefault="00637617" w:rsidP="00DE7AC2">
      <w:pPr>
        <w:rPr>
          <w:lang w:val="el-GR"/>
        </w:rPr>
      </w:pPr>
    </w:p>
    <w:p w14:paraId="1ABFDE10"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 ΚΑΙ ΟΔΟΣ(ΟΙ) ΧΟΡΗΓΗΣΗΣ</w:t>
      </w:r>
    </w:p>
    <w:p w14:paraId="4DB6D71D" w14:textId="77777777" w:rsidR="00637617" w:rsidRPr="00CA5E2E" w:rsidRDefault="00637617" w:rsidP="00DE7AC2">
      <w:pPr>
        <w:pStyle w:val="lab-p1"/>
        <w:keepNext/>
        <w:widowControl w:val="0"/>
        <w:rPr>
          <w:noProof/>
          <w:lang w:val="el-GR"/>
        </w:rPr>
      </w:pPr>
    </w:p>
    <w:p w14:paraId="7A67626D"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30.000 IU/0,75 ml ενέσιμο</w:t>
      </w:r>
    </w:p>
    <w:p w14:paraId="6B37E934" w14:textId="77777777" w:rsidR="00637617" w:rsidRPr="00CA5E2E" w:rsidRDefault="00637617" w:rsidP="00DE7AC2">
      <w:pPr>
        <w:pStyle w:val="lab-p2"/>
        <w:spacing w:before="0"/>
        <w:rPr>
          <w:noProof/>
          <w:lang w:val="el-GR"/>
        </w:rPr>
      </w:pPr>
    </w:p>
    <w:p w14:paraId="5AFA6899" w14:textId="77777777" w:rsidR="00AD20EC" w:rsidRPr="00CA5E2E" w:rsidRDefault="001F60BF"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538BA766" w14:textId="77777777" w:rsidR="00AD20EC" w:rsidRPr="00CA5E2E" w:rsidRDefault="00AD20EC" w:rsidP="00DE7AC2">
      <w:pPr>
        <w:pStyle w:val="lab-p1"/>
        <w:rPr>
          <w:noProof/>
          <w:lang w:val="el-GR"/>
        </w:rPr>
      </w:pPr>
      <w:r w:rsidRPr="00CA5E2E">
        <w:rPr>
          <w:noProof/>
          <w:lang w:val="el-GR"/>
        </w:rPr>
        <w:t>IV/SC</w:t>
      </w:r>
    </w:p>
    <w:p w14:paraId="2FA1CA86" w14:textId="77777777" w:rsidR="00637617" w:rsidRPr="00CA5E2E" w:rsidRDefault="00637617" w:rsidP="00DE7AC2">
      <w:pPr>
        <w:rPr>
          <w:lang w:val="el-GR"/>
        </w:rPr>
      </w:pPr>
    </w:p>
    <w:p w14:paraId="6CE341AE" w14:textId="77777777" w:rsidR="00637617" w:rsidRPr="00CA5E2E" w:rsidRDefault="00637617" w:rsidP="00DE7AC2">
      <w:pPr>
        <w:rPr>
          <w:lang w:val="el-GR"/>
        </w:rPr>
      </w:pPr>
    </w:p>
    <w:p w14:paraId="655BA998"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ΤΡΟΠΟΣ ΧΟΡΗΓΗΣΗΣ</w:t>
      </w:r>
    </w:p>
    <w:p w14:paraId="08860FF4" w14:textId="77777777" w:rsidR="00AD20EC" w:rsidRPr="00CA5E2E" w:rsidRDefault="00AD20EC" w:rsidP="00DE7AC2">
      <w:pPr>
        <w:pStyle w:val="lab-p1"/>
        <w:keepNext/>
        <w:widowControl w:val="0"/>
        <w:rPr>
          <w:noProof/>
          <w:lang w:val="el-GR"/>
        </w:rPr>
      </w:pPr>
    </w:p>
    <w:p w14:paraId="1A1EAE0D" w14:textId="77777777" w:rsidR="00637617" w:rsidRPr="00CA5E2E" w:rsidRDefault="00637617" w:rsidP="00DE7AC2">
      <w:pPr>
        <w:rPr>
          <w:lang w:val="el-GR"/>
        </w:rPr>
      </w:pPr>
    </w:p>
    <w:p w14:paraId="2607FB38"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ΗΜΕΡΟΜΗΝΙΑ ΛΗΞΗΣ</w:t>
      </w:r>
    </w:p>
    <w:p w14:paraId="1B3D6CA9" w14:textId="77777777" w:rsidR="00637617" w:rsidRPr="00CA5E2E" w:rsidRDefault="00637617" w:rsidP="00DE7AC2">
      <w:pPr>
        <w:pStyle w:val="lab-p1"/>
        <w:keepNext/>
        <w:widowControl w:val="0"/>
        <w:rPr>
          <w:noProof/>
          <w:lang w:val="el-GR"/>
        </w:rPr>
      </w:pPr>
    </w:p>
    <w:p w14:paraId="1E7E56A7" w14:textId="77777777" w:rsidR="00AD20EC" w:rsidRPr="00CA5E2E" w:rsidRDefault="00AD20EC" w:rsidP="00DE7AC2">
      <w:pPr>
        <w:pStyle w:val="lab-p1"/>
        <w:rPr>
          <w:noProof/>
          <w:lang w:val="el-GR"/>
        </w:rPr>
      </w:pPr>
      <w:r w:rsidRPr="00CA5E2E">
        <w:rPr>
          <w:noProof/>
          <w:lang w:val="el-GR"/>
        </w:rPr>
        <w:t>EXP</w:t>
      </w:r>
    </w:p>
    <w:p w14:paraId="6FCF148A" w14:textId="77777777" w:rsidR="00637617" w:rsidRPr="00CA5E2E" w:rsidRDefault="00637617" w:rsidP="00DE7AC2">
      <w:pPr>
        <w:rPr>
          <w:lang w:val="el-GR"/>
        </w:rPr>
      </w:pPr>
    </w:p>
    <w:p w14:paraId="7653E419" w14:textId="77777777" w:rsidR="00637617" w:rsidRPr="00CA5E2E" w:rsidRDefault="00637617" w:rsidP="00DE7AC2">
      <w:pPr>
        <w:rPr>
          <w:lang w:val="el-GR"/>
        </w:rPr>
      </w:pPr>
    </w:p>
    <w:p w14:paraId="0B627790"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ΑΡΙΘΜΟΣ ΠΑΡΤΙΔΑΣ</w:t>
      </w:r>
    </w:p>
    <w:p w14:paraId="5B91991E" w14:textId="77777777" w:rsidR="00637617" w:rsidRPr="00CA5E2E" w:rsidRDefault="00637617" w:rsidP="00DE7AC2">
      <w:pPr>
        <w:pStyle w:val="lab-p1"/>
        <w:keepNext/>
        <w:widowControl w:val="0"/>
        <w:rPr>
          <w:noProof/>
          <w:lang w:val="el-GR"/>
        </w:rPr>
      </w:pPr>
    </w:p>
    <w:p w14:paraId="7BABEA83" w14:textId="77777777" w:rsidR="00AD20EC" w:rsidRPr="00CA5E2E" w:rsidRDefault="00AD20EC" w:rsidP="00DE7AC2">
      <w:pPr>
        <w:pStyle w:val="lab-p1"/>
        <w:rPr>
          <w:noProof/>
          <w:lang w:val="el-GR"/>
        </w:rPr>
      </w:pPr>
      <w:r w:rsidRPr="00CA5E2E">
        <w:rPr>
          <w:noProof/>
          <w:lang w:val="el-GR"/>
        </w:rPr>
        <w:t>Lot</w:t>
      </w:r>
    </w:p>
    <w:p w14:paraId="0D50A2E5" w14:textId="77777777" w:rsidR="00637617" w:rsidRPr="00CA5E2E" w:rsidRDefault="00637617" w:rsidP="00DE7AC2">
      <w:pPr>
        <w:rPr>
          <w:lang w:val="el-GR"/>
        </w:rPr>
      </w:pPr>
    </w:p>
    <w:p w14:paraId="6985F60B" w14:textId="77777777" w:rsidR="00637617" w:rsidRPr="00CA5E2E" w:rsidRDefault="00637617" w:rsidP="00DE7AC2">
      <w:pPr>
        <w:rPr>
          <w:lang w:val="el-GR"/>
        </w:rPr>
      </w:pPr>
    </w:p>
    <w:p w14:paraId="533CEF71"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ΠΕΡΙΕΧΟΜΕΝΟ ΚΑΤΑ ΒΑΡΟΣ, ΚΑΤ' ΟΓΚΟ Ή ΚΑΤΑ ΜΟΝΑΔΑ</w:t>
      </w:r>
    </w:p>
    <w:p w14:paraId="63BAAE05" w14:textId="77777777" w:rsidR="00AD20EC" w:rsidRPr="00CA5E2E" w:rsidRDefault="00AD20EC" w:rsidP="00DE7AC2">
      <w:pPr>
        <w:pStyle w:val="lab-p1"/>
        <w:keepNext/>
        <w:widowControl w:val="0"/>
        <w:tabs>
          <w:tab w:val="left" w:pos="4680"/>
        </w:tabs>
        <w:rPr>
          <w:noProof/>
          <w:lang w:val="el-GR"/>
        </w:rPr>
      </w:pPr>
    </w:p>
    <w:p w14:paraId="0BB2EC35" w14:textId="77777777" w:rsidR="00637617" w:rsidRPr="00CA5E2E" w:rsidRDefault="00637617" w:rsidP="00DE7AC2">
      <w:pPr>
        <w:rPr>
          <w:lang w:val="el-GR"/>
        </w:rPr>
      </w:pPr>
    </w:p>
    <w:p w14:paraId="6A1C606D"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ΑΛΛΑ ΣΤΟΙΧΕΙΑ</w:t>
      </w:r>
    </w:p>
    <w:p w14:paraId="5DAC381F" w14:textId="77777777" w:rsidR="00DC4A95" w:rsidRPr="00CA5E2E" w:rsidRDefault="00DC4A95" w:rsidP="00DE7AC2">
      <w:pPr>
        <w:keepNext/>
        <w:widowControl w:val="0"/>
        <w:rPr>
          <w:lang w:val="el-GR"/>
        </w:rPr>
      </w:pPr>
    </w:p>
    <w:p w14:paraId="32F1E723" w14:textId="77777777" w:rsidR="0029570D" w:rsidRPr="00CA5E2E" w:rsidRDefault="00637617"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noProof/>
          <w:lang w:val="el-GR"/>
        </w:rPr>
        <w:br w:type="page"/>
      </w:r>
      <w:r w:rsidR="00AD20EC" w:rsidRPr="00CA5E2E">
        <w:rPr>
          <w:b/>
          <w:caps/>
          <w:noProof/>
          <w:lang w:val="el-GR"/>
        </w:rPr>
        <w:lastRenderedPageBreak/>
        <w:t>ΕΝΔΕΙΞΕΙΣ ΠΟΥ ΠΡΕΠΕΙ ΝΑ ΑΝΑΓΡΑΦΟΝΤΑΙ ΣΤΗΝ ΕΞΩΤΕΡΙΚΗ ΣΥΣΚΕΥΑΣΙΑ</w:t>
      </w:r>
    </w:p>
    <w:p w14:paraId="053CF672" w14:textId="77777777" w:rsidR="0029570D" w:rsidRPr="00CA5E2E" w:rsidRDefault="0029570D" w:rsidP="00DE7AC2">
      <w:pPr>
        <w:pStyle w:val="lab-p1"/>
        <w:pBdr>
          <w:top w:val="single" w:sz="4" w:space="1" w:color="auto"/>
          <w:left w:val="single" w:sz="4" w:space="4" w:color="auto"/>
          <w:bottom w:val="single" w:sz="4" w:space="1" w:color="auto"/>
          <w:right w:val="single" w:sz="4" w:space="4" w:color="auto"/>
        </w:pBdr>
        <w:rPr>
          <w:b/>
          <w:caps/>
          <w:noProof/>
          <w:lang w:val="el-GR"/>
        </w:rPr>
      </w:pPr>
    </w:p>
    <w:p w14:paraId="0EC726E5" w14:textId="77777777" w:rsidR="00AD20EC" w:rsidRPr="00CA5E2E" w:rsidRDefault="00AD20EC" w:rsidP="00DE7AC2">
      <w:pPr>
        <w:pStyle w:val="lab-p1"/>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t>εξωτερικο ΚΟΥΤΙ</w:t>
      </w:r>
    </w:p>
    <w:p w14:paraId="092BCA81" w14:textId="77777777" w:rsidR="00AD20EC" w:rsidRPr="00CA5E2E" w:rsidRDefault="00AD20EC" w:rsidP="00DE7AC2">
      <w:pPr>
        <w:pStyle w:val="lab-p1"/>
        <w:rPr>
          <w:noProof/>
          <w:lang w:val="el-GR"/>
        </w:rPr>
      </w:pPr>
    </w:p>
    <w:p w14:paraId="700469E3" w14:textId="77777777" w:rsidR="00D422E5" w:rsidRPr="00CA5E2E" w:rsidRDefault="00D422E5" w:rsidP="00DE7AC2">
      <w:pPr>
        <w:rPr>
          <w:lang w:val="el-GR"/>
        </w:rPr>
      </w:pPr>
    </w:p>
    <w:p w14:paraId="745F1E0D"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w:t>
      </w:r>
    </w:p>
    <w:p w14:paraId="0010CAD8" w14:textId="77777777" w:rsidR="00D422E5" w:rsidRPr="00CA5E2E" w:rsidRDefault="00D422E5" w:rsidP="00DE7AC2">
      <w:pPr>
        <w:pStyle w:val="lab-p1"/>
        <w:keepNext/>
        <w:widowControl w:val="0"/>
        <w:rPr>
          <w:noProof/>
          <w:lang w:val="el-GR"/>
        </w:rPr>
      </w:pPr>
    </w:p>
    <w:p w14:paraId="1F426629"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40.000 IU/1 ml ενέσιμο διάλυμα σε προγεμισμένη σύριγγα</w:t>
      </w:r>
    </w:p>
    <w:p w14:paraId="5155F462" w14:textId="77777777" w:rsidR="00D422E5" w:rsidRPr="00CA5E2E" w:rsidRDefault="00D422E5" w:rsidP="00DE7AC2">
      <w:pPr>
        <w:pStyle w:val="lab-p2"/>
        <w:spacing w:before="0"/>
        <w:rPr>
          <w:noProof/>
          <w:lang w:val="el-GR"/>
        </w:rPr>
      </w:pPr>
    </w:p>
    <w:p w14:paraId="698D31A2" w14:textId="77777777" w:rsidR="00AD20EC" w:rsidRPr="00CA5E2E" w:rsidRDefault="001F60BF"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68B6127A" w14:textId="77777777" w:rsidR="00D422E5" w:rsidRPr="00CA5E2E" w:rsidRDefault="00D422E5" w:rsidP="00DE7AC2">
      <w:pPr>
        <w:rPr>
          <w:lang w:val="el-GR"/>
        </w:rPr>
      </w:pPr>
    </w:p>
    <w:p w14:paraId="2BEFD17A" w14:textId="77777777" w:rsidR="00D422E5" w:rsidRPr="00CA5E2E" w:rsidRDefault="00D422E5" w:rsidP="00DE7AC2">
      <w:pPr>
        <w:rPr>
          <w:lang w:val="el-GR"/>
        </w:rPr>
      </w:pPr>
    </w:p>
    <w:p w14:paraId="2A43F22A"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ΣΥΝΘΕΣΗ ΣΕ ΔΡΑΣΤΙΚΗ(ΕΣ) ΟΥΣΙΑ(ΕΣ)</w:t>
      </w:r>
    </w:p>
    <w:p w14:paraId="0BADFB9E" w14:textId="77777777" w:rsidR="00D422E5" w:rsidRPr="00CA5E2E" w:rsidRDefault="00D422E5" w:rsidP="00DE7AC2">
      <w:pPr>
        <w:pStyle w:val="lab-p1"/>
        <w:keepNext/>
        <w:widowControl w:val="0"/>
        <w:rPr>
          <w:noProof/>
          <w:lang w:val="el-GR"/>
        </w:rPr>
      </w:pPr>
    </w:p>
    <w:p w14:paraId="2C9AA561" w14:textId="77777777" w:rsidR="00AD20EC" w:rsidRPr="00CA5E2E" w:rsidRDefault="00AD20EC" w:rsidP="00DE7AC2">
      <w:pPr>
        <w:pStyle w:val="lab-p1"/>
        <w:rPr>
          <w:noProof/>
          <w:lang w:val="el-GR"/>
        </w:rPr>
      </w:pPr>
      <w:r w:rsidRPr="00CA5E2E">
        <w:rPr>
          <w:noProof/>
          <w:lang w:val="el-GR"/>
        </w:rPr>
        <w:t>1 προγεμισμένη σύριγγα του 1 ml περιέχει 40.000 διεθνείς μονάδες (IU) που αντιστοιχούν σε 336,0 μικρογραμμάρια epoetin alfa.</w:t>
      </w:r>
    </w:p>
    <w:p w14:paraId="43C750EE" w14:textId="77777777" w:rsidR="00D422E5" w:rsidRPr="00CA5E2E" w:rsidRDefault="00D422E5" w:rsidP="00DE7AC2">
      <w:pPr>
        <w:rPr>
          <w:lang w:val="el-GR"/>
        </w:rPr>
      </w:pPr>
    </w:p>
    <w:p w14:paraId="50789A5E" w14:textId="77777777" w:rsidR="00D422E5" w:rsidRPr="00CA5E2E" w:rsidRDefault="00D422E5" w:rsidP="00DE7AC2">
      <w:pPr>
        <w:rPr>
          <w:lang w:val="el-GR"/>
        </w:rPr>
      </w:pPr>
    </w:p>
    <w:p w14:paraId="3DC6F52B"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ΚΑΤΑΛΟΓΟΣ ΕΚΔΟΧΩΝ</w:t>
      </w:r>
    </w:p>
    <w:p w14:paraId="14B8577A" w14:textId="77777777" w:rsidR="00D422E5" w:rsidRPr="00CA5E2E" w:rsidRDefault="00D422E5" w:rsidP="00DE7AC2">
      <w:pPr>
        <w:pStyle w:val="lab-p1"/>
        <w:keepNext/>
        <w:widowControl w:val="0"/>
        <w:rPr>
          <w:noProof/>
          <w:lang w:val="el-GR"/>
        </w:rPr>
      </w:pPr>
    </w:p>
    <w:p w14:paraId="7F00A986" w14:textId="77777777" w:rsidR="008B2F0C" w:rsidRPr="00CA5E2E" w:rsidRDefault="008B2F0C" w:rsidP="00DE7AC2">
      <w:pPr>
        <w:pStyle w:val="lab-p1"/>
        <w:rPr>
          <w:noProof/>
          <w:lang w:val="el-GR"/>
        </w:rPr>
      </w:pPr>
      <w:r w:rsidRPr="00CA5E2E">
        <w:rPr>
          <w:noProof/>
          <w:lang w:val="el-GR"/>
        </w:rPr>
        <w:t xml:space="preserve">Έκδοχα: νάτριο φωσφορικό δισόξινο </w:t>
      </w:r>
      <w:r w:rsidRPr="00CA5E2E">
        <w:rPr>
          <w:lang w:val="el-GR"/>
        </w:rPr>
        <w:t>διϋδρικό</w:t>
      </w:r>
      <w:r w:rsidRPr="00CA5E2E">
        <w:rPr>
          <w:noProof/>
          <w:lang w:val="el-GR"/>
        </w:rPr>
        <w:t xml:space="preserve">, δινάτριο φωσφορικό </w:t>
      </w:r>
      <w:r w:rsidRPr="00CA5E2E">
        <w:rPr>
          <w:lang w:val="el-GR"/>
        </w:rPr>
        <w:t>διϋδρικό</w:t>
      </w:r>
      <w:r w:rsidRPr="00CA5E2E">
        <w:rPr>
          <w:noProof/>
          <w:lang w:val="el-GR"/>
        </w:rPr>
        <w:t>, νάτριο χλωριούχο, γλυκίνη, πολυσορβικό 80, υδροχλωρικό οξύ, νατρίου υδροξείδιο και ύδωρ για ενέσιμα.</w:t>
      </w:r>
    </w:p>
    <w:p w14:paraId="57748173" w14:textId="77777777" w:rsidR="00AD20EC" w:rsidRPr="00CA5E2E" w:rsidRDefault="00AD20EC" w:rsidP="00DE7AC2">
      <w:pPr>
        <w:pStyle w:val="lab-p1"/>
        <w:rPr>
          <w:noProof/>
          <w:lang w:val="el-GR"/>
        </w:rPr>
      </w:pPr>
      <w:r w:rsidRPr="00CA5E2E">
        <w:rPr>
          <w:noProof/>
          <w:lang w:val="el-GR"/>
        </w:rPr>
        <w:t>Βλ. το φύλλο οδηγιών για περισσότερες πληροφορίες.</w:t>
      </w:r>
    </w:p>
    <w:p w14:paraId="2B96F7B7" w14:textId="77777777" w:rsidR="00D422E5" w:rsidRPr="00CA5E2E" w:rsidRDefault="00D422E5" w:rsidP="00DE7AC2">
      <w:pPr>
        <w:rPr>
          <w:lang w:val="el-GR"/>
        </w:rPr>
      </w:pPr>
    </w:p>
    <w:p w14:paraId="59A9E046" w14:textId="77777777" w:rsidR="00D422E5" w:rsidRPr="00CA5E2E" w:rsidRDefault="00D422E5" w:rsidP="00DE7AC2">
      <w:pPr>
        <w:rPr>
          <w:lang w:val="el-GR"/>
        </w:rPr>
      </w:pPr>
    </w:p>
    <w:p w14:paraId="650DD17E"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ΦΑΡΜΑΚΟΤΕΧΝΙΚΗ ΜΟΡΦΗ ΚΑΙ ΠΕΡΙΕΧΟΜΕΝΟ</w:t>
      </w:r>
    </w:p>
    <w:p w14:paraId="5E2AB679" w14:textId="77777777" w:rsidR="00D422E5" w:rsidRPr="00CA5E2E" w:rsidRDefault="00D422E5" w:rsidP="00DE7AC2">
      <w:pPr>
        <w:pStyle w:val="lab-p1"/>
        <w:keepNext/>
        <w:widowControl w:val="0"/>
        <w:rPr>
          <w:noProof/>
          <w:lang w:val="el-GR"/>
        </w:rPr>
      </w:pPr>
    </w:p>
    <w:p w14:paraId="27A728C9" w14:textId="77777777" w:rsidR="00AD20EC" w:rsidRPr="00CA5E2E" w:rsidRDefault="00AD20EC" w:rsidP="00DE7AC2">
      <w:pPr>
        <w:pStyle w:val="lab-p1"/>
        <w:rPr>
          <w:noProof/>
          <w:lang w:val="el-GR"/>
        </w:rPr>
      </w:pPr>
      <w:r w:rsidRPr="00CA5E2E">
        <w:rPr>
          <w:noProof/>
          <w:lang w:val="el-GR"/>
        </w:rPr>
        <w:t>Ενέσιμο διάλυμα</w:t>
      </w:r>
    </w:p>
    <w:p w14:paraId="52D45EEA" w14:textId="77777777" w:rsidR="00AD20EC" w:rsidRPr="00CA5E2E" w:rsidRDefault="00AD20EC" w:rsidP="00DE7AC2">
      <w:pPr>
        <w:pStyle w:val="lab-p1"/>
        <w:rPr>
          <w:noProof/>
          <w:lang w:val="el-GR"/>
        </w:rPr>
      </w:pPr>
      <w:r w:rsidRPr="00CA5E2E">
        <w:rPr>
          <w:noProof/>
          <w:lang w:val="el-GR"/>
        </w:rPr>
        <w:t>1 προγεμισμένη σύριγγα του 1 ml</w:t>
      </w:r>
    </w:p>
    <w:p w14:paraId="384A242E" w14:textId="77777777" w:rsidR="00AD20EC" w:rsidRPr="00CA5E2E" w:rsidRDefault="00AD20EC" w:rsidP="00DE7AC2">
      <w:pPr>
        <w:pStyle w:val="lab-p1"/>
        <w:rPr>
          <w:noProof/>
          <w:highlight w:val="lightGray"/>
          <w:lang w:val="el-GR"/>
        </w:rPr>
      </w:pPr>
      <w:r w:rsidRPr="00CA5E2E">
        <w:rPr>
          <w:noProof/>
          <w:highlight w:val="lightGray"/>
          <w:lang w:val="el-GR"/>
        </w:rPr>
        <w:t>6 προγεμισμένες σύριγγες του 1 ml</w:t>
      </w:r>
    </w:p>
    <w:p w14:paraId="0F5AC524" w14:textId="77777777" w:rsidR="00AD20EC" w:rsidRPr="00CA5E2E" w:rsidRDefault="00AD20EC" w:rsidP="00DE7AC2">
      <w:pPr>
        <w:pStyle w:val="lab-p1"/>
        <w:rPr>
          <w:noProof/>
          <w:highlight w:val="lightGray"/>
          <w:lang w:val="el-GR"/>
        </w:rPr>
      </w:pPr>
      <w:r w:rsidRPr="00CA5E2E">
        <w:rPr>
          <w:noProof/>
          <w:highlight w:val="lightGray"/>
          <w:lang w:val="el-GR"/>
        </w:rPr>
        <w:t xml:space="preserve">1 προγεμισμένη σύριγγα του 1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2849B40C" w14:textId="77777777" w:rsidR="00AD20EC" w:rsidRPr="00CA5E2E" w:rsidRDefault="00AD20EC" w:rsidP="00DE7AC2">
      <w:pPr>
        <w:pStyle w:val="lab-p1"/>
        <w:rPr>
          <w:noProof/>
          <w:lang w:val="el-GR"/>
        </w:rPr>
      </w:pPr>
      <w:r w:rsidRPr="00CA5E2E">
        <w:rPr>
          <w:noProof/>
          <w:highlight w:val="lightGray"/>
          <w:lang w:val="el-GR"/>
        </w:rPr>
        <w:t xml:space="preserve">4 προγεμισμένες σύριγγες του 1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2E8CEC27" w14:textId="77777777" w:rsidR="00AD20EC" w:rsidRPr="00CA5E2E" w:rsidRDefault="00AD20EC" w:rsidP="00DE7AC2">
      <w:pPr>
        <w:pStyle w:val="lab-p1"/>
        <w:rPr>
          <w:lang w:val="el-GR"/>
        </w:rPr>
      </w:pPr>
      <w:r w:rsidRPr="00CA5E2E">
        <w:rPr>
          <w:noProof/>
          <w:highlight w:val="lightGray"/>
          <w:lang w:val="el-GR"/>
        </w:rPr>
        <w:t xml:space="preserve">6 προγεμισμένες σύριγγες του 1 ml </w:t>
      </w:r>
      <w:r w:rsidR="008B2F0C" w:rsidRPr="00CA5E2E">
        <w:rPr>
          <w:noProof/>
          <w:highlight w:val="lightGray"/>
          <w:lang w:val="el-GR"/>
        </w:rPr>
        <w:t>με προστατευτικό κάλυμμα</w:t>
      </w:r>
      <w:r w:rsidR="008B2F0C" w:rsidRPr="00CA5E2E">
        <w:rPr>
          <w:highlight w:val="lightGray"/>
          <w:lang w:val="el-GR"/>
        </w:rPr>
        <w:t xml:space="preserve"> βελόνης</w:t>
      </w:r>
    </w:p>
    <w:p w14:paraId="6F4C6C0E" w14:textId="77777777" w:rsidR="00D422E5" w:rsidRPr="00CA5E2E" w:rsidRDefault="00D422E5" w:rsidP="00DE7AC2">
      <w:pPr>
        <w:rPr>
          <w:lang w:val="el-GR"/>
        </w:rPr>
      </w:pPr>
    </w:p>
    <w:p w14:paraId="61DA57C2" w14:textId="77777777" w:rsidR="00D422E5" w:rsidRPr="00CA5E2E" w:rsidRDefault="00D422E5" w:rsidP="00DE7AC2">
      <w:pPr>
        <w:rPr>
          <w:lang w:val="el-GR"/>
        </w:rPr>
      </w:pPr>
    </w:p>
    <w:p w14:paraId="1065A54A"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ΤΡΟΠΟΣ ΚΑΙ ΟΔΟΣ(ΟΙ) ΧΟΡΗΓΗΣΗΣ</w:t>
      </w:r>
    </w:p>
    <w:p w14:paraId="2682CC5F" w14:textId="77777777" w:rsidR="00D422E5" w:rsidRPr="00CA5E2E" w:rsidRDefault="00D422E5" w:rsidP="00DE7AC2">
      <w:pPr>
        <w:pStyle w:val="lab-p1"/>
        <w:keepNext/>
        <w:widowControl w:val="0"/>
        <w:rPr>
          <w:noProof/>
          <w:lang w:val="el-GR"/>
        </w:rPr>
      </w:pPr>
    </w:p>
    <w:p w14:paraId="02E70CBE" w14:textId="77777777" w:rsidR="00AD20EC" w:rsidRPr="00CA5E2E" w:rsidRDefault="00AD20EC" w:rsidP="00DE7AC2">
      <w:pPr>
        <w:pStyle w:val="lab-p1"/>
        <w:rPr>
          <w:noProof/>
          <w:lang w:val="el-GR"/>
        </w:rPr>
      </w:pPr>
      <w:r w:rsidRPr="00CA5E2E">
        <w:rPr>
          <w:noProof/>
          <w:lang w:val="el-GR"/>
        </w:rPr>
        <w:t xml:space="preserve">Για υποδόρια και ενδοφλέβια χρήση. </w:t>
      </w:r>
    </w:p>
    <w:p w14:paraId="74E07949" w14:textId="77777777" w:rsidR="00AD20EC" w:rsidRPr="00CA5E2E" w:rsidRDefault="00AD20EC" w:rsidP="00DE7AC2">
      <w:pPr>
        <w:pStyle w:val="lab-p1"/>
        <w:rPr>
          <w:noProof/>
          <w:lang w:val="el-GR"/>
        </w:rPr>
      </w:pPr>
      <w:r w:rsidRPr="00CA5E2E">
        <w:rPr>
          <w:noProof/>
          <w:lang w:val="el-GR"/>
        </w:rPr>
        <w:t xml:space="preserve">Διαβάστε το φύλλο οδηγιών χρήσης πριν από τη </w:t>
      </w:r>
      <w:r w:rsidR="008B2F0C" w:rsidRPr="00CA5E2E">
        <w:rPr>
          <w:lang w:val="el-GR"/>
        </w:rPr>
        <w:t>χρήση</w:t>
      </w:r>
      <w:r w:rsidRPr="00CA5E2E">
        <w:rPr>
          <w:noProof/>
          <w:lang w:val="el-GR"/>
        </w:rPr>
        <w:t>.</w:t>
      </w:r>
    </w:p>
    <w:p w14:paraId="6299E26D" w14:textId="77777777" w:rsidR="00AD20EC" w:rsidRPr="00CA5E2E" w:rsidRDefault="00AD20EC" w:rsidP="00DE7AC2">
      <w:pPr>
        <w:pStyle w:val="lab-p1"/>
        <w:rPr>
          <w:noProof/>
          <w:lang w:val="el-GR"/>
        </w:rPr>
      </w:pPr>
      <w:r w:rsidRPr="00CA5E2E">
        <w:rPr>
          <w:noProof/>
          <w:lang w:val="el-GR"/>
        </w:rPr>
        <w:t>Μην ανακινείτε.</w:t>
      </w:r>
    </w:p>
    <w:p w14:paraId="44905892" w14:textId="77777777" w:rsidR="00D422E5" w:rsidRPr="00CA5E2E" w:rsidRDefault="00D422E5" w:rsidP="00DE7AC2">
      <w:pPr>
        <w:rPr>
          <w:lang w:val="el-GR"/>
        </w:rPr>
      </w:pPr>
    </w:p>
    <w:p w14:paraId="70A2C53C" w14:textId="77777777" w:rsidR="00D422E5" w:rsidRPr="00CA5E2E" w:rsidRDefault="00D422E5" w:rsidP="00DE7AC2">
      <w:pPr>
        <w:rPr>
          <w:lang w:val="el-GR"/>
        </w:rPr>
      </w:pPr>
    </w:p>
    <w:p w14:paraId="2F7573BA"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7E573D2" w14:textId="77777777" w:rsidR="00D422E5" w:rsidRPr="00CA5E2E" w:rsidRDefault="00D422E5" w:rsidP="00DE7AC2">
      <w:pPr>
        <w:pStyle w:val="lab-p1"/>
        <w:keepNext/>
        <w:widowControl w:val="0"/>
        <w:rPr>
          <w:noProof/>
          <w:lang w:val="el-GR"/>
        </w:rPr>
      </w:pPr>
    </w:p>
    <w:p w14:paraId="4899238B" w14:textId="77777777" w:rsidR="00AD20EC" w:rsidRPr="00CA5E2E" w:rsidRDefault="00AD20EC" w:rsidP="00DE7AC2">
      <w:pPr>
        <w:pStyle w:val="lab-p1"/>
        <w:rPr>
          <w:noProof/>
          <w:lang w:val="el-GR"/>
        </w:rPr>
      </w:pPr>
      <w:r w:rsidRPr="00CA5E2E">
        <w:rPr>
          <w:noProof/>
          <w:lang w:val="el-GR"/>
        </w:rPr>
        <w:t>Να φυλάσσεται σε θέση, την οποία δεν βλέπουν και δεν προσεγγίζουν τα παιδιά.</w:t>
      </w:r>
    </w:p>
    <w:p w14:paraId="35F566AF" w14:textId="77777777" w:rsidR="00D422E5" w:rsidRPr="00CA5E2E" w:rsidRDefault="00D422E5" w:rsidP="00DE7AC2">
      <w:pPr>
        <w:rPr>
          <w:lang w:val="el-GR"/>
        </w:rPr>
      </w:pPr>
    </w:p>
    <w:p w14:paraId="22712397" w14:textId="77777777" w:rsidR="00D422E5" w:rsidRPr="00CA5E2E" w:rsidRDefault="00D422E5" w:rsidP="00DE7AC2">
      <w:pPr>
        <w:rPr>
          <w:lang w:val="el-GR"/>
        </w:rPr>
      </w:pPr>
    </w:p>
    <w:p w14:paraId="696F0D6D" w14:textId="77777777" w:rsidR="00AD20EC" w:rsidRPr="00CA5E2E" w:rsidRDefault="00AD20EC" w:rsidP="0048739B">
      <w:pPr>
        <w:pStyle w:val="lab-h1"/>
        <w:keepNext/>
        <w:widowControl w:val="0"/>
        <w:spacing w:before="0" w:after="0"/>
        <w:rPr>
          <w:noProof/>
          <w:lang w:val="el-GR"/>
        </w:rPr>
      </w:pPr>
      <w:r w:rsidRPr="00CA5E2E">
        <w:rPr>
          <w:noProof/>
          <w:lang w:val="el-GR"/>
        </w:rPr>
        <w:t>7.</w:t>
      </w:r>
      <w:r w:rsidRPr="00CA5E2E">
        <w:rPr>
          <w:noProof/>
          <w:lang w:val="el-GR"/>
        </w:rPr>
        <w:tab/>
        <w:t>ΑΛΛΗ(ΕΣ) ΕΙΔΙΚΗ(ΕΣ) ΠΡΟΕΙΔΟΠΟΙΗΣΗ(ΕΙΣ), ΕΑΝ ΕΙΝΑΙ ΑΠΑΡΑΙΤΗΤΗ(ΕΣ)</w:t>
      </w:r>
    </w:p>
    <w:p w14:paraId="646309ED" w14:textId="77777777" w:rsidR="00AD20EC" w:rsidRPr="00CA5E2E" w:rsidRDefault="00AD20EC" w:rsidP="00DE7AC2">
      <w:pPr>
        <w:pStyle w:val="lab-p1"/>
        <w:keepNext/>
        <w:widowControl w:val="0"/>
        <w:rPr>
          <w:noProof/>
          <w:lang w:val="el-GR"/>
        </w:rPr>
      </w:pPr>
    </w:p>
    <w:p w14:paraId="4680C88D" w14:textId="77777777" w:rsidR="00D422E5" w:rsidRPr="00CA5E2E" w:rsidRDefault="00D422E5" w:rsidP="00DE7AC2">
      <w:pPr>
        <w:rPr>
          <w:lang w:val="el-GR"/>
        </w:rPr>
      </w:pPr>
    </w:p>
    <w:p w14:paraId="559AA1F0" w14:textId="77777777" w:rsidR="00AD20EC" w:rsidRPr="00CA5E2E" w:rsidRDefault="00AD20EC" w:rsidP="0048739B">
      <w:pPr>
        <w:pStyle w:val="lab-h1"/>
        <w:keepNext/>
        <w:widowControl w:val="0"/>
        <w:spacing w:before="0" w:after="0"/>
        <w:rPr>
          <w:noProof/>
          <w:lang w:val="el-GR"/>
        </w:rPr>
      </w:pPr>
      <w:r w:rsidRPr="00CA5E2E">
        <w:rPr>
          <w:noProof/>
          <w:lang w:val="el-GR"/>
        </w:rPr>
        <w:t>8.</w:t>
      </w:r>
      <w:r w:rsidRPr="00CA5E2E">
        <w:rPr>
          <w:noProof/>
          <w:lang w:val="el-GR"/>
        </w:rPr>
        <w:tab/>
        <w:t>ΗΜΕΡΟΜΗΝΙΑ ΛΗΞΗΣ</w:t>
      </w:r>
    </w:p>
    <w:p w14:paraId="2843506D" w14:textId="77777777" w:rsidR="00D422E5" w:rsidRPr="00CA5E2E" w:rsidRDefault="00D422E5" w:rsidP="00DE7AC2">
      <w:pPr>
        <w:pStyle w:val="lab-p1"/>
        <w:keepNext/>
        <w:widowControl w:val="0"/>
        <w:rPr>
          <w:noProof/>
          <w:lang w:val="el-GR"/>
        </w:rPr>
      </w:pPr>
    </w:p>
    <w:p w14:paraId="39713014" w14:textId="77777777" w:rsidR="00AD20EC" w:rsidRPr="00CA5E2E" w:rsidRDefault="00B570BB" w:rsidP="00DE7AC2">
      <w:pPr>
        <w:pStyle w:val="lab-p1"/>
        <w:rPr>
          <w:noProof/>
          <w:lang w:val="el-GR"/>
        </w:rPr>
      </w:pPr>
      <w:r w:rsidRPr="00CA5E2E">
        <w:rPr>
          <w:noProof/>
          <w:lang w:val="el-GR"/>
        </w:rPr>
        <w:t>EXP</w:t>
      </w:r>
    </w:p>
    <w:p w14:paraId="464E37DF" w14:textId="77777777" w:rsidR="00D422E5" w:rsidRPr="00CA5E2E" w:rsidRDefault="00D422E5" w:rsidP="00DE7AC2">
      <w:pPr>
        <w:rPr>
          <w:lang w:val="el-GR"/>
        </w:rPr>
      </w:pPr>
    </w:p>
    <w:p w14:paraId="41C2403A" w14:textId="77777777" w:rsidR="00D422E5" w:rsidRPr="00CA5E2E" w:rsidRDefault="00D422E5" w:rsidP="00DE7AC2">
      <w:pPr>
        <w:rPr>
          <w:lang w:val="el-GR"/>
        </w:rPr>
      </w:pPr>
    </w:p>
    <w:p w14:paraId="5426BF38" w14:textId="77777777" w:rsidR="00AD20EC" w:rsidRPr="00CA5E2E" w:rsidRDefault="00AD20EC" w:rsidP="0048739B">
      <w:pPr>
        <w:pStyle w:val="lab-h1"/>
        <w:keepNext/>
        <w:widowControl w:val="0"/>
        <w:spacing w:before="0" w:after="0"/>
        <w:rPr>
          <w:noProof/>
          <w:lang w:val="el-GR"/>
        </w:rPr>
      </w:pPr>
      <w:r w:rsidRPr="00CA5E2E">
        <w:rPr>
          <w:noProof/>
          <w:lang w:val="el-GR"/>
        </w:rPr>
        <w:t>9.</w:t>
      </w:r>
      <w:r w:rsidRPr="00CA5E2E">
        <w:rPr>
          <w:noProof/>
          <w:lang w:val="el-GR"/>
        </w:rPr>
        <w:tab/>
        <w:t>ΕΙΔΙΚΕΣ ΣΥΝΘΗΚΕΣ ΦΥΛΑΞΗΣ</w:t>
      </w:r>
    </w:p>
    <w:p w14:paraId="6D82B27D" w14:textId="77777777" w:rsidR="00D422E5" w:rsidRPr="00CA5E2E" w:rsidRDefault="00D422E5" w:rsidP="00DE7AC2">
      <w:pPr>
        <w:pStyle w:val="lab-p1"/>
        <w:keepNext/>
        <w:widowControl w:val="0"/>
        <w:rPr>
          <w:noProof/>
          <w:lang w:val="el-GR"/>
        </w:rPr>
      </w:pPr>
    </w:p>
    <w:p w14:paraId="4A065BDF" w14:textId="77777777" w:rsidR="00AD20EC" w:rsidRPr="00CA5E2E" w:rsidRDefault="00AD20EC" w:rsidP="00DE7AC2">
      <w:pPr>
        <w:pStyle w:val="lab-p1"/>
        <w:rPr>
          <w:noProof/>
          <w:lang w:val="el-GR"/>
        </w:rPr>
      </w:pPr>
      <w:r w:rsidRPr="00CA5E2E">
        <w:rPr>
          <w:noProof/>
          <w:lang w:val="el-GR"/>
        </w:rPr>
        <w:t>Φυλάσσετε και μεταφέρετε σε ψυγείο.</w:t>
      </w:r>
    </w:p>
    <w:p w14:paraId="70FF5A97" w14:textId="77777777" w:rsidR="00AD20EC" w:rsidRPr="00CA5E2E" w:rsidRDefault="00AD20EC" w:rsidP="00DE7AC2">
      <w:pPr>
        <w:pStyle w:val="lab-p1"/>
        <w:rPr>
          <w:noProof/>
          <w:lang w:val="el-GR"/>
        </w:rPr>
      </w:pPr>
      <w:r w:rsidRPr="00CA5E2E">
        <w:rPr>
          <w:noProof/>
          <w:lang w:val="el-GR"/>
        </w:rPr>
        <w:t>Μην καταψύχετε.</w:t>
      </w:r>
    </w:p>
    <w:p w14:paraId="0F43583B" w14:textId="77777777" w:rsidR="00D422E5" w:rsidRPr="00CA5E2E" w:rsidRDefault="00D422E5" w:rsidP="00DE7AC2">
      <w:pPr>
        <w:rPr>
          <w:lang w:val="el-GR"/>
        </w:rPr>
      </w:pPr>
    </w:p>
    <w:p w14:paraId="259C8F33" w14:textId="77777777" w:rsidR="00AD20EC" w:rsidRPr="00CA5E2E" w:rsidRDefault="00AD20EC" w:rsidP="00DE7AC2">
      <w:pPr>
        <w:pStyle w:val="lab-p2"/>
        <w:spacing w:before="0"/>
        <w:rPr>
          <w:noProof/>
          <w:lang w:val="el-GR"/>
        </w:rPr>
      </w:pPr>
      <w:r w:rsidRPr="00CA5E2E">
        <w:rPr>
          <w:noProof/>
          <w:lang w:val="el-GR"/>
        </w:rPr>
        <w:t>Φυλάσσετε την προγεμισμένη σύριγγα στο εξωτερικό κουτί για να προστατεύεται από το φως.</w:t>
      </w:r>
    </w:p>
    <w:p w14:paraId="022E611C" w14:textId="77777777" w:rsidR="001F60BF" w:rsidRPr="00CA5E2E" w:rsidRDefault="001F60BF" w:rsidP="00711FD7">
      <w:pPr>
        <w:rPr>
          <w:lang w:val="el-GR"/>
        </w:rPr>
      </w:pPr>
      <w:r w:rsidRPr="00CA5E2E">
        <w:rPr>
          <w:noProof/>
          <w:highlight w:val="lightGray"/>
          <w:lang w:val="el-GR"/>
        </w:rPr>
        <w:t>Φυλάσσετε τις προγεμισμένες σύριγγες στο εξωτερικό κουτί για να προστατεύονται από το φως.</w:t>
      </w:r>
    </w:p>
    <w:p w14:paraId="485030E2" w14:textId="77777777" w:rsidR="00D422E5" w:rsidRPr="00CA5E2E" w:rsidRDefault="00D422E5" w:rsidP="00DE7AC2">
      <w:pPr>
        <w:rPr>
          <w:lang w:val="el-GR"/>
        </w:rPr>
      </w:pPr>
    </w:p>
    <w:p w14:paraId="47703368" w14:textId="77777777" w:rsidR="006E0527" w:rsidRPr="00CA5E2E" w:rsidRDefault="006E0527" w:rsidP="00DE7AC2">
      <w:pPr>
        <w:rPr>
          <w:lang w:val="el-GR"/>
        </w:rPr>
      </w:pPr>
    </w:p>
    <w:p w14:paraId="3670FD71" w14:textId="77777777" w:rsidR="00AD20EC" w:rsidRPr="00CA5E2E" w:rsidRDefault="00AD20EC" w:rsidP="0048739B">
      <w:pPr>
        <w:pStyle w:val="lab-h1"/>
        <w:keepNext/>
        <w:widowControl w:val="0"/>
        <w:spacing w:before="0" w:after="0"/>
        <w:rPr>
          <w:noProof/>
          <w:lang w:val="el-GR"/>
        </w:rPr>
      </w:pPr>
      <w:r w:rsidRPr="00CA5E2E">
        <w:rPr>
          <w:noProof/>
          <w:lang w:val="el-GR"/>
        </w:rPr>
        <w:t>10.</w:t>
      </w:r>
      <w:r w:rsidRPr="00CA5E2E">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7B797AB" w14:textId="77777777" w:rsidR="00AD20EC" w:rsidRPr="00CA5E2E" w:rsidRDefault="00AD20EC" w:rsidP="00DE7AC2">
      <w:pPr>
        <w:pStyle w:val="lab-p1"/>
        <w:keepNext/>
        <w:widowControl w:val="0"/>
        <w:rPr>
          <w:noProof/>
          <w:lang w:val="el-GR"/>
        </w:rPr>
      </w:pPr>
    </w:p>
    <w:p w14:paraId="494236C4" w14:textId="77777777" w:rsidR="00D422E5" w:rsidRPr="00CA5E2E" w:rsidRDefault="00D422E5" w:rsidP="00DE7AC2">
      <w:pPr>
        <w:rPr>
          <w:lang w:val="el-GR"/>
        </w:rPr>
      </w:pPr>
    </w:p>
    <w:p w14:paraId="0C3BC729" w14:textId="77777777" w:rsidR="00AD20EC" w:rsidRPr="00CA5E2E" w:rsidRDefault="00AD20EC" w:rsidP="0048739B">
      <w:pPr>
        <w:pStyle w:val="lab-h1"/>
        <w:keepNext/>
        <w:widowControl w:val="0"/>
        <w:spacing w:before="0" w:after="0"/>
        <w:rPr>
          <w:noProof/>
          <w:lang w:val="el-GR"/>
        </w:rPr>
      </w:pPr>
      <w:r w:rsidRPr="00CA5E2E">
        <w:rPr>
          <w:noProof/>
          <w:lang w:val="el-GR"/>
        </w:rPr>
        <w:t>11.</w:t>
      </w:r>
      <w:r w:rsidRPr="00CA5E2E">
        <w:rPr>
          <w:noProof/>
          <w:lang w:val="el-GR"/>
        </w:rPr>
        <w:tab/>
        <w:t>ΟΝΟΜΑ ΚΑΙ ΔΙΕΥΘΥΝΣΗ ΚΑΤΟΧΟΥ ΤΗΣ ΑΔΕΙΑΣ ΚΥΚΛΟΦΟΡΙΑΣ</w:t>
      </w:r>
    </w:p>
    <w:p w14:paraId="6C542E15" w14:textId="77777777" w:rsidR="00D422E5" w:rsidRPr="00CA5E2E" w:rsidRDefault="00D422E5" w:rsidP="00DE7AC2">
      <w:pPr>
        <w:pStyle w:val="lab-p1"/>
        <w:keepNext/>
        <w:widowControl w:val="0"/>
        <w:rPr>
          <w:noProof/>
          <w:lang w:val="el-GR"/>
        </w:rPr>
      </w:pPr>
    </w:p>
    <w:p w14:paraId="7478D2B0" w14:textId="77777777" w:rsidR="004839E1" w:rsidRPr="00CA5E2E" w:rsidRDefault="004839E1" w:rsidP="00DE7AC2">
      <w:pPr>
        <w:pStyle w:val="lab-p1"/>
        <w:rPr>
          <w:noProof/>
          <w:lang w:val="el-GR"/>
        </w:rPr>
      </w:pPr>
      <w:r w:rsidRPr="00CA5E2E">
        <w:rPr>
          <w:noProof/>
          <w:lang w:val="el-GR"/>
        </w:rPr>
        <w:t>Medice Arzneimittel Pütter GmbH &amp; Co. KG, Kuhloweg 37, 58638 Iserlohn, Γερμανία</w:t>
      </w:r>
    </w:p>
    <w:p w14:paraId="5A379BE7" w14:textId="77777777" w:rsidR="00D422E5" w:rsidRPr="00CA5E2E" w:rsidRDefault="00D422E5" w:rsidP="00711FD7">
      <w:pPr>
        <w:pStyle w:val="lab-p1"/>
        <w:rPr>
          <w:lang w:val="el-GR"/>
        </w:rPr>
      </w:pPr>
    </w:p>
    <w:p w14:paraId="2264D166" w14:textId="77777777" w:rsidR="001816A2" w:rsidRPr="00CA5E2E" w:rsidRDefault="001816A2" w:rsidP="00DE7AC2">
      <w:pPr>
        <w:rPr>
          <w:lang w:val="el-GR"/>
        </w:rPr>
      </w:pPr>
    </w:p>
    <w:p w14:paraId="10C1FFCA" w14:textId="77777777" w:rsidR="00AD20EC" w:rsidRPr="00CA5E2E" w:rsidRDefault="00AD20EC" w:rsidP="0048739B">
      <w:pPr>
        <w:pStyle w:val="lab-h1"/>
        <w:keepNext/>
        <w:widowControl w:val="0"/>
        <w:spacing w:before="0" w:after="0"/>
        <w:rPr>
          <w:noProof/>
          <w:lang w:val="el-GR"/>
        </w:rPr>
      </w:pPr>
      <w:r w:rsidRPr="00CA5E2E">
        <w:rPr>
          <w:noProof/>
          <w:lang w:val="el-GR"/>
        </w:rPr>
        <w:t>12.</w:t>
      </w:r>
      <w:r w:rsidRPr="00CA5E2E">
        <w:rPr>
          <w:noProof/>
          <w:lang w:val="el-GR"/>
        </w:rPr>
        <w:tab/>
        <w:t xml:space="preserve">ΑΡΙΘΜΟΣ(ΟΙ) ΑΔΕΙΑΣ ΚΥΚΛΟΦΟΡΙΑΣ </w:t>
      </w:r>
    </w:p>
    <w:p w14:paraId="7D7E91AA" w14:textId="77777777" w:rsidR="00D422E5" w:rsidRPr="00CA5E2E" w:rsidRDefault="00D422E5" w:rsidP="00DE7AC2">
      <w:pPr>
        <w:pStyle w:val="lab-p1"/>
        <w:keepNext/>
        <w:widowControl w:val="0"/>
        <w:rPr>
          <w:noProof/>
          <w:lang w:val="el-GR"/>
        </w:rPr>
      </w:pPr>
    </w:p>
    <w:p w14:paraId="7BA72A2E"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/025</w:t>
      </w:r>
    </w:p>
    <w:p w14:paraId="570A17A0" w14:textId="77777777" w:rsidR="00AD20EC" w:rsidRPr="00CA5E2E" w:rsidRDefault="00AD20EC" w:rsidP="00DE7AC2">
      <w:pPr>
        <w:pStyle w:val="lab-p1"/>
        <w:rPr>
          <w:noProof/>
          <w:highlight w:val="yellow"/>
          <w:lang w:val="el-GR"/>
        </w:rPr>
      </w:pPr>
      <w:r w:rsidRPr="00CA5E2E">
        <w:rPr>
          <w:noProof/>
          <w:lang w:val="el-GR"/>
        </w:rPr>
        <w:t>EU/1/07/</w:t>
      </w:r>
      <w:r w:rsidR="004839E1" w:rsidRPr="00CA5E2E">
        <w:rPr>
          <w:noProof/>
          <w:lang w:val="el-GR"/>
        </w:rPr>
        <w:t>412</w:t>
      </w:r>
      <w:r w:rsidRPr="00CA5E2E">
        <w:rPr>
          <w:noProof/>
          <w:lang w:val="el-GR"/>
        </w:rPr>
        <w:t>/026</w:t>
      </w:r>
    </w:p>
    <w:p w14:paraId="39394B23"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/051</w:t>
      </w:r>
    </w:p>
    <w:p w14:paraId="66045AC6"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/055</w:t>
      </w:r>
    </w:p>
    <w:p w14:paraId="501B4EB2" w14:textId="77777777" w:rsidR="00AD20EC" w:rsidRPr="00CA5E2E" w:rsidRDefault="00AD20EC" w:rsidP="00DE7AC2">
      <w:pPr>
        <w:pStyle w:val="lab-p1"/>
        <w:rPr>
          <w:noProof/>
          <w:lang w:val="el-GR"/>
        </w:rPr>
      </w:pPr>
      <w:r w:rsidRPr="00CA5E2E">
        <w:rPr>
          <w:noProof/>
          <w:lang w:val="el-GR"/>
        </w:rPr>
        <w:t>EU/1/07/</w:t>
      </w:r>
      <w:r w:rsidR="004839E1" w:rsidRPr="00CA5E2E">
        <w:rPr>
          <w:noProof/>
          <w:lang w:val="el-GR"/>
        </w:rPr>
        <w:t>412</w:t>
      </w:r>
      <w:r w:rsidRPr="00CA5E2E">
        <w:rPr>
          <w:noProof/>
          <w:lang w:val="el-GR"/>
        </w:rPr>
        <w:t>/052</w:t>
      </w:r>
    </w:p>
    <w:p w14:paraId="42A6EAAA" w14:textId="77777777" w:rsidR="00D422E5" w:rsidRPr="00CA5E2E" w:rsidRDefault="00D422E5" w:rsidP="00DE7AC2">
      <w:pPr>
        <w:rPr>
          <w:lang w:val="el-GR"/>
        </w:rPr>
      </w:pPr>
    </w:p>
    <w:p w14:paraId="18855A18" w14:textId="77777777" w:rsidR="00D422E5" w:rsidRPr="00CA5E2E" w:rsidRDefault="00D422E5" w:rsidP="00DE7AC2">
      <w:pPr>
        <w:rPr>
          <w:lang w:val="el-GR"/>
        </w:rPr>
      </w:pPr>
    </w:p>
    <w:p w14:paraId="4EDE187E" w14:textId="77777777" w:rsidR="00AD20EC" w:rsidRPr="00CA5E2E" w:rsidRDefault="00AD20EC" w:rsidP="0048739B">
      <w:pPr>
        <w:pStyle w:val="lab-h1"/>
        <w:keepNext/>
        <w:widowControl w:val="0"/>
        <w:spacing w:before="0" w:after="0"/>
        <w:rPr>
          <w:noProof/>
          <w:lang w:val="el-GR"/>
        </w:rPr>
      </w:pPr>
      <w:r w:rsidRPr="00CA5E2E">
        <w:rPr>
          <w:noProof/>
          <w:lang w:val="el-GR"/>
        </w:rPr>
        <w:t>13.</w:t>
      </w:r>
      <w:r w:rsidRPr="00CA5E2E">
        <w:rPr>
          <w:noProof/>
          <w:lang w:val="el-GR"/>
        </w:rPr>
        <w:tab/>
        <w:t>ΑΡΙΘΜΟΣ ΠΑΡΤΙΔΑΣ</w:t>
      </w:r>
    </w:p>
    <w:p w14:paraId="395E8871" w14:textId="77777777" w:rsidR="00D422E5" w:rsidRPr="00CA5E2E" w:rsidRDefault="00D422E5" w:rsidP="00DE7AC2">
      <w:pPr>
        <w:pStyle w:val="lab-p1"/>
        <w:keepNext/>
        <w:widowControl w:val="0"/>
        <w:rPr>
          <w:noProof/>
          <w:lang w:val="el-GR"/>
        </w:rPr>
      </w:pPr>
    </w:p>
    <w:p w14:paraId="7AA53BC0" w14:textId="77777777" w:rsidR="00AD20EC" w:rsidRPr="00CA5E2E" w:rsidRDefault="00B570BB" w:rsidP="00DE7AC2">
      <w:pPr>
        <w:pStyle w:val="lab-p1"/>
        <w:rPr>
          <w:noProof/>
          <w:lang w:val="el-GR"/>
        </w:rPr>
      </w:pPr>
      <w:r w:rsidRPr="00CA5E2E">
        <w:rPr>
          <w:noProof/>
          <w:lang w:val="el-GR"/>
        </w:rPr>
        <w:t>Lot</w:t>
      </w:r>
    </w:p>
    <w:p w14:paraId="2FF239C0" w14:textId="77777777" w:rsidR="00D422E5" w:rsidRPr="00CA5E2E" w:rsidRDefault="00D422E5" w:rsidP="00DE7AC2">
      <w:pPr>
        <w:rPr>
          <w:lang w:val="el-GR"/>
        </w:rPr>
      </w:pPr>
    </w:p>
    <w:p w14:paraId="7A9E3E1B" w14:textId="77777777" w:rsidR="00D422E5" w:rsidRPr="00CA5E2E" w:rsidRDefault="00D422E5" w:rsidP="00DE7AC2">
      <w:pPr>
        <w:rPr>
          <w:lang w:val="el-GR"/>
        </w:rPr>
      </w:pPr>
    </w:p>
    <w:p w14:paraId="23C19D54" w14:textId="77777777" w:rsidR="00AD20EC" w:rsidRPr="00CA5E2E" w:rsidRDefault="00AD20EC" w:rsidP="0048739B">
      <w:pPr>
        <w:pStyle w:val="lab-h1"/>
        <w:keepNext/>
        <w:widowControl w:val="0"/>
        <w:spacing w:before="0" w:after="0"/>
        <w:rPr>
          <w:noProof/>
          <w:lang w:val="el-GR"/>
        </w:rPr>
      </w:pPr>
      <w:r w:rsidRPr="00CA5E2E">
        <w:rPr>
          <w:noProof/>
          <w:lang w:val="el-GR"/>
        </w:rPr>
        <w:t>14.</w:t>
      </w:r>
      <w:r w:rsidRPr="00CA5E2E">
        <w:rPr>
          <w:noProof/>
          <w:lang w:val="el-GR"/>
        </w:rPr>
        <w:tab/>
        <w:t>ΓΕΝΙΚΗ ΚΑΤΑΤΑΞΗ ΓΙΑ ΤΗ ΔΙΑΘΕΣΗ</w:t>
      </w:r>
    </w:p>
    <w:p w14:paraId="55BD5B62" w14:textId="77777777" w:rsidR="00AD20EC" w:rsidRPr="00CA5E2E" w:rsidRDefault="00AD20EC" w:rsidP="00DE7AC2">
      <w:pPr>
        <w:pStyle w:val="lab-p1"/>
        <w:keepNext/>
        <w:widowControl w:val="0"/>
        <w:rPr>
          <w:noProof/>
          <w:lang w:val="el-GR"/>
        </w:rPr>
      </w:pPr>
    </w:p>
    <w:p w14:paraId="5C679D76" w14:textId="77777777" w:rsidR="00D422E5" w:rsidRPr="00CA5E2E" w:rsidRDefault="00D422E5" w:rsidP="00DE7AC2">
      <w:pPr>
        <w:rPr>
          <w:lang w:val="el-GR"/>
        </w:rPr>
      </w:pPr>
    </w:p>
    <w:p w14:paraId="0E109010" w14:textId="77777777" w:rsidR="00AD20EC" w:rsidRPr="00CA5E2E" w:rsidRDefault="00AD20EC" w:rsidP="0048739B">
      <w:pPr>
        <w:pStyle w:val="lab-h1"/>
        <w:keepNext/>
        <w:widowControl w:val="0"/>
        <w:spacing w:before="0" w:after="0"/>
        <w:rPr>
          <w:noProof/>
          <w:lang w:val="el-GR"/>
        </w:rPr>
      </w:pPr>
      <w:r w:rsidRPr="00CA5E2E">
        <w:rPr>
          <w:noProof/>
          <w:lang w:val="el-GR"/>
        </w:rPr>
        <w:t>15.</w:t>
      </w:r>
      <w:r w:rsidRPr="00CA5E2E">
        <w:rPr>
          <w:noProof/>
          <w:lang w:val="el-GR"/>
        </w:rPr>
        <w:tab/>
        <w:t>ΟΔΗΓΙΕΣ ΧΡΗΣΗΣ</w:t>
      </w:r>
    </w:p>
    <w:p w14:paraId="2C736146" w14:textId="77777777" w:rsidR="00AD20EC" w:rsidRPr="00CA5E2E" w:rsidRDefault="00AD20EC" w:rsidP="00DE7AC2">
      <w:pPr>
        <w:pStyle w:val="lab-p1"/>
        <w:keepNext/>
        <w:widowControl w:val="0"/>
        <w:rPr>
          <w:noProof/>
          <w:lang w:val="el-GR"/>
        </w:rPr>
      </w:pPr>
    </w:p>
    <w:p w14:paraId="61677B64" w14:textId="77777777" w:rsidR="00D422E5" w:rsidRPr="00CA5E2E" w:rsidRDefault="00D422E5" w:rsidP="00DE7AC2">
      <w:pPr>
        <w:rPr>
          <w:lang w:val="el-GR"/>
        </w:rPr>
      </w:pPr>
    </w:p>
    <w:p w14:paraId="59F597AC" w14:textId="77777777" w:rsidR="00AD20EC" w:rsidRPr="00CA5E2E" w:rsidRDefault="00AD20EC" w:rsidP="0048739B">
      <w:pPr>
        <w:pStyle w:val="lab-h1"/>
        <w:keepNext/>
        <w:widowControl w:val="0"/>
        <w:spacing w:before="0" w:after="0"/>
        <w:rPr>
          <w:noProof/>
          <w:lang w:val="el-GR"/>
        </w:rPr>
      </w:pPr>
      <w:r w:rsidRPr="00CA5E2E">
        <w:rPr>
          <w:noProof/>
          <w:lang w:val="el-GR"/>
        </w:rPr>
        <w:t>16.</w:t>
      </w:r>
      <w:r w:rsidRPr="00CA5E2E">
        <w:rPr>
          <w:noProof/>
          <w:lang w:val="el-GR"/>
        </w:rPr>
        <w:tab/>
        <w:t>ΠΛΗΡΟΦΟΡΙΕΣ ΣΕ BRAILLE</w:t>
      </w:r>
    </w:p>
    <w:p w14:paraId="3DC8945A" w14:textId="77777777" w:rsidR="00D422E5" w:rsidRPr="00CA5E2E" w:rsidRDefault="00D422E5" w:rsidP="00DE7AC2">
      <w:pPr>
        <w:pStyle w:val="lab-p1"/>
        <w:keepNext/>
        <w:widowControl w:val="0"/>
        <w:rPr>
          <w:noProof/>
          <w:lang w:val="el-GR"/>
        </w:rPr>
      </w:pPr>
    </w:p>
    <w:p w14:paraId="52F005A1"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40.000 IU/1 ml</w:t>
      </w:r>
    </w:p>
    <w:p w14:paraId="5D14CF86" w14:textId="77777777" w:rsidR="00D422E5" w:rsidRPr="00CA5E2E" w:rsidRDefault="00D422E5" w:rsidP="00DE7AC2">
      <w:pPr>
        <w:rPr>
          <w:lang w:val="el-GR"/>
        </w:rPr>
      </w:pPr>
    </w:p>
    <w:p w14:paraId="026A1FF3" w14:textId="77777777" w:rsidR="00D422E5" w:rsidRPr="00CA5E2E" w:rsidRDefault="00D422E5" w:rsidP="00DE7AC2">
      <w:pPr>
        <w:rPr>
          <w:lang w:val="el-GR"/>
        </w:rPr>
      </w:pPr>
    </w:p>
    <w:p w14:paraId="3C585FB4" w14:textId="77777777" w:rsidR="00AD20EC" w:rsidRPr="00CA5E2E" w:rsidRDefault="00AD20EC" w:rsidP="0048739B">
      <w:pPr>
        <w:pStyle w:val="lab-h1"/>
        <w:keepNext/>
        <w:keepLines/>
        <w:widowControl w:val="0"/>
        <w:tabs>
          <w:tab w:val="left" w:pos="567"/>
        </w:tabs>
        <w:spacing w:before="0" w:after="0"/>
        <w:rPr>
          <w:noProof/>
          <w:highlight w:val="yellow"/>
          <w:lang w:val="el-GR"/>
        </w:rPr>
      </w:pPr>
      <w:r w:rsidRPr="00CA5E2E">
        <w:rPr>
          <w:noProof/>
          <w:lang w:val="el-GR"/>
        </w:rPr>
        <w:lastRenderedPageBreak/>
        <w:t>17.</w:t>
      </w:r>
      <w:r w:rsidRPr="00CA5E2E">
        <w:rPr>
          <w:noProof/>
          <w:lang w:val="el-GR"/>
        </w:rPr>
        <w:tab/>
        <w:t>ΜΟΝΑΔΙΚΟΣ ΑΝΑΓΝΩΡΙΣΤΙΚΟΣ ΚΩΔΙΚΟΣ – ΔΙΣΔΙΑΣΤΑΤΟΣ ΓΡΑΜΜΩΤΟΣ ΚΩΔΙΚΑΣ (2D)</w:t>
      </w:r>
    </w:p>
    <w:p w14:paraId="255C5F9A" w14:textId="77777777" w:rsidR="00D422E5" w:rsidRPr="00CA5E2E" w:rsidRDefault="00D422E5" w:rsidP="00DE7AC2">
      <w:pPr>
        <w:pStyle w:val="lab-p1"/>
        <w:keepNext/>
        <w:keepLines/>
        <w:widowControl w:val="0"/>
        <w:rPr>
          <w:noProof/>
          <w:highlight w:val="lightGray"/>
          <w:lang w:val="el-GR"/>
        </w:rPr>
      </w:pPr>
    </w:p>
    <w:p w14:paraId="63CC4DF1" w14:textId="77777777" w:rsidR="00AD20EC" w:rsidRPr="00CA5E2E" w:rsidRDefault="00AD20EC" w:rsidP="00DE7AC2">
      <w:pPr>
        <w:pStyle w:val="lab-p1"/>
        <w:keepNext/>
        <w:keepLines/>
        <w:widowControl w:val="0"/>
        <w:rPr>
          <w:noProof/>
          <w:highlight w:val="lightGray"/>
          <w:lang w:val="el-GR"/>
        </w:rPr>
      </w:pPr>
      <w:r w:rsidRPr="00CA5E2E">
        <w:rPr>
          <w:noProof/>
          <w:highlight w:val="lightGray"/>
          <w:lang w:val="el-GR"/>
        </w:rPr>
        <w:t>Δισδιάστατος γραμμωτός κώδικας (2D) που φέρει τον περιληφθέντα μοναδικό αναγνωριστικό κωδικό.</w:t>
      </w:r>
    </w:p>
    <w:p w14:paraId="2FD6FCD4" w14:textId="77777777" w:rsidR="00D422E5" w:rsidRPr="00CA5E2E" w:rsidRDefault="00D422E5" w:rsidP="00DE7AC2">
      <w:pPr>
        <w:keepNext/>
        <w:keepLines/>
        <w:widowControl w:val="0"/>
        <w:rPr>
          <w:highlight w:val="lightGray"/>
          <w:lang w:val="el-GR"/>
        </w:rPr>
      </w:pPr>
    </w:p>
    <w:p w14:paraId="65AE2888" w14:textId="77777777" w:rsidR="00D422E5" w:rsidRPr="00CA5E2E" w:rsidRDefault="00D422E5" w:rsidP="00DE7AC2">
      <w:pPr>
        <w:keepNext/>
        <w:keepLines/>
        <w:widowControl w:val="0"/>
        <w:rPr>
          <w:highlight w:val="lightGray"/>
          <w:lang w:val="el-GR"/>
        </w:rPr>
      </w:pPr>
    </w:p>
    <w:p w14:paraId="6555C93D" w14:textId="77777777" w:rsidR="00AD20EC" w:rsidRPr="00CA5E2E" w:rsidRDefault="00AD20EC" w:rsidP="0048739B">
      <w:pPr>
        <w:pStyle w:val="lab-h1"/>
        <w:keepNext/>
        <w:keepLines/>
        <w:widowControl w:val="0"/>
        <w:tabs>
          <w:tab w:val="left" w:pos="567"/>
        </w:tabs>
        <w:spacing w:before="0" w:after="0"/>
        <w:rPr>
          <w:noProof/>
          <w:lang w:val="el-GR"/>
        </w:rPr>
      </w:pPr>
      <w:r w:rsidRPr="00CA5E2E">
        <w:rPr>
          <w:noProof/>
          <w:lang w:val="el-GR"/>
        </w:rPr>
        <w:t>18.</w:t>
      </w:r>
      <w:r w:rsidRPr="00CA5E2E">
        <w:rPr>
          <w:noProof/>
          <w:lang w:val="el-GR"/>
        </w:rPr>
        <w:tab/>
        <w:t>ΜΟΝΑΔΙΚΟΣ ΑΝΑΓΝΩΡΙΣΤΙΚΟΣ ΚΩΔΙΚΟΣ – ΔΕΔΟΜΕΝΑ ΑΝΑΓΝΩΣΙΜΑ ΑΠΟ ΤΟΝ ΑΝΘΡΩΠΟ</w:t>
      </w:r>
    </w:p>
    <w:p w14:paraId="27160F37" w14:textId="77777777" w:rsidR="00D422E5" w:rsidRPr="00CA5E2E" w:rsidRDefault="00D422E5" w:rsidP="00DE7AC2">
      <w:pPr>
        <w:pStyle w:val="lab-p1"/>
        <w:keepNext/>
        <w:widowControl w:val="0"/>
        <w:rPr>
          <w:noProof/>
          <w:lang w:val="el-GR"/>
        </w:rPr>
      </w:pPr>
    </w:p>
    <w:p w14:paraId="14527398" w14:textId="77777777" w:rsidR="00AD20EC" w:rsidRPr="00CA5E2E" w:rsidRDefault="00AD20EC" w:rsidP="00DE7AC2">
      <w:pPr>
        <w:pStyle w:val="lab-p1"/>
        <w:rPr>
          <w:noProof/>
          <w:lang w:val="el-GR"/>
        </w:rPr>
      </w:pPr>
      <w:r w:rsidRPr="00CA5E2E">
        <w:rPr>
          <w:noProof/>
          <w:lang w:val="el-GR"/>
        </w:rPr>
        <w:t>PC</w:t>
      </w:r>
    </w:p>
    <w:p w14:paraId="3A29540D" w14:textId="77777777" w:rsidR="00AD20EC" w:rsidRPr="00CA5E2E" w:rsidRDefault="00AD20EC" w:rsidP="00DE7AC2">
      <w:pPr>
        <w:pStyle w:val="lab-p1"/>
        <w:rPr>
          <w:noProof/>
          <w:lang w:val="el-GR"/>
        </w:rPr>
      </w:pPr>
      <w:r w:rsidRPr="00CA5E2E">
        <w:rPr>
          <w:noProof/>
          <w:lang w:val="el-GR"/>
        </w:rPr>
        <w:t>SN</w:t>
      </w:r>
    </w:p>
    <w:p w14:paraId="5E8A5BA6" w14:textId="77777777" w:rsidR="00AD20EC" w:rsidRPr="00CA5E2E" w:rsidRDefault="00AD20EC" w:rsidP="00DE7AC2">
      <w:pPr>
        <w:pStyle w:val="lab-p1"/>
        <w:rPr>
          <w:noProof/>
          <w:lang w:val="el-GR"/>
        </w:rPr>
      </w:pPr>
      <w:r w:rsidRPr="00CA5E2E">
        <w:rPr>
          <w:noProof/>
          <w:lang w:val="el-GR"/>
        </w:rPr>
        <w:t>NN</w:t>
      </w:r>
    </w:p>
    <w:p w14:paraId="7CEAE2D7" w14:textId="77777777" w:rsidR="00F75454" w:rsidRPr="00CA5E2E" w:rsidRDefault="00F75454" w:rsidP="00DE7AC2">
      <w:pPr>
        <w:rPr>
          <w:lang w:val="el-GR"/>
        </w:rPr>
      </w:pPr>
    </w:p>
    <w:p w14:paraId="5A0D55C1" w14:textId="77777777" w:rsidR="009F4A48" w:rsidRPr="00CA5E2E" w:rsidRDefault="00D422E5" w:rsidP="00DE7AC2">
      <w:pPr>
        <w:pBdr>
          <w:top w:val="single" w:sz="4" w:space="1" w:color="auto"/>
          <w:left w:val="single" w:sz="4" w:space="4" w:color="auto"/>
          <w:bottom w:val="single" w:sz="4" w:space="1" w:color="auto"/>
          <w:right w:val="single" w:sz="4" w:space="4" w:color="auto"/>
        </w:pBdr>
        <w:rPr>
          <w:b/>
          <w:caps/>
          <w:noProof/>
          <w:lang w:val="el-GR"/>
        </w:rPr>
      </w:pPr>
      <w:r w:rsidRPr="00CA5E2E">
        <w:rPr>
          <w:lang w:val="el-GR"/>
        </w:rPr>
        <w:br w:type="page"/>
      </w:r>
      <w:r w:rsidR="00AD20EC" w:rsidRPr="00CA5E2E">
        <w:rPr>
          <w:b/>
          <w:caps/>
          <w:noProof/>
          <w:lang w:val="el-GR"/>
        </w:rPr>
        <w:lastRenderedPageBreak/>
        <w:t>ΕΛΑΧΙΣΤΕΣ ΕΝΔΕΙΞΕΙΣ ΠΟΥ ΠΡΕΠΕΙ ΝΑ ΑΝΑΓΡΑΦΟΝΤΑΙ ΣΤΙΣ ΜΙΚΡΕΣ ΣΤΟΙΧΕΙΩΔΕΙΣ ΣΥΣΚΕΥΑΣΙΕΣ</w:t>
      </w:r>
    </w:p>
    <w:p w14:paraId="4C9FAC7F" w14:textId="77777777" w:rsidR="009F4A48" w:rsidRPr="00CA5E2E" w:rsidRDefault="009F4A48" w:rsidP="00DE7AC2">
      <w:pPr>
        <w:pBdr>
          <w:top w:val="single" w:sz="4" w:space="1" w:color="auto"/>
          <w:left w:val="single" w:sz="4" w:space="4" w:color="auto"/>
          <w:bottom w:val="single" w:sz="4" w:space="1" w:color="auto"/>
          <w:right w:val="single" w:sz="4" w:space="4" w:color="auto"/>
        </w:pBdr>
        <w:rPr>
          <w:b/>
          <w:caps/>
          <w:noProof/>
          <w:lang w:val="el-GR"/>
        </w:rPr>
      </w:pPr>
    </w:p>
    <w:p w14:paraId="24A966BF" w14:textId="77777777" w:rsidR="00AD20EC" w:rsidRPr="00CA5E2E" w:rsidRDefault="00AD20EC" w:rsidP="00DE7AC2">
      <w:pPr>
        <w:pBdr>
          <w:top w:val="single" w:sz="4" w:space="1" w:color="auto"/>
          <w:left w:val="single" w:sz="4" w:space="4" w:color="auto"/>
          <w:bottom w:val="single" w:sz="4" w:space="1" w:color="auto"/>
          <w:right w:val="single" w:sz="4" w:space="4" w:color="auto"/>
        </w:pBdr>
        <w:rPr>
          <w:b/>
          <w:caps/>
          <w:noProof/>
          <w:lang w:val="el-GR"/>
        </w:rPr>
      </w:pPr>
      <w:r w:rsidRPr="00CA5E2E">
        <w:rPr>
          <w:b/>
          <w:caps/>
          <w:noProof/>
          <w:lang w:val="el-GR"/>
        </w:rPr>
        <w:t>ΕΠΙΣΗΜΑΝΣΗ/ΣΥΡΙΓΓΑ</w:t>
      </w:r>
    </w:p>
    <w:p w14:paraId="11D7625D" w14:textId="77777777" w:rsidR="00AD20EC" w:rsidRPr="00CA5E2E" w:rsidRDefault="00AD20EC" w:rsidP="00DE7AC2">
      <w:pPr>
        <w:pStyle w:val="lab-p1"/>
        <w:rPr>
          <w:noProof/>
          <w:lang w:val="el-GR"/>
        </w:rPr>
      </w:pPr>
    </w:p>
    <w:p w14:paraId="0EE54D60" w14:textId="77777777" w:rsidR="004A0C4F" w:rsidRPr="00CA5E2E" w:rsidRDefault="004A0C4F" w:rsidP="00DE7AC2">
      <w:pPr>
        <w:rPr>
          <w:lang w:val="el-GR"/>
        </w:rPr>
      </w:pPr>
    </w:p>
    <w:p w14:paraId="0DD60936" w14:textId="77777777" w:rsidR="00AD20EC" w:rsidRPr="00CA5E2E" w:rsidRDefault="00AD20EC" w:rsidP="0048739B">
      <w:pPr>
        <w:pStyle w:val="lab-h1"/>
        <w:keepNext/>
        <w:widowControl w:val="0"/>
        <w:spacing w:before="0" w:after="0"/>
        <w:rPr>
          <w:noProof/>
          <w:lang w:val="el-GR"/>
        </w:rPr>
      </w:pPr>
      <w:r w:rsidRPr="00CA5E2E">
        <w:rPr>
          <w:noProof/>
          <w:lang w:val="el-GR"/>
        </w:rPr>
        <w:t>1.</w:t>
      </w:r>
      <w:r w:rsidRPr="00CA5E2E">
        <w:rPr>
          <w:noProof/>
          <w:lang w:val="el-GR"/>
        </w:rPr>
        <w:tab/>
        <w:t>ΟΝΟΜΑΣΙΑ ΤΟΥ ΦΑΡΜΑΚΕΥΤΙΚΟΥ ΠΡΟΪΟΝΤΟΣ ΚΑΙ ΟΔΟΣ(ΟΙ) ΧΟΡΗΓΗΣΗΣ</w:t>
      </w:r>
    </w:p>
    <w:p w14:paraId="672C0BF8" w14:textId="77777777" w:rsidR="004A0C4F" w:rsidRPr="00CA5E2E" w:rsidRDefault="004A0C4F" w:rsidP="00DE7AC2">
      <w:pPr>
        <w:pStyle w:val="lab-p1"/>
        <w:keepNext/>
        <w:widowControl w:val="0"/>
        <w:rPr>
          <w:noProof/>
          <w:lang w:val="el-GR"/>
        </w:rPr>
      </w:pPr>
    </w:p>
    <w:p w14:paraId="1FD42181" w14:textId="77777777" w:rsidR="00AD20EC" w:rsidRPr="00CA5E2E" w:rsidRDefault="001E39A2" w:rsidP="00DE7AC2">
      <w:pPr>
        <w:pStyle w:val="lab-p1"/>
        <w:rPr>
          <w:noProof/>
          <w:lang w:val="el-GR"/>
        </w:rPr>
      </w:pPr>
      <w:r w:rsidRPr="00CA5E2E">
        <w:rPr>
          <w:noProof/>
          <w:lang w:val="el-GR"/>
        </w:rPr>
        <w:t>Abseamed</w:t>
      </w:r>
      <w:r w:rsidR="00AD20EC" w:rsidRPr="00CA5E2E">
        <w:rPr>
          <w:noProof/>
          <w:lang w:val="el-GR"/>
        </w:rPr>
        <w:t xml:space="preserve"> 40.000 IU/1 ml ενέσιμο</w:t>
      </w:r>
    </w:p>
    <w:p w14:paraId="281627BC" w14:textId="77777777" w:rsidR="004A0C4F" w:rsidRPr="00CA5E2E" w:rsidRDefault="004A0C4F" w:rsidP="00DE7AC2">
      <w:pPr>
        <w:pStyle w:val="lab-p2"/>
        <w:spacing w:before="0"/>
        <w:rPr>
          <w:noProof/>
          <w:lang w:val="el-GR"/>
        </w:rPr>
      </w:pPr>
    </w:p>
    <w:p w14:paraId="74FF10EA" w14:textId="77777777" w:rsidR="00AD20EC" w:rsidRPr="00CA5E2E" w:rsidRDefault="00A86265" w:rsidP="00DE7AC2">
      <w:pPr>
        <w:pStyle w:val="lab-p2"/>
        <w:spacing w:before="0"/>
        <w:ind w:left="562" w:hanging="562"/>
        <w:rPr>
          <w:noProof/>
          <w:lang w:val="el-GR"/>
        </w:rPr>
      </w:pPr>
      <w:r w:rsidRPr="00CA5E2E">
        <w:rPr>
          <w:noProof/>
          <w:lang w:val="el-GR"/>
        </w:rPr>
        <w:t>e</w:t>
      </w:r>
      <w:r w:rsidR="00AD20EC" w:rsidRPr="00CA5E2E">
        <w:rPr>
          <w:noProof/>
          <w:lang w:val="el-GR"/>
        </w:rPr>
        <w:t>poetin alfa</w:t>
      </w:r>
    </w:p>
    <w:p w14:paraId="7838D4FE" w14:textId="77777777" w:rsidR="00AD20EC" w:rsidRPr="00CA5E2E" w:rsidRDefault="00AD20EC" w:rsidP="00DE7AC2">
      <w:pPr>
        <w:pStyle w:val="lab-p1"/>
        <w:rPr>
          <w:noProof/>
          <w:lang w:val="el-GR"/>
        </w:rPr>
      </w:pPr>
      <w:r w:rsidRPr="00CA5E2E">
        <w:rPr>
          <w:noProof/>
          <w:lang w:val="el-GR"/>
        </w:rPr>
        <w:t>IV/SC</w:t>
      </w:r>
    </w:p>
    <w:p w14:paraId="37501B5F" w14:textId="77777777" w:rsidR="004A0C4F" w:rsidRPr="00CA5E2E" w:rsidRDefault="004A0C4F" w:rsidP="00DE7AC2">
      <w:pPr>
        <w:rPr>
          <w:lang w:val="el-GR"/>
        </w:rPr>
      </w:pPr>
    </w:p>
    <w:p w14:paraId="1736D22C" w14:textId="77777777" w:rsidR="004A0C4F" w:rsidRPr="00CA5E2E" w:rsidRDefault="004A0C4F" w:rsidP="00DE7AC2">
      <w:pPr>
        <w:rPr>
          <w:lang w:val="el-GR"/>
        </w:rPr>
      </w:pPr>
    </w:p>
    <w:p w14:paraId="2D29A07A" w14:textId="77777777" w:rsidR="00AD20EC" w:rsidRPr="00CA5E2E" w:rsidRDefault="00AD20EC" w:rsidP="0048739B">
      <w:pPr>
        <w:pStyle w:val="lab-h1"/>
        <w:keepNext/>
        <w:widowControl w:val="0"/>
        <w:spacing w:before="0" w:after="0"/>
        <w:rPr>
          <w:noProof/>
          <w:lang w:val="el-GR"/>
        </w:rPr>
      </w:pPr>
      <w:r w:rsidRPr="00CA5E2E">
        <w:rPr>
          <w:noProof/>
          <w:lang w:val="el-GR"/>
        </w:rPr>
        <w:t>2.</w:t>
      </w:r>
      <w:r w:rsidRPr="00CA5E2E">
        <w:rPr>
          <w:noProof/>
          <w:lang w:val="el-GR"/>
        </w:rPr>
        <w:tab/>
        <w:t>ΤΡΟΠΟΣ ΧΟΡΗΓΗΣΗΣ</w:t>
      </w:r>
    </w:p>
    <w:p w14:paraId="30FE2E88" w14:textId="77777777" w:rsidR="00AD20EC" w:rsidRPr="00CA5E2E" w:rsidRDefault="00AD20EC" w:rsidP="00DE7AC2">
      <w:pPr>
        <w:pStyle w:val="lab-p1"/>
        <w:keepNext/>
        <w:widowControl w:val="0"/>
        <w:rPr>
          <w:noProof/>
          <w:lang w:val="el-GR"/>
        </w:rPr>
      </w:pPr>
    </w:p>
    <w:p w14:paraId="224BD274" w14:textId="77777777" w:rsidR="004A0C4F" w:rsidRPr="00CA5E2E" w:rsidRDefault="004A0C4F" w:rsidP="00DE7AC2">
      <w:pPr>
        <w:rPr>
          <w:lang w:val="el-GR"/>
        </w:rPr>
      </w:pPr>
    </w:p>
    <w:p w14:paraId="51D564B6" w14:textId="77777777" w:rsidR="00AD20EC" w:rsidRPr="00CA5E2E" w:rsidRDefault="00AD20EC" w:rsidP="0048739B">
      <w:pPr>
        <w:pStyle w:val="lab-h1"/>
        <w:keepNext/>
        <w:widowControl w:val="0"/>
        <w:spacing w:before="0" w:after="0"/>
        <w:rPr>
          <w:noProof/>
          <w:lang w:val="el-GR"/>
        </w:rPr>
      </w:pPr>
      <w:r w:rsidRPr="00CA5E2E">
        <w:rPr>
          <w:noProof/>
          <w:lang w:val="el-GR"/>
        </w:rPr>
        <w:t>3.</w:t>
      </w:r>
      <w:r w:rsidRPr="00CA5E2E">
        <w:rPr>
          <w:noProof/>
          <w:lang w:val="el-GR"/>
        </w:rPr>
        <w:tab/>
        <w:t>ΗΜΕΡΟΜΗΝΙΑ ΛΗΞΗΣ</w:t>
      </w:r>
    </w:p>
    <w:p w14:paraId="02857948" w14:textId="77777777" w:rsidR="004A0C4F" w:rsidRPr="00CA5E2E" w:rsidRDefault="004A0C4F" w:rsidP="00DE7AC2">
      <w:pPr>
        <w:pStyle w:val="lab-p1"/>
        <w:keepNext/>
        <w:widowControl w:val="0"/>
        <w:rPr>
          <w:noProof/>
          <w:lang w:val="el-GR"/>
        </w:rPr>
      </w:pPr>
    </w:p>
    <w:p w14:paraId="558A667E" w14:textId="77777777" w:rsidR="00AD20EC" w:rsidRPr="00CA5E2E" w:rsidRDefault="00AD20EC" w:rsidP="00DE7AC2">
      <w:pPr>
        <w:pStyle w:val="lab-p1"/>
        <w:rPr>
          <w:noProof/>
          <w:lang w:val="el-GR"/>
        </w:rPr>
      </w:pPr>
      <w:r w:rsidRPr="00CA5E2E">
        <w:rPr>
          <w:noProof/>
          <w:lang w:val="el-GR"/>
        </w:rPr>
        <w:t>EXP</w:t>
      </w:r>
    </w:p>
    <w:p w14:paraId="398AD77A" w14:textId="77777777" w:rsidR="004A0C4F" w:rsidRPr="00CA5E2E" w:rsidRDefault="004A0C4F" w:rsidP="00DE7AC2">
      <w:pPr>
        <w:rPr>
          <w:lang w:val="el-GR"/>
        </w:rPr>
      </w:pPr>
    </w:p>
    <w:p w14:paraId="1E793CC9" w14:textId="77777777" w:rsidR="004A0C4F" w:rsidRPr="00CA5E2E" w:rsidRDefault="004A0C4F" w:rsidP="00DE7AC2">
      <w:pPr>
        <w:rPr>
          <w:lang w:val="el-GR"/>
        </w:rPr>
      </w:pPr>
    </w:p>
    <w:p w14:paraId="2C1DC037" w14:textId="77777777" w:rsidR="00AD20EC" w:rsidRPr="00CA5E2E" w:rsidRDefault="00AD20EC" w:rsidP="0048739B">
      <w:pPr>
        <w:pStyle w:val="lab-h1"/>
        <w:keepNext/>
        <w:widowControl w:val="0"/>
        <w:spacing w:before="0" w:after="0"/>
        <w:rPr>
          <w:noProof/>
          <w:lang w:val="el-GR"/>
        </w:rPr>
      </w:pPr>
      <w:r w:rsidRPr="00CA5E2E">
        <w:rPr>
          <w:noProof/>
          <w:lang w:val="el-GR"/>
        </w:rPr>
        <w:t>4.</w:t>
      </w:r>
      <w:r w:rsidRPr="00CA5E2E">
        <w:rPr>
          <w:noProof/>
          <w:lang w:val="el-GR"/>
        </w:rPr>
        <w:tab/>
        <w:t>ΑΡΙΘΜΟΣ ΠΑΡΤΙΔΑΣ</w:t>
      </w:r>
    </w:p>
    <w:p w14:paraId="0C63C59E" w14:textId="77777777" w:rsidR="004A0C4F" w:rsidRPr="00CA5E2E" w:rsidRDefault="004A0C4F" w:rsidP="00DE7AC2">
      <w:pPr>
        <w:pStyle w:val="lab-p1"/>
        <w:keepNext/>
        <w:widowControl w:val="0"/>
        <w:rPr>
          <w:noProof/>
          <w:lang w:val="el-GR"/>
        </w:rPr>
      </w:pPr>
    </w:p>
    <w:p w14:paraId="6AA0E463" w14:textId="77777777" w:rsidR="00AD20EC" w:rsidRPr="00CA5E2E" w:rsidRDefault="00AD20EC" w:rsidP="00DE7AC2">
      <w:pPr>
        <w:pStyle w:val="lab-p1"/>
        <w:rPr>
          <w:noProof/>
          <w:lang w:val="el-GR"/>
        </w:rPr>
      </w:pPr>
      <w:r w:rsidRPr="00CA5E2E">
        <w:rPr>
          <w:noProof/>
          <w:lang w:val="el-GR"/>
        </w:rPr>
        <w:t>Lot</w:t>
      </w:r>
    </w:p>
    <w:p w14:paraId="39668754" w14:textId="77777777" w:rsidR="004A0C4F" w:rsidRPr="00CA5E2E" w:rsidRDefault="004A0C4F" w:rsidP="00DE7AC2">
      <w:pPr>
        <w:rPr>
          <w:lang w:val="el-GR"/>
        </w:rPr>
      </w:pPr>
    </w:p>
    <w:p w14:paraId="2D62616E" w14:textId="77777777" w:rsidR="004A0C4F" w:rsidRPr="00CA5E2E" w:rsidRDefault="004A0C4F" w:rsidP="00DE7AC2">
      <w:pPr>
        <w:rPr>
          <w:lang w:val="el-GR"/>
        </w:rPr>
      </w:pPr>
    </w:p>
    <w:p w14:paraId="3240907A" w14:textId="77777777" w:rsidR="00AD20EC" w:rsidRPr="00CA5E2E" w:rsidRDefault="00AD20EC" w:rsidP="0048739B">
      <w:pPr>
        <w:pStyle w:val="lab-h1"/>
        <w:keepNext/>
        <w:widowControl w:val="0"/>
        <w:spacing w:before="0" w:after="0"/>
        <w:rPr>
          <w:noProof/>
          <w:lang w:val="el-GR"/>
        </w:rPr>
      </w:pPr>
      <w:r w:rsidRPr="00CA5E2E">
        <w:rPr>
          <w:noProof/>
          <w:lang w:val="el-GR"/>
        </w:rPr>
        <w:t>5.</w:t>
      </w:r>
      <w:r w:rsidRPr="00CA5E2E">
        <w:rPr>
          <w:noProof/>
          <w:lang w:val="el-GR"/>
        </w:rPr>
        <w:tab/>
        <w:t>ΠΕΡΙΕΧΟΜΕΝΟ ΚΑΤΑ ΒΑΡΟΣ, ΚΑΤ' ΟΓΚΟ Ή ΚΑΤΑ ΜΟΝΑΔΑ</w:t>
      </w:r>
    </w:p>
    <w:p w14:paraId="71F37827" w14:textId="77777777" w:rsidR="00AD20EC" w:rsidRPr="00CA5E2E" w:rsidRDefault="00AD20EC" w:rsidP="00DE7AC2">
      <w:pPr>
        <w:pStyle w:val="lab-p1"/>
        <w:keepNext/>
        <w:widowControl w:val="0"/>
        <w:tabs>
          <w:tab w:val="left" w:pos="4680"/>
        </w:tabs>
        <w:rPr>
          <w:noProof/>
          <w:lang w:val="el-GR"/>
        </w:rPr>
      </w:pPr>
    </w:p>
    <w:p w14:paraId="24555639" w14:textId="77777777" w:rsidR="004A0C4F" w:rsidRPr="00CA5E2E" w:rsidRDefault="004A0C4F" w:rsidP="00DE7AC2">
      <w:pPr>
        <w:keepNext/>
        <w:widowControl w:val="0"/>
        <w:rPr>
          <w:lang w:val="el-GR"/>
        </w:rPr>
      </w:pPr>
    </w:p>
    <w:p w14:paraId="78D98B77" w14:textId="77777777" w:rsidR="00AD20EC" w:rsidRPr="00CA5E2E" w:rsidRDefault="00AD20EC" w:rsidP="0048739B">
      <w:pPr>
        <w:pStyle w:val="lab-h1"/>
        <w:keepNext/>
        <w:widowControl w:val="0"/>
        <w:spacing w:before="0" w:after="0"/>
        <w:rPr>
          <w:noProof/>
          <w:lang w:val="el-GR"/>
        </w:rPr>
      </w:pPr>
      <w:r w:rsidRPr="00CA5E2E">
        <w:rPr>
          <w:noProof/>
          <w:lang w:val="el-GR"/>
        </w:rPr>
        <w:t>6.</w:t>
      </w:r>
      <w:r w:rsidRPr="00CA5E2E">
        <w:rPr>
          <w:noProof/>
          <w:lang w:val="el-GR"/>
        </w:rPr>
        <w:tab/>
        <w:t>ΑΛΛΑ ΣΤΟΙΧΕΙΑ</w:t>
      </w:r>
    </w:p>
    <w:p w14:paraId="4CC84E5D" w14:textId="77777777" w:rsidR="004A0C4F" w:rsidRPr="00CA5E2E" w:rsidRDefault="004A0C4F" w:rsidP="00DE7AC2">
      <w:pPr>
        <w:keepNext/>
        <w:widowControl w:val="0"/>
        <w:rPr>
          <w:noProof/>
          <w:lang w:val="el-GR"/>
        </w:rPr>
      </w:pPr>
    </w:p>
    <w:p w14:paraId="3B73229F" w14:textId="77777777" w:rsidR="004E1F7A" w:rsidRPr="00CA5E2E" w:rsidRDefault="004E1F7A" w:rsidP="00DE7AC2">
      <w:pPr>
        <w:widowControl w:val="0"/>
        <w:jc w:val="center"/>
        <w:rPr>
          <w:noProof/>
          <w:lang w:val="el-GR"/>
        </w:rPr>
      </w:pPr>
      <w:r w:rsidRPr="00CA5E2E">
        <w:rPr>
          <w:noProof/>
          <w:lang w:val="el-GR"/>
        </w:rPr>
        <w:br w:type="page"/>
      </w:r>
    </w:p>
    <w:p w14:paraId="4B0409A0" w14:textId="77777777" w:rsidR="00AD20EC" w:rsidRPr="00CA5E2E" w:rsidRDefault="00AD20EC" w:rsidP="00DE7AC2">
      <w:pPr>
        <w:pStyle w:val="lab-p1"/>
        <w:jc w:val="center"/>
        <w:rPr>
          <w:noProof/>
          <w:lang w:val="el-GR"/>
        </w:rPr>
      </w:pPr>
    </w:p>
    <w:p w14:paraId="74F20D1F" w14:textId="77777777" w:rsidR="00905E4D" w:rsidRPr="00CA5E2E" w:rsidRDefault="00905E4D" w:rsidP="00DE7AC2">
      <w:pPr>
        <w:jc w:val="center"/>
        <w:rPr>
          <w:lang w:val="el-GR"/>
        </w:rPr>
      </w:pPr>
    </w:p>
    <w:p w14:paraId="04EE61D7" w14:textId="77777777" w:rsidR="00905E4D" w:rsidRPr="00CA5E2E" w:rsidRDefault="00905E4D" w:rsidP="00DE7AC2">
      <w:pPr>
        <w:jc w:val="center"/>
        <w:rPr>
          <w:lang w:val="el-GR"/>
        </w:rPr>
      </w:pPr>
    </w:p>
    <w:p w14:paraId="482C2715" w14:textId="77777777" w:rsidR="00905E4D" w:rsidRPr="00CA5E2E" w:rsidRDefault="00905E4D" w:rsidP="00DE7AC2">
      <w:pPr>
        <w:jc w:val="center"/>
        <w:rPr>
          <w:lang w:val="el-GR"/>
        </w:rPr>
      </w:pPr>
    </w:p>
    <w:p w14:paraId="60E43063" w14:textId="77777777" w:rsidR="00905E4D" w:rsidRPr="00CA5E2E" w:rsidRDefault="00905E4D" w:rsidP="00DE7AC2">
      <w:pPr>
        <w:jc w:val="center"/>
        <w:rPr>
          <w:lang w:val="el-GR"/>
        </w:rPr>
      </w:pPr>
    </w:p>
    <w:p w14:paraId="2D21250D" w14:textId="77777777" w:rsidR="00905E4D" w:rsidRPr="00CA5E2E" w:rsidRDefault="00905E4D" w:rsidP="00DE7AC2">
      <w:pPr>
        <w:jc w:val="center"/>
        <w:rPr>
          <w:lang w:val="el-GR"/>
        </w:rPr>
      </w:pPr>
    </w:p>
    <w:p w14:paraId="6B972A74" w14:textId="77777777" w:rsidR="00905E4D" w:rsidRPr="00CA5E2E" w:rsidRDefault="00905E4D" w:rsidP="00DE7AC2">
      <w:pPr>
        <w:jc w:val="center"/>
        <w:rPr>
          <w:lang w:val="el-GR"/>
        </w:rPr>
      </w:pPr>
    </w:p>
    <w:p w14:paraId="21448FF7" w14:textId="77777777" w:rsidR="00905E4D" w:rsidRPr="00CA5E2E" w:rsidRDefault="00905E4D" w:rsidP="00DE7AC2">
      <w:pPr>
        <w:jc w:val="center"/>
        <w:rPr>
          <w:lang w:val="el-GR"/>
        </w:rPr>
      </w:pPr>
    </w:p>
    <w:p w14:paraId="5E53B8E4" w14:textId="77777777" w:rsidR="00905E4D" w:rsidRPr="00CA5E2E" w:rsidRDefault="00905E4D" w:rsidP="00DE7AC2">
      <w:pPr>
        <w:jc w:val="center"/>
        <w:rPr>
          <w:lang w:val="el-GR"/>
        </w:rPr>
      </w:pPr>
    </w:p>
    <w:p w14:paraId="4CE8EB94" w14:textId="77777777" w:rsidR="00905E4D" w:rsidRPr="00CA5E2E" w:rsidRDefault="00905E4D" w:rsidP="00DE7AC2">
      <w:pPr>
        <w:jc w:val="center"/>
        <w:rPr>
          <w:lang w:val="el-GR"/>
        </w:rPr>
      </w:pPr>
    </w:p>
    <w:p w14:paraId="1EA2640F" w14:textId="77777777" w:rsidR="00905E4D" w:rsidRPr="00CA5E2E" w:rsidRDefault="00905E4D" w:rsidP="00DE7AC2">
      <w:pPr>
        <w:jc w:val="center"/>
        <w:rPr>
          <w:lang w:val="el-GR"/>
        </w:rPr>
      </w:pPr>
    </w:p>
    <w:p w14:paraId="56E55E60" w14:textId="77777777" w:rsidR="00905E4D" w:rsidRPr="00CA5E2E" w:rsidRDefault="00905E4D" w:rsidP="00DE7AC2">
      <w:pPr>
        <w:jc w:val="center"/>
        <w:rPr>
          <w:lang w:val="el-GR"/>
        </w:rPr>
      </w:pPr>
    </w:p>
    <w:p w14:paraId="38627B4B" w14:textId="77777777" w:rsidR="00905E4D" w:rsidRPr="00CA5E2E" w:rsidRDefault="00905E4D" w:rsidP="00DE7AC2">
      <w:pPr>
        <w:jc w:val="center"/>
        <w:rPr>
          <w:lang w:val="el-GR"/>
        </w:rPr>
      </w:pPr>
    </w:p>
    <w:p w14:paraId="3520ADBC" w14:textId="77777777" w:rsidR="00905E4D" w:rsidRPr="00CA5E2E" w:rsidRDefault="00905E4D" w:rsidP="00DE7AC2">
      <w:pPr>
        <w:jc w:val="center"/>
        <w:rPr>
          <w:lang w:val="el-GR"/>
        </w:rPr>
      </w:pPr>
    </w:p>
    <w:p w14:paraId="41B5D5B2" w14:textId="77777777" w:rsidR="00905E4D" w:rsidRPr="00CA5E2E" w:rsidRDefault="00905E4D" w:rsidP="00DE7AC2">
      <w:pPr>
        <w:jc w:val="center"/>
        <w:rPr>
          <w:lang w:val="el-GR"/>
        </w:rPr>
      </w:pPr>
    </w:p>
    <w:p w14:paraId="77D3E3AE" w14:textId="77777777" w:rsidR="00905E4D" w:rsidRPr="00CA5E2E" w:rsidRDefault="00905E4D" w:rsidP="00DE7AC2">
      <w:pPr>
        <w:jc w:val="center"/>
        <w:rPr>
          <w:lang w:val="el-GR"/>
        </w:rPr>
      </w:pPr>
    </w:p>
    <w:p w14:paraId="16D27822" w14:textId="77777777" w:rsidR="00905E4D" w:rsidRPr="00CA5E2E" w:rsidRDefault="00905E4D" w:rsidP="00DE7AC2">
      <w:pPr>
        <w:jc w:val="center"/>
        <w:rPr>
          <w:lang w:val="el-GR"/>
        </w:rPr>
      </w:pPr>
    </w:p>
    <w:p w14:paraId="235775D0" w14:textId="77777777" w:rsidR="00905E4D" w:rsidRPr="00CA5E2E" w:rsidRDefault="00905E4D" w:rsidP="00DE7AC2">
      <w:pPr>
        <w:jc w:val="center"/>
        <w:rPr>
          <w:lang w:val="el-GR"/>
        </w:rPr>
      </w:pPr>
    </w:p>
    <w:p w14:paraId="6D4F6EA6" w14:textId="77777777" w:rsidR="00905E4D" w:rsidRPr="00CA5E2E" w:rsidRDefault="00905E4D" w:rsidP="00DE7AC2">
      <w:pPr>
        <w:jc w:val="center"/>
        <w:rPr>
          <w:lang w:val="el-GR"/>
        </w:rPr>
      </w:pPr>
    </w:p>
    <w:p w14:paraId="1B54B817" w14:textId="77777777" w:rsidR="00905E4D" w:rsidRPr="00CA5E2E" w:rsidRDefault="00905E4D" w:rsidP="00DE7AC2">
      <w:pPr>
        <w:jc w:val="center"/>
        <w:rPr>
          <w:lang w:val="el-GR"/>
        </w:rPr>
      </w:pPr>
    </w:p>
    <w:p w14:paraId="1C26FF7B" w14:textId="77777777" w:rsidR="00905E4D" w:rsidRPr="00CA5E2E" w:rsidRDefault="00905E4D" w:rsidP="00DE7AC2">
      <w:pPr>
        <w:jc w:val="center"/>
        <w:rPr>
          <w:lang w:val="el-GR"/>
        </w:rPr>
      </w:pPr>
    </w:p>
    <w:p w14:paraId="1F23E335" w14:textId="77777777" w:rsidR="00905E4D" w:rsidRPr="00CA5E2E" w:rsidRDefault="00905E4D" w:rsidP="00DE7AC2">
      <w:pPr>
        <w:jc w:val="center"/>
        <w:rPr>
          <w:lang w:val="el-GR"/>
        </w:rPr>
      </w:pPr>
    </w:p>
    <w:p w14:paraId="3ED033B5" w14:textId="77777777" w:rsidR="00AD20EC" w:rsidRPr="00CA5E2E" w:rsidRDefault="00AD20EC" w:rsidP="00DE7AC2">
      <w:pPr>
        <w:pStyle w:val="Heading1"/>
        <w:keepNext w:val="0"/>
        <w:jc w:val="center"/>
        <w:rPr>
          <w:noProof/>
          <w:szCs w:val="22"/>
          <w:lang w:val="el-GR"/>
        </w:rPr>
      </w:pPr>
      <w:r w:rsidRPr="00CA5E2E">
        <w:rPr>
          <w:noProof/>
          <w:szCs w:val="22"/>
          <w:lang w:val="el-GR"/>
        </w:rPr>
        <w:t>B. ΦΥΛΛΟ ΟΔΗΓΙΩΝ ΧΡΗΣΗΣ</w:t>
      </w:r>
    </w:p>
    <w:p w14:paraId="545C7D38" w14:textId="77777777" w:rsidR="00042986" w:rsidRPr="00CA5E2E" w:rsidRDefault="00042986" w:rsidP="00DE7AC2">
      <w:pPr>
        <w:rPr>
          <w:lang w:val="el-GR"/>
        </w:rPr>
      </w:pPr>
      <w:r w:rsidRPr="00CA5E2E">
        <w:rPr>
          <w:lang w:val="el-GR"/>
        </w:rPr>
        <w:br w:type="page"/>
      </w:r>
    </w:p>
    <w:p w14:paraId="7B3CBEB5" w14:textId="77777777" w:rsidR="00AD20EC" w:rsidRPr="00CA5E2E" w:rsidRDefault="00AD20EC" w:rsidP="00DE7AC2">
      <w:pPr>
        <w:pStyle w:val="pil-title"/>
        <w:pageBreakBefore w:val="0"/>
        <w:rPr>
          <w:rFonts w:ascii="Times New Roman" w:hAnsi="Times New Roman"/>
          <w:noProof/>
          <w:szCs w:val="22"/>
          <w:lang w:val="el-GR"/>
        </w:rPr>
      </w:pPr>
      <w:r w:rsidRPr="00CA5E2E">
        <w:rPr>
          <w:rFonts w:ascii="Times New Roman" w:hAnsi="Times New Roman"/>
          <w:noProof/>
          <w:szCs w:val="22"/>
          <w:lang w:val="el-GR"/>
        </w:rPr>
        <w:t>Φύλλο οδηγιών χρήσης: Πληροφορίες για τον ασθενή</w:t>
      </w:r>
    </w:p>
    <w:p w14:paraId="646D1F23" w14:textId="77777777" w:rsidR="00042986" w:rsidRPr="00CA5E2E" w:rsidRDefault="00042986" w:rsidP="00DE7AC2">
      <w:pPr>
        <w:jc w:val="center"/>
        <w:rPr>
          <w:lang w:val="el-GR"/>
        </w:rPr>
      </w:pPr>
    </w:p>
    <w:p w14:paraId="49506572" w14:textId="77777777" w:rsidR="00AD20EC" w:rsidRPr="00CA5E2E" w:rsidRDefault="001E39A2" w:rsidP="00DE7AC2">
      <w:pPr>
        <w:pStyle w:val="pil-subtitle"/>
        <w:spacing w:before="0"/>
        <w:rPr>
          <w:noProof/>
          <w:szCs w:val="22"/>
          <w:lang w:val="el-GR"/>
        </w:rPr>
      </w:pPr>
      <w:r w:rsidRPr="00CA5E2E">
        <w:rPr>
          <w:noProof/>
          <w:szCs w:val="22"/>
          <w:lang w:val="el-GR"/>
        </w:rPr>
        <w:t>Abseamed</w:t>
      </w:r>
      <w:r w:rsidR="00AD20EC" w:rsidRPr="00CA5E2E">
        <w:rPr>
          <w:noProof/>
          <w:szCs w:val="22"/>
          <w:lang w:val="el-GR"/>
        </w:rPr>
        <w:t xml:space="preserve"> 1.000 IU/0,5 ml ενέσιμο διάλυμα σε προγεμισμένη σύριγγα</w:t>
      </w:r>
    </w:p>
    <w:p w14:paraId="2C509730" w14:textId="77777777" w:rsidR="00042986" w:rsidRPr="00CA5E2E" w:rsidRDefault="00042986" w:rsidP="00DE7AC2">
      <w:pPr>
        <w:jc w:val="center"/>
        <w:rPr>
          <w:lang w:val="el-GR"/>
        </w:rPr>
      </w:pPr>
    </w:p>
    <w:p w14:paraId="2AC4DEEF" w14:textId="77777777" w:rsidR="00AD20EC" w:rsidRPr="00CA5E2E" w:rsidRDefault="001E39A2" w:rsidP="00DE7AC2">
      <w:pPr>
        <w:pStyle w:val="pil-subtitle"/>
        <w:spacing w:before="0"/>
        <w:rPr>
          <w:noProof/>
          <w:szCs w:val="22"/>
          <w:lang w:val="el-GR"/>
        </w:rPr>
      </w:pPr>
      <w:r w:rsidRPr="00CA5E2E">
        <w:rPr>
          <w:noProof/>
          <w:szCs w:val="22"/>
          <w:lang w:val="el-GR"/>
        </w:rPr>
        <w:t>Abseamed</w:t>
      </w:r>
      <w:r w:rsidR="00AD20EC" w:rsidRPr="00CA5E2E">
        <w:rPr>
          <w:noProof/>
          <w:szCs w:val="22"/>
          <w:lang w:val="el-GR"/>
        </w:rPr>
        <w:t xml:space="preserve"> 2.000 IU/1 ml ενέσιμο διάλυμα σε προγεμισμένη σύριγγα</w:t>
      </w:r>
    </w:p>
    <w:p w14:paraId="5DA95023" w14:textId="77777777" w:rsidR="00042986" w:rsidRPr="00CA5E2E" w:rsidRDefault="00042986" w:rsidP="00DE7AC2">
      <w:pPr>
        <w:jc w:val="center"/>
        <w:rPr>
          <w:lang w:val="el-GR"/>
        </w:rPr>
      </w:pPr>
    </w:p>
    <w:p w14:paraId="43743C56" w14:textId="77777777" w:rsidR="00AD20EC" w:rsidRPr="00CA5E2E" w:rsidRDefault="001E39A2" w:rsidP="00DE7AC2">
      <w:pPr>
        <w:pStyle w:val="pil-subtitle"/>
        <w:spacing w:before="0"/>
        <w:rPr>
          <w:noProof/>
          <w:szCs w:val="22"/>
          <w:lang w:val="el-GR"/>
        </w:rPr>
      </w:pPr>
      <w:r w:rsidRPr="00CA5E2E">
        <w:rPr>
          <w:noProof/>
          <w:szCs w:val="22"/>
          <w:lang w:val="el-GR"/>
        </w:rPr>
        <w:t>Abseamed</w:t>
      </w:r>
      <w:r w:rsidR="00AD20EC" w:rsidRPr="00CA5E2E">
        <w:rPr>
          <w:noProof/>
          <w:szCs w:val="22"/>
          <w:lang w:val="el-GR"/>
        </w:rPr>
        <w:t xml:space="preserve"> 3.000 IU/0,3 ml ενέσιμο διάλυμα σε προγεμισμένη σύριγγα</w:t>
      </w:r>
    </w:p>
    <w:p w14:paraId="5D3B7F1D" w14:textId="77777777" w:rsidR="00042986" w:rsidRPr="00CA5E2E" w:rsidRDefault="00042986" w:rsidP="00DE7AC2">
      <w:pPr>
        <w:jc w:val="center"/>
        <w:rPr>
          <w:lang w:val="el-GR"/>
        </w:rPr>
      </w:pPr>
    </w:p>
    <w:p w14:paraId="4E886D80" w14:textId="77777777" w:rsidR="00AD20EC" w:rsidRPr="00CA5E2E" w:rsidRDefault="001E39A2" w:rsidP="00DE7AC2">
      <w:pPr>
        <w:pStyle w:val="pil-subtitle"/>
        <w:spacing w:before="0"/>
        <w:rPr>
          <w:noProof/>
          <w:szCs w:val="22"/>
          <w:lang w:val="el-GR"/>
        </w:rPr>
      </w:pPr>
      <w:r w:rsidRPr="00CA5E2E">
        <w:rPr>
          <w:noProof/>
          <w:szCs w:val="22"/>
          <w:lang w:val="el-GR"/>
        </w:rPr>
        <w:t>Abseamed</w:t>
      </w:r>
      <w:r w:rsidR="00AD20EC" w:rsidRPr="00CA5E2E">
        <w:rPr>
          <w:noProof/>
          <w:szCs w:val="22"/>
          <w:lang w:val="el-GR"/>
        </w:rPr>
        <w:t xml:space="preserve"> 4.000 IU/0,4 ml ενέσιμο διάλυμα σε προγεμισμένη σύριγγα</w:t>
      </w:r>
    </w:p>
    <w:p w14:paraId="62DDABE7" w14:textId="77777777" w:rsidR="00042986" w:rsidRPr="00CA5E2E" w:rsidRDefault="00042986" w:rsidP="00DE7AC2">
      <w:pPr>
        <w:jc w:val="center"/>
        <w:rPr>
          <w:lang w:val="el-GR"/>
        </w:rPr>
      </w:pPr>
    </w:p>
    <w:p w14:paraId="6D18A60A" w14:textId="77777777" w:rsidR="00AD20EC" w:rsidRPr="00CA5E2E" w:rsidRDefault="001E39A2" w:rsidP="00DE7AC2">
      <w:pPr>
        <w:pStyle w:val="pil-subtitle"/>
        <w:spacing w:before="0"/>
        <w:rPr>
          <w:noProof/>
          <w:szCs w:val="22"/>
          <w:lang w:val="el-GR"/>
        </w:rPr>
      </w:pPr>
      <w:r w:rsidRPr="00CA5E2E">
        <w:rPr>
          <w:noProof/>
          <w:szCs w:val="22"/>
          <w:lang w:val="el-GR"/>
        </w:rPr>
        <w:t>Abseamed</w:t>
      </w:r>
      <w:r w:rsidR="00AD20EC" w:rsidRPr="00CA5E2E">
        <w:rPr>
          <w:noProof/>
          <w:szCs w:val="22"/>
          <w:lang w:val="el-GR"/>
        </w:rPr>
        <w:t xml:space="preserve"> 5.000 IU/0,5 ml ενέσιμο διάλυμα σε προγεμισμένη σύριγγα</w:t>
      </w:r>
    </w:p>
    <w:p w14:paraId="65A6C7C4" w14:textId="77777777" w:rsidR="00042986" w:rsidRPr="00CA5E2E" w:rsidRDefault="00042986" w:rsidP="00DE7AC2">
      <w:pPr>
        <w:jc w:val="center"/>
        <w:rPr>
          <w:lang w:val="el-GR"/>
        </w:rPr>
      </w:pPr>
    </w:p>
    <w:p w14:paraId="4A4A870A" w14:textId="77777777" w:rsidR="00AD20EC" w:rsidRPr="00CA5E2E" w:rsidRDefault="001E39A2" w:rsidP="00DE7AC2">
      <w:pPr>
        <w:pStyle w:val="pil-subtitle"/>
        <w:spacing w:before="0"/>
        <w:rPr>
          <w:noProof/>
          <w:szCs w:val="22"/>
          <w:lang w:val="el-GR"/>
        </w:rPr>
      </w:pPr>
      <w:r w:rsidRPr="00CA5E2E">
        <w:rPr>
          <w:noProof/>
          <w:szCs w:val="22"/>
          <w:lang w:val="el-GR"/>
        </w:rPr>
        <w:t>Abseamed</w:t>
      </w:r>
      <w:r w:rsidR="00AD20EC" w:rsidRPr="00CA5E2E">
        <w:rPr>
          <w:noProof/>
          <w:szCs w:val="22"/>
          <w:lang w:val="el-GR"/>
        </w:rPr>
        <w:t xml:space="preserve"> 6.000 IU/0,6 ml ενέσιμο διάλυμα σε προγεμισμένη σύριγγα</w:t>
      </w:r>
    </w:p>
    <w:p w14:paraId="282B667F" w14:textId="77777777" w:rsidR="00042986" w:rsidRPr="00CA5E2E" w:rsidRDefault="00042986" w:rsidP="00DE7AC2">
      <w:pPr>
        <w:jc w:val="center"/>
        <w:rPr>
          <w:lang w:val="el-GR"/>
        </w:rPr>
      </w:pPr>
    </w:p>
    <w:p w14:paraId="2407E424" w14:textId="77777777" w:rsidR="00AD20EC" w:rsidRPr="00CA5E2E" w:rsidRDefault="001E39A2" w:rsidP="00DE7AC2">
      <w:pPr>
        <w:pStyle w:val="pil-subtitle"/>
        <w:spacing w:before="0"/>
        <w:rPr>
          <w:noProof/>
          <w:szCs w:val="22"/>
          <w:lang w:val="el-GR"/>
        </w:rPr>
      </w:pPr>
      <w:r w:rsidRPr="00CA5E2E">
        <w:rPr>
          <w:noProof/>
          <w:szCs w:val="22"/>
          <w:lang w:val="el-GR"/>
        </w:rPr>
        <w:t>Abseamed</w:t>
      </w:r>
      <w:r w:rsidR="00AD20EC" w:rsidRPr="00CA5E2E">
        <w:rPr>
          <w:noProof/>
          <w:szCs w:val="22"/>
          <w:lang w:val="el-GR"/>
        </w:rPr>
        <w:t xml:space="preserve"> 7.000 IU/0,7 ml ενέσιμο διάλυμα σε προγεμισμένη σύριγγα</w:t>
      </w:r>
    </w:p>
    <w:p w14:paraId="5DC7EFED" w14:textId="77777777" w:rsidR="00042986" w:rsidRPr="00CA5E2E" w:rsidRDefault="00042986" w:rsidP="00DE7AC2">
      <w:pPr>
        <w:jc w:val="center"/>
        <w:rPr>
          <w:lang w:val="el-GR"/>
        </w:rPr>
      </w:pPr>
    </w:p>
    <w:p w14:paraId="5A4C2F70" w14:textId="77777777" w:rsidR="00AD20EC" w:rsidRPr="00CA5E2E" w:rsidRDefault="001E39A2" w:rsidP="00DE7AC2">
      <w:pPr>
        <w:pStyle w:val="pil-subtitle"/>
        <w:spacing w:before="0"/>
        <w:rPr>
          <w:noProof/>
          <w:szCs w:val="22"/>
          <w:lang w:val="el-GR"/>
        </w:rPr>
      </w:pPr>
      <w:r w:rsidRPr="00CA5E2E">
        <w:rPr>
          <w:noProof/>
          <w:szCs w:val="22"/>
          <w:lang w:val="el-GR"/>
        </w:rPr>
        <w:t>Abseamed</w:t>
      </w:r>
      <w:r w:rsidR="00AD20EC" w:rsidRPr="00CA5E2E">
        <w:rPr>
          <w:noProof/>
          <w:szCs w:val="22"/>
          <w:lang w:val="el-GR"/>
        </w:rPr>
        <w:t xml:space="preserve"> 8.000 IU/0,8 ml ενέσιμο διάλυμα σε προγεμισμένη σύριγγα</w:t>
      </w:r>
    </w:p>
    <w:p w14:paraId="37C4BB72" w14:textId="77777777" w:rsidR="00042986" w:rsidRPr="00CA5E2E" w:rsidRDefault="00042986" w:rsidP="00DE7AC2">
      <w:pPr>
        <w:jc w:val="center"/>
        <w:rPr>
          <w:lang w:val="el-GR"/>
        </w:rPr>
      </w:pPr>
    </w:p>
    <w:p w14:paraId="1157E380" w14:textId="77777777" w:rsidR="00AD20EC" w:rsidRPr="00CA5E2E" w:rsidRDefault="001E39A2" w:rsidP="00DE7AC2">
      <w:pPr>
        <w:pStyle w:val="pil-subtitle"/>
        <w:spacing w:before="0"/>
        <w:rPr>
          <w:noProof/>
          <w:szCs w:val="22"/>
          <w:lang w:val="el-GR"/>
        </w:rPr>
      </w:pPr>
      <w:r w:rsidRPr="00CA5E2E">
        <w:rPr>
          <w:noProof/>
          <w:szCs w:val="22"/>
          <w:lang w:val="el-GR"/>
        </w:rPr>
        <w:t>Abseamed</w:t>
      </w:r>
      <w:r w:rsidR="00AD20EC" w:rsidRPr="00CA5E2E">
        <w:rPr>
          <w:noProof/>
          <w:szCs w:val="22"/>
          <w:lang w:val="el-GR"/>
        </w:rPr>
        <w:t xml:space="preserve"> 9.000 IU/0,9 ml ενέσιμο διάλυμα σε προγεμισμένη σύριγγα</w:t>
      </w:r>
    </w:p>
    <w:p w14:paraId="73BF6C3B" w14:textId="77777777" w:rsidR="00042986" w:rsidRPr="00CA5E2E" w:rsidRDefault="00042986" w:rsidP="00DE7AC2">
      <w:pPr>
        <w:jc w:val="center"/>
        <w:rPr>
          <w:lang w:val="el-GR"/>
        </w:rPr>
      </w:pPr>
    </w:p>
    <w:p w14:paraId="11A7FF42" w14:textId="77777777" w:rsidR="00AD20EC" w:rsidRPr="00CA5E2E" w:rsidRDefault="001E39A2" w:rsidP="00DE7AC2">
      <w:pPr>
        <w:pStyle w:val="pil-subtitle"/>
        <w:spacing w:before="0"/>
        <w:rPr>
          <w:noProof/>
          <w:szCs w:val="22"/>
          <w:lang w:val="el-GR"/>
        </w:rPr>
      </w:pPr>
      <w:r w:rsidRPr="00CA5E2E">
        <w:rPr>
          <w:noProof/>
          <w:szCs w:val="22"/>
          <w:lang w:val="el-GR"/>
        </w:rPr>
        <w:t>Abseamed</w:t>
      </w:r>
      <w:r w:rsidR="00AD20EC" w:rsidRPr="00CA5E2E">
        <w:rPr>
          <w:noProof/>
          <w:szCs w:val="22"/>
          <w:lang w:val="el-GR"/>
        </w:rPr>
        <w:t xml:space="preserve"> 10.000 IU/1 ml ενέσιμο διάλυμα σε προγεμισμένη σύριγγα</w:t>
      </w:r>
    </w:p>
    <w:p w14:paraId="74F84923" w14:textId="77777777" w:rsidR="00042986" w:rsidRPr="00CA5E2E" w:rsidRDefault="00042986" w:rsidP="00DE7AC2">
      <w:pPr>
        <w:jc w:val="center"/>
        <w:rPr>
          <w:lang w:val="el-GR"/>
        </w:rPr>
      </w:pPr>
    </w:p>
    <w:p w14:paraId="741AAC76" w14:textId="77777777" w:rsidR="00AD20EC" w:rsidRPr="00CA5E2E" w:rsidRDefault="001E39A2" w:rsidP="00DE7AC2">
      <w:pPr>
        <w:pStyle w:val="pil-subtitle"/>
        <w:spacing w:before="0"/>
        <w:rPr>
          <w:noProof/>
          <w:szCs w:val="22"/>
          <w:lang w:val="el-GR"/>
        </w:rPr>
      </w:pPr>
      <w:r w:rsidRPr="00CA5E2E">
        <w:rPr>
          <w:noProof/>
          <w:szCs w:val="22"/>
          <w:lang w:val="el-GR"/>
        </w:rPr>
        <w:t>Abseamed</w:t>
      </w:r>
      <w:r w:rsidR="00AD20EC" w:rsidRPr="00CA5E2E">
        <w:rPr>
          <w:noProof/>
          <w:szCs w:val="22"/>
          <w:lang w:val="el-GR"/>
        </w:rPr>
        <w:t xml:space="preserve"> 20.000 IU/0,5 ml ενέσιμο διάλυμα σε προγεμισμένη σύριγγα</w:t>
      </w:r>
    </w:p>
    <w:p w14:paraId="3E5728AC" w14:textId="77777777" w:rsidR="00042986" w:rsidRPr="00CA5E2E" w:rsidRDefault="00042986" w:rsidP="00DE7AC2">
      <w:pPr>
        <w:jc w:val="center"/>
        <w:rPr>
          <w:lang w:val="el-GR"/>
        </w:rPr>
      </w:pPr>
    </w:p>
    <w:p w14:paraId="30C0276D" w14:textId="77777777" w:rsidR="00AD20EC" w:rsidRPr="00CA5E2E" w:rsidRDefault="001E39A2" w:rsidP="00DE7AC2">
      <w:pPr>
        <w:pStyle w:val="pil-subtitle"/>
        <w:spacing w:before="0"/>
        <w:rPr>
          <w:noProof/>
          <w:szCs w:val="22"/>
          <w:lang w:val="el-GR"/>
        </w:rPr>
      </w:pPr>
      <w:r w:rsidRPr="00CA5E2E">
        <w:rPr>
          <w:noProof/>
          <w:szCs w:val="22"/>
          <w:lang w:val="el-GR"/>
        </w:rPr>
        <w:t>Abseamed</w:t>
      </w:r>
      <w:r w:rsidR="00AD20EC" w:rsidRPr="00CA5E2E">
        <w:rPr>
          <w:noProof/>
          <w:szCs w:val="22"/>
          <w:lang w:val="el-GR"/>
        </w:rPr>
        <w:t xml:space="preserve"> 30.000 IU/0,75 ml ενέσιμο διάλυμα σε προγεμισμένη σύριγγα</w:t>
      </w:r>
    </w:p>
    <w:p w14:paraId="56B54B60" w14:textId="77777777" w:rsidR="00042986" w:rsidRPr="00CA5E2E" w:rsidRDefault="00042986" w:rsidP="00DE7AC2">
      <w:pPr>
        <w:jc w:val="center"/>
        <w:rPr>
          <w:lang w:val="el-GR"/>
        </w:rPr>
      </w:pPr>
    </w:p>
    <w:p w14:paraId="0419865C" w14:textId="77777777" w:rsidR="00AD20EC" w:rsidRPr="00CA5E2E" w:rsidRDefault="001E39A2" w:rsidP="00DE7AC2">
      <w:pPr>
        <w:pStyle w:val="pil-subtitle"/>
        <w:spacing w:before="0"/>
        <w:rPr>
          <w:noProof/>
          <w:szCs w:val="22"/>
          <w:lang w:val="el-GR"/>
        </w:rPr>
      </w:pPr>
      <w:r w:rsidRPr="00CA5E2E">
        <w:rPr>
          <w:noProof/>
          <w:szCs w:val="22"/>
          <w:lang w:val="el-GR"/>
        </w:rPr>
        <w:t>Abseamed</w:t>
      </w:r>
      <w:r w:rsidR="00AD20EC" w:rsidRPr="00CA5E2E">
        <w:rPr>
          <w:noProof/>
          <w:szCs w:val="22"/>
          <w:lang w:val="el-GR"/>
        </w:rPr>
        <w:t xml:space="preserve"> 40.000 IU/1 ml ενέσιμο διάλυμα σε προγεμισμένη σύριγγα</w:t>
      </w:r>
    </w:p>
    <w:p w14:paraId="62441AC9" w14:textId="77777777" w:rsidR="00AD20EC" w:rsidRPr="00CA5E2E" w:rsidRDefault="00A20B39" w:rsidP="00DE7AC2">
      <w:pPr>
        <w:pStyle w:val="pil-p5"/>
        <w:rPr>
          <w:noProof/>
          <w:szCs w:val="22"/>
          <w:lang w:val="el-GR"/>
        </w:rPr>
      </w:pPr>
      <w:r w:rsidRPr="00CA5E2E">
        <w:rPr>
          <w:noProof/>
          <w:szCs w:val="22"/>
          <w:lang w:val="el-GR"/>
        </w:rPr>
        <w:t>e</w:t>
      </w:r>
      <w:r w:rsidR="00AD20EC" w:rsidRPr="00CA5E2E">
        <w:rPr>
          <w:noProof/>
          <w:szCs w:val="22"/>
          <w:lang w:val="el-GR"/>
        </w:rPr>
        <w:t>poetin alfa</w:t>
      </w:r>
    </w:p>
    <w:p w14:paraId="69C48708" w14:textId="77777777" w:rsidR="00393351" w:rsidRPr="00CA5E2E" w:rsidRDefault="00393351" w:rsidP="00DE7AC2">
      <w:pPr>
        <w:pStyle w:val="pil-hsub2"/>
        <w:spacing w:before="0"/>
        <w:rPr>
          <w:noProof/>
          <w:lang w:val="el-GR"/>
        </w:rPr>
      </w:pPr>
    </w:p>
    <w:p w14:paraId="337D1AF8" w14:textId="77777777" w:rsidR="00AD20EC" w:rsidRPr="00CA5E2E" w:rsidRDefault="00AD20EC" w:rsidP="00DE7AC2">
      <w:pPr>
        <w:pStyle w:val="pil-hsub2"/>
        <w:spacing w:before="0"/>
        <w:rPr>
          <w:noProof/>
          <w:lang w:val="el-GR"/>
        </w:rPr>
      </w:pPr>
      <w:r w:rsidRPr="00CA5E2E">
        <w:rPr>
          <w:noProof/>
          <w:lang w:val="el-GR"/>
        </w:rPr>
        <w:t>Διαβάστε προσεκτικά ολόκληρο το φύλλο οδηγιών χρήσης πρ</w:t>
      </w:r>
      <w:r w:rsidR="007B424E" w:rsidRPr="00CA5E2E">
        <w:rPr>
          <w:noProof/>
          <w:lang w:val="el-GR"/>
        </w:rPr>
        <w:t>ιν</w:t>
      </w:r>
      <w:r w:rsidRPr="00CA5E2E">
        <w:rPr>
          <w:noProof/>
          <w:lang w:val="el-GR"/>
        </w:rPr>
        <w:t xml:space="preserve"> αρχίσετε να χρησιμοποιείτε αυτό το φάρμακο</w:t>
      </w:r>
      <w:r w:rsidRPr="00CA5E2E">
        <w:rPr>
          <w:bCs w:val="0"/>
          <w:noProof/>
          <w:lang w:val="el-GR"/>
        </w:rPr>
        <w:t>, διότι περιλαμβάνει σημαντικές πληροφορίες για σας</w:t>
      </w:r>
      <w:r w:rsidRPr="00CA5E2E">
        <w:rPr>
          <w:noProof/>
          <w:lang w:val="el-GR"/>
        </w:rPr>
        <w:t>.</w:t>
      </w:r>
    </w:p>
    <w:p w14:paraId="6180667F" w14:textId="77777777" w:rsidR="00AD20EC" w:rsidRPr="00CA5E2E" w:rsidRDefault="00AD20EC" w:rsidP="00DD0E73">
      <w:pPr>
        <w:pStyle w:val="pil-p1"/>
        <w:numPr>
          <w:ilvl w:val="0"/>
          <w:numId w:val="7"/>
        </w:numPr>
        <w:rPr>
          <w:noProof/>
          <w:szCs w:val="22"/>
          <w:lang w:val="el-GR"/>
        </w:rPr>
      </w:pPr>
      <w:r w:rsidRPr="00CA5E2E">
        <w:rPr>
          <w:noProof/>
          <w:szCs w:val="22"/>
          <w:lang w:val="el-GR"/>
        </w:rPr>
        <w:t>Φυλάξτε αυτό το φύλλο οδηγιών χρήσης. Ίσως χρειαστεί να το διαβάσετε ξανά.</w:t>
      </w:r>
    </w:p>
    <w:p w14:paraId="15E8FE24" w14:textId="77777777" w:rsidR="00AD20EC" w:rsidRPr="00CA5E2E" w:rsidRDefault="00AD20EC" w:rsidP="00DD0E73">
      <w:pPr>
        <w:pStyle w:val="pil-p1"/>
        <w:numPr>
          <w:ilvl w:val="0"/>
          <w:numId w:val="7"/>
        </w:numPr>
        <w:rPr>
          <w:noProof/>
          <w:szCs w:val="22"/>
          <w:lang w:val="el-GR"/>
        </w:rPr>
      </w:pPr>
      <w:r w:rsidRPr="00CA5E2E">
        <w:rPr>
          <w:noProof/>
          <w:szCs w:val="22"/>
          <w:lang w:val="el-GR"/>
        </w:rPr>
        <w:t>Εάν έχετε περαιτέρω απορίες, ρωτήστε τον γιατρό, τον φαρμακοποιό ή τον νοσοκόμο σας.</w:t>
      </w:r>
    </w:p>
    <w:p w14:paraId="266A630D" w14:textId="77777777" w:rsidR="00AD20EC" w:rsidRPr="00CA5E2E" w:rsidRDefault="00AD20EC" w:rsidP="00DD0E73">
      <w:pPr>
        <w:pStyle w:val="pil-p1"/>
        <w:numPr>
          <w:ilvl w:val="0"/>
          <w:numId w:val="7"/>
        </w:numPr>
        <w:rPr>
          <w:noProof/>
          <w:szCs w:val="22"/>
          <w:lang w:val="el-GR"/>
        </w:rPr>
      </w:pPr>
      <w:r w:rsidRPr="00CA5E2E">
        <w:rPr>
          <w:noProof/>
          <w:szCs w:val="22"/>
          <w:lang w:val="el-GR"/>
        </w:rP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w:t>
      </w:r>
      <w:r w:rsidR="00595B87" w:rsidRPr="00CA5E2E">
        <w:rPr>
          <w:lang w:val="el-GR"/>
        </w:rPr>
        <w:t>ασθένειας</w:t>
      </w:r>
      <w:r w:rsidRPr="00CA5E2E">
        <w:rPr>
          <w:noProof/>
          <w:szCs w:val="22"/>
          <w:lang w:val="el-GR"/>
        </w:rPr>
        <w:t xml:space="preserve"> τους είναι ίδια με τα δικά σας.</w:t>
      </w:r>
    </w:p>
    <w:p w14:paraId="5A66B77F" w14:textId="77777777" w:rsidR="00AD20EC" w:rsidRPr="00CA5E2E" w:rsidRDefault="00AD20EC" w:rsidP="00DD0E73">
      <w:pPr>
        <w:pStyle w:val="pil-p1"/>
        <w:numPr>
          <w:ilvl w:val="0"/>
          <w:numId w:val="7"/>
        </w:numPr>
        <w:rPr>
          <w:noProof/>
          <w:szCs w:val="22"/>
          <w:lang w:val="el-GR"/>
        </w:rPr>
      </w:pPr>
      <w:r w:rsidRPr="00CA5E2E">
        <w:rPr>
          <w:noProof/>
          <w:szCs w:val="22"/>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319A71CF" w14:textId="77777777" w:rsidR="00393351" w:rsidRPr="00CA5E2E" w:rsidRDefault="00393351" w:rsidP="00DE7AC2">
      <w:pPr>
        <w:pStyle w:val="pil-hsub2"/>
        <w:spacing w:before="0"/>
        <w:rPr>
          <w:noProof/>
          <w:lang w:val="el-GR"/>
        </w:rPr>
      </w:pPr>
    </w:p>
    <w:p w14:paraId="0D0CD08B" w14:textId="77777777" w:rsidR="00AD20EC" w:rsidRPr="00CA5E2E" w:rsidRDefault="00AD20EC" w:rsidP="00DE7AC2">
      <w:pPr>
        <w:pStyle w:val="pil-hsub2"/>
        <w:spacing w:before="0"/>
        <w:rPr>
          <w:noProof/>
          <w:lang w:val="el-GR"/>
        </w:rPr>
      </w:pPr>
      <w:r w:rsidRPr="00CA5E2E">
        <w:rPr>
          <w:noProof/>
          <w:lang w:val="el-GR"/>
        </w:rPr>
        <w:t>Τι περιέχει το παρόν φύλλο οδηγιών:</w:t>
      </w:r>
    </w:p>
    <w:p w14:paraId="3FA91CC5" w14:textId="77777777" w:rsidR="00AD20EC" w:rsidRPr="00CA5E2E" w:rsidRDefault="00650DE0" w:rsidP="00650DE0">
      <w:pPr>
        <w:pStyle w:val="pil-p1"/>
        <w:tabs>
          <w:tab w:val="left" w:pos="567"/>
        </w:tabs>
        <w:ind w:left="567" w:hanging="567"/>
        <w:rPr>
          <w:noProof/>
          <w:szCs w:val="22"/>
          <w:lang w:val="el-GR"/>
        </w:rPr>
      </w:pPr>
      <w:r w:rsidRPr="00CA5E2E">
        <w:rPr>
          <w:noProof/>
          <w:szCs w:val="22"/>
          <w:lang w:val="el-GR"/>
        </w:rPr>
        <w:t>1.</w:t>
      </w:r>
      <w:r w:rsidRPr="00CA5E2E">
        <w:rPr>
          <w:noProof/>
          <w:szCs w:val="22"/>
          <w:lang w:val="el-GR"/>
        </w:rPr>
        <w:tab/>
      </w:r>
      <w:r w:rsidR="00AD20EC" w:rsidRPr="00CA5E2E">
        <w:rPr>
          <w:noProof/>
          <w:szCs w:val="22"/>
          <w:lang w:val="el-GR"/>
        </w:rPr>
        <w:t xml:space="preserve">Τι είναι το </w:t>
      </w:r>
      <w:r w:rsidR="001E39A2" w:rsidRPr="00CA5E2E">
        <w:rPr>
          <w:noProof/>
          <w:szCs w:val="22"/>
          <w:lang w:val="el-GR"/>
        </w:rPr>
        <w:t>Abseamed</w:t>
      </w:r>
      <w:r w:rsidR="00AD20EC" w:rsidRPr="00CA5E2E">
        <w:rPr>
          <w:noProof/>
          <w:szCs w:val="22"/>
          <w:lang w:val="el-GR"/>
        </w:rPr>
        <w:t xml:space="preserve"> και ποια είναι η χρήση του</w:t>
      </w:r>
    </w:p>
    <w:p w14:paraId="55C174DA" w14:textId="77777777" w:rsidR="00AD20EC" w:rsidRPr="00CA5E2E" w:rsidRDefault="00650DE0" w:rsidP="00650DE0">
      <w:pPr>
        <w:pStyle w:val="pil-p1"/>
        <w:tabs>
          <w:tab w:val="left" w:pos="567"/>
        </w:tabs>
        <w:ind w:left="567" w:hanging="567"/>
        <w:rPr>
          <w:noProof/>
          <w:szCs w:val="22"/>
          <w:lang w:val="el-GR"/>
        </w:rPr>
      </w:pPr>
      <w:r w:rsidRPr="00CA5E2E">
        <w:rPr>
          <w:noProof/>
          <w:szCs w:val="22"/>
          <w:lang w:val="el-GR"/>
        </w:rPr>
        <w:t>2.</w:t>
      </w:r>
      <w:r w:rsidRPr="00CA5E2E">
        <w:rPr>
          <w:noProof/>
          <w:szCs w:val="22"/>
          <w:lang w:val="el-GR"/>
        </w:rPr>
        <w:tab/>
      </w:r>
      <w:r w:rsidR="00AD20EC" w:rsidRPr="00CA5E2E">
        <w:rPr>
          <w:noProof/>
          <w:szCs w:val="22"/>
          <w:lang w:val="el-GR"/>
        </w:rPr>
        <w:t xml:space="preserve">Τι πρέπει να γνωρίζετε πριν χρησιμοποιήσετε το </w:t>
      </w:r>
      <w:r w:rsidR="001E39A2" w:rsidRPr="00CA5E2E">
        <w:rPr>
          <w:noProof/>
          <w:szCs w:val="22"/>
          <w:lang w:val="el-GR"/>
        </w:rPr>
        <w:t>Abseamed</w:t>
      </w:r>
    </w:p>
    <w:p w14:paraId="79ACAD61" w14:textId="77777777" w:rsidR="00AD20EC" w:rsidRPr="00CA5E2E" w:rsidRDefault="00650DE0" w:rsidP="00650DE0">
      <w:pPr>
        <w:pStyle w:val="pil-p1"/>
        <w:tabs>
          <w:tab w:val="left" w:pos="567"/>
        </w:tabs>
        <w:ind w:left="567" w:hanging="567"/>
        <w:rPr>
          <w:noProof/>
          <w:szCs w:val="22"/>
          <w:lang w:val="el-GR"/>
        </w:rPr>
      </w:pPr>
      <w:r w:rsidRPr="00CA5E2E">
        <w:rPr>
          <w:noProof/>
          <w:szCs w:val="22"/>
          <w:lang w:val="el-GR"/>
        </w:rPr>
        <w:t>3.</w:t>
      </w:r>
      <w:r w:rsidRPr="00CA5E2E">
        <w:rPr>
          <w:noProof/>
          <w:szCs w:val="22"/>
          <w:lang w:val="el-GR"/>
        </w:rPr>
        <w:tab/>
      </w:r>
      <w:r w:rsidR="00AD20EC" w:rsidRPr="00CA5E2E">
        <w:rPr>
          <w:noProof/>
          <w:szCs w:val="22"/>
          <w:lang w:val="el-GR"/>
        </w:rPr>
        <w:t xml:space="preserve">Πώς να χρησιμοποιήσετε το </w:t>
      </w:r>
      <w:r w:rsidR="001E39A2" w:rsidRPr="00CA5E2E">
        <w:rPr>
          <w:noProof/>
          <w:szCs w:val="22"/>
          <w:lang w:val="el-GR"/>
        </w:rPr>
        <w:t>Abseamed</w:t>
      </w:r>
    </w:p>
    <w:p w14:paraId="70844870" w14:textId="77777777" w:rsidR="00AD20EC" w:rsidRPr="00CA5E2E" w:rsidRDefault="00650DE0" w:rsidP="00650DE0">
      <w:pPr>
        <w:pStyle w:val="pil-p1"/>
        <w:tabs>
          <w:tab w:val="left" w:pos="567"/>
        </w:tabs>
        <w:ind w:left="567" w:hanging="567"/>
        <w:rPr>
          <w:noProof/>
          <w:szCs w:val="22"/>
          <w:lang w:val="el-GR"/>
        </w:rPr>
      </w:pPr>
      <w:r w:rsidRPr="00CA5E2E">
        <w:rPr>
          <w:noProof/>
          <w:szCs w:val="22"/>
          <w:lang w:val="el-GR"/>
        </w:rPr>
        <w:t>4.</w:t>
      </w:r>
      <w:r w:rsidRPr="00CA5E2E">
        <w:rPr>
          <w:noProof/>
          <w:szCs w:val="22"/>
          <w:lang w:val="el-GR"/>
        </w:rPr>
        <w:tab/>
      </w:r>
      <w:r w:rsidR="00AD20EC" w:rsidRPr="00CA5E2E">
        <w:rPr>
          <w:noProof/>
          <w:szCs w:val="22"/>
          <w:lang w:val="el-GR"/>
        </w:rPr>
        <w:t>Πιθανές ανεπιθύμητες ενέργειες</w:t>
      </w:r>
    </w:p>
    <w:p w14:paraId="1DDBE79A" w14:textId="77777777" w:rsidR="00AD20EC" w:rsidRPr="00CA5E2E" w:rsidRDefault="00650DE0" w:rsidP="00650DE0">
      <w:pPr>
        <w:pStyle w:val="pil-p1"/>
        <w:tabs>
          <w:tab w:val="left" w:pos="567"/>
        </w:tabs>
        <w:ind w:left="567" w:hanging="567"/>
        <w:rPr>
          <w:noProof/>
          <w:szCs w:val="22"/>
          <w:lang w:val="el-GR"/>
        </w:rPr>
      </w:pPr>
      <w:r w:rsidRPr="00CA5E2E">
        <w:rPr>
          <w:noProof/>
          <w:szCs w:val="22"/>
          <w:lang w:val="el-GR"/>
        </w:rPr>
        <w:t>5.</w:t>
      </w:r>
      <w:r w:rsidRPr="00CA5E2E">
        <w:rPr>
          <w:noProof/>
          <w:szCs w:val="22"/>
          <w:lang w:val="el-GR"/>
        </w:rPr>
        <w:tab/>
      </w:r>
      <w:r w:rsidR="00AD20EC" w:rsidRPr="00CA5E2E">
        <w:rPr>
          <w:noProof/>
          <w:szCs w:val="22"/>
          <w:lang w:val="el-GR"/>
        </w:rPr>
        <w:t xml:space="preserve">Πώς να φυλάσσετε το </w:t>
      </w:r>
      <w:r w:rsidR="001E39A2" w:rsidRPr="00CA5E2E">
        <w:rPr>
          <w:noProof/>
          <w:szCs w:val="22"/>
          <w:lang w:val="el-GR"/>
        </w:rPr>
        <w:t>Abseamed</w:t>
      </w:r>
    </w:p>
    <w:p w14:paraId="1850BC9D" w14:textId="77777777" w:rsidR="00AD20EC" w:rsidRPr="00CA5E2E" w:rsidRDefault="00650DE0" w:rsidP="00650DE0">
      <w:pPr>
        <w:pStyle w:val="pil-p1"/>
        <w:tabs>
          <w:tab w:val="left" w:pos="567"/>
        </w:tabs>
        <w:ind w:left="567" w:hanging="567"/>
        <w:rPr>
          <w:noProof/>
          <w:szCs w:val="22"/>
          <w:lang w:val="el-GR"/>
        </w:rPr>
      </w:pPr>
      <w:r w:rsidRPr="00CA5E2E">
        <w:rPr>
          <w:noProof/>
          <w:szCs w:val="22"/>
          <w:lang w:val="el-GR"/>
        </w:rPr>
        <w:t>6.</w:t>
      </w:r>
      <w:r w:rsidRPr="00CA5E2E">
        <w:rPr>
          <w:noProof/>
          <w:szCs w:val="22"/>
          <w:lang w:val="el-GR"/>
        </w:rPr>
        <w:tab/>
      </w:r>
      <w:r w:rsidR="00AD20EC" w:rsidRPr="00CA5E2E">
        <w:rPr>
          <w:noProof/>
          <w:szCs w:val="22"/>
          <w:lang w:val="el-GR"/>
        </w:rPr>
        <w:t>Περιεχόμεν</w:t>
      </w:r>
      <w:r w:rsidR="007B424E" w:rsidRPr="00CA5E2E">
        <w:rPr>
          <w:noProof/>
          <w:szCs w:val="22"/>
          <w:lang w:val="el-GR"/>
        </w:rPr>
        <w:t>α</w:t>
      </w:r>
      <w:r w:rsidR="00AD20EC" w:rsidRPr="00CA5E2E">
        <w:rPr>
          <w:noProof/>
          <w:szCs w:val="22"/>
          <w:lang w:val="el-GR"/>
        </w:rPr>
        <w:t xml:space="preserve"> της συσκευασίας και λοιπές πληροφορίες</w:t>
      </w:r>
    </w:p>
    <w:p w14:paraId="6C609951" w14:textId="77777777" w:rsidR="00393351" w:rsidRPr="00CA5E2E" w:rsidRDefault="00393351" w:rsidP="00DE7AC2">
      <w:pPr>
        <w:rPr>
          <w:lang w:val="el-GR"/>
        </w:rPr>
      </w:pPr>
    </w:p>
    <w:p w14:paraId="50E6A0CD" w14:textId="77777777" w:rsidR="00393351" w:rsidRPr="00CA5E2E" w:rsidRDefault="00393351" w:rsidP="00DE7AC2">
      <w:pPr>
        <w:rPr>
          <w:lang w:val="el-GR"/>
        </w:rPr>
      </w:pPr>
    </w:p>
    <w:p w14:paraId="3AB3B35C" w14:textId="77777777" w:rsidR="00AD20EC" w:rsidRPr="00CA5E2E" w:rsidRDefault="00E6714A" w:rsidP="0048739B">
      <w:pPr>
        <w:pStyle w:val="pil-h1"/>
        <w:numPr>
          <w:ilvl w:val="0"/>
          <w:numId w:val="0"/>
        </w:numPr>
        <w:tabs>
          <w:tab w:val="left" w:pos="567"/>
        </w:tabs>
        <w:spacing w:before="0" w:after="0"/>
        <w:ind w:left="567" w:hanging="567"/>
        <w:rPr>
          <w:rFonts w:ascii="Times New Roman" w:hAnsi="Times New Roman"/>
          <w:noProof/>
          <w:lang w:val="el-GR"/>
        </w:rPr>
      </w:pPr>
      <w:r w:rsidRPr="00CA5E2E">
        <w:rPr>
          <w:rFonts w:ascii="Times New Roman" w:hAnsi="Times New Roman"/>
          <w:noProof/>
          <w:lang w:val="el-GR"/>
        </w:rPr>
        <w:t>1.</w:t>
      </w:r>
      <w:r w:rsidRPr="00CA5E2E">
        <w:rPr>
          <w:rFonts w:ascii="Times New Roman" w:hAnsi="Times New Roman"/>
          <w:noProof/>
          <w:lang w:val="el-GR"/>
        </w:rPr>
        <w:tab/>
      </w:r>
      <w:r w:rsidR="00AD20EC" w:rsidRPr="00CA5E2E">
        <w:rPr>
          <w:rFonts w:ascii="Times New Roman" w:hAnsi="Times New Roman"/>
          <w:noProof/>
          <w:lang w:val="el-GR"/>
        </w:rPr>
        <w:t xml:space="preserve">Τι είναι το </w:t>
      </w:r>
      <w:r w:rsidR="001E39A2" w:rsidRPr="00CA5E2E">
        <w:rPr>
          <w:rFonts w:ascii="Times New Roman" w:hAnsi="Times New Roman"/>
          <w:noProof/>
          <w:lang w:val="el-GR"/>
        </w:rPr>
        <w:t>Abseamed</w:t>
      </w:r>
      <w:r w:rsidR="00AD20EC" w:rsidRPr="00CA5E2E">
        <w:rPr>
          <w:rFonts w:ascii="Times New Roman" w:hAnsi="Times New Roman"/>
          <w:noProof/>
          <w:lang w:val="el-GR"/>
        </w:rPr>
        <w:t xml:space="preserve"> και ποια είναι η χρήση του</w:t>
      </w:r>
    </w:p>
    <w:p w14:paraId="1AF4B6ED" w14:textId="77777777" w:rsidR="00057E4C" w:rsidRPr="00CA5E2E" w:rsidRDefault="00057E4C" w:rsidP="00DE7AC2">
      <w:pPr>
        <w:rPr>
          <w:lang w:val="el-GR"/>
        </w:rPr>
      </w:pPr>
    </w:p>
    <w:p w14:paraId="391A6828" w14:textId="77777777" w:rsidR="00AD20EC" w:rsidRPr="00CA5E2E" w:rsidRDefault="00AD20EC" w:rsidP="00DE7AC2">
      <w:pPr>
        <w:pStyle w:val="pil-p1"/>
        <w:rPr>
          <w:noProof/>
          <w:szCs w:val="22"/>
          <w:lang w:val="el-GR"/>
        </w:rPr>
      </w:pPr>
      <w:r w:rsidRPr="00CA5E2E">
        <w:rPr>
          <w:noProof/>
          <w:szCs w:val="22"/>
          <w:lang w:val="el-GR"/>
        </w:rPr>
        <w:t xml:space="preserve">Το </w:t>
      </w:r>
      <w:r w:rsidR="001E39A2" w:rsidRPr="00CA5E2E">
        <w:rPr>
          <w:noProof/>
          <w:szCs w:val="22"/>
          <w:lang w:val="el-GR"/>
        </w:rPr>
        <w:t>Abseamed</w:t>
      </w:r>
      <w:r w:rsidRPr="00CA5E2E">
        <w:rPr>
          <w:noProof/>
          <w:szCs w:val="22"/>
          <w:lang w:val="el-GR"/>
        </w:rPr>
        <w:t xml:space="preserve"> περιέχει τη δραστική ουσία epoetin alfa, μια πρωτεΐνη που διεγείρει το</w:t>
      </w:r>
      <w:r w:rsidR="00B92B3B" w:rsidRPr="00CA5E2E">
        <w:rPr>
          <w:noProof/>
          <w:szCs w:val="22"/>
          <w:lang w:val="el-GR"/>
        </w:rPr>
        <w:t>ν</w:t>
      </w:r>
      <w:r w:rsidRPr="00CA5E2E">
        <w:rPr>
          <w:noProof/>
          <w:szCs w:val="22"/>
          <w:lang w:val="el-GR"/>
        </w:rPr>
        <w:t xml:space="preserve"> μυελό των οστών ώστε να παράγει περισσότερα ερυθροκύτταρα αίματος τα οποία μεταφέρουν αιμοσφαιρίνη (μια ουσία που μεταφέρει το οξυγόνο). Η Epoetin alfa είναι ένα αντίγραφο της ανθρώπινης πρωτεΐνης ερυθροποιητίνης και δρα με τον ίδιο τρόπο.</w:t>
      </w:r>
    </w:p>
    <w:p w14:paraId="451A9A00" w14:textId="77777777" w:rsidR="001840DD" w:rsidRPr="00CA5E2E" w:rsidRDefault="001840DD" w:rsidP="00DE7AC2">
      <w:pPr>
        <w:rPr>
          <w:lang w:val="el-GR"/>
        </w:rPr>
      </w:pPr>
    </w:p>
    <w:p w14:paraId="2892D92E" w14:textId="77777777" w:rsidR="00AD20EC" w:rsidRPr="00CA5E2E" w:rsidRDefault="00AD20EC" w:rsidP="00DE7AC2">
      <w:pPr>
        <w:pStyle w:val="pil-p2"/>
        <w:rPr>
          <w:b/>
          <w:bCs/>
          <w:noProof/>
          <w:snapToGrid w:val="0"/>
          <w:lang w:val="el-GR" w:eastAsia="de-DE"/>
        </w:rPr>
      </w:pPr>
      <w:r w:rsidRPr="00CA5E2E">
        <w:rPr>
          <w:b/>
          <w:bCs/>
          <w:noProof/>
          <w:snapToGrid w:val="0"/>
          <w:lang w:val="el-GR" w:eastAsia="de-DE"/>
        </w:rPr>
        <w:lastRenderedPageBreak/>
        <w:t xml:space="preserve">Το </w:t>
      </w:r>
      <w:r w:rsidR="001E39A2" w:rsidRPr="00CA5E2E">
        <w:rPr>
          <w:b/>
          <w:bCs/>
          <w:noProof/>
          <w:snapToGrid w:val="0"/>
          <w:lang w:val="el-GR" w:eastAsia="de-DE"/>
        </w:rPr>
        <w:t>Abseamed</w:t>
      </w:r>
      <w:r w:rsidRPr="00CA5E2E">
        <w:rPr>
          <w:b/>
          <w:bCs/>
          <w:noProof/>
          <w:snapToGrid w:val="0"/>
          <w:lang w:val="el-GR" w:eastAsia="de-DE"/>
        </w:rPr>
        <w:t xml:space="preserve"> χρησιμοποιείται για τη θεραπεία της συμπτωματικής αναιμίας που προκαλείται από νεφρική νόσο:</w:t>
      </w:r>
    </w:p>
    <w:p w14:paraId="24A271C2" w14:textId="77777777" w:rsidR="00AD20EC" w:rsidRPr="00CA5E2E" w:rsidRDefault="00AD20EC" w:rsidP="002C51AB">
      <w:pPr>
        <w:pStyle w:val="pil-list1d"/>
        <w:tabs>
          <w:tab w:val="clear" w:pos="924"/>
          <w:tab w:val="left" w:pos="567"/>
        </w:tabs>
        <w:ind w:left="567" w:hanging="567"/>
        <w:rPr>
          <w:noProof/>
          <w:snapToGrid w:val="0"/>
          <w:lang w:val="el-GR" w:eastAsia="de-DE"/>
        </w:rPr>
      </w:pPr>
      <w:r w:rsidRPr="00CA5E2E">
        <w:rPr>
          <w:noProof/>
          <w:snapToGrid w:val="0"/>
          <w:lang w:val="el-GR" w:eastAsia="de-DE"/>
        </w:rPr>
        <w:t>σε παιδιά που υποβάλλονται σε αιμοδιύλιση</w:t>
      </w:r>
    </w:p>
    <w:p w14:paraId="06F2F439" w14:textId="77777777" w:rsidR="00AD20EC" w:rsidRPr="00CA5E2E" w:rsidRDefault="00AD20EC" w:rsidP="002C51AB">
      <w:pPr>
        <w:pStyle w:val="pil-list1d"/>
        <w:tabs>
          <w:tab w:val="clear" w:pos="924"/>
          <w:tab w:val="left" w:pos="567"/>
        </w:tabs>
        <w:ind w:left="567" w:hanging="567"/>
        <w:rPr>
          <w:noProof/>
          <w:snapToGrid w:val="0"/>
          <w:lang w:val="el-GR" w:eastAsia="de-DE"/>
        </w:rPr>
      </w:pPr>
      <w:r w:rsidRPr="00CA5E2E">
        <w:rPr>
          <w:noProof/>
          <w:snapToGrid w:val="0"/>
          <w:lang w:val="el-GR" w:eastAsia="de-DE"/>
        </w:rPr>
        <w:t>σε ενήλικες που υποβάλλονται σε αιμοδιύλιση ή περιτονα</w:t>
      </w:r>
      <w:r w:rsidR="00B92B3B" w:rsidRPr="00CA5E2E">
        <w:rPr>
          <w:noProof/>
          <w:snapToGrid w:val="0"/>
          <w:lang w:val="el-GR" w:eastAsia="de-DE"/>
        </w:rPr>
        <w:t>ϊκή κάθαρση</w:t>
      </w:r>
    </w:p>
    <w:p w14:paraId="318FF2E5" w14:textId="77777777" w:rsidR="00AD20EC" w:rsidRPr="00CA5E2E" w:rsidRDefault="00AD20EC" w:rsidP="002C51AB">
      <w:pPr>
        <w:pStyle w:val="pil-list1d"/>
        <w:tabs>
          <w:tab w:val="clear" w:pos="924"/>
          <w:tab w:val="left" w:pos="567"/>
        </w:tabs>
        <w:ind w:left="567" w:hanging="567"/>
        <w:rPr>
          <w:noProof/>
          <w:snapToGrid w:val="0"/>
          <w:lang w:val="el-GR" w:eastAsia="de-DE"/>
        </w:rPr>
      </w:pPr>
      <w:r w:rsidRPr="00CA5E2E">
        <w:rPr>
          <w:noProof/>
          <w:snapToGrid w:val="0"/>
          <w:lang w:val="el-GR" w:eastAsia="de-DE"/>
        </w:rPr>
        <w:t>σε σοβαρά αναιμικούς ενήλικες που δεν υποβάλλονται ακόμη σε αιμο</w:t>
      </w:r>
      <w:r w:rsidR="00B92B3B" w:rsidRPr="00CA5E2E">
        <w:rPr>
          <w:noProof/>
          <w:snapToGrid w:val="0"/>
          <w:lang w:val="el-GR" w:eastAsia="de-DE"/>
        </w:rPr>
        <w:t>κάθαρση</w:t>
      </w:r>
    </w:p>
    <w:p w14:paraId="7A65F9E7" w14:textId="77777777" w:rsidR="001840DD" w:rsidRPr="00CA5E2E" w:rsidRDefault="001840DD" w:rsidP="00DE7AC2">
      <w:pPr>
        <w:rPr>
          <w:lang w:val="el-GR" w:eastAsia="de-DE"/>
        </w:rPr>
      </w:pPr>
    </w:p>
    <w:p w14:paraId="35311465" w14:textId="77777777" w:rsidR="00AD20EC" w:rsidRPr="00CA5E2E" w:rsidRDefault="00AD20EC" w:rsidP="00DE7AC2">
      <w:pPr>
        <w:pStyle w:val="pil-p2"/>
        <w:rPr>
          <w:noProof/>
          <w:lang w:val="el-GR"/>
        </w:rPr>
      </w:pPr>
      <w:r w:rsidRPr="00CA5E2E">
        <w:rPr>
          <w:noProof/>
          <w:lang w:val="el-GR"/>
        </w:rPr>
        <w:t xml:space="preserve">Εάν πάσχετε από νεφρική νόσο, μπορεί να έχετε έλλειψη ερυθροκυττάρων εάν ο νεφρός σας δεν παράγει αρκετή ερυθροποιητίνη (απαραίτητη για την παραγωγή ερυθροκυττάρων). Το </w:t>
      </w:r>
      <w:r w:rsidR="001E39A2" w:rsidRPr="00CA5E2E">
        <w:rPr>
          <w:noProof/>
          <w:lang w:val="el-GR"/>
        </w:rPr>
        <w:t>Abseamed</w:t>
      </w:r>
      <w:r w:rsidRPr="00CA5E2E">
        <w:rPr>
          <w:noProof/>
          <w:lang w:val="el-GR"/>
        </w:rPr>
        <w:t xml:space="preserve"> συνταγογραφείται για να διεγείρει το</w:t>
      </w:r>
      <w:r w:rsidR="00B92B3B" w:rsidRPr="00CA5E2E">
        <w:rPr>
          <w:noProof/>
          <w:lang w:val="el-GR"/>
        </w:rPr>
        <w:t>ν</w:t>
      </w:r>
      <w:r w:rsidRPr="00CA5E2E">
        <w:rPr>
          <w:noProof/>
          <w:lang w:val="el-GR"/>
        </w:rPr>
        <w:t xml:space="preserve"> μυελό των οστών σας ώστε να παράγει περισσότερα ερυθροκύτταρα.</w:t>
      </w:r>
    </w:p>
    <w:p w14:paraId="36E83BBC" w14:textId="77777777" w:rsidR="001840DD" w:rsidRPr="00CA5E2E" w:rsidRDefault="001840DD" w:rsidP="00DE7AC2">
      <w:pPr>
        <w:rPr>
          <w:lang w:val="el-GR"/>
        </w:rPr>
      </w:pPr>
    </w:p>
    <w:p w14:paraId="06487B5C" w14:textId="77777777" w:rsidR="00AD20EC" w:rsidRPr="00CA5E2E" w:rsidRDefault="00AD20EC" w:rsidP="00DE7AC2">
      <w:pPr>
        <w:pStyle w:val="pil-p2"/>
        <w:rPr>
          <w:noProof/>
          <w:lang w:val="el-GR"/>
        </w:rPr>
      </w:pPr>
      <w:r w:rsidRPr="00CA5E2E">
        <w:rPr>
          <w:b/>
          <w:bCs/>
          <w:noProof/>
          <w:snapToGrid w:val="0"/>
          <w:lang w:val="el-GR" w:eastAsia="de-DE"/>
        </w:rPr>
        <w:t xml:space="preserve">Το </w:t>
      </w:r>
      <w:r w:rsidR="001E39A2" w:rsidRPr="00CA5E2E">
        <w:rPr>
          <w:b/>
          <w:bCs/>
          <w:noProof/>
          <w:snapToGrid w:val="0"/>
          <w:lang w:val="el-GR" w:eastAsia="de-DE"/>
        </w:rPr>
        <w:t>Abseamed</w:t>
      </w:r>
      <w:r w:rsidRPr="00CA5E2E">
        <w:rPr>
          <w:b/>
          <w:bCs/>
          <w:noProof/>
          <w:lang w:val="el-GR"/>
        </w:rPr>
        <w:t xml:space="preserve"> χρησιμοποιείται </w:t>
      </w:r>
      <w:r w:rsidRPr="00CA5E2E">
        <w:rPr>
          <w:b/>
          <w:bCs/>
          <w:noProof/>
          <w:snapToGrid w:val="0"/>
          <w:lang w:val="el-GR" w:eastAsia="de-DE"/>
        </w:rPr>
        <w:t>για τη θεραπεία της αναιμίας σε ενήλικες που λαμβάνουν χημειοθεραπεία</w:t>
      </w:r>
      <w:r w:rsidRPr="00CA5E2E">
        <w:rPr>
          <w:b/>
          <w:noProof/>
          <w:snapToGrid w:val="0"/>
          <w:lang w:val="el-GR" w:eastAsia="de-DE"/>
        </w:rPr>
        <w:t xml:space="preserve"> για συμπαγείς όγκους</w:t>
      </w:r>
      <w:r w:rsidRPr="00CA5E2E">
        <w:rPr>
          <w:noProof/>
          <w:snapToGrid w:val="0"/>
          <w:lang w:val="el-GR" w:eastAsia="de-DE"/>
        </w:rPr>
        <w:t xml:space="preserve">, κακόηθες λέμφωμα ή πολλαπλό μυέλωμα (καρκίνο του μυελού των οστών) οι οποίοι μπορεί να έχουν ανάγκη για μετάγγιση αίματος. Το </w:t>
      </w:r>
      <w:r w:rsidR="001E39A2" w:rsidRPr="00CA5E2E">
        <w:rPr>
          <w:noProof/>
          <w:snapToGrid w:val="0"/>
          <w:lang w:val="el-GR" w:eastAsia="de-DE"/>
        </w:rPr>
        <w:t>Abseamed</w:t>
      </w:r>
      <w:r w:rsidRPr="00CA5E2E">
        <w:rPr>
          <w:noProof/>
          <w:lang w:val="el-GR"/>
        </w:rPr>
        <w:t xml:space="preserve"> μπορεί να μειώσει την ανάγκη μετάγγισης αίματος σε αυτούς τους ασθενείς.</w:t>
      </w:r>
    </w:p>
    <w:p w14:paraId="25B126A8" w14:textId="77777777" w:rsidR="001840DD" w:rsidRPr="00CA5E2E" w:rsidRDefault="001840DD" w:rsidP="00DE7AC2">
      <w:pPr>
        <w:rPr>
          <w:lang w:val="el-GR"/>
        </w:rPr>
      </w:pPr>
    </w:p>
    <w:p w14:paraId="1824B148" w14:textId="77777777" w:rsidR="00AD20EC" w:rsidRPr="00CA5E2E" w:rsidRDefault="00AD20EC" w:rsidP="00DE7AC2">
      <w:pPr>
        <w:pStyle w:val="pil-p2"/>
        <w:rPr>
          <w:noProof/>
          <w:lang w:val="el-GR"/>
        </w:rPr>
      </w:pPr>
      <w:r w:rsidRPr="00CA5E2E">
        <w:rPr>
          <w:b/>
          <w:bCs/>
          <w:noProof/>
          <w:snapToGrid w:val="0"/>
          <w:lang w:val="el-GR" w:eastAsia="de-DE"/>
        </w:rPr>
        <w:t xml:space="preserve">Το </w:t>
      </w:r>
      <w:r w:rsidR="001E39A2" w:rsidRPr="00CA5E2E">
        <w:rPr>
          <w:b/>
          <w:bCs/>
          <w:noProof/>
          <w:snapToGrid w:val="0"/>
          <w:lang w:val="el-GR" w:eastAsia="de-DE"/>
        </w:rPr>
        <w:t>Abseamed</w:t>
      </w:r>
      <w:r w:rsidRPr="00CA5E2E">
        <w:rPr>
          <w:b/>
          <w:bCs/>
          <w:noProof/>
          <w:lang w:val="el-GR"/>
        </w:rPr>
        <w:t xml:space="preserve"> χρησιμοποιείται </w:t>
      </w:r>
      <w:r w:rsidRPr="00CA5E2E">
        <w:rPr>
          <w:b/>
          <w:bCs/>
          <w:noProof/>
          <w:snapToGrid w:val="0"/>
          <w:lang w:val="el-GR" w:eastAsia="de-DE"/>
        </w:rPr>
        <w:t xml:space="preserve">σε ενήλικες με μέτριας μορφής αναιμία, </w:t>
      </w:r>
      <w:r w:rsidR="00B92B3B" w:rsidRPr="00CA5E2E">
        <w:rPr>
          <w:b/>
          <w:bCs/>
          <w:noProof/>
          <w:snapToGrid w:val="0"/>
          <w:lang w:val="el-GR" w:eastAsia="de-DE"/>
        </w:rPr>
        <w:t>οι</w:t>
      </w:r>
      <w:r w:rsidRPr="00CA5E2E">
        <w:rPr>
          <w:b/>
          <w:bCs/>
          <w:noProof/>
          <w:snapToGrid w:val="0"/>
          <w:lang w:val="el-GR" w:eastAsia="de-DE"/>
        </w:rPr>
        <w:t xml:space="preserve"> οποί</w:t>
      </w:r>
      <w:r w:rsidR="00B92B3B" w:rsidRPr="00CA5E2E">
        <w:rPr>
          <w:b/>
          <w:bCs/>
          <w:noProof/>
          <w:snapToGrid w:val="0"/>
          <w:lang w:val="el-GR" w:eastAsia="de-DE"/>
        </w:rPr>
        <w:t>οι</w:t>
      </w:r>
      <w:r w:rsidRPr="00CA5E2E">
        <w:rPr>
          <w:b/>
          <w:bCs/>
          <w:noProof/>
          <w:snapToGrid w:val="0"/>
          <w:lang w:val="el-GR" w:eastAsia="de-DE"/>
        </w:rPr>
        <w:t xml:space="preserve"> προκαταθέτουν μια ποσότητα του αίματός τους πριν από μια χειρουργική επέμβαση,</w:t>
      </w:r>
      <w:r w:rsidRPr="00CA5E2E">
        <w:rPr>
          <w:noProof/>
          <w:snapToGrid w:val="0"/>
          <w:lang w:val="el-GR" w:eastAsia="de-DE"/>
        </w:rPr>
        <w:t xml:space="preserve"> έτσι ώστε να μπορεί να τους δοθεί πίσω κατά τη διάρκεια ή μετά την επέμβαση. Επειδή το </w:t>
      </w:r>
      <w:r w:rsidR="001E39A2" w:rsidRPr="00CA5E2E">
        <w:rPr>
          <w:noProof/>
          <w:snapToGrid w:val="0"/>
          <w:lang w:val="el-GR" w:eastAsia="de-DE"/>
        </w:rPr>
        <w:t>Abseamed</w:t>
      </w:r>
      <w:r w:rsidRPr="00CA5E2E">
        <w:rPr>
          <w:noProof/>
          <w:lang w:val="el-GR"/>
        </w:rPr>
        <w:t xml:space="preserve"> διεγείρει την παραγωγή των ερυθροκυττάρων, οι γιατροί μπορούν να πάρουν περισσότερο αίμα από αυτά τα άτομα.</w:t>
      </w:r>
    </w:p>
    <w:p w14:paraId="52B1DE1D" w14:textId="77777777" w:rsidR="001840DD" w:rsidRPr="00CA5E2E" w:rsidRDefault="001840DD" w:rsidP="00DE7AC2">
      <w:pPr>
        <w:rPr>
          <w:lang w:val="el-GR"/>
        </w:rPr>
      </w:pPr>
    </w:p>
    <w:p w14:paraId="0CA2D8E7" w14:textId="77777777" w:rsidR="00AD20EC" w:rsidRPr="00CA5E2E" w:rsidRDefault="00AD20EC" w:rsidP="00DE7AC2">
      <w:pPr>
        <w:pStyle w:val="pil-p2"/>
        <w:rPr>
          <w:snapToGrid w:val="0"/>
          <w:lang w:val="el-GR" w:eastAsia="de-DE"/>
        </w:rPr>
      </w:pPr>
      <w:r w:rsidRPr="00CA5E2E">
        <w:rPr>
          <w:b/>
          <w:bCs/>
          <w:noProof/>
          <w:snapToGrid w:val="0"/>
          <w:lang w:val="el-GR" w:eastAsia="de-DE"/>
        </w:rPr>
        <w:t xml:space="preserve">Το </w:t>
      </w:r>
      <w:r w:rsidR="001E39A2" w:rsidRPr="00CA5E2E">
        <w:rPr>
          <w:b/>
          <w:bCs/>
          <w:noProof/>
          <w:snapToGrid w:val="0"/>
          <w:lang w:val="el-GR" w:eastAsia="de-DE"/>
        </w:rPr>
        <w:t>Abseamed</w:t>
      </w:r>
      <w:r w:rsidRPr="00CA5E2E">
        <w:rPr>
          <w:b/>
          <w:bCs/>
          <w:noProof/>
          <w:lang w:val="el-GR"/>
        </w:rPr>
        <w:t xml:space="preserve"> χρησιμοποιείται σε ενήλικα άτομα με μέτριας μορφής αναιμία</w:t>
      </w:r>
      <w:r w:rsidRPr="00CA5E2E">
        <w:rPr>
          <w:b/>
          <w:bCs/>
          <w:noProof/>
          <w:snapToGrid w:val="0"/>
          <w:lang w:val="el-GR" w:eastAsia="de-DE"/>
        </w:rPr>
        <w:t xml:space="preserve"> που πρόκειται να υποβληθούν σε μείζονα ορθοπεδική χειρουργική επέμβαση</w:t>
      </w:r>
      <w:r w:rsidRPr="00CA5E2E">
        <w:rPr>
          <w:noProof/>
          <w:snapToGrid w:val="0"/>
          <w:lang w:val="el-GR" w:eastAsia="de-DE"/>
        </w:rPr>
        <w:t xml:space="preserve"> (για παράδειγμα σε επεμβάσεις αντικατάστασης ισχίου ή γόνατος), για να μειωθεί η πιθανή ανάγκη μεταγγίσεων αίματος.</w:t>
      </w:r>
    </w:p>
    <w:p w14:paraId="5E67CBA4" w14:textId="77777777" w:rsidR="00ED0291" w:rsidRPr="00CA5E2E" w:rsidRDefault="00ED0291" w:rsidP="00DE7AC2">
      <w:pPr>
        <w:rPr>
          <w:lang w:val="el-GR" w:eastAsia="de-DE"/>
        </w:rPr>
      </w:pPr>
    </w:p>
    <w:p w14:paraId="4EFC357C" w14:textId="77777777" w:rsidR="00ED0291" w:rsidRPr="00CA5E2E" w:rsidRDefault="00ED0291" w:rsidP="00DE7AC2">
      <w:pPr>
        <w:rPr>
          <w:lang w:val="el-GR"/>
        </w:rPr>
      </w:pPr>
      <w:r w:rsidRPr="00CA5E2E">
        <w:rPr>
          <w:b/>
          <w:bCs/>
          <w:lang w:val="el-GR"/>
        </w:rPr>
        <w:t xml:space="preserve">Το </w:t>
      </w:r>
      <w:r w:rsidR="001E39A2" w:rsidRPr="00CA5E2E">
        <w:rPr>
          <w:b/>
          <w:bCs/>
          <w:lang w:val="el-GR"/>
        </w:rPr>
        <w:t>Abseamed</w:t>
      </w:r>
      <w:r w:rsidRPr="00CA5E2E">
        <w:rPr>
          <w:b/>
          <w:bCs/>
          <w:lang w:val="el-GR"/>
        </w:rPr>
        <w:t xml:space="preserve"> χρησιμοποιείται για τη θεραπεία της αναιμίας σε ενήλικες με </w:t>
      </w:r>
      <w:r w:rsidR="001B0C1D" w:rsidRPr="00CA5E2E">
        <w:rPr>
          <w:b/>
          <w:bCs/>
          <w:lang w:val="el-GR"/>
        </w:rPr>
        <w:t>διαταραχή του μυελού των οστών που προκαλεί σοβαρά προβλήματα στη δημιουργία αιμοκυττάρων (</w:t>
      </w:r>
      <w:r w:rsidRPr="00CA5E2E">
        <w:rPr>
          <w:b/>
          <w:bCs/>
          <w:lang w:val="el-GR"/>
        </w:rPr>
        <w:t>μυελοδυσπλαστικά σύνδρομα</w:t>
      </w:r>
      <w:r w:rsidR="001B0C1D" w:rsidRPr="00CA5E2E">
        <w:rPr>
          <w:b/>
          <w:bCs/>
          <w:lang w:val="el-GR"/>
        </w:rPr>
        <w:t>)</w:t>
      </w:r>
      <w:r w:rsidRPr="00CA5E2E">
        <w:rPr>
          <w:b/>
          <w:bCs/>
          <w:lang w:val="el-GR"/>
        </w:rPr>
        <w:t xml:space="preserve">. </w:t>
      </w:r>
      <w:r w:rsidRPr="00CA5E2E">
        <w:rPr>
          <w:lang w:val="el-GR"/>
        </w:rPr>
        <w:t xml:space="preserve">Το </w:t>
      </w:r>
      <w:r w:rsidR="001E39A2" w:rsidRPr="00CA5E2E">
        <w:rPr>
          <w:lang w:val="el-GR"/>
        </w:rPr>
        <w:t>Abseamed</w:t>
      </w:r>
      <w:r w:rsidRPr="00CA5E2E">
        <w:rPr>
          <w:lang w:val="el-GR"/>
        </w:rPr>
        <w:t xml:space="preserve"> μπορεί να μειώσει την ανάγκη μετάγγισης αίματος.</w:t>
      </w:r>
    </w:p>
    <w:p w14:paraId="3C9CA6E5" w14:textId="77777777" w:rsidR="001840DD" w:rsidRPr="00CA5E2E" w:rsidRDefault="001840DD" w:rsidP="00DE7AC2">
      <w:pPr>
        <w:rPr>
          <w:lang w:val="el-GR"/>
        </w:rPr>
      </w:pPr>
    </w:p>
    <w:p w14:paraId="60BB78A7" w14:textId="77777777" w:rsidR="001840DD" w:rsidRPr="00CA5E2E" w:rsidRDefault="001840DD" w:rsidP="00DE7AC2">
      <w:pPr>
        <w:rPr>
          <w:lang w:val="el-GR" w:eastAsia="de-DE"/>
        </w:rPr>
      </w:pPr>
    </w:p>
    <w:p w14:paraId="13109A3A" w14:textId="77777777" w:rsidR="00AD20EC" w:rsidRPr="00CA5E2E" w:rsidRDefault="008B619A" w:rsidP="0048739B">
      <w:pPr>
        <w:pStyle w:val="pil-h1"/>
        <w:numPr>
          <w:ilvl w:val="0"/>
          <w:numId w:val="0"/>
        </w:numPr>
        <w:tabs>
          <w:tab w:val="left" w:pos="567"/>
        </w:tabs>
        <w:spacing w:before="0" w:after="0"/>
        <w:ind w:left="567" w:hanging="567"/>
        <w:rPr>
          <w:rFonts w:ascii="Times New Roman" w:hAnsi="Times New Roman"/>
          <w:noProof/>
          <w:lang w:val="el-GR"/>
        </w:rPr>
      </w:pPr>
      <w:r w:rsidRPr="00CA5E2E">
        <w:rPr>
          <w:rFonts w:ascii="Times New Roman" w:hAnsi="Times New Roman"/>
          <w:noProof/>
          <w:lang w:val="el-GR"/>
        </w:rPr>
        <w:t>2.</w:t>
      </w:r>
      <w:r w:rsidRPr="00CA5E2E">
        <w:rPr>
          <w:rFonts w:ascii="Times New Roman" w:hAnsi="Times New Roman"/>
          <w:noProof/>
          <w:lang w:val="el-GR"/>
        </w:rPr>
        <w:tab/>
      </w:r>
      <w:r w:rsidR="00AD20EC" w:rsidRPr="00CA5E2E">
        <w:rPr>
          <w:rFonts w:ascii="Times New Roman" w:hAnsi="Times New Roman"/>
          <w:noProof/>
          <w:lang w:val="el-GR"/>
        </w:rPr>
        <w:t xml:space="preserve">Τι πρέπει να γνωρίζετε πριν χρησιμοποιήσετε το </w:t>
      </w:r>
      <w:r w:rsidR="001E39A2" w:rsidRPr="00CA5E2E">
        <w:rPr>
          <w:rFonts w:ascii="Times New Roman" w:hAnsi="Times New Roman"/>
          <w:noProof/>
          <w:lang w:val="el-GR"/>
        </w:rPr>
        <w:t>Abseamed</w:t>
      </w:r>
    </w:p>
    <w:p w14:paraId="7EF96AB3" w14:textId="77777777" w:rsidR="001840DD" w:rsidRPr="00CA5E2E" w:rsidRDefault="001840DD" w:rsidP="00DE7AC2">
      <w:pPr>
        <w:rPr>
          <w:lang w:val="el-GR"/>
        </w:rPr>
      </w:pPr>
    </w:p>
    <w:p w14:paraId="417F47BE" w14:textId="77777777" w:rsidR="00AD20EC" w:rsidRPr="00CA5E2E" w:rsidRDefault="00AD20EC" w:rsidP="00DE7AC2">
      <w:pPr>
        <w:pStyle w:val="pil-hsub1"/>
        <w:keepNext w:val="0"/>
        <w:keepLines w:val="0"/>
        <w:rPr>
          <w:noProof/>
          <w:lang w:val="el-GR"/>
        </w:rPr>
      </w:pPr>
      <w:r w:rsidRPr="00CA5E2E">
        <w:rPr>
          <w:noProof/>
          <w:lang w:val="el-GR"/>
        </w:rPr>
        <w:t xml:space="preserve">Μην χρησιμοποιήσετε το </w:t>
      </w:r>
      <w:r w:rsidR="001E39A2" w:rsidRPr="00CA5E2E">
        <w:rPr>
          <w:noProof/>
          <w:lang w:val="el-GR"/>
        </w:rPr>
        <w:t>Abseamed</w:t>
      </w:r>
    </w:p>
    <w:p w14:paraId="4AF02175" w14:textId="77777777" w:rsidR="001840DD" w:rsidRPr="00CA5E2E" w:rsidRDefault="001840DD" w:rsidP="00DE7AC2">
      <w:pPr>
        <w:rPr>
          <w:lang w:val="el-GR"/>
        </w:rPr>
      </w:pPr>
    </w:p>
    <w:p w14:paraId="794072BF" w14:textId="77777777" w:rsidR="00AD20EC" w:rsidRPr="00CA5E2E" w:rsidRDefault="00AD20EC" w:rsidP="00DD0E73">
      <w:pPr>
        <w:pStyle w:val="pil-p1"/>
        <w:numPr>
          <w:ilvl w:val="0"/>
          <w:numId w:val="24"/>
        </w:numPr>
        <w:tabs>
          <w:tab w:val="clear" w:pos="360"/>
          <w:tab w:val="left" w:pos="567"/>
        </w:tabs>
        <w:ind w:left="567" w:hanging="567"/>
        <w:rPr>
          <w:b/>
          <w:i/>
          <w:iCs/>
          <w:noProof/>
          <w:szCs w:val="22"/>
          <w:lang w:val="el-GR"/>
        </w:rPr>
      </w:pPr>
      <w:r w:rsidRPr="00CA5E2E">
        <w:rPr>
          <w:b/>
          <w:bCs/>
          <w:noProof/>
          <w:szCs w:val="22"/>
          <w:lang w:val="el-GR"/>
        </w:rPr>
        <w:t>σε περίπτωση αλλεργίας</w:t>
      </w:r>
      <w:r w:rsidRPr="00CA5E2E">
        <w:rPr>
          <w:b/>
          <w:noProof/>
          <w:szCs w:val="22"/>
          <w:lang w:val="el-GR"/>
        </w:rPr>
        <w:t xml:space="preserve"> </w:t>
      </w:r>
      <w:r w:rsidRPr="00CA5E2E">
        <w:rPr>
          <w:noProof/>
          <w:szCs w:val="22"/>
          <w:lang w:val="el-GR"/>
        </w:rPr>
        <w:t>στην epoetin alfa ή σε οποιοδήποτε άλλο από τα συστατικά αυτού του φαρμάκου (αναφέρονται στην παράγραφο 6).</w:t>
      </w:r>
    </w:p>
    <w:p w14:paraId="387F0325" w14:textId="77777777" w:rsidR="00AD20EC" w:rsidRPr="00CA5E2E" w:rsidRDefault="00AD20EC" w:rsidP="00DD0E73">
      <w:pPr>
        <w:pStyle w:val="pil-p1"/>
        <w:numPr>
          <w:ilvl w:val="0"/>
          <w:numId w:val="24"/>
        </w:numPr>
        <w:tabs>
          <w:tab w:val="clear" w:pos="360"/>
          <w:tab w:val="left" w:pos="567"/>
        </w:tabs>
        <w:ind w:left="567" w:hanging="567"/>
        <w:rPr>
          <w:noProof/>
          <w:szCs w:val="22"/>
          <w:lang w:val="el-GR"/>
        </w:rPr>
      </w:pPr>
      <w:r w:rsidRPr="00CA5E2E">
        <w:rPr>
          <w:b/>
          <w:bCs/>
          <w:noProof/>
          <w:szCs w:val="22"/>
          <w:lang w:val="el-GR"/>
        </w:rPr>
        <w:t xml:space="preserve">σε περίπτωση που υπάρχει διάγνωση ότι πάσχετε από Αμιγή Απλασία της Ερυθράς Σειράς </w:t>
      </w:r>
      <w:r w:rsidRPr="00CA5E2E">
        <w:rPr>
          <w:noProof/>
          <w:szCs w:val="22"/>
          <w:lang w:val="el-GR"/>
        </w:rPr>
        <w:t xml:space="preserve">(ο μυελός των οστών δεν μπορεί να παράγει αρκετά ερυθροκύτταρα) μετά από προηγούμενη θεραπεία με οποιοδήποτε προϊόν που διεγείρει την παραγωγή των ερυθροκυττάρων (συμπεριλαμβανομένου του </w:t>
      </w:r>
      <w:r w:rsidR="001E39A2" w:rsidRPr="00CA5E2E">
        <w:rPr>
          <w:noProof/>
          <w:szCs w:val="22"/>
          <w:lang w:val="el-GR"/>
        </w:rPr>
        <w:t>Abseamed</w:t>
      </w:r>
      <w:r w:rsidRPr="00CA5E2E">
        <w:rPr>
          <w:noProof/>
          <w:szCs w:val="22"/>
          <w:lang w:val="el-GR"/>
        </w:rPr>
        <w:t>). Βλ. παράγραφο 4.</w:t>
      </w:r>
    </w:p>
    <w:p w14:paraId="7BA882B9" w14:textId="77777777" w:rsidR="00AD20EC" w:rsidRPr="00CA5E2E" w:rsidRDefault="00AD20EC" w:rsidP="00DD0E73">
      <w:pPr>
        <w:pStyle w:val="pil-p1"/>
        <w:numPr>
          <w:ilvl w:val="0"/>
          <w:numId w:val="24"/>
        </w:numPr>
        <w:tabs>
          <w:tab w:val="clear" w:pos="360"/>
          <w:tab w:val="left" w:pos="567"/>
        </w:tabs>
        <w:ind w:left="567" w:hanging="567"/>
        <w:rPr>
          <w:noProof/>
          <w:szCs w:val="22"/>
          <w:lang w:val="el-GR"/>
        </w:rPr>
      </w:pPr>
      <w:r w:rsidRPr="00CA5E2E">
        <w:rPr>
          <w:b/>
          <w:bCs/>
          <w:noProof/>
          <w:szCs w:val="22"/>
          <w:lang w:val="el-GR"/>
        </w:rPr>
        <w:t xml:space="preserve">σε περίπτωση που έχετε υψηλή </w:t>
      </w:r>
      <w:r w:rsidR="00B92B3B" w:rsidRPr="00CA5E2E">
        <w:rPr>
          <w:b/>
          <w:bCs/>
          <w:noProof/>
          <w:szCs w:val="22"/>
          <w:lang w:val="el-GR"/>
        </w:rPr>
        <w:t xml:space="preserve">αρτηριακή </w:t>
      </w:r>
      <w:r w:rsidRPr="00CA5E2E">
        <w:rPr>
          <w:b/>
          <w:bCs/>
          <w:noProof/>
          <w:szCs w:val="22"/>
          <w:lang w:val="el-GR"/>
        </w:rPr>
        <w:t xml:space="preserve">πίεση </w:t>
      </w:r>
      <w:r w:rsidRPr="00CA5E2E">
        <w:rPr>
          <w:noProof/>
          <w:szCs w:val="22"/>
          <w:lang w:val="el-GR"/>
        </w:rPr>
        <w:t>που δεν ελέγχεται ικανοποιητικά με φάρμακα.</w:t>
      </w:r>
    </w:p>
    <w:p w14:paraId="0AABDCB6" w14:textId="77777777" w:rsidR="00AD20EC" w:rsidRPr="00CA5E2E" w:rsidRDefault="00B92B3B" w:rsidP="00DD0E73">
      <w:pPr>
        <w:pStyle w:val="pil-p1"/>
        <w:numPr>
          <w:ilvl w:val="0"/>
          <w:numId w:val="24"/>
        </w:numPr>
        <w:tabs>
          <w:tab w:val="clear" w:pos="360"/>
          <w:tab w:val="left" w:pos="567"/>
        </w:tabs>
        <w:ind w:left="567" w:hanging="567"/>
        <w:rPr>
          <w:noProof/>
          <w:szCs w:val="22"/>
          <w:lang w:val="el-GR"/>
        </w:rPr>
      </w:pPr>
      <w:r w:rsidRPr="00CA5E2E">
        <w:rPr>
          <w:noProof/>
          <w:szCs w:val="22"/>
          <w:lang w:val="el-GR"/>
        </w:rPr>
        <w:t>γ</w:t>
      </w:r>
      <w:r w:rsidR="00AD20EC" w:rsidRPr="00CA5E2E">
        <w:rPr>
          <w:noProof/>
          <w:szCs w:val="22"/>
          <w:lang w:val="el-GR"/>
        </w:rPr>
        <w:t>ια να διεγείρετε την παραγωγή των ερυθροκυττάρων σας (έτσι ώστε οι γιατροί να μπορούν να λάβουν από εσάς περισσότερο αίμα)</w:t>
      </w:r>
      <w:r w:rsidR="00AD20EC" w:rsidRPr="00CA5E2E">
        <w:rPr>
          <w:b/>
          <w:bCs/>
          <w:noProof/>
          <w:szCs w:val="22"/>
          <w:lang w:val="el-GR"/>
        </w:rPr>
        <w:t xml:space="preserve"> εάν δεν μπορείτε να έχετε μεταγγίσεις με το αίμα σας </w:t>
      </w:r>
      <w:r w:rsidR="00AD20EC" w:rsidRPr="00CA5E2E">
        <w:rPr>
          <w:noProof/>
          <w:szCs w:val="22"/>
          <w:lang w:val="el-GR"/>
        </w:rPr>
        <w:t>κατά τη διάρκεια ή μετά από χειρουργική επέμβαση.</w:t>
      </w:r>
    </w:p>
    <w:p w14:paraId="7E3EDC00" w14:textId="77777777" w:rsidR="00AD20EC" w:rsidRPr="00CA5E2E" w:rsidRDefault="00AD20EC" w:rsidP="00DD0E73">
      <w:pPr>
        <w:pStyle w:val="pil-p1"/>
        <w:numPr>
          <w:ilvl w:val="0"/>
          <w:numId w:val="24"/>
        </w:numPr>
        <w:tabs>
          <w:tab w:val="clear" w:pos="360"/>
          <w:tab w:val="left" w:pos="567"/>
        </w:tabs>
        <w:ind w:left="567" w:hanging="567"/>
        <w:rPr>
          <w:noProof/>
          <w:szCs w:val="22"/>
          <w:lang w:val="el-GR"/>
        </w:rPr>
      </w:pPr>
      <w:r w:rsidRPr="00CA5E2E">
        <w:rPr>
          <w:b/>
          <w:bCs/>
          <w:noProof/>
          <w:szCs w:val="22"/>
          <w:lang w:val="el-GR"/>
        </w:rPr>
        <w:t xml:space="preserve">σε περίπτωση που πρόκειται να υποβληθείτε σε μείζονα </w:t>
      </w:r>
      <w:r w:rsidR="00B92B3B" w:rsidRPr="00CA5E2E">
        <w:rPr>
          <w:b/>
          <w:bCs/>
          <w:noProof/>
          <w:szCs w:val="22"/>
          <w:lang w:val="el-GR"/>
        </w:rPr>
        <w:t xml:space="preserve">εκλεκτική </w:t>
      </w:r>
      <w:r w:rsidRPr="00CA5E2E">
        <w:rPr>
          <w:b/>
          <w:bCs/>
          <w:noProof/>
          <w:szCs w:val="22"/>
          <w:lang w:val="el-GR"/>
        </w:rPr>
        <w:t xml:space="preserve">ορθοπεδική χειρουργική επέμβαση </w:t>
      </w:r>
      <w:r w:rsidRPr="00CA5E2E">
        <w:rPr>
          <w:noProof/>
          <w:szCs w:val="22"/>
          <w:lang w:val="el-GR"/>
        </w:rPr>
        <w:t>(όπως χειρουργική επέμβαση ισχίου ή γόνατος), και:</w:t>
      </w:r>
    </w:p>
    <w:p w14:paraId="4C8ADA72" w14:textId="77777777" w:rsidR="00AD20EC" w:rsidRPr="00CA5E2E" w:rsidRDefault="00AD20EC" w:rsidP="00DD0E73">
      <w:pPr>
        <w:pStyle w:val="pil-p1"/>
        <w:numPr>
          <w:ilvl w:val="0"/>
          <w:numId w:val="25"/>
        </w:numPr>
        <w:tabs>
          <w:tab w:val="clear" w:pos="360"/>
          <w:tab w:val="left" w:pos="1134"/>
        </w:tabs>
        <w:ind w:left="1134" w:hanging="567"/>
        <w:rPr>
          <w:noProof/>
          <w:szCs w:val="22"/>
          <w:lang w:val="el-GR"/>
        </w:rPr>
      </w:pPr>
      <w:r w:rsidRPr="00CA5E2E">
        <w:rPr>
          <w:noProof/>
          <w:szCs w:val="22"/>
          <w:lang w:val="el-GR"/>
        </w:rPr>
        <w:t>πάσχετε από σοβαρή καρδιακή νόσο</w:t>
      </w:r>
    </w:p>
    <w:p w14:paraId="05EB175E" w14:textId="77777777" w:rsidR="00AD20EC" w:rsidRPr="00CA5E2E" w:rsidRDefault="00AD20EC" w:rsidP="00DD0E73">
      <w:pPr>
        <w:pStyle w:val="pil-p1"/>
        <w:numPr>
          <w:ilvl w:val="0"/>
          <w:numId w:val="25"/>
        </w:numPr>
        <w:tabs>
          <w:tab w:val="clear" w:pos="360"/>
          <w:tab w:val="left" w:pos="1134"/>
        </w:tabs>
        <w:ind w:left="1134" w:hanging="567"/>
        <w:rPr>
          <w:noProof/>
          <w:szCs w:val="22"/>
          <w:lang w:val="el-GR"/>
        </w:rPr>
      </w:pPr>
      <w:r w:rsidRPr="00CA5E2E">
        <w:rPr>
          <w:noProof/>
          <w:szCs w:val="22"/>
          <w:lang w:val="el-GR"/>
        </w:rPr>
        <w:t>πάσχετε από σοβαρές διαταραχές των φλεβών και των αρτηριών</w:t>
      </w:r>
    </w:p>
    <w:p w14:paraId="26EC1D5C" w14:textId="77777777" w:rsidR="00AD20EC" w:rsidRPr="00CA5E2E" w:rsidRDefault="00AD20EC" w:rsidP="00DD0E73">
      <w:pPr>
        <w:pStyle w:val="pil-p1"/>
        <w:numPr>
          <w:ilvl w:val="0"/>
          <w:numId w:val="25"/>
        </w:numPr>
        <w:tabs>
          <w:tab w:val="clear" w:pos="360"/>
          <w:tab w:val="left" w:pos="1134"/>
        </w:tabs>
        <w:ind w:left="1134" w:hanging="567"/>
        <w:rPr>
          <w:noProof/>
          <w:szCs w:val="22"/>
          <w:lang w:val="el-GR"/>
        </w:rPr>
      </w:pPr>
      <w:r w:rsidRPr="00CA5E2E">
        <w:rPr>
          <w:noProof/>
          <w:szCs w:val="22"/>
          <w:lang w:val="el-GR"/>
        </w:rPr>
        <w:t>είχατε πρόσφατα καρδιακ</w:t>
      </w:r>
      <w:r w:rsidR="00B92B3B" w:rsidRPr="00CA5E2E">
        <w:rPr>
          <w:noProof/>
          <w:szCs w:val="22"/>
          <w:lang w:val="el-GR"/>
        </w:rPr>
        <w:t>ή</w:t>
      </w:r>
      <w:r w:rsidRPr="00CA5E2E">
        <w:rPr>
          <w:noProof/>
          <w:szCs w:val="22"/>
          <w:lang w:val="el-GR"/>
        </w:rPr>
        <w:t xml:space="preserve"> </w:t>
      </w:r>
      <w:r w:rsidR="00B92B3B" w:rsidRPr="00CA5E2E">
        <w:rPr>
          <w:noProof/>
          <w:szCs w:val="22"/>
          <w:lang w:val="el-GR"/>
        </w:rPr>
        <w:t>προσβολή</w:t>
      </w:r>
      <w:r w:rsidRPr="00CA5E2E">
        <w:rPr>
          <w:noProof/>
          <w:szCs w:val="22"/>
          <w:lang w:val="el-GR"/>
        </w:rPr>
        <w:t xml:space="preserve"> ή αγγειακό εγκεφαλικό επεισόδιο</w:t>
      </w:r>
    </w:p>
    <w:p w14:paraId="4B2F0C57" w14:textId="77777777" w:rsidR="00AD20EC" w:rsidRPr="00CA5E2E" w:rsidRDefault="00AD20EC" w:rsidP="00DD0E73">
      <w:pPr>
        <w:pStyle w:val="pil-p1"/>
        <w:numPr>
          <w:ilvl w:val="0"/>
          <w:numId w:val="25"/>
        </w:numPr>
        <w:tabs>
          <w:tab w:val="clear" w:pos="360"/>
          <w:tab w:val="left" w:pos="1134"/>
        </w:tabs>
        <w:ind w:left="1134" w:hanging="567"/>
        <w:rPr>
          <w:noProof/>
          <w:szCs w:val="22"/>
          <w:lang w:val="el-GR"/>
        </w:rPr>
      </w:pPr>
      <w:r w:rsidRPr="00CA5E2E">
        <w:rPr>
          <w:noProof/>
          <w:szCs w:val="22"/>
          <w:lang w:val="el-GR"/>
        </w:rPr>
        <w:t>δεν μπορείτε να πάρετε φάρμακα που αραιώνουν το αίμα</w:t>
      </w:r>
    </w:p>
    <w:p w14:paraId="66F94F1A" w14:textId="77777777" w:rsidR="00AD20EC" w:rsidRPr="00CA5E2E" w:rsidRDefault="0044340B" w:rsidP="00DE7AC2">
      <w:pPr>
        <w:pStyle w:val="pil-p1"/>
        <w:ind w:left="360"/>
        <w:rPr>
          <w:b/>
          <w:noProof/>
          <w:szCs w:val="22"/>
          <w:lang w:val="el-GR"/>
        </w:rPr>
      </w:pPr>
      <w:r w:rsidRPr="00CA5E2E">
        <w:rPr>
          <w:rFonts w:cs="Segoe UI"/>
          <w:szCs w:val="22"/>
          <w:lang w:val="el-GR" w:eastAsia="de-DE"/>
        </w:rPr>
        <w:t xml:space="preserve">το </w:t>
      </w:r>
      <w:r w:rsidR="001E39A2" w:rsidRPr="00CA5E2E">
        <w:rPr>
          <w:rFonts w:cs="Segoe UI"/>
          <w:szCs w:val="22"/>
          <w:lang w:val="el-GR" w:eastAsia="de-DE"/>
        </w:rPr>
        <w:t>Abseamed</w:t>
      </w:r>
      <w:r w:rsidR="00AD20EC" w:rsidRPr="00CA5E2E">
        <w:rPr>
          <w:noProof/>
          <w:szCs w:val="22"/>
          <w:lang w:val="el-GR"/>
        </w:rPr>
        <w:t xml:space="preserve"> μπορεί να μην είναι κατάλληλο για εσάς. Παρακαλούμε συζητήστε το με τον γιατρό σας. Ορισμένα άτομα, κατά τη διάρκεια της θεραπείας με </w:t>
      </w:r>
      <w:r w:rsidR="001E39A2" w:rsidRPr="00CA5E2E">
        <w:rPr>
          <w:noProof/>
          <w:szCs w:val="22"/>
          <w:lang w:val="el-GR"/>
        </w:rPr>
        <w:t>Abseamed</w:t>
      </w:r>
      <w:r w:rsidR="00AD20EC" w:rsidRPr="00CA5E2E">
        <w:rPr>
          <w:noProof/>
          <w:szCs w:val="22"/>
          <w:lang w:val="el-GR"/>
        </w:rPr>
        <w:t xml:space="preserve">, χρειάζονται φάρμακα που μειώνουν τον κίνδυνο θρομβώσεων. </w:t>
      </w:r>
      <w:r w:rsidR="00AD20EC" w:rsidRPr="00CA5E2E">
        <w:rPr>
          <w:b/>
          <w:bCs/>
          <w:noProof/>
          <w:szCs w:val="22"/>
          <w:lang w:val="el-GR"/>
        </w:rPr>
        <w:t xml:space="preserve">Εάν δεν μπορείτε να λαμβάνετε φάρμακα που προλαμβάνουν τις θρομβώσεις, δεν πρέπει να πάρετε </w:t>
      </w:r>
      <w:r w:rsidR="001E39A2" w:rsidRPr="00CA5E2E">
        <w:rPr>
          <w:b/>
          <w:bCs/>
          <w:noProof/>
          <w:szCs w:val="22"/>
          <w:lang w:val="el-GR"/>
        </w:rPr>
        <w:t>Abseamed</w:t>
      </w:r>
      <w:r w:rsidR="00AD20EC" w:rsidRPr="00CA5E2E">
        <w:rPr>
          <w:b/>
          <w:noProof/>
          <w:szCs w:val="22"/>
          <w:lang w:val="el-GR"/>
        </w:rPr>
        <w:t>.</w:t>
      </w:r>
    </w:p>
    <w:p w14:paraId="055C8F10" w14:textId="77777777" w:rsidR="001840DD" w:rsidRPr="00CA5E2E" w:rsidRDefault="001840DD" w:rsidP="00DE7AC2">
      <w:pPr>
        <w:rPr>
          <w:lang w:val="el-GR"/>
        </w:rPr>
      </w:pPr>
    </w:p>
    <w:p w14:paraId="4AE8FA88" w14:textId="77777777" w:rsidR="00AD20EC" w:rsidRPr="00CA5E2E" w:rsidRDefault="00AD20EC" w:rsidP="00DE7AC2">
      <w:pPr>
        <w:pStyle w:val="pil-hsub1"/>
        <w:keepNext w:val="0"/>
        <w:keepLines w:val="0"/>
        <w:rPr>
          <w:noProof/>
          <w:lang w:val="el-GR"/>
        </w:rPr>
      </w:pPr>
      <w:r w:rsidRPr="00CA5E2E">
        <w:rPr>
          <w:bCs w:val="0"/>
          <w:noProof/>
          <w:lang w:val="el-GR"/>
        </w:rPr>
        <w:lastRenderedPageBreak/>
        <w:t>Προειδοποιήσεις και προφυλάξεις</w:t>
      </w:r>
    </w:p>
    <w:p w14:paraId="66E00334" w14:textId="77777777" w:rsidR="001840DD" w:rsidRPr="00CA5E2E" w:rsidRDefault="001840DD" w:rsidP="00DE7AC2">
      <w:pPr>
        <w:rPr>
          <w:lang w:val="el-GR"/>
        </w:rPr>
      </w:pPr>
    </w:p>
    <w:p w14:paraId="3AE7CCE4" w14:textId="77777777" w:rsidR="00AD20EC" w:rsidRPr="00CA5E2E" w:rsidRDefault="00AD20EC" w:rsidP="00DE7AC2">
      <w:pPr>
        <w:pStyle w:val="pil-p1"/>
        <w:rPr>
          <w:noProof/>
          <w:szCs w:val="22"/>
          <w:lang w:val="el-GR"/>
        </w:rPr>
      </w:pPr>
      <w:r w:rsidRPr="00CA5E2E">
        <w:rPr>
          <w:noProof/>
          <w:szCs w:val="22"/>
          <w:lang w:val="el-GR"/>
        </w:rPr>
        <w:t xml:space="preserve">Απευθυνθείτε στον γιατρό, τον φαρμακοποιό ή τον νοσοκόμο σας πριν χρησιμοποιήσετε το </w:t>
      </w:r>
      <w:r w:rsidR="001E39A2" w:rsidRPr="00CA5E2E">
        <w:rPr>
          <w:noProof/>
          <w:szCs w:val="22"/>
          <w:lang w:val="el-GR"/>
        </w:rPr>
        <w:t>Abseamed</w:t>
      </w:r>
      <w:r w:rsidRPr="00CA5E2E">
        <w:rPr>
          <w:noProof/>
          <w:szCs w:val="22"/>
          <w:lang w:val="el-GR"/>
        </w:rPr>
        <w:t>.</w:t>
      </w:r>
    </w:p>
    <w:p w14:paraId="69AC08FD" w14:textId="77777777" w:rsidR="001840DD" w:rsidRPr="00CA5E2E" w:rsidRDefault="001840DD" w:rsidP="00DE7AC2">
      <w:pPr>
        <w:rPr>
          <w:lang w:val="el-GR"/>
        </w:rPr>
      </w:pPr>
    </w:p>
    <w:p w14:paraId="07E1BAAA" w14:textId="77777777" w:rsidR="00AD20EC" w:rsidRPr="00CA5E2E" w:rsidRDefault="00AD20EC" w:rsidP="00DE7AC2">
      <w:pPr>
        <w:pStyle w:val="pil-p2"/>
        <w:rPr>
          <w:noProof/>
          <w:lang w:val="el-GR"/>
        </w:rPr>
      </w:pPr>
      <w:r w:rsidRPr="00CA5E2E">
        <w:rPr>
          <w:b/>
          <w:noProof/>
          <w:lang w:val="el-GR"/>
        </w:rPr>
        <w:t xml:space="preserve">Το </w:t>
      </w:r>
      <w:r w:rsidR="001E39A2" w:rsidRPr="00CA5E2E">
        <w:rPr>
          <w:b/>
          <w:noProof/>
          <w:lang w:val="el-GR"/>
        </w:rPr>
        <w:t>Abseamed</w:t>
      </w:r>
      <w:r w:rsidRPr="00CA5E2E">
        <w:rPr>
          <w:b/>
          <w:noProof/>
          <w:lang w:val="el-GR"/>
        </w:rPr>
        <w:t xml:space="preserve"> και άλλα προϊόντα που διεγείρουν την παραγωγή ερυθροκυττάρων μπορεί να αυξήσουν τον κίνδυνο ανάπτυξης θρομβώσεων σε όλους τους ασθενείς. Αυτός ο κίνδυνος μπορεί να είναι υψηλότερος εάν έχετε άλλους παράγοντες κινδύνου</w:t>
      </w:r>
      <w:r w:rsidRPr="00CA5E2E">
        <w:rPr>
          <w:noProof/>
          <w:lang w:val="el-GR"/>
        </w:rPr>
        <w:t xml:space="preserve"> για την ανάπτυξη θρομβώσεων </w:t>
      </w:r>
      <w:r w:rsidRPr="00CA5E2E">
        <w:rPr>
          <w:i/>
          <w:iCs/>
          <w:noProof/>
          <w:lang w:val="el-GR"/>
        </w:rPr>
        <w:t xml:space="preserve">(για παράδειγμα, εάν είχατε θρόμβωση στο παρελθόν ή </w:t>
      </w:r>
      <w:r w:rsidRPr="00CA5E2E">
        <w:rPr>
          <w:i/>
          <w:noProof/>
          <w:lang w:val="el-GR"/>
        </w:rPr>
        <w:t>είστε υπέρβαρος, έχετε διαβήτη</w:t>
      </w:r>
      <w:r w:rsidRPr="00CA5E2E">
        <w:rPr>
          <w:i/>
          <w:iCs/>
          <w:noProof/>
          <w:lang w:val="el-GR"/>
        </w:rPr>
        <w:t xml:space="preserve">, έχετε καρδιακή νόσο </w:t>
      </w:r>
      <w:r w:rsidRPr="00CA5E2E">
        <w:rPr>
          <w:i/>
          <w:noProof/>
          <w:lang w:val="el-GR"/>
        </w:rPr>
        <w:t xml:space="preserve">ή παραμένετε κλινήρης για μεγάλο χρονικό διάστημα λόγω κάποιας </w:t>
      </w:r>
      <w:r w:rsidR="00B92B3B" w:rsidRPr="00CA5E2E">
        <w:rPr>
          <w:i/>
          <w:noProof/>
          <w:lang w:val="el-GR"/>
        </w:rPr>
        <w:t xml:space="preserve">χειρουργικής </w:t>
      </w:r>
      <w:r w:rsidRPr="00CA5E2E">
        <w:rPr>
          <w:i/>
          <w:noProof/>
          <w:lang w:val="el-GR"/>
        </w:rPr>
        <w:t>επέμβασης ή ασθένειας</w:t>
      </w:r>
      <w:r w:rsidRPr="00CA5E2E">
        <w:rPr>
          <w:i/>
          <w:iCs/>
          <w:noProof/>
          <w:lang w:val="el-GR"/>
        </w:rPr>
        <w:t xml:space="preserve">). </w:t>
      </w:r>
      <w:r w:rsidRPr="00CA5E2E">
        <w:rPr>
          <w:noProof/>
          <w:lang w:val="el-GR"/>
        </w:rPr>
        <w:t xml:space="preserve">Παρακαλείσθε να ενημερώσετε τον γιατρό σας για οποιαδήποτε από αυτές τις καταστάσεις. Ο γιατρός σας θα σας βοηθήσει να αποφασίσετε εάν το </w:t>
      </w:r>
      <w:r w:rsidR="001E39A2" w:rsidRPr="00CA5E2E">
        <w:rPr>
          <w:noProof/>
          <w:lang w:val="el-GR"/>
        </w:rPr>
        <w:t>Abseamed</w:t>
      </w:r>
      <w:r w:rsidRPr="00CA5E2E">
        <w:rPr>
          <w:noProof/>
          <w:lang w:val="el-GR"/>
        </w:rPr>
        <w:t xml:space="preserve"> είναι κατάλληλο για σας.</w:t>
      </w:r>
    </w:p>
    <w:p w14:paraId="79C2BCAF" w14:textId="77777777" w:rsidR="001840DD" w:rsidRPr="00CA5E2E" w:rsidRDefault="001840DD" w:rsidP="00DE7AC2">
      <w:pPr>
        <w:rPr>
          <w:lang w:val="el-GR"/>
        </w:rPr>
      </w:pPr>
    </w:p>
    <w:p w14:paraId="3ECD76DE" w14:textId="77777777" w:rsidR="00AD20EC" w:rsidRPr="00CA5E2E" w:rsidRDefault="00AD20EC" w:rsidP="00DE7AC2">
      <w:pPr>
        <w:pStyle w:val="pil-p1"/>
        <w:rPr>
          <w:noProof/>
          <w:szCs w:val="22"/>
          <w:lang w:val="el-GR"/>
        </w:rPr>
      </w:pPr>
      <w:r w:rsidRPr="00CA5E2E">
        <w:rPr>
          <w:b/>
          <w:noProof/>
          <w:szCs w:val="22"/>
          <w:lang w:val="el-GR"/>
        </w:rPr>
        <w:t>Είναι σημαντικό να ενημερώσετε τον γιατρό σας</w:t>
      </w:r>
      <w:r w:rsidRPr="00CA5E2E">
        <w:rPr>
          <w:noProof/>
          <w:szCs w:val="22"/>
          <w:lang w:val="el-GR"/>
        </w:rPr>
        <w:t xml:space="preserve"> εάν ισχύει κάποιο από τα παρακάτω για εσάς. Μπορεί να συνεχίσετε να είστε σε θέση να χρησιμοποιείτε το </w:t>
      </w:r>
      <w:r w:rsidR="001E39A2" w:rsidRPr="00CA5E2E">
        <w:rPr>
          <w:noProof/>
          <w:szCs w:val="22"/>
          <w:lang w:val="el-GR"/>
        </w:rPr>
        <w:t>Abseamed</w:t>
      </w:r>
      <w:r w:rsidRPr="00CA5E2E">
        <w:rPr>
          <w:noProof/>
          <w:szCs w:val="22"/>
          <w:lang w:val="el-GR"/>
        </w:rPr>
        <w:t>, αλλά πρώτα συζητήστε το με τον γιατρό σας.</w:t>
      </w:r>
    </w:p>
    <w:p w14:paraId="6B55EEB3" w14:textId="77777777" w:rsidR="001840DD" w:rsidRPr="00CA5E2E" w:rsidRDefault="001840DD" w:rsidP="00DE7AC2">
      <w:pPr>
        <w:rPr>
          <w:lang w:val="el-GR"/>
        </w:rPr>
      </w:pPr>
    </w:p>
    <w:p w14:paraId="5AB330E0" w14:textId="77777777" w:rsidR="00AD20EC" w:rsidRPr="00CA5E2E" w:rsidRDefault="00AD20EC" w:rsidP="00DE7AC2">
      <w:pPr>
        <w:pStyle w:val="pil-p2"/>
        <w:rPr>
          <w:noProof/>
          <w:lang w:val="el-GR"/>
        </w:rPr>
      </w:pPr>
      <w:r w:rsidRPr="00CA5E2E">
        <w:rPr>
          <w:b/>
          <w:bCs/>
          <w:noProof/>
          <w:lang w:val="el-GR"/>
        </w:rPr>
        <w:t>Εάν γνωρίζετε ότι υποφέρετε</w:t>
      </w:r>
      <w:r w:rsidRPr="00CA5E2E">
        <w:rPr>
          <w:noProof/>
          <w:lang w:val="el-GR"/>
        </w:rPr>
        <w:t xml:space="preserve"> ή υποφέρατε από:</w:t>
      </w:r>
    </w:p>
    <w:p w14:paraId="2766F84A" w14:textId="77777777" w:rsidR="00AD20EC" w:rsidRPr="00CA5E2E" w:rsidRDefault="00AD20EC" w:rsidP="00DD0E73">
      <w:pPr>
        <w:pStyle w:val="pil-p1"/>
        <w:numPr>
          <w:ilvl w:val="0"/>
          <w:numId w:val="12"/>
        </w:numPr>
        <w:tabs>
          <w:tab w:val="left" w:pos="567"/>
        </w:tabs>
        <w:ind w:left="567" w:hanging="567"/>
        <w:rPr>
          <w:b/>
          <w:noProof/>
          <w:szCs w:val="22"/>
          <w:lang w:val="el-GR"/>
        </w:rPr>
      </w:pPr>
      <w:r w:rsidRPr="00CA5E2E">
        <w:rPr>
          <w:b/>
          <w:noProof/>
          <w:szCs w:val="22"/>
          <w:lang w:val="el-GR"/>
        </w:rPr>
        <w:t>υψηλή αρτηριακή πίεση,</w:t>
      </w:r>
    </w:p>
    <w:p w14:paraId="344FEC7A" w14:textId="77777777" w:rsidR="00AD20EC" w:rsidRPr="00CA5E2E" w:rsidRDefault="00AD20EC" w:rsidP="00DD0E73">
      <w:pPr>
        <w:pStyle w:val="pil-p1"/>
        <w:numPr>
          <w:ilvl w:val="0"/>
          <w:numId w:val="12"/>
        </w:numPr>
        <w:tabs>
          <w:tab w:val="left" w:pos="567"/>
        </w:tabs>
        <w:ind w:left="567" w:hanging="567"/>
        <w:rPr>
          <w:b/>
          <w:noProof/>
          <w:szCs w:val="22"/>
          <w:lang w:val="el-GR"/>
        </w:rPr>
      </w:pPr>
      <w:r w:rsidRPr="00CA5E2E">
        <w:rPr>
          <w:b/>
          <w:noProof/>
          <w:szCs w:val="22"/>
          <w:lang w:val="el-GR"/>
        </w:rPr>
        <w:t>επιληπτικούς σπασμούς ή κρίσεις,</w:t>
      </w:r>
    </w:p>
    <w:p w14:paraId="792FC3A2" w14:textId="77777777" w:rsidR="00AD20EC" w:rsidRPr="00CA5E2E" w:rsidRDefault="00AD20EC" w:rsidP="00DD0E73">
      <w:pPr>
        <w:pStyle w:val="pil-p1"/>
        <w:numPr>
          <w:ilvl w:val="0"/>
          <w:numId w:val="12"/>
        </w:numPr>
        <w:tabs>
          <w:tab w:val="left" w:pos="567"/>
        </w:tabs>
        <w:ind w:left="567" w:hanging="567"/>
        <w:rPr>
          <w:b/>
          <w:noProof/>
          <w:szCs w:val="22"/>
          <w:lang w:val="el-GR"/>
        </w:rPr>
      </w:pPr>
      <w:r w:rsidRPr="00CA5E2E">
        <w:rPr>
          <w:b/>
          <w:noProof/>
          <w:szCs w:val="22"/>
          <w:lang w:val="el-GR"/>
        </w:rPr>
        <w:t>ηπατική νόσο,</w:t>
      </w:r>
    </w:p>
    <w:p w14:paraId="38710A59" w14:textId="77777777" w:rsidR="00AD20EC" w:rsidRPr="00CA5E2E" w:rsidRDefault="00AD20EC" w:rsidP="00DD0E73">
      <w:pPr>
        <w:pStyle w:val="pil-p1"/>
        <w:numPr>
          <w:ilvl w:val="0"/>
          <w:numId w:val="12"/>
        </w:numPr>
        <w:tabs>
          <w:tab w:val="left" w:pos="567"/>
        </w:tabs>
        <w:ind w:left="567" w:hanging="567"/>
        <w:rPr>
          <w:b/>
          <w:noProof/>
          <w:szCs w:val="22"/>
          <w:lang w:val="el-GR"/>
        </w:rPr>
      </w:pPr>
      <w:r w:rsidRPr="00CA5E2E">
        <w:rPr>
          <w:b/>
          <w:noProof/>
          <w:szCs w:val="22"/>
          <w:lang w:val="el-GR"/>
        </w:rPr>
        <w:t>αναιμία άλλων αιτιολογιών,</w:t>
      </w:r>
    </w:p>
    <w:p w14:paraId="63A6D2C5" w14:textId="77777777" w:rsidR="00AD20EC" w:rsidRPr="00CA5E2E" w:rsidRDefault="00AD20EC" w:rsidP="00DD0E73">
      <w:pPr>
        <w:pStyle w:val="pil-p1"/>
        <w:numPr>
          <w:ilvl w:val="0"/>
          <w:numId w:val="12"/>
        </w:numPr>
        <w:tabs>
          <w:tab w:val="left" w:pos="567"/>
        </w:tabs>
        <w:ind w:left="567" w:hanging="567"/>
        <w:rPr>
          <w:b/>
          <w:noProof/>
          <w:szCs w:val="22"/>
          <w:lang w:val="el-GR"/>
        </w:rPr>
      </w:pPr>
      <w:r w:rsidRPr="00CA5E2E">
        <w:rPr>
          <w:b/>
          <w:noProof/>
          <w:szCs w:val="22"/>
          <w:lang w:val="el-GR"/>
        </w:rPr>
        <w:t>πορφυρία (μια σπάνια αιματολογική διαταραχή).</w:t>
      </w:r>
    </w:p>
    <w:p w14:paraId="11F0B2A0" w14:textId="77777777" w:rsidR="001840DD" w:rsidRPr="00CA5E2E" w:rsidRDefault="001840DD" w:rsidP="00711FD7">
      <w:pPr>
        <w:pStyle w:val="pil-p1"/>
        <w:rPr>
          <w:lang w:val="el-GR"/>
        </w:rPr>
      </w:pPr>
    </w:p>
    <w:p w14:paraId="5A015C8B" w14:textId="77777777" w:rsidR="00AD20EC" w:rsidRPr="00CA5E2E" w:rsidRDefault="00AD20EC" w:rsidP="00DE7AC2">
      <w:pPr>
        <w:pStyle w:val="pil-p2"/>
        <w:rPr>
          <w:noProof/>
          <w:lang w:val="el-GR"/>
        </w:rPr>
      </w:pPr>
      <w:r w:rsidRPr="00CA5E2E">
        <w:rPr>
          <w:b/>
          <w:noProof/>
          <w:lang w:val="el-GR"/>
        </w:rPr>
        <w:t>Εάν είστε ασθενής με χρόνια νεφρική ανεπάρκεια</w:t>
      </w:r>
      <w:r w:rsidRPr="00CA5E2E">
        <w:rPr>
          <w:noProof/>
          <w:lang w:val="el-GR"/>
        </w:rPr>
        <w:t xml:space="preserve">, και ιδίως εάν δεν ανταποκρίνεστε επαρκώς στο </w:t>
      </w:r>
      <w:r w:rsidR="001E39A2" w:rsidRPr="00CA5E2E">
        <w:rPr>
          <w:noProof/>
          <w:lang w:val="el-GR"/>
        </w:rPr>
        <w:t>Abseamed</w:t>
      </w:r>
      <w:r w:rsidRPr="00CA5E2E">
        <w:rPr>
          <w:noProof/>
          <w:lang w:val="el-GR"/>
        </w:rPr>
        <w:t xml:space="preserve">, ο γιατρός σας θα ελέγξει τη δόση σας του </w:t>
      </w:r>
      <w:r w:rsidR="001E39A2" w:rsidRPr="00CA5E2E">
        <w:rPr>
          <w:noProof/>
          <w:lang w:val="el-GR"/>
        </w:rPr>
        <w:t>Abseamed</w:t>
      </w:r>
      <w:r w:rsidRPr="00CA5E2E">
        <w:rPr>
          <w:noProof/>
          <w:lang w:val="el-GR"/>
        </w:rPr>
        <w:t xml:space="preserve"> διότι η επαναλαμβανόμενη αύξηση της δόσης σας του </w:t>
      </w:r>
      <w:r w:rsidR="001E39A2" w:rsidRPr="00CA5E2E">
        <w:rPr>
          <w:noProof/>
          <w:lang w:val="el-GR"/>
        </w:rPr>
        <w:t>Abseamed</w:t>
      </w:r>
      <w:r w:rsidRPr="00CA5E2E">
        <w:rPr>
          <w:noProof/>
          <w:lang w:val="el-GR"/>
        </w:rPr>
        <w:t xml:space="preserve"> εάν δεν ανταποκρίνεστε στη θεραπεία μπορεί να αυξήσει τον κίνδυνο να παρουσιάσετε πρόβλημα με την καρδιά ή τα αιμοφόρα αγγεία και θα μπορούσε να αυξήσει τον κίνδυνο εμφράγματος του μυοκαρδίου, αγγειακού εγκεφαλικού επεισοδίου ή θανάτου.</w:t>
      </w:r>
    </w:p>
    <w:p w14:paraId="01483816" w14:textId="77777777" w:rsidR="00146186" w:rsidRPr="00CA5E2E" w:rsidRDefault="00146186" w:rsidP="00146186">
      <w:pPr>
        <w:rPr>
          <w:lang w:val="el-GR"/>
        </w:rPr>
      </w:pPr>
    </w:p>
    <w:p w14:paraId="4A9C5392" w14:textId="77777777" w:rsidR="00146186" w:rsidRPr="00CA5E2E" w:rsidRDefault="00146186" w:rsidP="00146186">
      <w:pPr>
        <w:pStyle w:val="pil-p2"/>
        <w:rPr>
          <w:noProof/>
          <w:lang w:val="el-GR"/>
        </w:rPr>
      </w:pPr>
      <w:r w:rsidRPr="00CA5E2E">
        <w:rPr>
          <w:b/>
          <w:noProof/>
          <w:lang w:val="el-GR"/>
        </w:rPr>
        <w:t>Εάν είστε καρκινοπαθής</w:t>
      </w:r>
      <w:r w:rsidRPr="00CA5E2E">
        <w:rPr>
          <w:noProof/>
          <w:lang w:val="el-GR"/>
        </w:rPr>
        <w:t xml:space="preserve"> πρέπει να γνωρίζετε ότι τα προϊόντα που διεγείρουν την παραγωγή των ερυθροκυττάρων (όπως το </w:t>
      </w:r>
      <w:r w:rsidR="001E39A2" w:rsidRPr="00CA5E2E">
        <w:rPr>
          <w:noProof/>
          <w:lang w:val="el-GR"/>
        </w:rPr>
        <w:t>Abseamed</w:t>
      </w:r>
      <w:r w:rsidRPr="00CA5E2E">
        <w:rPr>
          <w:noProof/>
          <w:lang w:val="el-GR"/>
        </w:rPr>
        <w:t>) μπορούν να δράσουν ως αυξητικός παράγοντας και επομένως θεωρητικά μπορούν να επηρεάσουν την εξέλιξη του καρκίνου σας.</w:t>
      </w:r>
    </w:p>
    <w:p w14:paraId="6A3EEEFD" w14:textId="77777777" w:rsidR="00146186" w:rsidRPr="00CA5E2E" w:rsidRDefault="00146186" w:rsidP="00146186">
      <w:pPr>
        <w:rPr>
          <w:lang w:val="el-GR"/>
        </w:rPr>
      </w:pPr>
      <w:r w:rsidRPr="00CA5E2E">
        <w:rPr>
          <w:b/>
          <w:noProof/>
          <w:lang w:val="el-GR"/>
        </w:rPr>
        <w:t>Ανάλογα με την περίπτωσή σας, μια μετάγγιση αίματος μπορεί να προτιμηθεί. Παρακαλούμε συζητήστε το με τον γιατρό σας.</w:t>
      </w:r>
    </w:p>
    <w:p w14:paraId="0B635B3F" w14:textId="77777777" w:rsidR="001840DD" w:rsidRPr="00CA5E2E" w:rsidRDefault="001840DD" w:rsidP="00DE7AC2">
      <w:pPr>
        <w:rPr>
          <w:lang w:val="el-GR"/>
        </w:rPr>
      </w:pPr>
    </w:p>
    <w:p w14:paraId="7DB0329C" w14:textId="77777777" w:rsidR="00AD20EC" w:rsidRPr="00CA5E2E" w:rsidRDefault="00AD20EC" w:rsidP="00DE7AC2">
      <w:pPr>
        <w:pStyle w:val="pil-p2"/>
        <w:tabs>
          <w:tab w:val="left" w:pos="1620"/>
        </w:tabs>
        <w:rPr>
          <w:noProof/>
          <w:lang w:val="el-GR"/>
        </w:rPr>
      </w:pPr>
      <w:r w:rsidRPr="00CA5E2E">
        <w:rPr>
          <w:b/>
          <w:noProof/>
          <w:lang w:val="el-GR"/>
        </w:rPr>
        <w:t>Εάν είστε καρκινοπαθής</w:t>
      </w:r>
      <w:r w:rsidRPr="00CA5E2E">
        <w:rPr>
          <w:noProof/>
          <w:lang w:val="el-GR"/>
        </w:rPr>
        <w:t xml:space="preserve"> πρέπει να γνωρίζετε ότι η χρήση του </w:t>
      </w:r>
      <w:r w:rsidR="001E39A2" w:rsidRPr="00CA5E2E">
        <w:rPr>
          <w:noProof/>
          <w:lang w:val="el-GR"/>
        </w:rPr>
        <w:t>Abseamed</w:t>
      </w:r>
      <w:r w:rsidRPr="00CA5E2E">
        <w:rPr>
          <w:noProof/>
          <w:lang w:val="el-GR"/>
        </w:rPr>
        <w:t xml:space="preserve"> ενδέχεται να συσχετίζεται με μικρότερη επιβίωση και υψηλότερο ποσοστό θανάτων στους ασθενείς με καρκίνο της κεφαλής και του τραχήλου και μεταστατικό καρκίνο του μαστού οι οποίοι λαμβάνουν χημειοθεραπεία.</w:t>
      </w:r>
    </w:p>
    <w:p w14:paraId="6B9289BF" w14:textId="77777777" w:rsidR="001840DD" w:rsidRPr="00CA5E2E" w:rsidRDefault="001840DD" w:rsidP="00DE7AC2">
      <w:pPr>
        <w:rPr>
          <w:lang w:val="el-GR"/>
        </w:rPr>
      </w:pPr>
    </w:p>
    <w:p w14:paraId="6FBB66FC" w14:textId="77777777" w:rsidR="00146186" w:rsidRPr="00CA5E2E" w:rsidRDefault="00146186" w:rsidP="00642912">
      <w:pPr>
        <w:pStyle w:val="BodyText"/>
        <w:rPr>
          <w:noProof/>
          <w:lang w:val="el-GR"/>
        </w:rPr>
      </w:pPr>
      <w:r w:rsidRPr="00CA5E2E">
        <w:rPr>
          <w:noProof/>
          <w:lang w:val="el-GR"/>
        </w:rPr>
        <w:t>Κατά τη</w:t>
      </w:r>
      <w:r w:rsidRPr="00CA5E2E">
        <w:rPr>
          <w:noProof/>
          <w:spacing w:val="-3"/>
          <w:lang w:val="el-GR"/>
        </w:rPr>
        <w:t xml:space="preserve"> </w:t>
      </w:r>
      <w:r w:rsidRPr="00CA5E2E">
        <w:rPr>
          <w:noProof/>
          <w:lang w:val="el-GR"/>
        </w:rPr>
        <w:t>θεραπεία με εποετίνες</w:t>
      </w:r>
      <w:r w:rsidRPr="00CA5E2E">
        <w:rPr>
          <w:noProof/>
          <w:spacing w:val="1"/>
          <w:lang w:val="el-GR"/>
        </w:rPr>
        <w:t xml:space="preserve"> </w:t>
      </w:r>
      <w:r w:rsidRPr="00CA5E2E">
        <w:rPr>
          <w:noProof/>
          <w:lang w:val="el-GR"/>
        </w:rPr>
        <w:t>έχουν αναφερθεί</w:t>
      </w:r>
      <w:r w:rsidRPr="00CA5E2E">
        <w:rPr>
          <w:noProof/>
          <w:spacing w:val="2"/>
          <w:lang w:val="el-GR"/>
        </w:rPr>
        <w:t xml:space="preserve"> </w:t>
      </w:r>
      <w:r w:rsidRPr="00CA5E2E">
        <w:rPr>
          <w:b/>
          <w:bCs/>
          <w:noProof/>
          <w:lang w:val="el-GR"/>
        </w:rPr>
        <w:t>σοβαρές</w:t>
      </w:r>
      <w:r w:rsidRPr="00CA5E2E">
        <w:rPr>
          <w:b/>
          <w:bCs/>
          <w:noProof/>
          <w:spacing w:val="-2"/>
          <w:lang w:val="el-GR"/>
        </w:rPr>
        <w:t xml:space="preserve"> </w:t>
      </w:r>
      <w:r w:rsidRPr="00CA5E2E">
        <w:rPr>
          <w:b/>
          <w:bCs/>
          <w:noProof/>
          <w:lang w:val="el-GR"/>
        </w:rPr>
        <w:t>δερματικές</w:t>
      </w:r>
      <w:r w:rsidRPr="00CA5E2E">
        <w:rPr>
          <w:b/>
          <w:bCs/>
          <w:noProof/>
          <w:spacing w:val="1"/>
          <w:lang w:val="el-GR"/>
        </w:rPr>
        <w:t xml:space="preserve"> </w:t>
      </w:r>
      <w:r w:rsidRPr="00CA5E2E">
        <w:rPr>
          <w:b/>
          <w:bCs/>
          <w:noProof/>
          <w:lang w:val="el-GR"/>
        </w:rPr>
        <w:t>αντιδράσεις</w:t>
      </w:r>
      <w:r w:rsidRPr="00CA5E2E">
        <w:rPr>
          <w:noProof/>
          <w:lang w:val="el-GR"/>
        </w:rPr>
        <w:t>,</w:t>
      </w:r>
      <w:r w:rsidRPr="00CA5E2E">
        <w:rPr>
          <w:noProof/>
          <w:spacing w:val="-2"/>
          <w:lang w:val="el-GR"/>
        </w:rPr>
        <w:t xml:space="preserve"> </w:t>
      </w:r>
      <w:r w:rsidRPr="00CA5E2E">
        <w:rPr>
          <w:noProof/>
          <w:lang w:val="el-GR"/>
        </w:rPr>
        <w:t>μεταξύ των</w:t>
      </w:r>
      <w:r w:rsidRPr="00CA5E2E">
        <w:rPr>
          <w:noProof/>
          <w:spacing w:val="-2"/>
          <w:lang w:val="el-GR"/>
        </w:rPr>
        <w:t xml:space="preserve"> </w:t>
      </w:r>
      <w:r w:rsidRPr="00CA5E2E">
        <w:rPr>
          <w:noProof/>
          <w:lang w:val="el-GR"/>
        </w:rPr>
        <w:t>οποίων σύνδρομο Stevens-Johnson</w:t>
      </w:r>
      <w:r w:rsidRPr="00CA5E2E">
        <w:rPr>
          <w:noProof/>
          <w:spacing w:val="-3"/>
          <w:lang w:val="el-GR"/>
        </w:rPr>
        <w:t xml:space="preserve"> </w:t>
      </w:r>
      <w:r w:rsidR="008F1827" w:rsidRPr="00CA5E2E">
        <w:rPr>
          <w:noProof/>
          <w:spacing w:val="-3"/>
          <w:lang w:val="el-GR"/>
        </w:rPr>
        <w:t xml:space="preserve">(SJS) </w:t>
      </w:r>
      <w:r w:rsidRPr="00CA5E2E">
        <w:rPr>
          <w:noProof/>
          <w:lang w:val="el-GR"/>
        </w:rPr>
        <w:t>και τοξική επιδερμική</w:t>
      </w:r>
      <w:r w:rsidRPr="00CA5E2E">
        <w:rPr>
          <w:noProof/>
          <w:spacing w:val="-3"/>
          <w:lang w:val="el-GR"/>
        </w:rPr>
        <w:t xml:space="preserve"> </w:t>
      </w:r>
      <w:r w:rsidRPr="00CA5E2E">
        <w:rPr>
          <w:noProof/>
          <w:lang w:val="el-GR"/>
        </w:rPr>
        <w:t>νεκρόλυση</w:t>
      </w:r>
      <w:r w:rsidR="008F1827" w:rsidRPr="00CA5E2E">
        <w:rPr>
          <w:noProof/>
          <w:lang w:val="el-GR"/>
        </w:rPr>
        <w:t xml:space="preserve"> (ΤΕΝ)</w:t>
      </w:r>
      <w:r w:rsidRPr="00CA5E2E">
        <w:rPr>
          <w:noProof/>
          <w:lang w:val="el-GR"/>
        </w:rPr>
        <w:t>.</w:t>
      </w:r>
    </w:p>
    <w:p w14:paraId="036AC278" w14:textId="77777777" w:rsidR="00146186" w:rsidRPr="00CA5E2E" w:rsidRDefault="00146186" w:rsidP="00146186">
      <w:pPr>
        <w:pStyle w:val="BodyText"/>
        <w:kinsoku w:val="0"/>
        <w:overflowPunct w:val="0"/>
        <w:rPr>
          <w:noProof/>
          <w:lang w:val="el-GR"/>
        </w:rPr>
      </w:pPr>
    </w:p>
    <w:p w14:paraId="31B31EE1" w14:textId="77777777" w:rsidR="00146186" w:rsidRPr="00CA5E2E" w:rsidRDefault="00146186" w:rsidP="00642912">
      <w:pPr>
        <w:pStyle w:val="BodyText"/>
        <w:rPr>
          <w:noProof/>
          <w:lang w:val="el-GR"/>
        </w:rPr>
      </w:pPr>
      <w:r w:rsidRPr="00CA5E2E">
        <w:rPr>
          <w:noProof/>
          <w:lang w:val="el-GR"/>
        </w:rPr>
        <w:t>Το σύνδρομο Stevens-Johnson</w:t>
      </w:r>
      <w:r w:rsidRPr="00CA5E2E">
        <w:rPr>
          <w:noProof/>
          <w:spacing w:val="-3"/>
          <w:lang w:val="el-GR"/>
        </w:rPr>
        <w:t xml:space="preserve"> </w:t>
      </w:r>
      <w:r w:rsidRPr="00CA5E2E">
        <w:rPr>
          <w:noProof/>
          <w:lang w:val="el-GR"/>
        </w:rPr>
        <w:t>/η τοξική</w:t>
      </w:r>
      <w:r w:rsidRPr="00CA5E2E">
        <w:rPr>
          <w:noProof/>
          <w:spacing w:val="1"/>
          <w:lang w:val="el-GR"/>
        </w:rPr>
        <w:t xml:space="preserve"> </w:t>
      </w:r>
      <w:r w:rsidRPr="00CA5E2E">
        <w:rPr>
          <w:noProof/>
          <w:lang w:val="el-GR"/>
        </w:rPr>
        <w:t>επιδερμική</w:t>
      </w:r>
      <w:r w:rsidRPr="00CA5E2E">
        <w:rPr>
          <w:noProof/>
          <w:spacing w:val="1"/>
          <w:lang w:val="el-GR"/>
        </w:rPr>
        <w:t xml:space="preserve"> </w:t>
      </w:r>
      <w:r w:rsidRPr="00CA5E2E">
        <w:rPr>
          <w:noProof/>
          <w:lang w:val="el-GR"/>
        </w:rPr>
        <w:t>νεκρόλυση</w:t>
      </w:r>
      <w:r w:rsidRPr="00CA5E2E">
        <w:rPr>
          <w:noProof/>
          <w:spacing w:val="-3"/>
          <w:lang w:val="el-GR"/>
        </w:rPr>
        <w:t xml:space="preserve"> </w:t>
      </w:r>
      <w:r w:rsidRPr="00CA5E2E">
        <w:rPr>
          <w:noProof/>
          <w:lang w:val="el-GR"/>
        </w:rPr>
        <w:t>μπορεί να</w:t>
      </w:r>
      <w:r w:rsidRPr="00CA5E2E">
        <w:rPr>
          <w:noProof/>
          <w:spacing w:val="3"/>
          <w:lang w:val="el-GR"/>
        </w:rPr>
        <w:t xml:space="preserve"> </w:t>
      </w:r>
      <w:r w:rsidRPr="00CA5E2E">
        <w:rPr>
          <w:noProof/>
          <w:lang w:val="el-GR"/>
        </w:rPr>
        <w:t>εμφανιστούν</w:t>
      </w:r>
      <w:r w:rsidRPr="00CA5E2E">
        <w:rPr>
          <w:noProof/>
          <w:spacing w:val="-2"/>
          <w:lang w:val="el-GR"/>
        </w:rPr>
        <w:t xml:space="preserve"> </w:t>
      </w:r>
      <w:r w:rsidRPr="00CA5E2E">
        <w:rPr>
          <w:noProof/>
          <w:lang w:val="el-GR"/>
        </w:rPr>
        <w:t>αρχικά ως</w:t>
      </w:r>
      <w:r w:rsidRPr="00CA5E2E">
        <w:rPr>
          <w:noProof/>
          <w:spacing w:val="97"/>
          <w:lang w:val="el-GR"/>
        </w:rPr>
        <w:t xml:space="preserve"> </w:t>
      </w:r>
      <w:r w:rsidRPr="00CA5E2E">
        <w:rPr>
          <w:noProof/>
          <w:lang w:val="el-GR"/>
        </w:rPr>
        <w:t>κοκκινωπά σημάδια που</w:t>
      </w:r>
      <w:r w:rsidRPr="00CA5E2E">
        <w:rPr>
          <w:noProof/>
          <w:spacing w:val="-2"/>
          <w:lang w:val="el-GR"/>
        </w:rPr>
        <w:t xml:space="preserve"> </w:t>
      </w:r>
      <w:r w:rsidRPr="00CA5E2E">
        <w:rPr>
          <w:noProof/>
          <w:lang w:val="el-GR"/>
        </w:rPr>
        <w:t>μοιάζουν</w:t>
      </w:r>
      <w:r w:rsidRPr="00CA5E2E">
        <w:rPr>
          <w:noProof/>
          <w:spacing w:val="-2"/>
          <w:lang w:val="el-GR"/>
        </w:rPr>
        <w:t xml:space="preserve"> </w:t>
      </w:r>
      <w:r w:rsidRPr="00CA5E2E">
        <w:rPr>
          <w:noProof/>
          <w:lang w:val="el-GR"/>
        </w:rPr>
        <w:t>με</w:t>
      </w:r>
      <w:r w:rsidRPr="00CA5E2E">
        <w:rPr>
          <w:noProof/>
          <w:spacing w:val="-3"/>
          <w:lang w:val="el-GR"/>
        </w:rPr>
        <w:t xml:space="preserve"> </w:t>
      </w:r>
      <w:r w:rsidRPr="00CA5E2E">
        <w:rPr>
          <w:noProof/>
          <w:lang w:val="el-GR"/>
        </w:rPr>
        <w:t>πολυκυκλικούς</w:t>
      </w:r>
      <w:r w:rsidRPr="00CA5E2E">
        <w:rPr>
          <w:noProof/>
          <w:spacing w:val="-2"/>
          <w:lang w:val="el-GR"/>
        </w:rPr>
        <w:t xml:space="preserve"> </w:t>
      </w:r>
      <w:r w:rsidRPr="00CA5E2E">
        <w:rPr>
          <w:noProof/>
          <w:lang w:val="el-GR"/>
        </w:rPr>
        <w:t>στόχους</w:t>
      </w:r>
      <w:r w:rsidRPr="00CA5E2E">
        <w:rPr>
          <w:noProof/>
          <w:spacing w:val="-2"/>
          <w:lang w:val="el-GR"/>
        </w:rPr>
        <w:t xml:space="preserve"> </w:t>
      </w:r>
      <w:r w:rsidRPr="00CA5E2E">
        <w:rPr>
          <w:noProof/>
          <w:lang w:val="el-GR"/>
        </w:rPr>
        <w:t>ή κυκλικές</w:t>
      </w:r>
      <w:r w:rsidRPr="00CA5E2E">
        <w:rPr>
          <w:noProof/>
          <w:spacing w:val="1"/>
          <w:lang w:val="el-GR"/>
        </w:rPr>
        <w:t xml:space="preserve"> </w:t>
      </w:r>
      <w:r w:rsidRPr="00CA5E2E">
        <w:rPr>
          <w:noProof/>
          <w:lang w:val="el-GR"/>
        </w:rPr>
        <w:t>πλάκες</w:t>
      </w:r>
      <w:r w:rsidRPr="00CA5E2E">
        <w:rPr>
          <w:noProof/>
          <w:spacing w:val="3"/>
          <w:lang w:val="el-GR"/>
        </w:rPr>
        <w:t xml:space="preserve"> </w:t>
      </w:r>
      <w:r w:rsidRPr="00CA5E2E">
        <w:rPr>
          <w:noProof/>
          <w:lang w:val="el-GR"/>
        </w:rPr>
        <w:t>στην περιοχή</w:t>
      </w:r>
      <w:r w:rsidRPr="00CA5E2E">
        <w:rPr>
          <w:noProof/>
          <w:spacing w:val="-3"/>
          <w:lang w:val="el-GR"/>
        </w:rPr>
        <w:t xml:space="preserve"> </w:t>
      </w:r>
      <w:r w:rsidRPr="00CA5E2E">
        <w:rPr>
          <w:noProof/>
          <w:lang w:val="el-GR"/>
        </w:rPr>
        <w:t>του</w:t>
      </w:r>
      <w:r w:rsidRPr="00CA5E2E">
        <w:rPr>
          <w:noProof/>
          <w:spacing w:val="77"/>
          <w:lang w:val="el-GR"/>
        </w:rPr>
        <w:t xml:space="preserve"> </w:t>
      </w:r>
      <w:r w:rsidRPr="00CA5E2E">
        <w:rPr>
          <w:noProof/>
          <w:lang w:val="el-GR"/>
        </w:rPr>
        <w:t>κορμού,</w:t>
      </w:r>
      <w:r w:rsidRPr="00CA5E2E">
        <w:rPr>
          <w:noProof/>
          <w:spacing w:val="-2"/>
          <w:lang w:val="el-GR"/>
        </w:rPr>
        <w:t xml:space="preserve"> </w:t>
      </w:r>
      <w:r w:rsidRPr="00CA5E2E">
        <w:rPr>
          <w:noProof/>
          <w:lang w:val="el-GR"/>
        </w:rPr>
        <w:t>συχνά με φλύκταινες</w:t>
      </w:r>
      <w:r w:rsidRPr="00CA5E2E">
        <w:rPr>
          <w:noProof/>
          <w:spacing w:val="1"/>
          <w:lang w:val="el-GR"/>
        </w:rPr>
        <w:t xml:space="preserve"> </w:t>
      </w:r>
      <w:r w:rsidRPr="00CA5E2E">
        <w:rPr>
          <w:noProof/>
          <w:lang w:val="el-GR"/>
        </w:rPr>
        <w:t>στο κέντρο. Επίσης,</w:t>
      </w:r>
      <w:r w:rsidRPr="00CA5E2E">
        <w:rPr>
          <w:noProof/>
          <w:spacing w:val="-2"/>
          <w:lang w:val="el-GR"/>
        </w:rPr>
        <w:t xml:space="preserve"> </w:t>
      </w:r>
      <w:r w:rsidRPr="00CA5E2E">
        <w:rPr>
          <w:noProof/>
          <w:lang w:val="el-GR"/>
        </w:rPr>
        <w:t>μπορεί να εμφανιστούν έλκη στο στόμα,</w:t>
      </w:r>
      <w:r w:rsidRPr="00CA5E2E">
        <w:rPr>
          <w:noProof/>
          <w:spacing w:val="-2"/>
          <w:lang w:val="el-GR"/>
        </w:rPr>
        <w:t xml:space="preserve"> </w:t>
      </w:r>
      <w:r w:rsidRPr="00CA5E2E">
        <w:rPr>
          <w:noProof/>
          <w:lang w:val="el-GR"/>
        </w:rPr>
        <w:t>στον</w:t>
      </w:r>
      <w:r w:rsidRPr="00CA5E2E">
        <w:rPr>
          <w:noProof/>
          <w:spacing w:val="67"/>
          <w:lang w:val="el-GR"/>
        </w:rPr>
        <w:t xml:space="preserve"> </w:t>
      </w:r>
      <w:r w:rsidRPr="00CA5E2E">
        <w:rPr>
          <w:noProof/>
          <w:lang w:val="el-GR"/>
        </w:rPr>
        <w:t>φάρυγγα, στη μύτη, στα γεννητικά</w:t>
      </w:r>
      <w:r w:rsidRPr="00CA5E2E">
        <w:rPr>
          <w:noProof/>
          <w:spacing w:val="3"/>
          <w:lang w:val="el-GR"/>
        </w:rPr>
        <w:t xml:space="preserve"> </w:t>
      </w:r>
      <w:r w:rsidRPr="00CA5E2E">
        <w:rPr>
          <w:noProof/>
          <w:lang w:val="el-GR"/>
        </w:rPr>
        <w:t>όργανα και στους</w:t>
      </w:r>
      <w:r w:rsidRPr="00CA5E2E">
        <w:rPr>
          <w:noProof/>
          <w:spacing w:val="1"/>
          <w:lang w:val="el-GR"/>
        </w:rPr>
        <w:t xml:space="preserve"> </w:t>
      </w:r>
      <w:r w:rsidRPr="00CA5E2E">
        <w:rPr>
          <w:noProof/>
          <w:lang w:val="el-GR"/>
        </w:rPr>
        <w:t>οφθαλμούς</w:t>
      </w:r>
      <w:r w:rsidRPr="00CA5E2E">
        <w:rPr>
          <w:noProof/>
          <w:spacing w:val="-2"/>
          <w:lang w:val="el-GR"/>
        </w:rPr>
        <w:t xml:space="preserve"> </w:t>
      </w:r>
      <w:r w:rsidRPr="00CA5E2E">
        <w:rPr>
          <w:noProof/>
          <w:lang w:val="el-GR"/>
        </w:rPr>
        <w:t>(κόκκινα και πρησμένα</w:t>
      </w:r>
      <w:r w:rsidRPr="00CA5E2E">
        <w:rPr>
          <w:noProof/>
          <w:spacing w:val="3"/>
          <w:lang w:val="el-GR"/>
        </w:rPr>
        <w:t xml:space="preserve"> </w:t>
      </w:r>
      <w:r w:rsidRPr="00CA5E2E">
        <w:rPr>
          <w:noProof/>
          <w:lang w:val="el-GR"/>
        </w:rPr>
        <w:t>μάτια).</w:t>
      </w:r>
      <w:r w:rsidRPr="00CA5E2E">
        <w:rPr>
          <w:noProof/>
          <w:spacing w:val="-2"/>
          <w:lang w:val="el-GR"/>
        </w:rPr>
        <w:t xml:space="preserve"> </w:t>
      </w:r>
      <w:r w:rsidRPr="00CA5E2E">
        <w:rPr>
          <w:noProof/>
          <w:lang w:val="el-GR"/>
        </w:rPr>
        <w:t>Συχνά,</w:t>
      </w:r>
      <w:r w:rsidRPr="00CA5E2E">
        <w:rPr>
          <w:noProof/>
          <w:spacing w:val="101"/>
          <w:lang w:val="el-GR"/>
        </w:rPr>
        <w:t xml:space="preserve"> </w:t>
      </w:r>
      <w:r w:rsidRPr="00CA5E2E">
        <w:rPr>
          <w:noProof/>
          <w:lang w:val="el-GR"/>
        </w:rPr>
        <w:t>πριν</w:t>
      </w:r>
      <w:r w:rsidRPr="00CA5E2E">
        <w:rPr>
          <w:noProof/>
          <w:spacing w:val="-2"/>
          <w:lang w:val="el-GR"/>
        </w:rPr>
        <w:t xml:space="preserve"> </w:t>
      </w:r>
      <w:r w:rsidRPr="00CA5E2E">
        <w:rPr>
          <w:noProof/>
          <w:lang w:val="el-GR"/>
        </w:rPr>
        <w:t>από την</w:t>
      </w:r>
      <w:r w:rsidRPr="00CA5E2E">
        <w:rPr>
          <w:noProof/>
          <w:spacing w:val="-2"/>
          <w:lang w:val="el-GR"/>
        </w:rPr>
        <w:t xml:space="preserve"> </w:t>
      </w:r>
      <w:r w:rsidRPr="00CA5E2E">
        <w:rPr>
          <w:noProof/>
          <w:lang w:val="el-GR"/>
        </w:rPr>
        <w:t>εκδήλωση</w:t>
      </w:r>
      <w:r w:rsidRPr="00CA5E2E">
        <w:rPr>
          <w:noProof/>
          <w:spacing w:val="-3"/>
          <w:lang w:val="el-GR"/>
        </w:rPr>
        <w:t xml:space="preserve"> </w:t>
      </w:r>
      <w:r w:rsidRPr="00CA5E2E">
        <w:rPr>
          <w:noProof/>
          <w:lang w:val="el-GR"/>
        </w:rPr>
        <w:t>αυτών</w:t>
      </w:r>
      <w:r w:rsidRPr="00CA5E2E">
        <w:rPr>
          <w:noProof/>
          <w:spacing w:val="-2"/>
          <w:lang w:val="el-GR"/>
        </w:rPr>
        <w:t xml:space="preserve"> </w:t>
      </w:r>
      <w:r w:rsidRPr="00CA5E2E">
        <w:rPr>
          <w:noProof/>
          <w:lang w:val="el-GR"/>
        </w:rPr>
        <w:t>των</w:t>
      </w:r>
      <w:r w:rsidRPr="00CA5E2E">
        <w:rPr>
          <w:noProof/>
          <w:spacing w:val="-2"/>
          <w:lang w:val="el-GR"/>
        </w:rPr>
        <w:t xml:space="preserve"> </w:t>
      </w:r>
      <w:r w:rsidRPr="00CA5E2E">
        <w:rPr>
          <w:noProof/>
          <w:lang w:val="el-GR"/>
        </w:rPr>
        <w:t>σοβαρών</w:t>
      </w:r>
      <w:r w:rsidRPr="00CA5E2E">
        <w:rPr>
          <w:noProof/>
          <w:spacing w:val="-2"/>
          <w:lang w:val="el-GR"/>
        </w:rPr>
        <w:t xml:space="preserve"> </w:t>
      </w:r>
      <w:r w:rsidRPr="00CA5E2E">
        <w:rPr>
          <w:noProof/>
          <w:lang w:val="el-GR"/>
        </w:rPr>
        <w:t>δερματικών εξανθημάτων</w:t>
      </w:r>
      <w:r w:rsidRPr="00CA5E2E">
        <w:rPr>
          <w:noProof/>
          <w:spacing w:val="-2"/>
          <w:lang w:val="el-GR"/>
        </w:rPr>
        <w:t xml:space="preserve"> </w:t>
      </w:r>
      <w:r w:rsidRPr="00CA5E2E">
        <w:rPr>
          <w:noProof/>
          <w:lang w:val="el-GR"/>
        </w:rPr>
        <w:t>προηγείται πυρετός</w:t>
      </w:r>
      <w:r w:rsidRPr="00CA5E2E">
        <w:rPr>
          <w:noProof/>
          <w:spacing w:val="-2"/>
          <w:lang w:val="el-GR"/>
        </w:rPr>
        <w:t xml:space="preserve"> </w:t>
      </w:r>
      <w:r w:rsidRPr="00CA5E2E">
        <w:rPr>
          <w:noProof/>
          <w:lang w:val="el-GR"/>
        </w:rPr>
        <w:t>ή/και</w:t>
      </w:r>
      <w:r w:rsidRPr="00CA5E2E">
        <w:rPr>
          <w:noProof/>
          <w:spacing w:val="53"/>
          <w:lang w:val="el-GR"/>
        </w:rPr>
        <w:t xml:space="preserve"> </w:t>
      </w:r>
      <w:r w:rsidRPr="00CA5E2E">
        <w:rPr>
          <w:noProof/>
          <w:lang w:val="el-GR"/>
        </w:rPr>
        <w:t>γριπώδη</w:t>
      </w:r>
      <w:r w:rsidRPr="00CA5E2E">
        <w:rPr>
          <w:noProof/>
          <w:spacing w:val="-3"/>
          <w:lang w:val="el-GR"/>
        </w:rPr>
        <w:t xml:space="preserve"> </w:t>
      </w:r>
      <w:r w:rsidRPr="00CA5E2E">
        <w:rPr>
          <w:noProof/>
          <w:lang w:val="el-GR"/>
        </w:rPr>
        <w:t>συμπτώματα.</w:t>
      </w:r>
      <w:r w:rsidRPr="00CA5E2E">
        <w:rPr>
          <w:noProof/>
          <w:spacing w:val="-2"/>
          <w:lang w:val="el-GR"/>
        </w:rPr>
        <w:t xml:space="preserve"> </w:t>
      </w:r>
      <w:r w:rsidRPr="00CA5E2E">
        <w:rPr>
          <w:noProof/>
          <w:lang w:val="el-GR"/>
        </w:rPr>
        <w:t>Τα</w:t>
      </w:r>
      <w:r w:rsidRPr="00CA5E2E">
        <w:rPr>
          <w:noProof/>
          <w:spacing w:val="2"/>
          <w:lang w:val="el-GR"/>
        </w:rPr>
        <w:t xml:space="preserve"> </w:t>
      </w:r>
      <w:r w:rsidRPr="00CA5E2E">
        <w:rPr>
          <w:noProof/>
          <w:lang w:val="el-GR"/>
        </w:rPr>
        <w:t>εξανθήματα μπορεί να εξελιχθούν</w:t>
      </w:r>
      <w:r w:rsidRPr="00CA5E2E">
        <w:rPr>
          <w:noProof/>
          <w:spacing w:val="-2"/>
          <w:lang w:val="el-GR"/>
        </w:rPr>
        <w:t xml:space="preserve"> </w:t>
      </w:r>
      <w:r w:rsidRPr="00CA5E2E">
        <w:rPr>
          <w:noProof/>
          <w:lang w:val="el-GR"/>
        </w:rPr>
        <w:t>σε εκτεταμέν</w:t>
      </w:r>
      <w:r w:rsidR="008F1827" w:rsidRPr="00CA5E2E">
        <w:rPr>
          <w:noProof/>
          <w:lang w:val="el-GR"/>
        </w:rPr>
        <w:t xml:space="preserve">ο ξεφλούδισμα </w:t>
      </w:r>
      <w:r w:rsidRPr="00CA5E2E">
        <w:rPr>
          <w:noProof/>
          <w:lang w:val="el-GR"/>
        </w:rPr>
        <w:t>του</w:t>
      </w:r>
      <w:r w:rsidRPr="00CA5E2E">
        <w:rPr>
          <w:noProof/>
          <w:spacing w:val="-2"/>
          <w:lang w:val="el-GR"/>
        </w:rPr>
        <w:t xml:space="preserve"> </w:t>
      </w:r>
      <w:r w:rsidRPr="00CA5E2E">
        <w:rPr>
          <w:noProof/>
          <w:lang w:val="el-GR"/>
        </w:rPr>
        <w:t>δέρματος</w:t>
      </w:r>
      <w:r w:rsidRPr="00CA5E2E">
        <w:rPr>
          <w:noProof/>
          <w:spacing w:val="85"/>
          <w:lang w:val="el-GR"/>
        </w:rPr>
        <w:t xml:space="preserve"> </w:t>
      </w:r>
      <w:r w:rsidRPr="00CA5E2E">
        <w:rPr>
          <w:noProof/>
          <w:lang w:val="el-GR"/>
        </w:rPr>
        <w:t>και απειλητικές</w:t>
      </w:r>
      <w:r w:rsidRPr="00CA5E2E">
        <w:rPr>
          <w:noProof/>
          <w:spacing w:val="1"/>
          <w:lang w:val="el-GR"/>
        </w:rPr>
        <w:t xml:space="preserve"> </w:t>
      </w:r>
      <w:r w:rsidRPr="00CA5E2E">
        <w:rPr>
          <w:noProof/>
          <w:lang w:val="el-GR"/>
        </w:rPr>
        <w:t>για τη ζωή</w:t>
      </w:r>
      <w:r w:rsidRPr="00CA5E2E">
        <w:rPr>
          <w:noProof/>
          <w:spacing w:val="2"/>
          <w:lang w:val="el-GR"/>
        </w:rPr>
        <w:t xml:space="preserve"> </w:t>
      </w:r>
      <w:r w:rsidRPr="00CA5E2E">
        <w:rPr>
          <w:noProof/>
          <w:lang w:val="el-GR"/>
        </w:rPr>
        <w:t>επιπλοκές.</w:t>
      </w:r>
    </w:p>
    <w:p w14:paraId="3FB47ACD" w14:textId="77777777" w:rsidR="00146186" w:rsidRPr="00CA5E2E" w:rsidRDefault="00146186" w:rsidP="00146186">
      <w:pPr>
        <w:pStyle w:val="BodyText"/>
        <w:kinsoku w:val="0"/>
        <w:overflowPunct w:val="0"/>
        <w:ind w:right="113"/>
        <w:rPr>
          <w:noProof/>
          <w:lang w:val="el-GR"/>
        </w:rPr>
      </w:pPr>
    </w:p>
    <w:p w14:paraId="09D7D4E1" w14:textId="77777777" w:rsidR="00146186" w:rsidRPr="00CA5E2E" w:rsidRDefault="00146186" w:rsidP="00642912">
      <w:pPr>
        <w:pStyle w:val="BodyText"/>
        <w:rPr>
          <w:noProof/>
          <w:lang w:val="el-GR"/>
        </w:rPr>
      </w:pPr>
      <w:r w:rsidRPr="00CA5E2E">
        <w:rPr>
          <w:noProof/>
          <w:lang w:val="el-GR"/>
        </w:rPr>
        <w:t>Εάν</w:t>
      </w:r>
      <w:r w:rsidRPr="00CA5E2E">
        <w:rPr>
          <w:noProof/>
          <w:spacing w:val="-2"/>
          <w:lang w:val="el-GR"/>
        </w:rPr>
        <w:t xml:space="preserve"> </w:t>
      </w:r>
      <w:r w:rsidRPr="00CA5E2E">
        <w:rPr>
          <w:noProof/>
          <w:lang w:val="el-GR"/>
        </w:rPr>
        <w:t>εμφανίσετε</w:t>
      </w:r>
      <w:r w:rsidRPr="00CA5E2E">
        <w:rPr>
          <w:noProof/>
          <w:spacing w:val="-3"/>
          <w:lang w:val="el-GR"/>
        </w:rPr>
        <w:t xml:space="preserve"> </w:t>
      </w:r>
      <w:r w:rsidRPr="00CA5E2E">
        <w:rPr>
          <w:noProof/>
          <w:lang w:val="el-GR"/>
        </w:rPr>
        <w:t>σοβαρό εξάνθημα ή κάποιο άλλο</w:t>
      </w:r>
      <w:r w:rsidRPr="00CA5E2E">
        <w:rPr>
          <w:noProof/>
          <w:spacing w:val="1"/>
          <w:lang w:val="el-GR"/>
        </w:rPr>
        <w:t xml:space="preserve"> </w:t>
      </w:r>
      <w:r w:rsidRPr="00CA5E2E">
        <w:rPr>
          <w:noProof/>
          <w:lang w:val="el-GR"/>
        </w:rPr>
        <w:t>από</w:t>
      </w:r>
      <w:r w:rsidRPr="00CA5E2E">
        <w:rPr>
          <w:noProof/>
          <w:spacing w:val="-3"/>
          <w:lang w:val="el-GR"/>
        </w:rPr>
        <w:t xml:space="preserve"> </w:t>
      </w:r>
      <w:r w:rsidRPr="00CA5E2E">
        <w:rPr>
          <w:noProof/>
          <w:lang w:val="el-GR"/>
        </w:rPr>
        <w:t>τα εν</w:t>
      </w:r>
      <w:r w:rsidRPr="00CA5E2E">
        <w:rPr>
          <w:noProof/>
          <w:spacing w:val="-2"/>
          <w:lang w:val="el-GR"/>
        </w:rPr>
        <w:t xml:space="preserve"> </w:t>
      </w:r>
      <w:r w:rsidRPr="00CA5E2E">
        <w:rPr>
          <w:noProof/>
          <w:lang w:val="el-GR"/>
        </w:rPr>
        <w:t>λόγω</w:t>
      </w:r>
      <w:r w:rsidRPr="00CA5E2E">
        <w:rPr>
          <w:noProof/>
          <w:spacing w:val="2"/>
          <w:lang w:val="el-GR"/>
        </w:rPr>
        <w:t xml:space="preserve"> </w:t>
      </w:r>
      <w:r w:rsidRPr="00CA5E2E">
        <w:rPr>
          <w:noProof/>
          <w:lang w:val="el-GR"/>
        </w:rPr>
        <w:t>δερματικά συμπτώματα,</w:t>
      </w:r>
      <w:r w:rsidRPr="00CA5E2E">
        <w:rPr>
          <w:noProof/>
          <w:spacing w:val="-2"/>
          <w:lang w:val="el-GR"/>
        </w:rPr>
        <w:t xml:space="preserve"> </w:t>
      </w:r>
      <w:r w:rsidRPr="00CA5E2E">
        <w:rPr>
          <w:noProof/>
          <w:lang w:val="el-GR"/>
        </w:rPr>
        <w:t>σταματήστε</w:t>
      </w:r>
      <w:r w:rsidRPr="00CA5E2E">
        <w:rPr>
          <w:noProof/>
          <w:spacing w:val="77"/>
          <w:lang w:val="el-GR"/>
        </w:rPr>
        <w:t xml:space="preserve"> </w:t>
      </w:r>
      <w:r w:rsidRPr="00CA5E2E">
        <w:rPr>
          <w:noProof/>
          <w:lang w:val="el-GR"/>
        </w:rPr>
        <w:t>τη</w:t>
      </w:r>
      <w:r w:rsidRPr="00CA5E2E">
        <w:rPr>
          <w:noProof/>
          <w:spacing w:val="-3"/>
          <w:lang w:val="el-GR"/>
        </w:rPr>
        <w:t xml:space="preserve"> </w:t>
      </w:r>
      <w:r w:rsidRPr="00CA5E2E">
        <w:rPr>
          <w:noProof/>
          <w:lang w:val="el-GR"/>
        </w:rPr>
        <w:t>λήψη του</w:t>
      </w:r>
      <w:r w:rsidRPr="00CA5E2E">
        <w:rPr>
          <w:noProof/>
          <w:spacing w:val="-2"/>
          <w:lang w:val="el-GR"/>
        </w:rPr>
        <w:t xml:space="preserve"> </w:t>
      </w:r>
      <w:r w:rsidR="001E39A2" w:rsidRPr="00CA5E2E">
        <w:rPr>
          <w:noProof/>
          <w:lang w:val="el-GR"/>
        </w:rPr>
        <w:t>Abseamed</w:t>
      </w:r>
      <w:r w:rsidRPr="00CA5E2E">
        <w:rPr>
          <w:noProof/>
          <w:spacing w:val="-2"/>
          <w:lang w:val="el-GR"/>
        </w:rPr>
        <w:t xml:space="preserve"> </w:t>
      </w:r>
      <w:r w:rsidRPr="00CA5E2E">
        <w:rPr>
          <w:noProof/>
          <w:lang w:val="el-GR"/>
        </w:rPr>
        <w:t>και επικοινωνήστε</w:t>
      </w:r>
      <w:r w:rsidRPr="00CA5E2E">
        <w:rPr>
          <w:noProof/>
          <w:spacing w:val="-3"/>
          <w:lang w:val="el-GR"/>
        </w:rPr>
        <w:t xml:space="preserve"> </w:t>
      </w:r>
      <w:r w:rsidRPr="00CA5E2E">
        <w:rPr>
          <w:noProof/>
          <w:lang w:val="el-GR"/>
        </w:rPr>
        <w:t>με τον γιατρό σας</w:t>
      </w:r>
      <w:r w:rsidRPr="00CA5E2E">
        <w:rPr>
          <w:noProof/>
          <w:spacing w:val="-2"/>
          <w:lang w:val="el-GR"/>
        </w:rPr>
        <w:t xml:space="preserve"> </w:t>
      </w:r>
      <w:r w:rsidRPr="00CA5E2E">
        <w:rPr>
          <w:noProof/>
          <w:lang w:val="el-GR"/>
        </w:rPr>
        <w:t>ή</w:t>
      </w:r>
      <w:r w:rsidRPr="00CA5E2E">
        <w:rPr>
          <w:noProof/>
          <w:spacing w:val="-3"/>
          <w:lang w:val="el-GR"/>
        </w:rPr>
        <w:t xml:space="preserve"> </w:t>
      </w:r>
      <w:r w:rsidRPr="00CA5E2E">
        <w:rPr>
          <w:noProof/>
          <w:lang w:val="el-GR"/>
        </w:rPr>
        <w:t>αναζητήστε</w:t>
      </w:r>
      <w:r w:rsidRPr="00CA5E2E">
        <w:rPr>
          <w:noProof/>
          <w:spacing w:val="-3"/>
          <w:lang w:val="el-GR"/>
        </w:rPr>
        <w:t xml:space="preserve"> </w:t>
      </w:r>
      <w:r w:rsidRPr="00CA5E2E">
        <w:rPr>
          <w:noProof/>
          <w:lang w:val="el-GR"/>
        </w:rPr>
        <w:t>άμεσα ιατρική βοήθεια.</w:t>
      </w:r>
    </w:p>
    <w:p w14:paraId="380E7D60" w14:textId="77777777" w:rsidR="00146186" w:rsidRPr="00CA5E2E" w:rsidRDefault="00146186" w:rsidP="00146186">
      <w:pPr>
        <w:pStyle w:val="BodyText"/>
        <w:kinsoku w:val="0"/>
        <w:overflowPunct w:val="0"/>
        <w:ind w:right="272"/>
        <w:rPr>
          <w:noProof/>
          <w:lang w:val="el-GR"/>
        </w:rPr>
      </w:pPr>
    </w:p>
    <w:p w14:paraId="1EECAA36" w14:textId="77777777" w:rsidR="00AD20EC" w:rsidRPr="00CA5E2E" w:rsidRDefault="00AD20EC" w:rsidP="00D70E58">
      <w:pPr>
        <w:pStyle w:val="pil-p2"/>
        <w:keepNext/>
        <w:rPr>
          <w:b/>
          <w:bCs/>
          <w:noProof/>
          <w:lang w:val="el-GR"/>
        </w:rPr>
      </w:pPr>
      <w:r w:rsidRPr="00CA5E2E">
        <w:rPr>
          <w:b/>
          <w:bCs/>
          <w:noProof/>
          <w:lang w:val="el-GR"/>
        </w:rPr>
        <w:lastRenderedPageBreak/>
        <w:t>Προσέξτε ιδιαίτερα με άλλα προϊόντα που διεγείρουν την παραγωγή ερυθροκυττάρων:</w:t>
      </w:r>
    </w:p>
    <w:p w14:paraId="784AA764" w14:textId="77777777" w:rsidR="00D70E58" w:rsidRPr="00CA5E2E" w:rsidRDefault="00D70E58" w:rsidP="00711FD7">
      <w:pPr>
        <w:keepNext/>
        <w:rPr>
          <w:b/>
          <w:bCs/>
          <w:noProof/>
          <w:lang w:val="el-GR"/>
        </w:rPr>
      </w:pPr>
    </w:p>
    <w:p w14:paraId="630495FF" w14:textId="77777777" w:rsidR="00064020" w:rsidRPr="00AC436E" w:rsidRDefault="00AD20EC" w:rsidP="00642912">
      <w:pPr>
        <w:pStyle w:val="pil-p1"/>
        <w:rPr>
          <w:lang w:val="el-GR"/>
        </w:rPr>
      </w:pPr>
      <w:r w:rsidRPr="00CA5E2E">
        <w:rPr>
          <w:noProof/>
          <w:lang w:val="el-GR"/>
        </w:rPr>
        <w:t xml:space="preserve">Το </w:t>
      </w:r>
      <w:r w:rsidR="001E39A2" w:rsidRPr="00CA5E2E">
        <w:rPr>
          <w:noProof/>
          <w:lang w:val="el-GR"/>
        </w:rPr>
        <w:t>Abseamed</w:t>
      </w:r>
      <w:r w:rsidRPr="00CA5E2E">
        <w:rPr>
          <w:noProof/>
          <w:lang w:val="el-GR"/>
        </w:rPr>
        <w:t xml:space="preserve"> ανήκει σε μια ομάδα προϊόντων που διεγείρουν την παραγωγή ερυθροκυττάρων, όπως κάνει η ανθρώπινη πρωτεΐνη ερυθροποιητίνη. Ο επαγγελματίας υγείας σας θα καταγράφει πάντα το ακριβές προϊόν που χρησιμοποιείτε</w:t>
      </w:r>
      <w:r w:rsidRPr="00CA5E2E">
        <w:rPr>
          <w:rStyle w:val="Emphasis"/>
          <w:bCs/>
          <w:i w:val="0"/>
          <w:noProof/>
          <w:lang w:val="el-GR"/>
        </w:rPr>
        <w:t xml:space="preserve">. </w:t>
      </w:r>
      <w:r w:rsidRPr="00CA5E2E">
        <w:rPr>
          <w:noProof/>
          <w:lang w:val="el-GR"/>
        </w:rPr>
        <w:t xml:space="preserve">Εάν σας δοθεί ένα φάρμακο που ανήκει σε αυτήν την κατηγορία εκτός από το </w:t>
      </w:r>
      <w:r w:rsidR="001E39A2" w:rsidRPr="00CA5E2E">
        <w:rPr>
          <w:noProof/>
          <w:lang w:val="el-GR"/>
        </w:rPr>
        <w:t>Abseamed</w:t>
      </w:r>
      <w:r w:rsidRPr="00CA5E2E">
        <w:rPr>
          <w:noProof/>
          <w:lang w:val="el-GR"/>
        </w:rPr>
        <w:t xml:space="preserve"> κατά τη διάρκεια της θεραπείας σας, ενημερώστε τον γιατρό ή τον φαρμακοποιό σας προτού το χρησιμοποιήσετε.</w:t>
      </w:r>
    </w:p>
    <w:p w14:paraId="41FB3C6A" w14:textId="77777777" w:rsidR="001840DD" w:rsidRPr="00CA5E2E" w:rsidRDefault="001840DD" w:rsidP="00D85D8C">
      <w:pPr>
        <w:pStyle w:val="BodyText"/>
        <w:keepNext/>
        <w:keepLines/>
        <w:widowControl w:val="0"/>
        <w:kinsoku w:val="0"/>
        <w:overflowPunct w:val="0"/>
        <w:rPr>
          <w:b/>
          <w:bCs/>
          <w:noProof/>
          <w:lang w:val="el-GR"/>
        </w:rPr>
      </w:pPr>
    </w:p>
    <w:p w14:paraId="5E49941C" w14:textId="77777777" w:rsidR="00AD20EC" w:rsidRPr="00CA5E2E" w:rsidRDefault="00AD20EC" w:rsidP="00642912">
      <w:pPr>
        <w:pStyle w:val="pil-hsub1"/>
        <w:rPr>
          <w:noProof/>
          <w:lang w:val="el-GR"/>
        </w:rPr>
      </w:pPr>
      <w:r w:rsidRPr="00CA5E2E">
        <w:rPr>
          <w:noProof/>
          <w:lang w:val="el-GR"/>
        </w:rPr>
        <w:t xml:space="preserve">Άλλα φάρμακα και </w:t>
      </w:r>
      <w:r w:rsidR="001E39A2" w:rsidRPr="00CA5E2E">
        <w:rPr>
          <w:noProof/>
          <w:lang w:val="el-GR"/>
        </w:rPr>
        <w:t>Abseamed</w:t>
      </w:r>
    </w:p>
    <w:p w14:paraId="47C3DBB3" w14:textId="77777777" w:rsidR="001840DD" w:rsidRPr="00CA5E2E" w:rsidRDefault="001840DD" w:rsidP="00DE7AC2">
      <w:pPr>
        <w:rPr>
          <w:lang w:val="el-GR"/>
        </w:rPr>
      </w:pPr>
    </w:p>
    <w:p w14:paraId="3FD04096" w14:textId="77777777" w:rsidR="00AD20EC" w:rsidRPr="00CA5E2E" w:rsidRDefault="001B0C1D" w:rsidP="005B593A">
      <w:pPr>
        <w:pStyle w:val="pil-p1"/>
        <w:rPr>
          <w:noProof/>
          <w:szCs w:val="22"/>
          <w:lang w:val="el-GR"/>
        </w:rPr>
      </w:pPr>
      <w:r w:rsidRPr="00CA5E2E">
        <w:rPr>
          <w:noProof/>
          <w:szCs w:val="22"/>
          <w:lang w:val="el-GR"/>
        </w:rPr>
        <w:t>Ενημερώστε</w:t>
      </w:r>
      <w:r w:rsidR="00AD20EC" w:rsidRPr="00CA5E2E">
        <w:rPr>
          <w:noProof/>
          <w:szCs w:val="22"/>
          <w:lang w:val="el-GR"/>
        </w:rPr>
        <w:t xml:space="preserve"> τον γιατρό σας εάν </w:t>
      </w:r>
      <w:r w:rsidR="00BB2BB3" w:rsidRPr="00CA5E2E">
        <w:rPr>
          <w:noProof/>
          <w:szCs w:val="22"/>
          <w:lang w:val="el-GR"/>
        </w:rPr>
        <w:t>παίρνετε</w:t>
      </w:r>
      <w:r w:rsidR="00AD20EC" w:rsidRPr="00CA5E2E">
        <w:rPr>
          <w:noProof/>
          <w:szCs w:val="22"/>
          <w:lang w:val="el-GR"/>
        </w:rPr>
        <w:t xml:space="preserve">, έχετε πρόσφατα </w:t>
      </w:r>
      <w:r w:rsidR="00BB2BB3" w:rsidRPr="00CA5E2E">
        <w:rPr>
          <w:noProof/>
          <w:szCs w:val="22"/>
          <w:lang w:val="el-GR"/>
        </w:rPr>
        <w:t>πάρει</w:t>
      </w:r>
      <w:r w:rsidR="00BB2BB3" w:rsidRPr="00CA5E2E" w:rsidDel="001B0C1D">
        <w:rPr>
          <w:noProof/>
          <w:szCs w:val="22"/>
          <w:lang w:val="el-GR"/>
        </w:rPr>
        <w:t xml:space="preserve"> </w:t>
      </w:r>
      <w:r w:rsidR="00AD20EC" w:rsidRPr="00CA5E2E">
        <w:rPr>
          <w:noProof/>
          <w:szCs w:val="22"/>
          <w:lang w:val="el-GR"/>
        </w:rPr>
        <w:t xml:space="preserve">ή μπορεί να </w:t>
      </w:r>
      <w:r w:rsidR="00BB2BB3" w:rsidRPr="00CA5E2E">
        <w:rPr>
          <w:noProof/>
          <w:szCs w:val="22"/>
          <w:lang w:val="el-GR"/>
        </w:rPr>
        <w:t>πάρετε</w:t>
      </w:r>
      <w:r w:rsidR="00BB2BB3" w:rsidRPr="00CA5E2E" w:rsidDel="001B0C1D">
        <w:rPr>
          <w:noProof/>
          <w:szCs w:val="22"/>
          <w:lang w:val="el-GR"/>
        </w:rPr>
        <w:t xml:space="preserve"> </w:t>
      </w:r>
      <w:r w:rsidR="00AD20EC" w:rsidRPr="00CA5E2E">
        <w:rPr>
          <w:noProof/>
          <w:szCs w:val="22"/>
          <w:lang w:val="el-GR"/>
        </w:rPr>
        <w:t>άλλα φάρμακα</w:t>
      </w:r>
      <w:r w:rsidRPr="00CA5E2E">
        <w:rPr>
          <w:noProof/>
          <w:szCs w:val="22"/>
          <w:lang w:val="el-GR"/>
        </w:rPr>
        <w:t>.</w:t>
      </w:r>
    </w:p>
    <w:p w14:paraId="334A9D2D" w14:textId="77777777" w:rsidR="001840DD" w:rsidRPr="00CA5E2E" w:rsidRDefault="001840DD" w:rsidP="00DE7AC2">
      <w:pPr>
        <w:rPr>
          <w:lang w:val="el-GR"/>
        </w:rPr>
      </w:pPr>
    </w:p>
    <w:p w14:paraId="507C834A" w14:textId="77777777" w:rsidR="00CC7C99" w:rsidRPr="00CA5E2E" w:rsidRDefault="00CC7C99" w:rsidP="00CC7C99">
      <w:pPr>
        <w:pStyle w:val="pil-p2"/>
        <w:rPr>
          <w:b/>
          <w:bCs/>
          <w:noProof/>
          <w:lang w:val="el-GR"/>
        </w:rPr>
      </w:pPr>
      <w:r w:rsidRPr="00CA5E2E">
        <w:rPr>
          <w:b/>
          <w:bCs/>
          <w:noProof/>
          <w:lang w:val="el-GR"/>
        </w:rPr>
        <w:t>Εάν είστε ασθενής με ηπατίτιδα C και παίρνετε ιντερφερόνη και ριμπαβιρίνη</w:t>
      </w:r>
    </w:p>
    <w:p w14:paraId="53C593B6" w14:textId="77777777" w:rsidR="00CC7C99" w:rsidRPr="00CA5E2E" w:rsidRDefault="00CC7C99" w:rsidP="00CC7C99">
      <w:pPr>
        <w:pStyle w:val="pil-p2"/>
        <w:rPr>
          <w:noProof/>
          <w:lang w:val="el-GR"/>
        </w:rPr>
      </w:pPr>
    </w:p>
    <w:p w14:paraId="5DC0812F" w14:textId="77777777" w:rsidR="00CC7C99" w:rsidRPr="00CA5E2E" w:rsidRDefault="00CC7C99" w:rsidP="00CC7C99">
      <w:pPr>
        <w:rPr>
          <w:noProof/>
          <w:lang w:val="el-GR"/>
        </w:rPr>
      </w:pPr>
      <w:r w:rsidRPr="00CA5E2E">
        <w:rPr>
          <w:noProof/>
          <w:lang w:val="el-GR"/>
        </w:rPr>
        <w:t xml:space="preserve">Πρέπει να συζητήσετε για το θέμα αυτό με τον γιατρό σας, διότι ο συνδυασμός epoetin alfa με ιντερφερόνη και ριμπαβιρίνη έχει οδηγήσει σε απώλεια της επίδρασης και σε ανάπτυξη μιας κατάστασης που ονομάζεται αμιγής απλασία της ερυθράς σειράς (PRCA), μια σοβαρή μορφή αναιμίας, σε σπάνιες περιπτώσεις. Το </w:t>
      </w:r>
      <w:r w:rsidR="001E39A2" w:rsidRPr="00CA5E2E">
        <w:rPr>
          <w:noProof/>
          <w:lang w:val="el-GR"/>
        </w:rPr>
        <w:t>Abseamed</w:t>
      </w:r>
      <w:r w:rsidRPr="00CA5E2E">
        <w:rPr>
          <w:noProof/>
          <w:lang w:val="el-GR"/>
        </w:rPr>
        <w:t xml:space="preserve"> δεν έχει εγκριθεί για τη διαχείριση της αναιμίας που σχετίζεται με την ηπατίτιδα C.</w:t>
      </w:r>
    </w:p>
    <w:p w14:paraId="3D28E0A2" w14:textId="77777777" w:rsidR="00CC7C99" w:rsidRPr="00CA5E2E" w:rsidRDefault="00CC7C99" w:rsidP="00CC7C99">
      <w:pPr>
        <w:rPr>
          <w:lang w:val="el-GR"/>
        </w:rPr>
      </w:pPr>
    </w:p>
    <w:p w14:paraId="643E8AA7" w14:textId="77777777" w:rsidR="00AD20EC" w:rsidRPr="00CA5E2E" w:rsidRDefault="00AD20EC" w:rsidP="00642912">
      <w:pPr>
        <w:pStyle w:val="pil-p2"/>
        <w:rPr>
          <w:noProof/>
          <w:lang w:val="el-GR"/>
        </w:rPr>
      </w:pPr>
      <w:r w:rsidRPr="00CA5E2E">
        <w:rPr>
          <w:b/>
          <w:bCs/>
          <w:noProof/>
          <w:lang w:val="el-GR"/>
        </w:rPr>
        <w:t>Στην περίπτωση που λαμβάνετε κάποιο φάρμακο που ονομάζεται κυκλοσπορίνη</w:t>
      </w:r>
      <w:r w:rsidRPr="00CA5E2E">
        <w:rPr>
          <w:noProof/>
          <w:lang w:val="el-GR"/>
        </w:rPr>
        <w:t xml:space="preserve"> (χρησιμοποιείται π.χ. μετά από τις μεταμοσχεύσεις νεφρού), ο γιατρός σας μπορεί να σας συστήσει εξετάσεις</w:t>
      </w:r>
      <w:r w:rsidR="00DF2E1F" w:rsidRPr="00CA5E2E">
        <w:rPr>
          <w:noProof/>
          <w:lang w:val="el-GR"/>
        </w:rPr>
        <w:t xml:space="preserve"> αίματος </w:t>
      </w:r>
      <w:r w:rsidRPr="00CA5E2E">
        <w:rPr>
          <w:noProof/>
          <w:lang w:val="el-GR"/>
        </w:rPr>
        <w:t xml:space="preserve">για να ελέγξει το επίπεδο της κυκλοσπορίνης ενώ λαμβάνετε το </w:t>
      </w:r>
      <w:r w:rsidR="001E39A2" w:rsidRPr="00CA5E2E">
        <w:rPr>
          <w:noProof/>
          <w:lang w:val="el-GR"/>
        </w:rPr>
        <w:t>Abseamed</w:t>
      </w:r>
      <w:r w:rsidRPr="00CA5E2E">
        <w:rPr>
          <w:noProof/>
          <w:lang w:val="el-GR"/>
        </w:rPr>
        <w:t>.</w:t>
      </w:r>
    </w:p>
    <w:p w14:paraId="4E5A26C6" w14:textId="77777777" w:rsidR="001840DD" w:rsidRPr="00CA5E2E" w:rsidRDefault="001840DD" w:rsidP="00DE7AC2">
      <w:pPr>
        <w:rPr>
          <w:lang w:val="el-GR"/>
        </w:rPr>
      </w:pPr>
    </w:p>
    <w:p w14:paraId="738E484D" w14:textId="77777777" w:rsidR="00AD20EC" w:rsidRPr="00CA5E2E" w:rsidRDefault="00AD20EC" w:rsidP="00642912">
      <w:pPr>
        <w:pStyle w:val="pil-p2"/>
        <w:rPr>
          <w:noProof/>
          <w:lang w:val="el-GR"/>
        </w:rPr>
      </w:pPr>
      <w:r w:rsidRPr="00CA5E2E">
        <w:rPr>
          <w:b/>
          <w:bCs/>
          <w:noProof/>
          <w:lang w:val="el-GR"/>
        </w:rPr>
        <w:t xml:space="preserve">Τα συμπληρώματα σιδήρου και άλλα διεγερτικά του αίματος </w:t>
      </w:r>
      <w:r w:rsidRPr="00CA5E2E">
        <w:rPr>
          <w:noProof/>
          <w:lang w:val="el-GR"/>
        </w:rPr>
        <w:t xml:space="preserve">μπορεί να αυξήσουν την αποτελεσματικότητα του </w:t>
      </w:r>
      <w:r w:rsidR="001E39A2" w:rsidRPr="00CA5E2E">
        <w:rPr>
          <w:noProof/>
          <w:lang w:val="el-GR"/>
        </w:rPr>
        <w:t>Abseamed</w:t>
      </w:r>
      <w:r w:rsidRPr="00CA5E2E">
        <w:rPr>
          <w:noProof/>
          <w:lang w:val="el-GR"/>
        </w:rPr>
        <w:t>. Ο γιατρός σας θα αποφασίσει εάν είναι σωστό για εσάς να τα λαμβάνετε.</w:t>
      </w:r>
    </w:p>
    <w:p w14:paraId="3478B207" w14:textId="77777777" w:rsidR="001840DD" w:rsidRPr="00CA5E2E" w:rsidRDefault="001840DD" w:rsidP="00DE7AC2">
      <w:pPr>
        <w:rPr>
          <w:lang w:val="el-GR"/>
        </w:rPr>
      </w:pPr>
    </w:p>
    <w:p w14:paraId="15527A5B" w14:textId="77777777" w:rsidR="00AD20EC" w:rsidRPr="00CA5E2E" w:rsidRDefault="00AD20EC" w:rsidP="00DE7AC2">
      <w:pPr>
        <w:pStyle w:val="pil-p2"/>
        <w:rPr>
          <w:noProof/>
          <w:lang w:val="el-GR"/>
        </w:rPr>
      </w:pPr>
      <w:r w:rsidRPr="00CA5E2E">
        <w:rPr>
          <w:b/>
          <w:bCs/>
          <w:noProof/>
          <w:lang w:val="el-GR"/>
        </w:rPr>
        <w:t>Εάν επισκεφθείτε νοσοκομείο, κλινική ή οικογενειακό γιατρό,</w:t>
      </w:r>
      <w:r w:rsidRPr="00CA5E2E">
        <w:rPr>
          <w:noProof/>
          <w:lang w:val="el-GR"/>
        </w:rPr>
        <w:t xml:space="preserve"> ενημερώστε τους ότι ακολουθείτε θεραπεία με </w:t>
      </w:r>
      <w:r w:rsidR="001E39A2" w:rsidRPr="00CA5E2E">
        <w:rPr>
          <w:noProof/>
          <w:lang w:val="el-GR"/>
        </w:rPr>
        <w:t>Abseamed</w:t>
      </w:r>
      <w:r w:rsidRPr="00CA5E2E">
        <w:rPr>
          <w:noProof/>
          <w:lang w:val="el-GR"/>
        </w:rPr>
        <w:t>. Μπορεί να επηρεάζει άλλες αγωγές ή τα αποτελέσματα εξετάσεων.</w:t>
      </w:r>
    </w:p>
    <w:p w14:paraId="182CB74C" w14:textId="77777777" w:rsidR="001840DD" w:rsidRPr="00CA5E2E" w:rsidRDefault="001840DD" w:rsidP="00DE7AC2">
      <w:pPr>
        <w:rPr>
          <w:lang w:val="el-GR"/>
        </w:rPr>
      </w:pPr>
    </w:p>
    <w:p w14:paraId="0680A7F8" w14:textId="77777777" w:rsidR="00AD20EC" w:rsidRPr="00CA5E2E" w:rsidRDefault="00AD20EC" w:rsidP="00642912">
      <w:pPr>
        <w:pStyle w:val="pil-hsub1"/>
        <w:rPr>
          <w:noProof/>
          <w:lang w:val="el-GR"/>
        </w:rPr>
      </w:pPr>
      <w:r w:rsidRPr="00CA5E2E">
        <w:rPr>
          <w:noProof/>
          <w:lang w:val="el-GR"/>
        </w:rPr>
        <w:t>Κύηση</w:t>
      </w:r>
      <w:r w:rsidR="004E159C" w:rsidRPr="00CA5E2E">
        <w:rPr>
          <w:noProof/>
          <w:lang w:val="el-GR"/>
        </w:rPr>
        <w:t>,</w:t>
      </w:r>
      <w:r w:rsidRPr="00CA5E2E">
        <w:rPr>
          <w:noProof/>
          <w:lang w:val="el-GR"/>
        </w:rPr>
        <w:t xml:space="preserve"> θηλασμός</w:t>
      </w:r>
      <w:r w:rsidR="004E159C" w:rsidRPr="00CA5E2E">
        <w:rPr>
          <w:noProof/>
          <w:lang w:val="el-GR"/>
        </w:rPr>
        <w:t xml:space="preserve"> και γονιμότητα</w:t>
      </w:r>
    </w:p>
    <w:p w14:paraId="10B881E7" w14:textId="77777777" w:rsidR="001840DD" w:rsidRPr="00CA5E2E" w:rsidRDefault="001840DD" w:rsidP="00DE7AC2">
      <w:pPr>
        <w:rPr>
          <w:lang w:val="el-GR"/>
        </w:rPr>
      </w:pPr>
    </w:p>
    <w:p w14:paraId="115C4639" w14:textId="77777777" w:rsidR="00AD20EC" w:rsidRPr="00CA5E2E" w:rsidRDefault="00AD20EC" w:rsidP="00DE7AC2">
      <w:pPr>
        <w:pStyle w:val="pil-p1"/>
        <w:rPr>
          <w:bCs/>
          <w:noProof/>
          <w:szCs w:val="22"/>
          <w:lang w:val="el-GR"/>
        </w:rPr>
      </w:pPr>
      <w:r w:rsidRPr="00CA5E2E">
        <w:rPr>
          <w:b/>
          <w:noProof/>
          <w:szCs w:val="22"/>
          <w:lang w:val="el-GR"/>
        </w:rPr>
        <w:t>Είναι σημαντικό να ενημερώσετε τον γιατρό σας</w:t>
      </w:r>
      <w:r w:rsidRPr="00CA5E2E">
        <w:rPr>
          <w:bCs/>
          <w:noProof/>
          <w:szCs w:val="22"/>
          <w:lang w:val="el-GR"/>
        </w:rPr>
        <w:t xml:space="preserve"> εάν ισχύει κάποιο από τα παρακάτω για εσάς. Μπορεί να συνεχίσετε να είστε σε θέση να χρησιμοποιείτε το </w:t>
      </w:r>
      <w:r w:rsidR="001E39A2" w:rsidRPr="00CA5E2E">
        <w:rPr>
          <w:bCs/>
          <w:noProof/>
          <w:szCs w:val="22"/>
          <w:lang w:val="el-GR"/>
        </w:rPr>
        <w:t>Abseamed</w:t>
      </w:r>
      <w:r w:rsidRPr="00CA5E2E">
        <w:rPr>
          <w:bCs/>
          <w:noProof/>
          <w:szCs w:val="22"/>
          <w:lang w:val="el-GR"/>
        </w:rPr>
        <w:t>, αλλά πρώτα συζητήστε το με τον γιατρό σας:</w:t>
      </w:r>
    </w:p>
    <w:p w14:paraId="1BFEC13D" w14:textId="77777777" w:rsidR="00F84FD4" w:rsidRPr="00CA5E2E" w:rsidRDefault="00C81E0C" w:rsidP="00DD0E73">
      <w:pPr>
        <w:pStyle w:val="pil-p1"/>
        <w:numPr>
          <w:ilvl w:val="0"/>
          <w:numId w:val="13"/>
        </w:numPr>
        <w:tabs>
          <w:tab w:val="left" w:pos="567"/>
        </w:tabs>
        <w:ind w:left="567" w:hanging="567"/>
        <w:rPr>
          <w:bCs/>
          <w:noProof/>
          <w:szCs w:val="22"/>
          <w:lang w:val="el-GR"/>
        </w:rPr>
      </w:pPr>
      <w:r w:rsidRPr="00CA5E2E">
        <w:rPr>
          <w:b/>
          <w:noProof/>
          <w:szCs w:val="22"/>
          <w:lang w:val="el-GR"/>
        </w:rPr>
        <w:t>Εάν είστε έγκυος ή θηλάζετε,</w:t>
      </w:r>
      <w:r w:rsidRPr="00CA5E2E">
        <w:rPr>
          <w:bCs/>
          <w:noProof/>
          <w:szCs w:val="22"/>
          <w:lang w:val="el-GR"/>
        </w:rPr>
        <w:t xml:space="preserve">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17481469" w14:textId="77777777" w:rsidR="009E5FC7" w:rsidRPr="00CA5E2E" w:rsidRDefault="009E5FC7" w:rsidP="009E5FC7">
      <w:pPr>
        <w:pStyle w:val="pil-p1"/>
        <w:tabs>
          <w:tab w:val="left" w:pos="567"/>
        </w:tabs>
        <w:rPr>
          <w:bCs/>
          <w:noProof/>
          <w:szCs w:val="22"/>
          <w:lang w:val="el-GR"/>
        </w:rPr>
      </w:pPr>
    </w:p>
    <w:p w14:paraId="4343AC0D" w14:textId="77777777" w:rsidR="00AD20EC" w:rsidRPr="00CA5E2E" w:rsidRDefault="005538DA" w:rsidP="00711FD7">
      <w:pPr>
        <w:pStyle w:val="pil-p1"/>
        <w:tabs>
          <w:tab w:val="left" w:pos="567"/>
        </w:tabs>
        <w:rPr>
          <w:bCs/>
          <w:noProof/>
          <w:szCs w:val="22"/>
          <w:lang w:val="el-GR"/>
        </w:rPr>
      </w:pPr>
      <w:r w:rsidRPr="00CA5E2E">
        <w:rPr>
          <w:bCs/>
          <w:noProof/>
          <w:szCs w:val="22"/>
          <w:lang w:val="el-GR"/>
        </w:rPr>
        <w:t xml:space="preserve">Δεν υπάρχουν διαθέσιμα δεδομένα σχετικά με τις επιδράσεις του </w:t>
      </w:r>
      <w:r w:rsidR="001E39A2" w:rsidRPr="00CA5E2E">
        <w:rPr>
          <w:bCs/>
          <w:noProof/>
          <w:szCs w:val="22"/>
          <w:lang w:val="el-GR"/>
        </w:rPr>
        <w:t>Abseamed</w:t>
      </w:r>
      <w:r w:rsidRPr="00CA5E2E">
        <w:rPr>
          <w:bCs/>
          <w:noProof/>
          <w:szCs w:val="22"/>
          <w:lang w:val="el-GR"/>
        </w:rPr>
        <w:t xml:space="preserve"> στη γονιμότητα.</w:t>
      </w:r>
    </w:p>
    <w:p w14:paraId="162C5980" w14:textId="77777777" w:rsidR="001840DD" w:rsidRPr="00CA5E2E" w:rsidRDefault="001840DD" w:rsidP="00DE7AC2">
      <w:pPr>
        <w:rPr>
          <w:lang w:val="el-GR"/>
        </w:rPr>
      </w:pPr>
    </w:p>
    <w:p w14:paraId="3E7230C2" w14:textId="77777777" w:rsidR="00AD20EC" w:rsidRPr="00CA5E2E" w:rsidRDefault="00AD20EC" w:rsidP="00642912">
      <w:pPr>
        <w:pStyle w:val="pil-hsub1"/>
        <w:rPr>
          <w:noProof/>
          <w:lang w:val="el-GR"/>
        </w:rPr>
      </w:pPr>
      <w:r w:rsidRPr="00CA5E2E">
        <w:rPr>
          <w:noProof/>
          <w:lang w:val="el-GR"/>
        </w:rPr>
        <w:t xml:space="preserve">Το </w:t>
      </w:r>
      <w:r w:rsidR="001E39A2" w:rsidRPr="00CA5E2E">
        <w:rPr>
          <w:noProof/>
          <w:lang w:val="el-GR"/>
        </w:rPr>
        <w:t>Abseamed</w:t>
      </w:r>
      <w:r w:rsidRPr="00CA5E2E">
        <w:rPr>
          <w:noProof/>
          <w:lang w:val="el-GR"/>
        </w:rPr>
        <w:t xml:space="preserve"> περιέχει νάτριο:</w:t>
      </w:r>
    </w:p>
    <w:p w14:paraId="3DC5513A" w14:textId="77777777" w:rsidR="001840DD" w:rsidRPr="00CA5E2E" w:rsidRDefault="001840DD" w:rsidP="00DE7AC2">
      <w:pPr>
        <w:rPr>
          <w:lang w:val="el-GR"/>
        </w:rPr>
      </w:pPr>
    </w:p>
    <w:p w14:paraId="55C9F43D" w14:textId="77777777" w:rsidR="00AD20EC" w:rsidRPr="00CA5E2E" w:rsidRDefault="00AD20EC" w:rsidP="00DE7AC2">
      <w:pPr>
        <w:pStyle w:val="pil-p1"/>
        <w:rPr>
          <w:noProof/>
          <w:szCs w:val="22"/>
          <w:lang w:val="el-GR"/>
        </w:rPr>
      </w:pPr>
      <w:r w:rsidRPr="00CA5E2E">
        <w:rPr>
          <w:noProof/>
          <w:szCs w:val="22"/>
          <w:lang w:val="el-GR"/>
        </w:rPr>
        <w:t xml:space="preserve">Το </w:t>
      </w:r>
      <w:r w:rsidR="00997C41" w:rsidRPr="00CA5E2E">
        <w:rPr>
          <w:noProof/>
          <w:szCs w:val="22"/>
          <w:lang w:val="el-GR"/>
        </w:rPr>
        <w:t>φάρμακο αυτό</w:t>
      </w:r>
      <w:r w:rsidRPr="00CA5E2E">
        <w:rPr>
          <w:noProof/>
          <w:szCs w:val="22"/>
          <w:lang w:val="el-GR"/>
        </w:rPr>
        <w:t xml:space="preserve"> περιέχει λιγότερο από 1 mmol νατρίου (23 mg) ανά δόση, </w:t>
      </w:r>
      <w:r w:rsidR="00DF2E1F" w:rsidRPr="00CA5E2E">
        <w:rPr>
          <w:noProof/>
          <w:szCs w:val="22"/>
          <w:lang w:val="el-GR"/>
        </w:rPr>
        <w:t xml:space="preserve">είναι αυτό που ονομάζουμε </w:t>
      </w:r>
      <w:r w:rsidRPr="00CA5E2E">
        <w:rPr>
          <w:noProof/>
          <w:szCs w:val="22"/>
          <w:lang w:val="el-GR"/>
        </w:rPr>
        <w:t>«ελεύθερο νατρίου».</w:t>
      </w:r>
    </w:p>
    <w:p w14:paraId="3FAB9DA7" w14:textId="77777777" w:rsidR="001840DD" w:rsidRPr="00CA5E2E" w:rsidRDefault="001840DD" w:rsidP="00DE7AC2">
      <w:pPr>
        <w:rPr>
          <w:lang w:val="el-GR"/>
        </w:rPr>
      </w:pPr>
    </w:p>
    <w:p w14:paraId="35CBF32C" w14:textId="77777777" w:rsidR="001840DD" w:rsidRPr="00CA5E2E" w:rsidRDefault="001840DD" w:rsidP="00DE7AC2">
      <w:pPr>
        <w:rPr>
          <w:lang w:val="el-GR"/>
        </w:rPr>
      </w:pPr>
    </w:p>
    <w:p w14:paraId="6C3CC137" w14:textId="77777777" w:rsidR="00AD20EC" w:rsidRPr="00CA5E2E" w:rsidRDefault="00E6714A" w:rsidP="00642912">
      <w:pPr>
        <w:pStyle w:val="pil-h1"/>
        <w:numPr>
          <w:ilvl w:val="0"/>
          <w:numId w:val="0"/>
        </w:numPr>
        <w:tabs>
          <w:tab w:val="left" w:pos="567"/>
        </w:tabs>
        <w:spacing w:before="0" w:after="0"/>
        <w:ind w:left="567" w:hanging="567"/>
        <w:rPr>
          <w:rFonts w:ascii="Times New Roman" w:hAnsi="Times New Roman"/>
          <w:noProof/>
          <w:lang w:val="el-GR"/>
        </w:rPr>
      </w:pPr>
      <w:r w:rsidRPr="00CA5E2E">
        <w:rPr>
          <w:rFonts w:ascii="Times New Roman" w:hAnsi="Times New Roman"/>
          <w:noProof/>
          <w:lang w:val="el-GR"/>
        </w:rPr>
        <w:t>3.</w:t>
      </w:r>
      <w:r w:rsidRPr="00CA5E2E">
        <w:rPr>
          <w:rFonts w:ascii="Times New Roman" w:hAnsi="Times New Roman"/>
          <w:noProof/>
          <w:lang w:val="el-GR"/>
        </w:rPr>
        <w:tab/>
      </w:r>
      <w:r w:rsidR="00AD20EC" w:rsidRPr="00CA5E2E">
        <w:rPr>
          <w:rFonts w:ascii="Times New Roman" w:hAnsi="Times New Roman"/>
          <w:noProof/>
          <w:lang w:val="el-GR"/>
        </w:rPr>
        <w:t xml:space="preserve">Πώς να χρησιμοποιήσετε το </w:t>
      </w:r>
      <w:r w:rsidR="001E39A2" w:rsidRPr="00CA5E2E">
        <w:rPr>
          <w:rFonts w:ascii="Times New Roman" w:hAnsi="Times New Roman"/>
          <w:noProof/>
          <w:lang w:val="el-GR"/>
        </w:rPr>
        <w:t>Abseamed</w:t>
      </w:r>
    </w:p>
    <w:p w14:paraId="71CD39D6" w14:textId="77777777" w:rsidR="001840DD" w:rsidRPr="00CA5E2E" w:rsidRDefault="001840DD" w:rsidP="00DE7AC2">
      <w:pPr>
        <w:rPr>
          <w:lang w:val="el-GR"/>
        </w:rPr>
      </w:pPr>
    </w:p>
    <w:p w14:paraId="6930C572" w14:textId="77777777" w:rsidR="00AD20EC" w:rsidRPr="00CA5E2E" w:rsidRDefault="00AD20EC" w:rsidP="00642912">
      <w:pPr>
        <w:pStyle w:val="pil-p1"/>
        <w:rPr>
          <w:noProof/>
          <w:lang w:val="el-GR"/>
        </w:rPr>
      </w:pPr>
      <w:r w:rsidRPr="00642912">
        <w:rPr>
          <w:b/>
          <w:bCs/>
          <w:noProof/>
          <w:lang w:val="el-GR"/>
        </w:rPr>
        <w:t>Πάντοτε να χρησιμοποιείτε το φάρμακο αυτό αυστηρά σύμφωνα με τις οδηγίες του γιατρού σας.</w:t>
      </w:r>
      <w:r w:rsidRPr="00CA5E2E">
        <w:rPr>
          <w:noProof/>
          <w:lang w:val="el-GR"/>
        </w:rPr>
        <w:t xml:space="preserve"> Εάν έχετε αμφιβολίες, ρωτήστε τον γιατρό σας.</w:t>
      </w:r>
    </w:p>
    <w:p w14:paraId="0F138640" w14:textId="77777777" w:rsidR="001840DD" w:rsidRPr="00CA5E2E" w:rsidRDefault="001840DD" w:rsidP="00DE7AC2">
      <w:pPr>
        <w:rPr>
          <w:lang w:val="el-GR"/>
        </w:rPr>
      </w:pPr>
    </w:p>
    <w:p w14:paraId="7B1204F0" w14:textId="77777777" w:rsidR="00AD20EC" w:rsidRPr="00CA5E2E" w:rsidRDefault="00AD20EC" w:rsidP="00642912">
      <w:pPr>
        <w:pStyle w:val="pil-p1"/>
        <w:rPr>
          <w:noProof/>
          <w:lang w:val="el-GR"/>
        </w:rPr>
      </w:pPr>
      <w:r w:rsidRPr="00642912">
        <w:rPr>
          <w:b/>
          <w:bCs/>
          <w:noProof/>
          <w:lang w:val="el-GR"/>
        </w:rPr>
        <w:t xml:space="preserve">Ο γιατρός σας πραγματοποίησε εξετάσεις αίματος </w:t>
      </w:r>
      <w:r w:rsidRPr="00CA5E2E">
        <w:rPr>
          <w:noProof/>
          <w:lang w:val="el-GR"/>
        </w:rPr>
        <w:t xml:space="preserve">και αποφάσισε ότι χρειάζεστε </w:t>
      </w:r>
      <w:r w:rsidR="001E39A2" w:rsidRPr="00CA5E2E">
        <w:rPr>
          <w:noProof/>
          <w:lang w:val="el-GR"/>
        </w:rPr>
        <w:t>Abseamed</w:t>
      </w:r>
      <w:r w:rsidRPr="00CA5E2E">
        <w:rPr>
          <w:noProof/>
          <w:lang w:val="el-GR"/>
        </w:rPr>
        <w:t>.</w:t>
      </w:r>
    </w:p>
    <w:p w14:paraId="7D545429" w14:textId="77777777" w:rsidR="001840DD" w:rsidRPr="00CA5E2E" w:rsidRDefault="001840DD" w:rsidP="00DE7AC2">
      <w:pPr>
        <w:rPr>
          <w:lang w:val="el-GR"/>
        </w:rPr>
      </w:pPr>
    </w:p>
    <w:p w14:paraId="272D952B" w14:textId="77777777" w:rsidR="00AD20EC" w:rsidRPr="00CA5E2E" w:rsidRDefault="00AD20EC" w:rsidP="00642912">
      <w:pPr>
        <w:pStyle w:val="pil-p2"/>
        <w:rPr>
          <w:noProof/>
          <w:lang w:val="el-GR"/>
        </w:rPr>
      </w:pPr>
      <w:r w:rsidRPr="00CA5E2E">
        <w:rPr>
          <w:noProof/>
          <w:lang w:val="el-GR"/>
        </w:rPr>
        <w:t xml:space="preserve">Το </w:t>
      </w:r>
      <w:r w:rsidR="001E39A2" w:rsidRPr="00CA5E2E">
        <w:rPr>
          <w:noProof/>
          <w:lang w:val="el-GR"/>
        </w:rPr>
        <w:t>Abseamed</w:t>
      </w:r>
      <w:r w:rsidRPr="00CA5E2E">
        <w:rPr>
          <w:noProof/>
          <w:lang w:val="el-GR"/>
        </w:rPr>
        <w:t xml:space="preserve"> μπορεί να χορηγηθεί με ένεση:</w:t>
      </w:r>
    </w:p>
    <w:p w14:paraId="1AC0583B" w14:textId="77777777" w:rsidR="00AD20EC" w:rsidRPr="00CA5E2E" w:rsidRDefault="00AD20EC" w:rsidP="00DD0E73">
      <w:pPr>
        <w:pStyle w:val="pil-p1"/>
        <w:numPr>
          <w:ilvl w:val="0"/>
          <w:numId w:val="14"/>
        </w:numPr>
        <w:tabs>
          <w:tab w:val="left" w:pos="567"/>
        </w:tabs>
        <w:ind w:left="567" w:hanging="567"/>
        <w:rPr>
          <w:noProof/>
          <w:szCs w:val="22"/>
          <w:lang w:val="el-GR"/>
        </w:rPr>
      </w:pPr>
      <w:r w:rsidRPr="00CA5E2E">
        <w:rPr>
          <w:b/>
          <w:noProof/>
          <w:szCs w:val="22"/>
          <w:lang w:val="el-GR"/>
        </w:rPr>
        <w:t>Είτε</w:t>
      </w:r>
      <w:r w:rsidRPr="00CA5E2E">
        <w:rPr>
          <w:noProof/>
          <w:szCs w:val="22"/>
          <w:lang w:val="el-GR"/>
        </w:rPr>
        <w:t xml:space="preserve"> σε φλέβα είτε σε σωλ</w:t>
      </w:r>
      <w:r w:rsidR="00746537" w:rsidRPr="00CA5E2E">
        <w:rPr>
          <w:noProof/>
          <w:szCs w:val="22"/>
          <w:lang w:val="el-GR"/>
        </w:rPr>
        <w:t>ηνάριο</w:t>
      </w:r>
      <w:r w:rsidRPr="00CA5E2E">
        <w:rPr>
          <w:noProof/>
          <w:szCs w:val="22"/>
          <w:lang w:val="el-GR"/>
        </w:rPr>
        <w:t xml:space="preserve"> που καταλήγει σε φλέβα (ενδοφλεβίως)</w:t>
      </w:r>
    </w:p>
    <w:p w14:paraId="60059F75" w14:textId="77777777" w:rsidR="00AD20EC" w:rsidRPr="00CA5E2E" w:rsidRDefault="00AD20EC" w:rsidP="00DD0E73">
      <w:pPr>
        <w:pStyle w:val="pil-p1"/>
        <w:numPr>
          <w:ilvl w:val="0"/>
          <w:numId w:val="14"/>
        </w:numPr>
        <w:tabs>
          <w:tab w:val="left" w:pos="567"/>
        </w:tabs>
        <w:ind w:left="567" w:hanging="567"/>
        <w:rPr>
          <w:noProof/>
          <w:szCs w:val="22"/>
          <w:lang w:val="el-GR"/>
        </w:rPr>
      </w:pPr>
      <w:r w:rsidRPr="00CA5E2E">
        <w:rPr>
          <w:b/>
          <w:noProof/>
          <w:szCs w:val="22"/>
          <w:lang w:val="el-GR"/>
        </w:rPr>
        <w:lastRenderedPageBreak/>
        <w:t>Ή</w:t>
      </w:r>
      <w:r w:rsidRPr="00CA5E2E">
        <w:rPr>
          <w:noProof/>
          <w:szCs w:val="22"/>
          <w:lang w:val="el-GR"/>
        </w:rPr>
        <w:t xml:space="preserve"> κάτω από το δέρμα (υποδορίως).</w:t>
      </w:r>
    </w:p>
    <w:p w14:paraId="52C3250B" w14:textId="77777777" w:rsidR="001840DD" w:rsidRPr="00CA5E2E" w:rsidRDefault="001840DD" w:rsidP="00DE7AC2">
      <w:pPr>
        <w:rPr>
          <w:lang w:val="el-GR"/>
        </w:rPr>
      </w:pPr>
    </w:p>
    <w:p w14:paraId="2370F329" w14:textId="77777777" w:rsidR="00AD20EC" w:rsidRPr="00CA5E2E" w:rsidRDefault="00AD20EC" w:rsidP="00642912">
      <w:pPr>
        <w:pStyle w:val="pil-p2"/>
        <w:rPr>
          <w:iCs/>
          <w:noProof/>
          <w:lang w:val="el-GR"/>
        </w:rPr>
      </w:pPr>
      <w:r w:rsidRPr="00CA5E2E">
        <w:rPr>
          <w:noProof/>
          <w:lang w:val="el-GR"/>
        </w:rPr>
        <w:t xml:space="preserve">Ο γιατρός σας θα αποφασίσει με ποιον τρόπο θα ενίεται το </w:t>
      </w:r>
      <w:r w:rsidR="001E39A2" w:rsidRPr="00CA5E2E">
        <w:rPr>
          <w:noProof/>
          <w:lang w:val="el-GR"/>
        </w:rPr>
        <w:t>Abseamed</w:t>
      </w:r>
      <w:r w:rsidRPr="00CA5E2E">
        <w:rPr>
          <w:noProof/>
          <w:lang w:val="el-GR"/>
        </w:rPr>
        <w:t>. Συνήθως οι ενέσεις θα πραγματοποιούνται από γιατρό, νοσοκόμο ή κάποιον άλλον επαγγελματία του τομέα της υγειονομικής περίθαλψης. Ορισμένα άτομα, ανάλογα με το</w:t>
      </w:r>
      <w:r w:rsidR="00DF2E1F" w:rsidRPr="00CA5E2E">
        <w:rPr>
          <w:noProof/>
          <w:lang w:val="el-GR"/>
        </w:rPr>
        <w:t>ν</w:t>
      </w:r>
      <w:r w:rsidRPr="00CA5E2E">
        <w:rPr>
          <w:noProof/>
          <w:lang w:val="el-GR"/>
        </w:rPr>
        <w:t xml:space="preserve"> λόγο για τον οποίο χρειάζονται θεραπεία με </w:t>
      </w:r>
      <w:r w:rsidR="001E39A2" w:rsidRPr="00CA5E2E">
        <w:rPr>
          <w:noProof/>
          <w:lang w:val="el-GR"/>
        </w:rPr>
        <w:t>Abseamed</w:t>
      </w:r>
      <w:r w:rsidRPr="00CA5E2E">
        <w:rPr>
          <w:noProof/>
          <w:lang w:val="el-GR"/>
        </w:rPr>
        <w:t xml:space="preserve">, ενδέχεται αργότερα να μάθουν πώς να πραγματοποιούν μόνοι τους τις ενέσεις κάτω από το δέρμα: βλ. </w:t>
      </w:r>
      <w:r w:rsidRPr="00CA5E2E">
        <w:rPr>
          <w:i/>
          <w:iCs/>
          <w:noProof/>
          <w:lang w:val="el-GR"/>
        </w:rPr>
        <w:t xml:space="preserve">Οδηγίες για </w:t>
      </w:r>
      <w:r w:rsidR="00190BEE" w:rsidRPr="00CA5E2E">
        <w:rPr>
          <w:i/>
          <w:iCs/>
          <w:lang w:val="el-GR"/>
        </w:rPr>
        <w:t xml:space="preserve">τον τρόπο ένεσης </w:t>
      </w:r>
      <w:r w:rsidR="00190BEE" w:rsidRPr="00CA5E2E">
        <w:rPr>
          <w:i/>
          <w:iCs/>
          <w:noProof/>
          <w:lang w:val="el-GR"/>
        </w:rPr>
        <w:t xml:space="preserve">του </w:t>
      </w:r>
      <w:r w:rsidR="001E39A2" w:rsidRPr="00CA5E2E">
        <w:rPr>
          <w:i/>
          <w:iCs/>
          <w:noProof/>
          <w:lang w:val="el-GR"/>
        </w:rPr>
        <w:t>Abseamed</w:t>
      </w:r>
      <w:r w:rsidR="00190BEE" w:rsidRPr="00CA5E2E">
        <w:rPr>
          <w:i/>
          <w:iCs/>
          <w:noProof/>
          <w:lang w:val="el-GR"/>
        </w:rPr>
        <w:t xml:space="preserve"> </w:t>
      </w:r>
      <w:r w:rsidR="00190BEE" w:rsidRPr="00CA5E2E">
        <w:rPr>
          <w:i/>
          <w:iCs/>
          <w:lang w:val="el-GR"/>
        </w:rPr>
        <w:t>από τον ίδιο τον ασθενή</w:t>
      </w:r>
      <w:r w:rsidR="00190BEE" w:rsidRPr="00CA5E2E" w:rsidDel="00190BEE">
        <w:rPr>
          <w:i/>
          <w:iCs/>
          <w:noProof/>
          <w:lang w:val="el-GR"/>
        </w:rPr>
        <w:t xml:space="preserve"> </w:t>
      </w:r>
      <w:r w:rsidR="001E39A2" w:rsidRPr="00CA5E2E">
        <w:rPr>
          <w:i/>
          <w:noProof/>
          <w:lang w:val="el-GR"/>
        </w:rPr>
        <w:t xml:space="preserve"> </w:t>
      </w:r>
      <w:r w:rsidRPr="00CA5E2E">
        <w:rPr>
          <w:iCs/>
          <w:noProof/>
          <w:lang w:val="el-GR"/>
        </w:rPr>
        <w:t>στο τέλος αυτού του φύλλου οδηγιών χρήσης.</w:t>
      </w:r>
    </w:p>
    <w:p w14:paraId="3F2D2F68" w14:textId="77777777" w:rsidR="001840DD" w:rsidRPr="00CA5E2E" w:rsidRDefault="001840DD" w:rsidP="00DE7AC2">
      <w:pPr>
        <w:rPr>
          <w:lang w:val="el-GR"/>
        </w:rPr>
      </w:pPr>
    </w:p>
    <w:p w14:paraId="43807582" w14:textId="77777777" w:rsidR="00AD20EC" w:rsidRPr="00CA5E2E" w:rsidRDefault="00AD20EC" w:rsidP="00DE7AC2">
      <w:pPr>
        <w:pStyle w:val="pil-p2"/>
        <w:rPr>
          <w:noProof/>
          <w:lang w:val="el-GR"/>
        </w:rPr>
      </w:pPr>
      <w:r w:rsidRPr="00CA5E2E">
        <w:rPr>
          <w:noProof/>
          <w:lang w:val="el-GR"/>
        </w:rPr>
        <w:t xml:space="preserve">Το </w:t>
      </w:r>
      <w:r w:rsidR="001E39A2" w:rsidRPr="00CA5E2E">
        <w:rPr>
          <w:noProof/>
          <w:lang w:val="el-GR"/>
        </w:rPr>
        <w:t>Abseamed</w:t>
      </w:r>
      <w:r w:rsidRPr="00CA5E2E">
        <w:rPr>
          <w:noProof/>
          <w:spacing w:val="1"/>
          <w:lang w:val="el-GR"/>
        </w:rPr>
        <w:t xml:space="preserve"> δεν πρέπει να χρησιμοποιηθεί</w:t>
      </w:r>
      <w:r w:rsidRPr="00CA5E2E">
        <w:rPr>
          <w:noProof/>
          <w:lang w:val="el-GR"/>
        </w:rPr>
        <w:t>:</w:t>
      </w:r>
    </w:p>
    <w:p w14:paraId="3228D611" w14:textId="77777777" w:rsidR="00AD20EC" w:rsidRPr="00CA5E2E" w:rsidRDefault="00AD20EC" w:rsidP="00DD0E73">
      <w:pPr>
        <w:pStyle w:val="pil-p1"/>
        <w:numPr>
          <w:ilvl w:val="0"/>
          <w:numId w:val="31"/>
        </w:numPr>
        <w:tabs>
          <w:tab w:val="left" w:pos="567"/>
        </w:tabs>
        <w:ind w:left="567" w:hanging="567"/>
        <w:rPr>
          <w:noProof/>
          <w:szCs w:val="22"/>
          <w:lang w:val="el-GR"/>
        </w:rPr>
      </w:pPr>
      <w:r w:rsidRPr="00CA5E2E">
        <w:rPr>
          <w:noProof/>
          <w:szCs w:val="22"/>
          <w:lang w:val="el-GR"/>
        </w:rPr>
        <w:t>μετά την ημερομηνία λήξης στην επισήμανση και στο εξωτερικό κουτί</w:t>
      </w:r>
    </w:p>
    <w:p w14:paraId="63A91BD9" w14:textId="77777777" w:rsidR="00AD20EC" w:rsidRPr="00CA5E2E" w:rsidRDefault="00AD20EC" w:rsidP="00DD0E73">
      <w:pPr>
        <w:pStyle w:val="pil-p1"/>
        <w:numPr>
          <w:ilvl w:val="0"/>
          <w:numId w:val="31"/>
        </w:numPr>
        <w:tabs>
          <w:tab w:val="left" w:pos="567"/>
        </w:tabs>
        <w:ind w:left="567" w:hanging="567"/>
        <w:rPr>
          <w:noProof/>
          <w:szCs w:val="22"/>
          <w:lang w:val="el-GR"/>
        </w:rPr>
      </w:pPr>
      <w:r w:rsidRPr="00CA5E2E">
        <w:rPr>
          <w:noProof/>
          <w:szCs w:val="22"/>
          <w:lang w:val="el-GR"/>
        </w:rPr>
        <w:t>σε περίπτωση που γνωρίζετε ή πιστεύετε ότι μπορεί να έχει κατά λάθος καταψυχθεί, ή</w:t>
      </w:r>
    </w:p>
    <w:p w14:paraId="699E2D38" w14:textId="77777777" w:rsidR="00AD20EC" w:rsidRPr="00CA5E2E" w:rsidRDefault="00AD20EC" w:rsidP="00DD0E73">
      <w:pPr>
        <w:pStyle w:val="pil-p1"/>
        <w:numPr>
          <w:ilvl w:val="0"/>
          <w:numId w:val="31"/>
        </w:numPr>
        <w:tabs>
          <w:tab w:val="left" w:pos="567"/>
        </w:tabs>
        <w:ind w:left="567" w:hanging="567"/>
        <w:rPr>
          <w:noProof/>
          <w:szCs w:val="22"/>
          <w:lang w:val="el-GR"/>
        </w:rPr>
      </w:pPr>
      <w:r w:rsidRPr="00CA5E2E">
        <w:rPr>
          <w:noProof/>
          <w:szCs w:val="22"/>
          <w:lang w:val="el-GR"/>
        </w:rPr>
        <w:t>σε περίπτωση βλάβης του ψυγείου.</w:t>
      </w:r>
    </w:p>
    <w:p w14:paraId="7439B1EE" w14:textId="77777777" w:rsidR="001840DD" w:rsidRPr="00CA5E2E" w:rsidRDefault="001840DD" w:rsidP="00DE7AC2">
      <w:pPr>
        <w:rPr>
          <w:lang w:val="el-GR"/>
        </w:rPr>
      </w:pPr>
    </w:p>
    <w:p w14:paraId="646BE993" w14:textId="77777777" w:rsidR="00AD20EC" w:rsidRPr="00CA5E2E" w:rsidRDefault="00AD20EC" w:rsidP="00642912">
      <w:pPr>
        <w:pStyle w:val="pil-p2"/>
        <w:rPr>
          <w:noProof/>
          <w:lang w:val="el-GR"/>
        </w:rPr>
      </w:pPr>
      <w:r w:rsidRPr="00CA5E2E">
        <w:rPr>
          <w:noProof/>
          <w:lang w:val="el-GR"/>
        </w:rPr>
        <w:t xml:space="preserve">Η δόση του </w:t>
      </w:r>
      <w:r w:rsidR="001E39A2" w:rsidRPr="00CA5E2E">
        <w:rPr>
          <w:noProof/>
          <w:lang w:val="el-GR"/>
        </w:rPr>
        <w:t>Abseamed</w:t>
      </w:r>
      <w:r w:rsidRPr="00CA5E2E">
        <w:rPr>
          <w:noProof/>
          <w:lang w:val="el-GR"/>
        </w:rPr>
        <w:t xml:space="preserve"> που λαμβάνετε βασίζεται στο σωματικό σας βάρος σε κιλά. Το αίτιο της αναιμίας σας είναι επίσης ένας παράγοντας για να αποφασίσει ο γιατρός σας τη σωστή δόση.</w:t>
      </w:r>
    </w:p>
    <w:p w14:paraId="1AEC9ED2" w14:textId="77777777" w:rsidR="001840DD" w:rsidRPr="00CA5E2E" w:rsidRDefault="001840DD" w:rsidP="00DE7AC2">
      <w:pPr>
        <w:rPr>
          <w:lang w:val="el-GR"/>
        </w:rPr>
      </w:pPr>
    </w:p>
    <w:p w14:paraId="02959FC8" w14:textId="77777777" w:rsidR="00AD20EC" w:rsidRPr="00CA5E2E" w:rsidRDefault="00AD20EC" w:rsidP="00642912">
      <w:pPr>
        <w:pStyle w:val="pil-p2"/>
        <w:rPr>
          <w:noProof/>
          <w:lang w:val="el-GR"/>
        </w:rPr>
      </w:pPr>
      <w:r w:rsidRPr="00CA5E2E">
        <w:rPr>
          <w:b/>
          <w:noProof/>
          <w:lang w:val="el-GR"/>
        </w:rPr>
        <w:t>Ο γιατρός σας θα παρακολουθεί την αρτηριακή σας πίεση</w:t>
      </w:r>
      <w:r w:rsidRPr="00CA5E2E">
        <w:rPr>
          <w:noProof/>
          <w:lang w:val="el-GR"/>
        </w:rPr>
        <w:t xml:space="preserve"> ανά τακτά χρονικά διαστήματα όσο χρησιμοποιείτε το </w:t>
      </w:r>
      <w:r w:rsidR="001E39A2" w:rsidRPr="00CA5E2E">
        <w:rPr>
          <w:noProof/>
          <w:lang w:val="el-GR"/>
        </w:rPr>
        <w:t>Abseamed</w:t>
      </w:r>
      <w:r w:rsidRPr="00CA5E2E">
        <w:rPr>
          <w:noProof/>
          <w:lang w:val="el-GR"/>
        </w:rPr>
        <w:t>.</w:t>
      </w:r>
    </w:p>
    <w:p w14:paraId="411F65B1" w14:textId="77777777" w:rsidR="001840DD" w:rsidRPr="00CA5E2E" w:rsidRDefault="001840DD" w:rsidP="00DE7AC2">
      <w:pPr>
        <w:rPr>
          <w:lang w:val="el-GR"/>
        </w:rPr>
      </w:pPr>
    </w:p>
    <w:p w14:paraId="6C8D0D52" w14:textId="77777777" w:rsidR="00AD20EC" w:rsidRPr="00CA5E2E" w:rsidRDefault="00AD20EC" w:rsidP="00642912">
      <w:pPr>
        <w:pStyle w:val="pil-hsub1"/>
        <w:rPr>
          <w:noProof/>
          <w:snapToGrid w:val="0"/>
          <w:lang w:val="el-GR" w:eastAsia="de-DE"/>
        </w:rPr>
      </w:pPr>
      <w:r w:rsidRPr="00CA5E2E">
        <w:rPr>
          <w:noProof/>
          <w:snapToGrid w:val="0"/>
          <w:lang w:val="el-GR" w:eastAsia="de-DE"/>
        </w:rPr>
        <w:t>Άτομα με νεφρική νόσο</w:t>
      </w:r>
    </w:p>
    <w:p w14:paraId="7A44E158" w14:textId="77777777" w:rsidR="001840DD" w:rsidRPr="00CA5E2E" w:rsidRDefault="001840DD" w:rsidP="00DE7AC2">
      <w:pPr>
        <w:rPr>
          <w:lang w:val="el-GR" w:eastAsia="de-DE"/>
        </w:rPr>
      </w:pPr>
    </w:p>
    <w:p w14:paraId="3F85F62A"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Ο γιατρός σας θα διατηρήσει το επίπεδο της αιμοσφαιρίνης σας μεταξύ 10 και 12 g/dl καθώς το υψηλό επίπεδο αιμοσφαιρίνης μπορεί να αυξήσει τον κίνδυνο για θρόμβους του αίματος και θάνατο.</w:t>
      </w:r>
      <w:r w:rsidR="001B0C1D" w:rsidRPr="00CA5E2E">
        <w:rPr>
          <w:noProof/>
          <w:szCs w:val="22"/>
          <w:lang w:val="el-GR"/>
        </w:rPr>
        <w:t xml:space="preserve"> Στα παιδιά, το επίπεδο της αιμοσφαιρίνης θα πρέπει να διατηρείται μεταξύ 9,5 και 11</w:t>
      </w:r>
      <w:r w:rsidR="001B0C1D" w:rsidRPr="00CA5E2E">
        <w:rPr>
          <w:szCs w:val="22"/>
          <w:lang w:val="el-GR"/>
        </w:rPr>
        <w:t> g/d</w:t>
      </w:r>
      <w:r w:rsidR="009343C2" w:rsidRPr="00CA5E2E">
        <w:rPr>
          <w:szCs w:val="22"/>
          <w:lang w:val="el-GR"/>
        </w:rPr>
        <w:t>l</w:t>
      </w:r>
      <w:r w:rsidR="001B0C1D" w:rsidRPr="00CA5E2E">
        <w:rPr>
          <w:szCs w:val="22"/>
          <w:lang w:val="el-GR"/>
        </w:rPr>
        <w:t>.</w:t>
      </w:r>
    </w:p>
    <w:p w14:paraId="11417337"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b/>
          <w:bCs/>
          <w:noProof/>
          <w:szCs w:val="22"/>
          <w:lang w:val="el-GR"/>
        </w:rPr>
        <w:t>Η συνήθης αρχική δόση</w:t>
      </w:r>
      <w:r w:rsidRPr="00CA5E2E">
        <w:rPr>
          <w:noProof/>
          <w:szCs w:val="22"/>
          <w:lang w:val="el-GR"/>
        </w:rPr>
        <w:t xml:space="preserve"> του </w:t>
      </w:r>
      <w:r w:rsidR="001E39A2" w:rsidRPr="00CA5E2E">
        <w:rPr>
          <w:noProof/>
          <w:szCs w:val="22"/>
          <w:lang w:val="el-GR"/>
        </w:rPr>
        <w:t>Abseamed</w:t>
      </w:r>
      <w:r w:rsidRPr="00CA5E2E">
        <w:rPr>
          <w:noProof/>
          <w:szCs w:val="22"/>
          <w:lang w:val="el-GR"/>
        </w:rPr>
        <w:t xml:space="preserve"> για ενήλικες και παιδιά είναι 50 Διεθνείς Μονάδες (IU) ανά χιλιόγραμμο (/kg) σωματικού βάρους, χορηγούμενη τρεις φορές την εβδομάδα. Για ασθενείς που υποβάλλονται σε περιτονα</w:t>
      </w:r>
      <w:r w:rsidR="00746537" w:rsidRPr="00CA5E2E">
        <w:rPr>
          <w:noProof/>
          <w:szCs w:val="22"/>
          <w:lang w:val="el-GR"/>
        </w:rPr>
        <w:t>ϊκή κάθαρση</w:t>
      </w:r>
      <w:r w:rsidRPr="00CA5E2E">
        <w:rPr>
          <w:noProof/>
          <w:szCs w:val="22"/>
          <w:lang w:val="el-GR"/>
        </w:rPr>
        <w:t xml:space="preserve">, το </w:t>
      </w:r>
      <w:r w:rsidR="001E39A2" w:rsidRPr="00CA5E2E">
        <w:rPr>
          <w:noProof/>
          <w:szCs w:val="22"/>
          <w:lang w:val="el-GR"/>
        </w:rPr>
        <w:t>Abseamed</w:t>
      </w:r>
      <w:r w:rsidRPr="00CA5E2E">
        <w:rPr>
          <w:noProof/>
          <w:szCs w:val="22"/>
          <w:lang w:val="el-GR"/>
        </w:rPr>
        <w:t xml:space="preserve"> μπορεί να χορηγείται δύο φορές την εβδομάδα.</w:t>
      </w:r>
    </w:p>
    <w:p w14:paraId="16EDC32C"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Για ενήλικες και παιδιά, το </w:t>
      </w:r>
      <w:r w:rsidR="001E39A2" w:rsidRPr="00CA5E2E">
        <w:rPr>
          <w:noProof/>
          <w:szCs w:val="22"/>
          <w:lang w:val="el-GR"/>
        </w:rPr>
        <w:t>Abseamed</w:t>
      </w:r>
      <w:r w:rsidRPr="00CA5E2E">
        <w:rPr>
          <w:noProof/>
          <w:szCs w:val="22"/>
          <w:lang w:val="el-GR"/>
        </w:rPr>
        <w:t xml:space="preserve"> χορηγείται ως ένεση είτε σε μία φλέβα (ενδοφλέβια) ή σε σωλ</w:t>
      </w:r>
      <w:r w:rsidR="00746537" w:rsidRPr="00CA5E2E">
        <w:rPr>
          <w:noProof/>
          <w:szCs w:val="22"/>
          <w:lang w:val="el-GR"/>
        </w:rPr>
        <w:t>ηνάριο</w:t>
      </w:r>
      <w:r w:rsidRPr="00CA5E2E">
        <w:rPr>
          <w:noProof/>
          <w:szCs w:val="22"/>
          <w:lang w:val="el-GR"/>
        </w:rPr>
        <w:t xml:space="preserve"> που καταλήγει σε φλέβα. Όταν αυτή η πρόσβαση (μέσω φλέβας ή σωλ</w:t>
      </w:r>
      <w:r w:rsidR="00746537" w:rsidRPr="00CA5E2E">
        <w:rPr>
          <w:noProof/>
          <w:szCs w:val="22"/>
          <w:lang w:val="el-GR"/>
        </w:rPr>
        <w:t>ναρίου</w:t>
      </w:r>
      <w:r w:rsidRPr="00CA5E2E">
        <w:rPr>
          <w:noProof/>
          <w:szCs w:val="22"/>
          <w:lang w:val="el-GR"/>
        </w:rPr>
        <w:t xml:space="preserve">) δεν είναι άμεσα διαθέσιμη, ο γιατρός σας μπορεί να αποφασίσει ότι το </w:t>
      </w:r>
      <w:r w:rsidR="001E39A2" w:rsidRPr="00CA5E2E">
        <w:rPr>
          <w:noProof/>
          <w:szCs w:val="22"/>
          <w:lang w:val="el-GR"/>
        </w:rPr>
        <w:t>Abseamed</w:t>
      </w:r>
      <w:r w:rsidRPr="00CA5E2E">
        <w:rPr>
          <w:noProof/>
          <w:szCs w:val="22"/>
          <w:lang w:val="el-GR"/>
        </w:rPr>
        <w:t xml:space="preserve"> πρέπει να ενεθεί κάτω από το δέρμα (υποδόρια). Αυτό περιλαμβάνει ασθενείς που υποβάλλονται σε αιμο</w:t>
      </w:r>
      <w:r w:rsidR="00746537" w:rsidRPr="00CA5E2E">
        <w:rPr>
          <w:noProof/>
          <w:szCs w:val="22"/>
          <w:lang w:val="el-GR"/>
        </w:rPr>
        <w:t xml:space="preserve">κάθαρση </w:t>
      </w:r>
      <w:r w:rsidRPr="00CA5E2E">
        <w:rPr>
          <w:noProof/>
          <w:szCs w:val="22"/>
          <w:lang w:val="el-GR"/>
        </w:rPr>
        <w:t>και ασθενείς που δεν υποβάλλονται ακόμη σε αιμο</w:t>
      </w:r>
      <w:r w:rsidR="00746537" w:rsidRPr="00CA5E2E">
        <w:rPr>
          <w:noProof/>
          <w:szCs w:val="22"/>
          <w:lang w:val="el-GR"/>
        </w:rPr>
        <w:t>κάθαρση</w:t>
      </w:r>
      <w:r w:rsidRPr="00CA5E2E">
        <w:rPr>
          <w:noProof/>
          <w:szCs w:val="22"/>
          <w:lang w:val="el-GR"/>
        </w:rPr>
        <w:t>.</w:t>
      </w:r>
    </w:p>
    <w:p w14:paraId="3A653FAF"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Ο γιατρός σας θα συστήσει τακτικές εξετάσεις αίματος προκειμένου να διαπιστώσει πώς ανταποκρίνεται η αναιμία σας και μπορεί να προσαρμόσει τη δόση, συνήθως όχι συχνότερα από κάθε τέσσερις εβδομάδες.</w:t>
      </w:r>
      <w:r w:rsidR="001B0C1D" w:rsidRPr="00CA5E2E">
        <w:rPr>
          <w:noProof/>
          <w:szCs w:val="22"/>
          <w:lang w:val="el-GR"/>
        </w:rPr>
        <w:t xml:space="preserve"> Μια αύξηση της αιμοσφαιρίνης άνω των 2 g/d</w:t>
      </w:r>
      <w:r w:rsidR="009343C2" w:rsidRPr="00CA5E2E">
        <w:rPr>
          <w:noProof/>
          <w:szCs w:val="22"/>
          <w:lang w:val="el-GR"/>
        </w:rPr>
        <w:t>l</w:t>
      </w:r>
      <w:r w:rsidR="001B0C1D" w:rsidRPr="00CA5E2E">
        <w:rPr>
          <w:noProof/>
          <w:szCs w:val="22"/>
          <w:lang w:val="el-GR"/>
        </w:rPr>
        <w:t xml:space="preserve"> σε μια περίοδο τεσσάρων εβδομάδων πρέπει να αποφεύγεται.</w:t>
      </w:r>
    </w:p>
    <w:p w14:paraId="5948E81A"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Όταν η αναιμία σας διορθωθεί, ο γιατρός σας θα συνεχίσει να ελέγχει το αίμα σας τακτικά. H δόση σας και η συχνότητα χορήγησης του </w:t>
      </w:r>
      <w:r w:rsidR="001E39A2" w:rsidRPr="00CA5E2E">
        <w:rPr>
          <w:noProof/>
          <w:szCs w:val="22"/>
          <w:lang w:val="el-GR"/>
        </w:rPr>
        <w:t>Abseamed</w:t>
      </w:r>
      <w:r w:rsidRPr="00CA5E2E">
        <w:rPr>
          <w:noProof/>
          <w:szCs w:val="22"/>
          <w:lang w:val="el-GR"/>
        </w:rPr>
        <w:t xml:space="preserve"> μπορεί να προσαρμοστεί περαιτέρω προκειμένου να διατηρηθεί η ανταπόκρισή σας στη θεραπεία. Ο γιατρός σας θα χρησιμοποιήσει τη χαμηλότερη αποτελεσματική δόση για να ελέγξει τα συμπτώματα της αναιμίας σας.</w:t>
      </w:r>
    </w:p>
    <w:p w14:paraId="5CFD0AE1"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Εάν δεν ανταποκρίνεστε επαρκώς στο </w:t>
      </w:r>
      <w:r w:rsidR="001E39A2" w:rsidRPr="00CA5E2E">
        <w:rPr>
          <w:noProof/>
          <w:szCs w:val="22"/>
          <w:lang w:val="el-GR"/>
        </w:rPr>
        <w:t>Abseamed</w:t>
      </w:r>
      <w:r w:rsidRPr="00CA5E2E">
        <w:rPr>
          <w:noProof/>
          <w:szCs w:val="22"/>
          <w:lang w:val="el-GR"/>
        </w:rPr>
        <w:t xml:space="preserve">, ο γιατρός σας θα ελέγξει τη δόση σας και θα σας ενημερώσει εάν χρειάζεται να αλλάξετε τις δόσεις του </w:t>
      </w:r>
      <w:r w:rsidR="001E39A2" w:rsidRPr="00CA5E2E">
        <w:rPr>
          <w:noProof/>
          <w:szCs w:val="22"/>
          <w:lang w:val="el-GR"/>
        </w:rPr>
        <w:t>Abseamed</w:t>
      </w:r>
      <w:r w:rsidRPr="00CA5E2E">
        <w:rPr>
          <w:noProof/>
          <w:szCs w:val="22"/>
          <w:lang w:val="el-GR"/>
        </w:rPr>
        <w:t>.</w:t>
      </w:r>
    </w:p>
    <w:p w14:paraId="729746FB"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Εάν βρίσκεστε υπό ένα πιο εκτεταμένο δοσολογικό μεσοδιάστημα (μεγαλύτερο από μία φορά την εβδομάδα) του </w:t>
      </w:r>
      <w:r w:rsidR="001E39A2" w:rsidRPr="00CA5E2E">
        <w:rPr>
          <w:noProof/>
          <w:szCs w:val="22"/>
          <w:lang w:val="el-GR"/>
        </w:rPr>
        <w:t>Abseamed</w:t>
      </w:r>
      <w:r w:rsidRPr="00CA5E2E">
        <w:rPr>
          <w:noProof/>
          <w:szCs w:val="22"/>
          <w:lang w:val="el-GR"/>
        </w:rPr>
        <w:t xml:space="preserve">, μπορεί να μη διατηρήσετε επαρκή επίπεδα αιμοσφαιρίνης και μπορεί να χρειαστείτε αύξηση της δόσης ή της συχνότητας χορήγησης του </w:t>
      </w:r>
      <w:r w:rsidR="001E39A2" w:rsidRPr="00CA5E2E">
        <w:rPr>
          <w:noProof/>
          <w:szCs w:val="22"/>
          <w:lang w:val="el-GR"/>
        </w:rPr>
        <w:t>Abseamed</w:t>
      </w:r>
      <w:r w:rsidRPr="00CA5E2E">
        <w:rPr>
          <w:noProof/>
          <w:szCs w:val="22"/>
          <w:lang w:val="el-GR"/>
        </w:rPr>
        <w:t>.</w:t>
      </w:r>
    </w:p>
    <w:p w14:paraId="308B04F1"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Μπορεί να σας χορηγηθούν συμπληρώματα σιδήρου πριν και κατά τη διάρκεια της θεραπείας με </w:t>
      </w:r>
      <w:r w:rsidR="001E39A2" w:rsidRPr="00CA5E2E">
        <w:rPr>
          <w:noProof/>
          <w:szCs w:val="22"/>
          <w:lang w:val="el-GR"/>
        </w:rPr>
        <w:t>Abseamed</w:t>
      </w:r>
      <w:r w:rsidRPr="00CA5E2E">
        <w:rPr>
          <w:noProof/>
          <w:szCs w:val="22"/>
          <w:lang w:val="el-GR"/>
        </w:rPr>
        <w:t xml:space="preserve"> για να αυξηθεί η αποτελεσματικότητά του.</w:t>
      </w:r>
    </w:p>
    <w:p w14:paraId="604971D5"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Εάν υποβάλλεστε σε αιμο</w:t>
      </w:r>
      <w:r w:rsidR="00746537" w:rsidRPr="00CA5E2E">
        <w:rPr>
          <w:noProof/>
          <w:szCs w:val="22"/>
          <w:lang w:val="el-GR"/>
        </w:rPr>
        <w:t>κάθαρση</w:t>
      </w:r>
      <w:r w:rsidRPr="00CA5E2E">
        <w:rPr>
          <w:noProof/>
          <w:szCs w:val="22"/>
          <w:lang w:val="el-GR"/>
        </w:rPr>
        <w:t xml:space="preserve"> όταν αρχίζετε τη θεραπεία με </w:t>
      </w:r>
      <w:r w:rsidR="001E39A2" w:rsidRPr="00CA5E2E">
        <w:rPr>
          <w:noProof/>
          <w:szCs w:val="22"/>
          <w:lang w:val="el-GR"/>
        </w:rPr>
        <w:t>Abseamed</w:t>
      </w:r>
      <w:r w:rsidRPr="00CA5E2E">
        <w:rPr>
          <w:noProof/>
          <w:szCs w:val="22"/>
          <w:lang w:val="el-GR"/>
        </w:rPr>
        <w:t>, η αγωγή της αιμο</w:t>
      </w:r>
      <w:r w:rsidR="00746537" w:rsidRPr="00CA5E2E">
        <w:rPr>
          <w:noProof/>
          <w:szCs w:val="22"/>
          <w:lang w:val="el-GR"/>
        </w:rPr>
        <w:t xml:space="preserve">κάθαρσής </w:t>
      </w:r>
      <w:r w:rsidRPr="00CA5E2E">
        <w:rPr>
          <w:noProof/>
          <w:szCs w:val="22"/>
          <w:lang w:val="el-GR"/>
        </w:rPr>
        <w:t>σας μπορεί να χρειαστεί προσαρμογή. Αυτό θα το αποφασίσει ο γιατρός σας.</w:t>
      </w:r>
    </w:p>
    <w:p w14:paraId="7CA0E1E0" w14:textId="77777777" w:rsidR="001840DD" w:rsidRPr="00CA5E2E" w:rsidRDefault="001840DD" w:rsidP="00DE7AC2">
      <w:pPr>
        <w:rPr>
          <w:lang w:val="el-GR"/>
        </w:rPr>
      </w:pPr>
    </w:p>
    <w:p w14:paraId="430644FD" w14:textId="77777777" w:rsidR="00AD20EC" w:rsidRPr="00CA5E2E" w:rsidRDefault="00AD20EC" w:rsidP="00642912">
      <w:pPr>
        <w:pStyle w:val="pil-hsub1"/>
        <w:rPr>
          <w:noProof/>
          <w:lang w:val="el-GR"/>
        </w:rPr>
      </w:pPr>
      <w:r w:rsidRPr="00CA5E2E">
        <w:rPr>
          <w:noProof/>
          <w:lang w:val="el-GR"/>
        </w:rPr>
        <w:lastRenderedPageBreak/>
        <w:t>Ενήλικες που υποβάλλονται σε χημειοθεραπεία</w:t>
      </w:r>
    </w:p>
    <w:p w14:paraId="62916610" w14:textId="77777777" w:rsidR="001840DD" w:rsidRPr="00CA5E2E" w:rsidRDefault="001840DD" w:rsidP="00E6714A">
      <w:pPr>
        <w:keepNext/>
        <w:keepLines/>
        <w:widowControl w:val="0"/>
        <w:rPr>
          <w:lang w:val="el-GR"/>
        </w:rPr>
      </w:pPr>
    </w:p>
    <w:p w14:paraId="7F0570F0" w14:textId="77777777" w:rsidR="00AD20EC" w:rsidRPr="00CA5E2E" w:rsidRDefault="00AD20EC" w:rsidP="00DD0E73">
      <w:pPr>
        <w:pStyle w:val="pil-p1"/>
        <w:keepNext/>
        <w:keepLines/>
        <w:widowControl w:val="0"/>
        <w:numPr>
          <w:ilvl w:val="0"/>
          <w:numId w:val="26"/>
        </w:numPr>
        <w:tabs>
          <w:tab w:val="clear" w:pos="360"/>
          <w:tab w:val="left" w:pos="567"/>
        </w:tabs>
        <w:ind w:left="567" w:hanging="567"/>
        <w:rPr>
          <w:noProof/>
          <w:szCs w:val="22"/>
          <w:lang w:val="el-GR"/>
        </w:rPr>
      </w:pPr>
      <w:r w:rsidRPr="00CA5E2E">
        <w:rPr>
          <w:noProof/>
          <w:szCs w:val="22"/>
          <w:lang w:val="el-GR"/>
        </w:rPr>
        <w:t xml:space="preserve">Ο γιατρός σας μπορεί να ξεκινήσει θεραπεία με </w:t>
      </w:r>
      <w:r w:rsidR="001E39A2" w:rsidRPr="00CA5E2E">
        <w:rPr>
          <w:noProof/>
          <w:szCs w:val="22"/>
          <w:lang w:val="el-GR"/>
        </w:rPr>
        <w:t>Abseamed</w:t>
      </w:r>
      <w:r w:rsidRPr="00CA5E2E">
        <w:rPr>
          <w:noProof/>
          <w:szCs w:val="22"/>
          <w:lang w:val="el-GR"/>
        </w:rPr>
        <w:t xml:space="preserve"> εάν η αιμοσφαιρίνη σας είναι 10 g/dl ή λιγότερο.</w:t>
      </w:r>
    </w:p>
    <w:p w14:paraId="0ECAB46E"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Ο γιατρός σας θα διατηρήσει το επίπεδο της αιμοσφαιρίνης σας μεταξύ 10 και 12 g/dl, καθώς το υψηλό επίπεδο αιμοσφαιρίνης μπορεί να αυξήσει τον κίνδυνο για θρόμβους του αίματος και θάνατο.</w:t>
      </w:r>
    </w:p>
    <w:p w14:paraId="1178A293"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Η αρχική δόση είναι </w:t>
      </w:r>
      <w:r w:rsidRPr="00CA5E2E">
        <w:rPr>
          <w:b/>
          <w:bCs/>
          <w:noProof/>
          <w:szCs w:val="22"/>
          <w:lang w:val="el-GR"/>
        </w:rPr>
        <w:t>είτε</w:t>
      </w:r>
      <w:r w:rsidRPr="00CA5E2E">
        <w:rPr>
          <w:noProof/>
          <w:szCs w:val="22"/>
          <w:lang w:val="el-GR"/>
        </w:rPr>
        <w:t xml:space="preserve"> 150 IU ανά χιλιόγραμμο σωματικού βάρους, τρεις φορές την εβδομάδα, </w:t>
      </w:r>
      <w:r w:rsidRPr="00CA5E2E">
        <w:rPr>
          <w:b/>
          <w:bCs/>
          <w:noProof/>
          <w:szCs w:val="22"/>
          <w:lang w:val="el-GR"/>
        </w:rPr>
        <w:t>είτε</w:t>
      </w:r>
      <w:r w:rsidRPr="00CA5E2E">
        <w:rPr>
          <w:noProof/>
          <w:szCs w:val="22"/>
          <w:lang w:val="el-GR"/>
        </w:rPr>
        <w:t xml:space="preserve"> 450 IU ανά </w:t>
      </w:r>
      <w:r w:rsidRPr="00CA5E2E">
        <w:rPr>
          <w:szCs w:val="22"/>
          <w:lang w:val="el-GR"/>
        </w:rPr>
        <w:t>χιλιόγραμμο</w:t>
      </w:r>
      <w:r w:rsidRPr="00CA5E2E">
        <w:rPr>
          <w:noProof/>
          <w:szCs w:val="22"/>
          <w:lang w:val="el-GR"/>
        </w:rPr>
        <w:t xml:space="preserve"> σωματικού βάρους μία φορά την εβδομάδα.</w:t>
      </w:r>
    </w:p>
    <w:p w14:paraId="5C01A73C"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Το </w:t>
      </w:r>
      <w:r w:rsidR="001E39A2" w:rsidRPr="00CA5E2E">
        <w:rPr>
          <w:noProof/>
          <w:szCs w:val="22"/>
          <w:lang w:val="el-GR"/>
        </w:rPr>
        <w:t>Abseamed</w:t>
      </w:r>
      <w:r w:rsidRPr="00CA5E2E">
        <w:rPr>
          <w:noProof/>
          <w:szCs w:val="22"/>
          <w:lang w:val="el-GR"/>
        </w:rPr>
        <w:t xml:space="preserve"> χορηγείται με ένεση κάτω από το δέρμα. </w:t>
      </w:r>
    </w:p>
    <w:p w14:paraId="46798DBA"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Ανάλογα με την ανταπόκριση της αναιμίας σας στη θεραπεία με </w:t>
      </w:r>
      <w:r w:rsidR="001E39A2" w:rsidRPr="00CA5E2E">
        <w:rPr>
          <w:noProof/>
          <w:szCs w:val="22"/>
          <w:lang w:val="el-GR"/>
        </w:rPr>
        <w:t>Abseamed</w:t>
      </w:r>
      <w:r w:rsidRPr="00CA5E2E">
        <w:rPr>
          <w:noProof/>
          <w:szCs w:val="22"/>
          <w:lang w:val="el-GR"/>
        </w:rPr>
        <w:t xml:space="preserve">, ο γιατρός σας θα ζητήσει εξετάσεις αίματος και μπορεί να προσαρμόσει τη δόση. </w:t>
      </w:r>
    </w:p>
    <w:p w14:paraId="403EE5BF"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Μπορεί να σας χορηγηθούν συμπληρώματα σιδήρου πριν και κατά τη διάρκεια της θεραπείας με </w:t>
      </w:r>
      <w:r w:rsidR="001E39A2" w:rsidRPr="00CA5E2E">
        <w:rPr>
          <w:noProof/>
          <w:szCs w:val="22"/>
          <w:lang w:val="el-GR"/>
        </w:rPr>
        <w:t>Abseamed</w:t>
      </w:r>
      <w:r w:rsidRPr="00CA5E2E">
        <w:rPr>
          <w:noProof/>
          <w:szCs w:val="22"/>
          <w:lang w:val="el-GR"/>
        </w:rPr>
        <w:t>, ώστε να γίνει περισσότερο αποτελεσματική.</w:t>
      </w:r>
    </w:p>
    <w:p w14:paraId="4800ADAC"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Συνήθως, θα συνεχίσετε τη θεραπεία με </w:t>
      </w:r>
      <w:r w:rsidR="001E39A2" w:rsidRPr="00CA5E2E">
        <w:rPr>
          <w:noProof/>
          <w:szCs w:val="22"/>
          <w:lang w:val="el-GR"/>
        </w:rPr>
        <w:t>Abseamed</w:t>
      </w:r>
      <w:r w:rsidRPr="00CA5E2E">
        <w:rPr>
          <w:noProof/>
          <w:szCs w:val="22"/>
          <w:lang w:val="el-GR"/>
        </w:rPr>
        <w:t xml:space="preserve"> για ένα</w:t>
      </w:r>
      <w:r w:rsidR="00746537" w:rsidRPr="00CA5E2E">
        <w:rPr>
          <w:noProof/>
          <w:szCs w:val="22"/>
          <w:lang w:val="el-GR"/>
        </w:rPr>
        <w:t>ν</w:t>
      </w:r>
      <w:r w:rsidRPr="00CA5E2E">
        <w:rPr>
          <w:noProof/>
          <w:szCs w:val="22"/>
          <w:lang w:val="el-GR"/>
        </w:rPr>
        <w:t xml:space="preserve"> μήνα μετά από το τέλος της χημειοθεραπείας.</w:t>
      </w:r>
    </w:p>
    <w:p w14:paraId="5D137ECB" w14:textId="77777777" w:rsidR="001840DD" w:rsidRPr="00CA5E2E" w:rsidRDefault="001840DD" w:rsidP="00DE7AC2">
      <w:pPr>
        <w:rPr>
          <w:lang w:val="el-GR"/>
        </w:rPr>
      </w:pPr>
    </w:p>
    <w:p w14:paraId="4FF40D62" w14:textId="77777777" w:rsidR="00AD20EC" w:rsidRPr="00CA5E2E" w:rsidRDefault="00AD20EC" w:rsidP="00642912">
      <w:pPr>
        <w:pStyle w:val="pil-hsub1"/>
        <w:rPr>
          <w:noProof/>
          <w:lang w:val="el-GR"/>
        </w:rPr>
      </w:pPr>
      <w:r w:rsidRPr="00CA5E2E">
        <w:rPr>
          <w:noProof/>
          <w:lang w:val="el-GR"/>
        </w:rPr>
        <w:t>Eνήλικες που δίνουν το δικό τους αίμα</w:t>
      </w:r>
    </w:p>
    <w:p w14:paraId="60B2480F" w14:textId="77777777" w:rsidR="001840DD" w:rsidRPr="00CA5E2E" w:rsidRDefault="001840DD" w:rsidP="00DE7AC2">
      <w:pPr>
        <w:rPr>
          <w:lang w:val="el-GR"/>
        </w:rPr>
      </w:pPr>
    </w:p>
    <w:p w14:paraId="32835106"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b/>
          <w:bCs/>
          <w:noProof/>
          <w:szCs w:val="22"/>
          <w:lang w:val="el-GR"/>
        </w:rPr>
        <w:t>Η συνήθης δόση</w:t>
      </w:r>
      <w:r w:rsidRPr="00CA5E2E">
        <w:rPr>
          <w:noProof/>
          <w:szCs w:val="22"/>
          <w:lang w:val="el-GR"/>
        </w:rPr>
        <w:t xml:space="preserve"> είναι 600 IU ανά χιλιόγραμμο σωματικού βάρους δύο φορές την εβδομάδα.</w:t>
      </w:r>
    </w:p>
    <w:p w14:paraId="72C82A65"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Το </w:t>
      </w:r>
      <w:r w:rsidR="001E39A2" w:rsidRPr="00CA5E2E">
        <w:rPr>
          <w:noProof/>
          <w:szCs w:val="22"/>
          <w:lang w:val="el-GR"/>
        </w:rPr>
        <w:t>Abseamed</w:t>
      </w:r>
      <w:r w:rsidRPr="00CA5E2E">
        <w:rPr>
          <w:noProof/>
          <w:szCs w:val="22"/>
          <w:lang w:val="el-GR"/>
        </w:rPr>
        <w:t xml:space="preserve"> χορηγείται με ένεση μέσα σε μια φλέβα αμέσως μετά από την προκατάθεση του αίματός σας για 3 εβδομάδες πριν από τη χειρουργική επέμβαση. </w:t>
      </w:r>
    </w:p>
    <w:p w14:paraId="040F4F05"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Μπορεί να σας χορηγηθούν συμπληρώματα σιδήρου πριν και κατά τη διάρκεια της θεραπείας με </w:t>
      </w:r>
      <w:r w:rsidR="001E39A2" w:rsidRPr="00CA5E2E">
        <w:rPr>
          <w:noProof/>
          <w:szCs w:val="22"/>
          <w:lang w:val="el-GR"/>
        </w:rPr>
        <w:t>Abseamed</w:t>
      </w:r>
      <w:r w:rsidRPr="00CA5E2E">
        <w:rPr>
          <w:noProof/>
          <w:szCs w:val="22"/>
          <w:lang w:val="el-GR"/>
        </w:rPr>
        <w:t>, ώστε να γίνει πιο αποτελεσματική.</w:t>
      </w:r>
    </w:p>
    <w:p w14:paraId="5A571CB3" w14:textId="77777777" w:rsidR="001840DD" w:rsidRPr="00CA5E2E" w:rsidRDefault="001840DD" w:rsidP="00DE7AC2">
      <w:pPr>
        <w:rPr>
          <w:lang w:val="el-GR"/>
        </w:rPr>
      </w:pPr>
    </w:p>
    <w:p w14:paraId="5AF4ED78" w14:textId="77777777" w:rsidR="00AD20EC" w:rsidRPr="00CA5E2E" w:rsidRDefault="00AD20EC" w:rsidP="00642912">
      <w:pPr>
        <w:pStyle w:val="pil-hsub1"/>
        <w:rPr>
          <w:noProof/>
          <w:lang w:val="el-GR"/>
        </w:rPr>
      </w:pPr>
      <w:r w:rsidRPr="00CA5E2E">
        <w:rPr>
          <w:noProof/>
          <w:lang w:val="el-GR"/>
        </w:rPr>
        <w:t>Ενήλικες προγραμματισμένοι για μείζονα ορθοπεδικ</w:t>
      </w:r>
      <w:r w:rsidR="00190BEE" w:rsidRPr="00CA5E2E">
        <w:rPr>
          <w:noProof/>
          <w:lang w:val="el-GR"/>
        </w:rPr>
        <w:t>ή</w:t>
      </w:r>
      <w:r w:rsidRPr="00CA5E2E">
        <w:rPr>
          <w:noProof/>
          <w:lang w:val="el-GR"/>
        </w:rPr>
        <w:t xml:space="preserve"> χειρουργ</w:t>
      </w:r>
      <w:r w:rsidR="00190BEE" w:rsidRPr="00CA5E2E">
        <w:rPr>
          <w:noProof/>
          <w:lang w:val="el-GR"/>
        </w:rPr>
        <w:t>ική επέμβαση</w:t>
      </w:r>
    </w:p>
    <w:p w14:paraId="01470AC3" w14:textId="77777777" w:rsidR="001840DD" w:rsidRPr="00CA5E2E" w:rsidRDefault="001840DD" w:rsidP="00DE7AC2">
      <w:pPr>
        <w:rPr>
          <w:lang w:val="el-GR"/>
        </w:rPr>
      </w:pPr>
    </w:p>
    <w:p w14:paraId="1D74791D"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b/>
          <w:bCs/>
          <w:noProof/>
          <w:szCs w:val="22"/>
          <w:lang w:val="el-GR"/>
        </w:rPr>
        <w:t>Η συνιστώμενη δόση</w:t>
      </w:r>
      <w:r w:rsidRPr="00CA5E2E">
        <w:rPr>
          <w:noProof/>
          <w:szCs w:val="22"/>
          <w:lang w:val="el-GR"/>
        </w:rPr>
        <w:t xml:space="preserve"> είναι 600 IU ανά χιλιόγραμμο σωματικού βάρους μία φορά την εβδομάδα.</w:t>
      </w:r>
    </w:p>
    <w:p w14:paraId="18570FB3"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Το </w:t>
      </w:r>
      <w:r w:rsidR="001E39A2" w:rsidRPr="00CA5E2E">
        <w:rPr>
          <w:noProof/>
          <w:szCs w:val="22"/>
          <w:lang w:val="el-GR"/>
        </w:rPr>
        <w:t>Abseamed</w:t>
      </w:r>
      <w:r w:rsidRPr="00CA5E2E">
        <w:rPr>
          <w:noProof/>
          <w:szCs w:val="22"/>
          <w:lang w:val="el-GR"/>
        </w:rPr>
        <w:t xml:space="preserve"> χορηγείται με ένεση κάτω από το δέρμα κάθε εβδομάδα για τρεις εβδομάδες πριν τ</w:t>
      </w:r>
      <w:r w:rsidR="00190BEE" w:rsidRPr="00CA5E2E">
        <w:rPr>
          <w:noProof/>
          <w:szCs w:val="22"/>
          <w:lang w:val="el-GR"/>
        </w:rPr>
        <w:t>η</w:t>
      </w:r>
      <w:r w:rsidRPr="00CA5E2E">
        <w:rPr>
          <w:noProof/>
          <w:szCs w:val="22"/>
          <w:lang w:val="el-GR"/>
        </w:rPr>
        <w:t xml:space="preserve"> χειρουργ</w:t>
      </w:r>
      <w:r w:rsidR="00190BEE" w:rsidRPr="00CA5E2E">
        <w:rPr>
          <w:noProof/>
          <w:szCs w:val="22"/>
          <w:lang w:val="el-GR"/>
        </w:rPr>
        <w:t xml:space="preserve">ική επέμβαση </w:t>
      </w:r>
      <w:r w:rsidRPr="00CA5E2E">
        <w:rPr>
          <w:noProof/>
          <w:szCs w:val="22"/>
          <w:lang w:val="el-GR"/>
        </w:rPr>
        <w:t xml:space="preserve">και την ημέρα της </w:t>
      </w:r>
      <w:r w:rsidR="00190BEE" w:rsidRPr="00CA5E2E">
        <w:rPr>
          <w:noProof/>
          <w:szCs w:val="22"/>
          <w:lang w:val="el-GR"/>
        </w:rPr>
        <w:t xml:space="preserve">χειρουργικής </w:t>
      </w:r>
      <w:r w:rsidRPr="00CA5E2E">
        <w:rPr>
          <w:noProof/>
          <w:szCs w:val="22"/>
          <w:lang w:val="el-GR"/>
        </w:rPr>
        <w:t>επέμβασης.</w:t>
      </w:r>
    </w:p>
    <w:p w14:paraId="5F0213EA"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Εάν υπάρξει ιατρική ανάγκη για μείωση του χρόνου πριν την επέμβασή σας, θα σας χορηγηθεί ημερήσια δόση των 300 IU/kg έως και δέκα ημέρες πριν τ</w:t>
      </w:r>
      <w:r w:rsidR="00190BEE" w:rsidRPr="00CA5E2E">
        <w:rPr>
          <w:noProof/>
          <w:szCs w:val="22"/>
          <w:lang w:val="el-GR"/>
        </w:rPr>
        <w:t>η</w:t>
      </w:r>
      <w:r w:rsidRPr="00CA5E2E">
        <w:rPr>
          <w:noProof/>
          <w:szCs w:val="22"/>
          <w:lang w:val="el-GR"/>
        </w:rPr>
        <w:t xml:space="preserve"> χειρουργ</w:t>
      </w:r>
      <w:r w:rsidR="00190BEE" w:rsidRPr="00CA5E2E">
        <w:rPr>
          <w:noProof/>
          <w:szCs w:val="22"/>
          <w:lang w:val="el-GR"/>
        </w:rPr>
        <w:t>ική επέμβαση</w:t>
      </w:r>
      <w:r w:rsidRPr="00CA5E2E">
        <w:rPr>
          <w:noProof/>
          <w:szCs w:val="22"/>
          <w:lang w:val="el-GR"/>
        </w:rPr>
        <w:t>, την ημέρα τ</w:t>
      </w:r>
      <w:r w:rsidR="00190BEE" w:rsidRPr="00CA5E2E">
        <w:rPr>
          <w:noProof/>
          <w:szCs w:val="22"/>
          <w:lang w:val="el-GR"/>
        </w:rPr>
        <w:t>ης</w:t>
      </w:r>
      <w:r w:rsidRPr="00CA5E2E">
        <w:rPr>
          <w:noProof/>
          <w:szCs w:val="22"/>
          <w:lang w:val="el-GR"/>
        </w:rPr>
        <w:t xml:space="preserve"> χειρουργ</w:t>
      </w:r>
      <w:r w:rsidR="00190BEE" w:rsidRPr="00CA5E2E">
        <w:rPr>
          <w:noProof/>
          <w:szCs w:val="22"/>
          <w:lang w:val="el-GR"/>
        </w:rPr>
        <w:t xml:space="preserve">ικής επέμβασης </w:t>
      </w:r>
      <w:r w:rsidRPr="00CA5E2E">
        <w:rPr>
          <w:noProof/>
          <w:szCs w:val="22"/>
          <w:lang w:val="el-GR"/>
        </w:rPr>
        <w:t>και για τέσσερις ημέρες αμέσως μετά.</w:t>
      </w:r>
    </w:p>
    <w:p w14:paraId="6DC2DDF2"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Αν οι εξετάσεις αίματος δείξουν ότι η αιμοσφαιρίνη σας είναι πολύ υψηλή πριν την επέμβαση, η θεραπεία θα διακοπεί.</w:t>
      </w:r>
    </w:p>
    <w:p w14:paraId="67C97EA7" w14:textId="77777777" w:rsidR="00AD20EC" w:rsidRPr="00CA5E2E" w:rsidRDefault="00AD20EC"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Μπορεί να σας χορηγηθούν συμπληρώματα σιδήρου πριν και κατά τη διάρκεια της θεραπείας με </w:t>
      </w:r>
      <w:r w:rsidR="001E39A2" w:rsidRPr="00CA5E2E">
        <w:rPr>
          <w:noProof/>
          <w:szCs w:val="22"/>
          <w:lang w:val="el-GR"/>
        </w:rPr>
        <w:t>Abseamed</w:t>
      </w:r>
      <w:r w:rsidRPr="00CA5E2E">
        <w:rPr>
          <w:noProof/>
          <w:szCs w:val="22"/>
          <w:lang w:val="el-GR"/>
        </w:rPr>
        <w:t>, ώστε να γίνει πιο αποτελεσματική.</w:t>
      </w:r>
    </w:p>
    <w:p w14:paraId="380CC2AE" w14:textId="77777777" w:rsidR="001840DD" w:rsidRPr="00CA5E2E" w:rsidRDefault="001840DD" w:rsidP="00DE7AC2">
      <w:pPr>
        <w:rPr>
          <w:lang w:val="el-GR"/>
        </w:rPr>
      </w:pPr>
    </w:p>
    <w:p w14:paraId="5C956A45" w14:textId="77777777" w:rsidR="00AC17E1" w:rsidRPr="00642912" w:rsidRDefault="00AC17E1" w:rsidP="00642912">
      <w:pPr>
        <w:rPr>
          <w:b/>
          <w:bCs/>
          <w:lang w:val="el-GR"/>
        </w:rPr>
      </w:pPr>
      <w:r w:rsidRPr="00642912">
        <w:rPr>
          <w:b/>
          <w:bCs/>
          <w:lang w:val="el-GR"/>
        </w:rPr>
        <w:t>Ενήλικες με μυελοδυσπλαστικό σύνδρομο</w:t>
      </w:r>
    </w:p>
    <w:p w14:paraId="6B1AC9D5" w14:textId="77777777" w:rsidR="001840DD" w:rsidRPr="00CA5E2E" w:rsidRDefault="001840DD" w:rsidP="00642912">
      <w:pPr>
        <w:rPr>
          <w:lang w:val="el-GR"/>
        </w:rPr>
      </w:pPr>
    </w:p>
    <w:p w14:paraId="7DBDD860" w14:textId="77777777" w:rsidR="00AC17E1" w:rsidRPr="00CA5E2E" w:rsidRDefault="00AC17E1"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Ο γιατρός σας μπορεί να ξεκινήσει θεραπεία με </w:t>
      </w:r>
      <w:r w:rsidR="001E39A2" w:rsidRPr="00CA5E2E">
        <w:rPr>
          <w:noProof/>
          <w:szCs w:val="22"/>
          <w:lang w:val="el-GR"/>
        </w:rPr>
        <w:t>Abseamed</w:t>
      </w:r>
      <w:r w:rsidRPr="00CA5E2E">
        <w:rPr>
          <w:noProof/>
          <w:szCs w:val="22"/>
          <w:lang w:val="el-GR"/>
        </w:rPr>
        <w:t xml:space="preserve"> εάν η αιμοσφαιρίνη σας είναι 10</w:t>
      </w:r>
      <w:r w:rsidR="00675EE5" w:rsidRPr="00CA5E2E">
        <w:rPr>
          <w:noProof/>
          <w:szCs w:val="22"/>
          <w:lang w:val="el-GR"/>
        </w:rPr>
        <w:t> </w:t>
      </w:r>
      <w:r w:rsidRPr="00CA5E2E">
        <w:rPr>
          <w:noProof/>
          <w:szCs w:val="22"/>
          <w:lang w:val="el-GR"/>
        </w:rPr>
        <w:t>g/dl ή λιγότερο. Σκοπός της θεραπείας είναι η διατήρηση του επιπέδου της αιμοσφαιρίνης σας μεταξύ 10</w:t>
      </w:r>
      <w:r w:rsidR="001B3562" w:rsidRPr="00CA5E2E">
        <w:rPr>
          <w:noProof/>
          <w:szCs w:val="22"/>
          <w:lang w:val="el-GR"/>
        </w:rPr>
        <w:t> </w:t>
      </w:r>
      <w:r w:rsidRPr="00CA5E2E">
        <w:rPr>
          <w:noProof/>
          <w:szCs w:val="22"/>
          <w:lang w:val="el-GR"/>
        </w:rPr>
        <w:t>και 12 g/dl, καθώς το υψηλότερο επίπεδο αιμοσφαιρίνης μπορεί να αυξήσει τον κίνδυνο για θρόμβους του αίματος και θάνατο.</w:t>
      </w:r>
    </w:p>
    <w:p w14:paraId="7722DF92" w14:textId="77777777" w:rsidR="00AC17E1" w:rsidRPr="00CA5E2E" w:rsidRDefault="00AC17E1"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Το </w:t>
      </w:r>
      <w:r w:rsidR="001E39A2" w:rsidRPr="00CA5E2E">
        <w:rPr>
          <w:noProof/>
          <w:szCs w:val="22"/>
          <w:lang w:val="el-GR"/>
        </w:rPr>
        <w:t>Abseamed</w:t>
      </w:r>
      <w:r w:rsidRPr="00CA5E2E">
        <w:rPr>
          <w:noProof/>
          <w:szCs w:val="22"/>
          <w:lang w:val="el-GR"/>
        </w:rPr>
        <w:t xml:space="preserve"> χορηγείται με ένεση κάτω από το δέρμα.</w:t>
      </w:r>
    </w:p>
    <w:p w14:paraId="0FE7D842" w14:textId="77777777" w:rsidR="00AC17E1" w:rsidRPr="00CA5E2E" w:rsidRDefault="00AC17E1"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Η αρχική δόση είναι 450</w:t>
      </w:r>
      <w:r w:rsidR="00675EE5" w:rsidRPr="00CA5E2E">
        <w:rPr>
          <w:noProof/>
          <w:szCs w:val="22"/>
          <w:lang w:val="el-GR"/>
        </w:rPr>
        <w:t> </w:t>
      </w:r>
      <w:r w:rsidRPr="00CA5E2E">
        <w:rPr>
          <w:noProof/>
          <w:szCs w:val="22"/>
          <w:lang w:val="el-GR"/>
        </w:rPr>
        <w:t>IU ανά χιλιόγραμμο σωματικού βάρους μία φορά την εβδομάδα.</w:t>
      </w:r>
    </w:p>
    <w:p w14:paraId="4C6004F6" w14:textId="77777777" w:rsidR="00AC17E1" w:rsidRPr="00CA5E2E" w:rsidRDefault="00AC17E1" w:rsidP="00DD0E73">
      <w:pPr>
        <w:pStyle w:val="pil-p1"/>
        <w:numPr>
          <w:ilvl w:val="0"/>
          <w:numId w:val="26"/>
        </w:numPr>
        <w:tabs>
          <w:tab w:val="clear" w:pos="360"/>
          <w:tab w:val="left" w:pos="567"/>
        </w:tabs>
        <w:ind w:left="567" w:hanging="567"/>
        <w:rPr>
          <w:noProof/>
          <w:szCs w:val="22"/>
          <w:lang w:val="el-GR"/>
        </w:rPr>
      </w:pPr>
      <w:r w:rsidRPr="00CA5E2E">
        <w:rPr>
          <w:noProof/>
          <w:szCs w:val="22"/>
          <w:lang w:val="el-GR"/>
        </w:rPr>
        <w:t xml:space="preserve">Ανάλογα με την ανταπόκριση της αναιμίας σας στη θεραπεία με </w:t>
      </w:r>
      <w:r w:rsidR="001E39A2" w:rsidRPr="00CA5E2E">
        <w:rPr>
          <w:noProof/>
          <w:szCs w:val="22"/>
          <w:lang w:val="el-GR"/>
        </w:rPr>
        <w:t>Abseamed</w:t>
      </w:r>
      <w:r w:rsidRPr="00CA5E2E">
        <w:rPr>
          <w:noProof/>
          <w:szCs w:val="22"/>
          <w:lang w:val="el-GR"/>
        </w:rPr>
        <w:t>, ο γιατρός σας θα ζητήσει εξετάσεις αίματος και μπορεί να προσαρμόσει τη δόση.</w:t>
      </w:r>
    </w:p>
    <w:p w14:paraId="1AAB38EC" w14:textId="77777777" w:rsidR="00F3162D" w:rsidRPr="00CA5E2E" w:rsidRDefault="00F3162D" w:rsidP="00DE7AC2">
      <w:pPr>
        <w:pStyle w:val="pil-hsub1"/>
        <w:rPr>
          <w:noProof/>
          <w:lang w:val="el-GR"/>
        </w:rPr>
      </w:pPr>
    </w:p>
    <w:p w14:paraId="35B36A43" w14:textId="77777777" w:rsidR="00AD20EC" w:rsidRPr="00CA5E2E" w:rsidRDefault="00AD20EC" w:rsidP="0035758A">
      <w:pPr>
        <w:pStyle w:val="pil-hsub1"/>
        <w:ind w:left="357" w:hanging="357"/>
        <w:rPr>
          <w:noProof/>
          <w:lang w:val="el-GR"/>
        </w:rPr>
      </w:pPr>
      <w:r w:rsidRPr="00CA5E2E">
        <w:rPr>
          <w:noProof/>
          <w:lang w:val="el-GR"/>
        </w:rPr>
        <w:t xml:space="preserve">Οδηγίες για </w:t>
      </w:r>
      <w:r w:rsidR="00AC17E1" w:rsidRPr="00CA5E2E">
        <w:rPr>
          <w:lang w:val="el-GR"/>
        </w:rPr>
        <w:t xml:space="preserve">τον τρόπο </w:t>
      </w:r>
      <w:r w:rsidRPr="00CA5E2E">
        <w:rPr>
          <w:lang w:val="el-GR"/>
        </w:rPr>
        <w:t>ένεση</w:t>
      </w:r>
      <w:r w:rsidR="00AC17E1" w:rsidRPr="00CA5E2E">
        <w:rPr>
          <w:lang w:val="el-GR"/>
        </w:rPr>
        <w:t>ς</w:t>
      </w:r>
      <w:r w:rsidRPr="00CA5E2E">
        <w:rPr>
          <w:lang w:val="el-GR"/>
        </w:rPr>
        <w:t xml:space="preserve"> </w:t>
      </w:r>
      <w:r w:rsidRPr="00CA5E2E">
        <w:rPr>
          <w:noProof/>
          <w:lang w:val="el-GR"/>
        </w:rPr>
        <w:t xml:space="preserve">του </w:t>
      </w:r>
      <w:r w:rsidR="001E39A2" w:rsidRPr="00CA5E2E">
        <w:rPr>
          <w:noProof/>
          <w:lang w:val="el-GR"/>
        </w:rPr>
        <w:t>Abseamed</w:t>
      </w:r>
      <w:r w:rsidRPr="00CA5E2E">
        <w:rPr>
          <w:noProof/>
          <w:lang w:val="el-GR"/>
        </w:rPr>
        <w:t xml:space="preserve"> </w:t>
      </w:r>
      <w:r w:rsidR="00AC17E1" w:rsidRPr="00CA5E2E">
        <w:rPr>
          <w:lang w:val="el-GR"/>
        </w:rPr>
        <w:t>από τον ίδιο τον ασθενή</w:t>
      </w:r>
    </w:p>
    <w:p w14:paraId="3F004C7B" w14:textId="77777777" w:rsidR="00F3162D" w:rsidRPr="00CA5E2E" w:rsidRDefault="00F3162D" w:rsidP="0035758A">
      <w:pPr>
        <w:pStyle w:val="pil-p1"/>
        <w:keepNext/>
        <w:keepLines/>
        <w:rPr>
          <w:noProof/>
          <w:szCs w:val="22"/>
          <w:lang w:val="el-GR"/>
        </w:rPr>
      </w:pPr>
    </w:p>
    <w:p w14:paraId="0982D0BF" w14:textId="77777777" w:rsidR="00AD20EC" w:rsidRPr="00CA5E2E" w:rsidRDefault="00AD20EC" w:rsidP="0035758A">
      <w:pPr>
        <w:pStyle w:val="pil-p1"/>
        <w:keepNext/>
        <w:keepLines/>
        <w:rPr>
          <w:noProof/>
          <w:szCs w:val="22"/>
          <w:lang w:val="el-GR"/>
        </w:rPr>
      </w:pPr>
      <w:r w:rsidRPr="00CA5E2E">
        <w:rPr>
          <w:noProof/>
          <w:szCs w:val="22"/>
          <w:lang w:val="el-GR"/>
        </w:rPr>
        <w:t xml:space="preserve">Κατά την έναρξη της θεραπείας, το </w:t>
      </w:r>
      <w:r w:rsidR="001E39A2" w:rsidRPr="00CA5E2E">
        <w:rPr>
          <w:noProof/>
          <w:szCs w:val="22"/>
          <w:lang w:val="el-GR"/>
        </w:rPr>
        <w:t>Abseamed</w:t>
      </w:r>
      <w:r w:rsidRPr="00CA5E2E">
        <w:rPr>
          <w:noProof/>
          <w:szCs w:val="22"/>
          <w:lang w:val="el-GR"/>
        </w:rPr>
        <w:t xml:space="preserve"> συνήθως ενίεται από ιατρικό ή νοσηλευτικό προσωπικό. Αργότερα, ο γιατρός σας μπορεί να προτείνει εσείς ή το άτομο που σας φροντίζει να μάθετε να ενίετε το </w:t>
      </w:r>
      <w:r w:rsidR="001E39A2" w:rsidRPr="00CA5E2E">
        <w:rPr>
          <w:noProof/>
          <w:szCs w:val="22"/>
          <w:lang w:val="el-GR"/>
        </w:rPr>
        <w:t>Abseamed</w:t>
      </w:r>
      <w:r w:rsidRPr="00CA5E2E">
        <w:rPr>
          <w:noProof/>
          <w:szCs w:val="22"/>
          <w:lang w:val="el-GR"/>
        </w:rPr>
        <w:t xml:space="preserve"> κάτω από το δέρμα (</w:t>
      </w:r>
      <w:r w:rsidRPr="00CA5E2E">
        <w:rPr>
          <w:i/>
          <w:noProof/>
          <w:szCs w:val="22"/>
          <w:lang w:val="el-GR"/>
        </w:rPr>
        <w:t>υποδορίως</w:t>
      </w:r>
      <w:r w:rsidRPr="00CA5E2E">
        <w:rPr>
          <w:noProof/>
          <w:szCs w:val="22"/>
          <w:lang w:val="el-GR"/>
        </w:rPr>
        <w:t>) εσείς οι ίδιοι.</w:t>
      </w:r>
    </w:p>
    <w:p w14:paraId="7A8EDC7E" w14:textId="77777777" w:rsidR="00F3162D" w:rsidRPr="00CA5E2E" w:rsidRDefault="00F3162D" w:rsidP="0035758A">
      <w:pPr>
        <w:keepNext/>
        <w:keepLines/>
        <w:rPr>
          <w:lang w:val="el-GR"/>
        </w:rPr>
      </w:pPr>
    </w:p>
    <w:p w14:paraId="55ADB4F3" w14:textId="77777777" w:rsidR="00AD20EC" w:rsidRPr="00CA5E2E" w:rsidRDefault="00AD20EC" w:rsidP="00DD0E73">
      <w:pPr>
        <w:pStyle w:val="pil-p1"/>
        <w:keepNext/>
        <w:keepLines/>
        <w:numPr>
          <w:ilvl w:val="0"/>
          <w:numId w:val="26"/>
        </w:numPr>
        <w:tabs>
          <w:tab w:val="clear" w:pos="360"/>
          <w:tab w:val="left" w:pos="567"/>
        </w:tabs>
        <w:ind w:left="567" w:hanging="567"/>
        <w:rPr>
          <w:b/>
          <w:noProof/>
          <w:szCs w:val="22"/>
          <w:lang w:val="el-GR"/>
        </w:rPr>
      </w:pPr>
      <w:r w:rsidRPr="00CA5E2E">
        <w:rPr>
          <w:b/>
          <w:noProof/>
          <w:szCs w:val="22"/>
          <w:lang w:val="el-GR"/>
        </w:rPr>
        <w:t>Μην επιχειρείτε να κάνετε μόνος/η σας την ένεση εκτός αν έχετε εκπαιδευτεί για αυτό από τον γιατρό ή τον νοσοκόμο σας.</w:t>
      </w:r>
    </w:p>
    <w:p w14:paraId="0403ACC4" w14:textId="77777777" w:rsidR="00AD20EC" w:rsidRPr="00CA5E2E" w:rsidRDefault="00AD20EC" w:rsidP="00DD0E73">
      <w:pPr>
        <w:pStyle w:val="pil-p1"/>
        <w:keepNext/>
        <w:keepLines/>
        <w:numPr>
          <w:ilvl w:val="0"/>
          <w:numId w:val="26"/>
        </w:numPr>
        <w:tabs>
          <w:tab w:val="clear" w:pos="360"/>
          <w:tab w:val="left" w:pos="567"/>
        </w:tabs>
        <w:ind w:left="567" w:hanging="567"/>
        <w:rPr>
          <w:b/>
          <w:noProof/>
          <w:szCs w:val="22"/>
          <w:lang w:val="el-GR"/>
        </w:rPr>
      </w:pPr>
      <w:r w:rsidRPr="00CA5E2E">
        <w:rPr>
          <w:b/>
          <w:noProof/>
          <w:szCs w:val="22"/>
          <w:lang w:val="el-GR"/>
        </w:rPr>
        <w:t xml:space="preserve">Πάντοτε να χρησιμοποιείτε το </w:t>
      </w:r>
      <w:r w:rsidR="001E39A2" w:rsidRPr="00CA5E2E">
        <w:rPr>
          <w:b/>
          <w:noProof/>
          <w:szCs w:val="22"/>
          <w:lang w:val="el-GR"/>
        </w:rPr>
        <w:t>Abseamed</w:t>
      </w:r>
      <w:r w:rsidRPr="00CA5E2E">
        <w:rPr>
          <w:b/>
          <w:noProof/>
          <w:szCs w:val="22"/>
          <w:lang w:val="el-GR"/>
        </w:rPr>
        <w:t xml:space="preserve"> αυστηρά σύμφωνα με τις οδηγίες του γιατρού ή του νοσοκόμου σας.</w:t>
      </w:r>
    </w:p>
    <w:p w14:paraId="1C07908E" w14:textId="77777777" w:rsidR="00AD20EC" w:rsidRPr="00CA5E2E" w:rsidRDefault="00AD20EC" w:rsidP="00DD0E73">
      <w:pPr>
        <w:pStyle w:val="pil-p1"/>
        <w:keepNext/>
        <w:keepLines/>
        <w:numPr>
          <w:ilvl w:val="0"/>
          <w:numId w:val="26"/>
        </w:numPr>
        <w:tabs>
          <w:tab w:val="clear" w:pos="360"/>
          <w:tab w:val="left" w:pos="567"/>
        </w:tabs>
        <w:ind w:left="567" w:hanging="567"/>
        <w:rPr>
          <w:b/>
          <w:noProof/>
          <w:szCs w:val="22"/>
          <w:lang w:val="el-GR"/>
        </w:rPr>
      </w:pPr>
      <w:r w:rsidRPr="00CA5E2E">
        <w:rPr>
          <w:b/>
          <w:noProof/>
          <w:szCs w:val="22"/>
          <w:lang w:val="el-GR"/>
        </w:rPr>
        <w:t>Βεβαιωθείτε ότι ενίετε μόνο την ποσότητα του υγρού που σας συνέστησε ο γιατρός ή ο νοσοκόμος σας.</w:t>
      </w:r>
    </w:p>
    <w:p w14:paraId="694157A6" w14:textId="77777777" w:rsidR="00AD20EC" w:rsidRPr="00CA5E2E" w:rsidRDefault="00AD20EC" w:rsidP="00DD0E73">
      <w:pPr>
        <w:pStyle w:val="pil-p1"/>
        <w:keepNext/>
        <w:keepLines/>
        <w:numPr>
          <w:ilvl w:val="0"/>
          <w:numId w:val="26"/>
        </w:numPr>
        <w:tabs>
          <w:tab w:val="clear" w:pos="360"/>
          <w:tab w:val="left" w:pos="567"/>
        </w:tabs>
        <w:ind w:left="567" w:hanging="567"/>
        <w:rPr>
          <w:b/>
          <w:noProof/>
          <w:szCs w:val="22"/>
          <w:lang w:val="el-GR"/>
        </w:rPr>
      </w:pPr>
      <w:r w:rsidRPr="00CA5E2E">
        <w:rPr>
          <w:b/>
          <w:noProof/>
          <w:szCs w:val="22"/>
          <w:lang w:val="el-GR"/>
        </w:rPr>
        <w:t xml:space="preserve">Να χρησιμοποιείτε το </w:t>
      </w:r>
      <w:r w:rsidR="001E39A2" w:rsidRPr="00CA5E2E">
        <w:rPr>
          <w:b/>
          <w:noProof/>
          <w:szCs w:val="22"/>
          <w:lang w:val="el-GR"/>
        </w:rPr>
        <w:t>Abseamed</w:t>
      </w:r>
      <w:r w:rsidRPr="00CA5E2E">
        <w:rPr>
          <w:b/>
          <w:noProof/>
          <w:szCs w:val="22"/>
          <w:lang w:val="el-GR"/>
        </w:rPr>
        <w:t xml:space="preserve"> μόνο όταν έχει φυλαχθεί σωστά – βλ. παράγραφο 5, </w:t>
      </w:r>
      <w:r w:rsidRPr="00CA5E2E">
        <w:rPr>
          <w:b/>
          <w:i/>
          <w:iCs/>
          <w:noProof/>
          <w:szCs w:val="22"/>
          <w:lang w:val="el-GR"/>
        </w:rPr>
        <w:t>Πώς να φυλάσσετ</w:t>
      </w:r>
      <w:r w:rsidR="00190BEE" w:rsidRPr="00CA5E2E">
        <w:rPr>
          <w:b/>
          <w:i/>
          <w:iCs/>
          <w:noProof/>
          <w:szCs w:val="22"/>
          <w:lang w:val="el-GR"/>
        </w:rPr>
        <w:t>ε</w:t>
      </w:r>
      <w:r w:rsidRPr="00CA5E2E">
        <w:rPr>
          <w:b/>
          <w:i/>
          <w:iCs/>
          <w:noProof/>
          <w:szCs w:val="22"/>
          <w:lang w:val="el-GR"/>
        </w:rPr>
        <w:t xml:space="preserve"> το </w:t>
      </w:r>
      <w:r w:rsidR="001E39A2" w:rsidRPr="00CA5E2E">
        <w:rPr>
          <w:b/>
          <w:i/>
          <w:iCs/>
          <w:noProof/>
          <w:szCs w:val="22"/>
          <w:lang w:val="el-GR"/>
        </w:rPr>
        <w:t>Abseamed</w:t>
      </w:r>
      <w:r w:rsidRPr="00CA5E2E">
        <w:rPr>
          <w:b/>
          <w:noProof/>
          <w:szCs w:val="22"/>
          <w:lang w:val="el-GR"/>
        </w:rPr>
        <w:t>.</w:t>
      </w:r>
    </w:p>
    <w:p w14:paraId="0ACC60C3" w14:textId="77777777" w:rsidR="00AD20EC" w:rsidRPr="00CA5E2E" w:rsidRDefault="00AD20EC" w:rsidP="00DD0E73">
      <w:pPr>
        <w:pStyle w:val="pil-p1"/>
        <w:numPr>
          <w:ilvl w:val="0"/>
          <w:numId w:val="26"/>
        </w:numPr>
        <w:tabs>
          <w:tab w:val="clear" w:pos="360"/>
          <w:tab w:val="left" w:pos="567"/>
        </w:tabs>
        <w:ind w:left="567" w:hanging="567"/>
        <w:rPr>
          <w:b/>
          <w:noProof/>
          <w:szCs w:val="22"/>
          <w:lang w:val="el-GR"/>
        </w:rPr>
      </w:pPr>
      <w:r w:rsidRPr="00CA5E2E">
        <w:rPr>
          <w:b/>
          <w:noProof/>
          <w:szCs w:val="22"/>
          <w:lang w:val="el-GR"/>
        </w:rPr>
        <w:t xml:space="preserve">Πριν τη χρήση, αφήστε τη σύριγγα του </w:t>
      </w:r>
      <w:r w:rsidR="001E39A2" w:rsidRPr="00CA5E2E">
        <w:rPr>
          <w:b/>
          <w:noProof/>
          <w:szCs w:val="22"/>
          <w:lang w:val="el-GR"/>
        </w:rPr>
        <w:t>Abseamed</w:t>
      </w:r>
      <w:r w:rsidRPr="00CA5E2E">
        <w:rPr>
          <w:b/>
          <w:noProof/>
          <w:szCs w:val="22"/>
          <w:lang w:val="el-GR"/>
        </w:rPr>
        <w:t xml:space="preserve"> μέχρι να φτάσει σε θερμοκρασία δωματίου. Αυτό χρειάζεται συνήθως 15 με 30 λεπτά. Να χρησιμοποιείτε τη σύριγγα εντός 3 ημερών από την απομάκρυνσή της από το ψυγείο.</w:t>
      </w:r>
    </w:p>
    <w:p w14:paraId="5DA8CA11" w14:textId="77777777" w:rsidR="00F3162D" w:rsidRPr="00CA5E2E" w:rsidRDefault="00F3162D" w:rsidP="00DE7AC2">
      <w:pPr>
        <w:rPr>
          <w:lang w:val="el-GR"/>
        </w:rPr>
      </w:pPr>
    </w:p>
    <w:p w14:paraId="2F5CD4FB" w14:textId="77777777" w:rsidR="00AD20EC" w:rsidRPr="00CA5E2E" w:rsidRDefault="00AD20EC" w:rsidP="00DE7AC2">
      <w:pPr>
        <w:pStyle w:val="pil-p2"/>
        <w:rPr>
          <w:b/>
          <w:bCs/>
          <w:noProof/>
          <w:lang w:val="el-GR"/>
        </w:rPr>
      </w:pPr>
      <w:r w:rsidRPr="00CA5E2E">
        <w:rPr>
          <w:b/>
          <w:bCs/>
          <w:noProof/>
          <w:lang w:val="el-GR"/>
        </w:rPr>
        <w:t xml:space="preserve">Να παίρνετε μόνο μία δόση </w:t>
      </w:r>
      <w:r w:rsidR="001E39A2" w:rsidRPr="00CA5E2E">
        <w:rPr>
          <w:b/>
          <w:bCs/>
          <w:noProof/>
          <w:lang w:val="el-GR"/>
        </w:rPr>
        <w:t>Abseamed</w:t>
      </w:r>
      <w:r w:rsidRPr="00CA5E2E">
        <w:rPr>
          <w:b/>
          <w:noProof/>
          <w:lang w:val="el-GR"/>
        </w:rPr>
        <w:t xml:space="preserve"> από κάθε σύριγγα</w:t>
      </w:r>
      <w:r w:rsidRPr="00CA5E2E">
        <w:rPr>
          <w:b/>
          <w:bCs/>
          <w:noProof/>
          <w:lang w:val="el-GR"/>
        </w:rPr>
        <w:t>.</w:t>
      </w:r>
    </w:p>
    <w:p w14:paraId="17635CC1" w14:textId="77777777" w:rsidR="00F3162D" w:rsidRPr="00CA5E2E" w:rsidRDefault="00F3162D" w:rsidP="00DE7AC2">
      <w:pPr>
        <w:rPr>
          <w:lang w:val="el-GR"/>
        </w:rPr>
      </w:pPr>
    </w:p>
    <w:p w14:paraId="59EA1B19" w14:textId="77777777" w:rsidR="00AD20EC" w:rsidRPr="00CA5E2E" w:rsidRDefault="00AD20EC" w:rsidP="00DE7AC2">
      <w:pPr>
        <w:pStyle w:val="pil-p2"/>
        <w:rPr>
          <w:noProof/>
          <w:lang w:val="el-GR"/>
        </w:rPr>
      </w:pPr>
      <w:r w:rsidRPr="00CA5E2E">
        <w:rPr>
          <w:noProof/>
          <w:lang w:val="el-GR"/>
        </w:rPr>
        <w:t xml:space="preserve">Εάν το </w:t>
      </w:r>
      <w:r w:rsidR="001E39A2" w:rsidRPr="00CA5E2E">
        <w:rPr>
          <w:noProof/>
          <w:lang w:val="el-GR"/>
        </w:rPr>
        <w:t>Abseamed</w:t>
      </w:r>
      <w:r w:rsidRPr="00CA5E2E">
        <w:rPr>
          <w:noProof/>
          <w:lang w:val="el-GR"/>
        </w:rPr>
        <w:t xml:space="preserve"> ενίεται κάτω από το δέρμα (υποδορίως), η ποσότητα που θα ενεθεί δεν είναι κανονικά περισσότερη από ένα μιλιλίτρο (1 ml) σε μία μεμονωμένη ένεση.</w:t>
      </w:r>
    </w:p>
    <w:p w14:paraId="051E76C3" w14:textId="77777777" w:rsidR="00F3162D" w:rsidRPr="00CA5E2E" w:rsidRDefault="00F3162D" w:rsidP="00DE7AC2">
      <w:pPr>
        <w:rPr>
          <w:lang w:val="el-GR"/>
        </w:rPr>
      </w:pPr>
    </w:p>
    <w:p w14:paraId="7CBEC0CC" w14:textId="77777777" w:rsidR="00AD20EC" w:rsidRPr="00CA5E2E" w:rsidRDefault="00AD20EC" w:rsidP="00DE7AC2">
      <w:pPr>
        <w:pStyle w:val="pil-p2"/>
        <w:rPr>
          <w:noProof/>
          <w:lang w:val="el-GR"/>
        </w:rPr>
      </w:pPr>
      <w:r w:rsidRPr="00CA5E2E">
        <w:rPr>
          <w:noProof/>
          <w:lang w:val="el-GR"/>
        </w:rPr>
        <w:t xml:space="preserve">Το </w:t>
      </w:r>
      <w:r w:rsidR="001E39A2" w:rsidRPr="00CA5E2E">
        <w:rPr>
          <w:noProof/>
          <w:lang w:val="el-GR"/>
        </w:rPr>
        <w:t>Abseamed</w:t>
      </w:r>
      <w:r w:rsidRPr="00CA5E2E">
        <w:rPr>
          <w:noProof/>
          <w:lang w:val="el-GR"/>
        </w:rPr>
        <w:t xml:space="preserve"> χορηγείται μόνο του και δεν αναμιγνύεται με άλλα υγρά για να ενεθεί.</w:t>
      </w:r>
    </w:p>
    <w:p w14:paraId="3CF74786" w14:textId="77777777" w:rsidR="00F3162D" w:rsidRPr="00CA5E2E" w:rsidRDefault="00F3162D" w:rsidP="00DE7AC2">
      <w:pPr>
        <w:rPr>
          <w:lang w:val="el-GR"/>
        </w:rPr>
      </w:pPr>
    </w:p>
    <w:p w14:paraId="757FAB6E" w14:textId="77777777" w:rsidR="00AD20EC" w:rsidRPr="00CA5E2E" w:rsidRDefault="00AD20EC" w:rsidP="00DE7AC2">
      <w:pPr>
        <w:pStyle w:val="pil-p2"/>
        <w:rPr>
          <w:noProof/>
          <w:lang w:val="el-GR"/>
        </w:rPr>
      </w:pPr>
      <w:r w:rsidRPr="00CA5E2E">
        <w:rPr>
          <w:b/>
          <w:bCs/>
          <w:noProof/>
          <w:lang w:val="el-GR"/>
        </w:rPr>
        <w:t xml:space="preserve">Μην ανακινείτε τις σύριγγες </w:t>
      </w:r>
      <w:r w:rsidR="001E39A2" w:rsidRPr="00CA5E2E">
        <w:rPr>
          <w:b/>
          <w:bCs/>
          <w:noProof/>
          <w:lang w:val="el-GR"/>
        </w:rPr>
        <w:t>Abseamed</w:t>
      </w:r>
      <w:r w:rsidRPr="00CA5E2E">
        <w:rPr>
          <w:b/>
          <w:bCs/>
          <w:noProof/>
          <w:lang w:val="el-GR"/>
        </w:rPr>
        <w:t xml:space="preserve">. </w:t>
      </w:r>
      <w:r w:rsidRPr="00CA5E2E">
        <w:rPr>
          <w:noProof/>
          <w:lang w:val="el-GR"/>
        </w:rPr>
        <w:t>Η παρατεταμένη έντονη ανακίνηση μπορεί να βλάψει το προϊόν. Εάν το προϊόν έχει ανακινηθεί έντονα, μην το χρησιμοποιήσετε.</w:t>
      </w:r>
    </w:p>
    <w:p w14:paraId="3DE08D4D" w14:textId="77777777" w:rsidR="00F3162D" w:rsidRPr="00CA5E2E" w:rsidRDefault="00F3162D" w:rsidP="00DE7AC2">
      <w:pPr>
        <w:rPr>
          <w:lang w:val="el-GR"/>
        </w:rPr>
      </w:pPr>
    </w:p>
    <w:p w14:paraId="6A99A401" w14:textId="77777777" w:rsidR="00AD20EC" w:rsidRPr="00CA5E2E" w:rsidRDefault="00AD20EC" w:rsidP="00DE7AC2">
      <w:pPr>
        <w:pStyle w:val="pil-p2"/>
        <w:rPr>
          <w:noProof/>
          <w:lang w:val="el-GR"/>
        </w:rPr>
      </w:pPr>
      <w:r w:rsidRPr="00CA5E2E">
        <w:rPr>
          <w:noProof/>
          <w:lang w:val="el-GR"/>
        </w:rPr>
        <w:t xml:space="preserve">Οι οδηγίες για το πώς θα κάνετε ένεση στον εαυτό σας με το </w:t>
      </w:r>
      <w:r w:rsidR="001E39A2" w:rsidRPr="00CA5E2E">
        <w:rPr>
          <w:noProof/>
          <w:lang w:val="el-GR"/>
        </w:rPr>
        <w:t>Abseamed</w:t>
      </w:r>
      <w:r w:rsidRPr="00CA5E2E">
        <w:rPr>
          <w:noProof/>
          <w:lang w:val="el-GR"/>
        </w:rPr>
        <w:t xml:space="preserve"> βρίσκονται στο τέλος αυτού του φύλλου οδηγιών χρήσης.</w:t>
      </w:r>
    </w:p>
    <w:p w14:paraId="23359CD2" w14:textId="77777777" w:rsidR="00F3162D" w:rsidRPr="00CA5E2E" w:rsidRDefault="00F3162D" w:rsidP="00DE7AC2">
      <w:pPr>
        <w:rPr>
          <w:lang w:val="el-GR"/>
        </w:rPr>
      </w:pPr>
    </w:p>
    <w:p w14:paraId="5ACDF1B0" w14:textId="77777777" w:rsidR="00AD20EC" w:rsidRPr="00CA5E2E" w:rsidRDefault="00AD20EC" w:rsidP="00DE7AC2">
      <w:pPr>
        <w:pStyle w:val="pil-hsub1"/>
        <w:keepNext w:val="0"/>
        <w:keepLines w:val="0"/>
        <w:rPr>
          <w:noProof/>
          <w:lang w:val="el-GR"/>
        </w:rPr>
      </w:pPr>
      <w:r w:rsidRPr="00CA5E2E">
        <w:rPr>
          <w:noProof/>
          <w:lang w:val="el-GR"/>
        </w:rPr>
        <w:t xml:space="preserve">Εάν χρησιμοποιήσετε μεγαλύτερη δόση </w:t>
      </w:r>
      <w:r w:rsidR="001E39A2" w:rsidRPr="00CA5E2E">
        <w:rPr>
          <w:noProof/>
          <w:lang w:val="el-GR"/>
        </w:rPr>
        <w:t>Abseamed</w:t>
      </w:r>
      <w:r w:rsidRPr="00CA5E2E">
        <w:rPr>
          <w:noProof/>
          <w:lang w:val="el-GR"/>
        </w:rPr>
        <w:t xml:space="preserve"> από την κανονική</w:t>
      </w:r>
    </w:p>
    <w:p w14:paraId="29BDDF21" w14:textId="77777777" w:rsidR="00F3162D" w:rsidRPr="00CA5E2E" w:rsidRDefault="00F3162D" w:rsidP="00DE7AC2">
      <w:pPr>
        <w:rPr>
          <w:lang w:val="el-GR"/>
        </w:rPr>
      </w:pPr>
    </w:p>
    <w:p w14:paraId="7425C7EE" w14:textId="77777777" w:rsidR="00AD20EC" w:rsidRPr="00CA5E2E" w:rsidRDefault="00AD20EC" w:rsidP="00DE7AC2">
      <w:pPr>
        <w:pStyle w:val="pil-p1"/>
        <w:rPr>
          <w:noProof/>
          <w:szCs w:val="22"/>
          <w:lang w:val="el-GR"/>
        </w:rPr>
      </w:pPr>
      <w:r w:rsidRPr="00CA5E2E">
        <w:rPr>
          <w:noProof/>
          <w:szCs w:val="22"/>
          <w:lang w:val="el-GR"/>
        </w:rPr>
        <w:t xml:space="preserve">Ενημερώστε αμέσως τον γιατρό σας ή τον νοσοκόμο σας στην περίπτωση που νομίζετε πως η ποσότητα του </w:t>
      </w:r>
      <w:r w:rsidR="001E39A2" w:rsidRPr="00CA5E2E">
        <w:rPr>
          <w:noProof/>
          <w:szCs w:val="22"/>
          <w:lang w:val="el-GR"/>
        </w:rPr>
        <w:t>Abseamed</w:t>
      </w:r>
      <w:r w:rsidRPr="00CA5E2E">
        <w:rPr>
          <w:noProof/>
          <w:szCs w:val="22"/>
          <w:lang w:val="el-GR"/>
        </w:rPr>
        <w:t xml:space="preserve"> που σας έχει ενεθεί είναι μεγαλύτερη από την κανονική. Ανεπιθύμητες ενέργειες από υπερ</w:t>
      </w:r>
      <w:r w:rsidR="00190BEE" w:rsidRPr="00CA5E2E">
        <w:rPr>
          <w:noProof/>
          <w:szCs w:val="22"/>
          <w:lang w:val="el-GR"/>
        </w:rPr>
        <w:t>δοσολογία</w:t>
      </w:r>
      <w:r w:rsidRPr="00CA5E2E">
        <w:rPr>
          <w:noProof/>
          <w:szCs w:val="22"/>
          <w:lang w:val="el-GR"/>
        </w:rPr>
        <w:t xml:space="preserve"> </w:t>
      </w:r>
      <w:r w:rsidR="001E39A2" w:rsidRPr="00CA5E2E">
        <w:rPr>
          <w:noProof/>
          <w:szCs w:val="22"/>
          <w:lang w:val="el-GR"/>
        </w:rPr>
        <w:t>Abseamed</w:t>
      </w:r>
      <w:r w:rsidRPr="00CA5E2E">
        <w:rPr>
          <w:noProof/>
          <w:szCs w:val="22"/>
          <w:lang w:val="el-GR"/>
        </w:rPr>
        <w:t xml:space="preserve"> δεν είναι πιθανές.</w:t>
      </w:r>
    </w:p>
    <w:p w14:paraId="6873F895" w14:textId="77777777" w:rsidR="00F3162D" w:rsidRPr="00CA5E2E" w:rsidRDefault="00F3162D" w:rsidP="00DE7AC2">
      <w:pPr>
        <w:rPr>
          <w:lang w:val="el-GR"/>
        </w:rPr>
      </w:pPr>
    </w:p>
    <w:p w14:paraId="44146789" w14:textId="77777777" w:rsidR="00AD20EC" w:rsidRPr="00CA5E2E" w:rsidRDefault="00AD20EC" w:rsidP="00DE7AC2">
      <w:pPr>
        <w:pStyle w:val="pil-hsub1"/>
        <w:keepNext w:val="0"/>
        <w:keepLines w:val="0"/>
        <w:rPr>
          <w:noProof/>
          <w:lang w:val="el-GR"/>
        </w:rPr>
      </w:pPr>
      <w:r w:rsidRPr="00CA5E2E">
        <w:rPr>
          <w:noProof/>
          <w:lang w:val="el-GR"/>
        </w:rPr>
        <w:t xml:space="preserve">Εάν ξεχάσετε να χρησιμοποιήσετε το </w:t>
      </w:r>
      <w:r w:rsidR="001E39A2" w:rsidRPr="00CA5E2E">
        <w:rPr>
          <w:noProof/>
          <w:lang w:val="el-GR"/>
        </w:rPr>
        <w:t>Abseamed</w:t>
      </w:r>
    </w:p>
    <w:p w14:paraId="5DD4D2D3" w14:textId="77777777" w:rsidR="00F3162D" w:rsidRPr="00CA5E2E" w:rsidRDefault="00F3162D" w:rsidP="00DE7AC2">
      <w:pPr>
        <w:rPr>
          <w:lang w:val="el-GR"/>
        </w:rPr>
      </w:pPr>
    </w:p>
    <w:p w14:paraId="48A8E39C" w14:textId="77777777" w:rsidR="00AD20EC" w:rsidRPr="00CA5E2E" w:rsidRDefault="00AD20EC" w:rsidP="00DE7AC2">
      <w:pPr>
        <w:pStyle w:val="pil-p1"/>
        <w:rPr>
          <w:noProof/>
          <w:szCs w:val="22"/>
          <w:lang w:val="el-GR"/>
        </w:rPr>
      </w:pPr>
      <w:r w:rsidRPr="00CA5E2E">
        <w:rPr>
          <w:noProof/>
          <w:szCs w:val="22"/>
          <w:lang w:val="el-GR"/>
        </w:rPr>
        <w:t xml:space="preserve">Πραγματοποιήστε την επόμενη ένεση μόλις το θυμηθείτε. Εάν είστε εντός μίας ημέρας για την επόμενη ένεση, παραλείψτε αυτήν που ξεχάσατε και συνεχίστε με το κανονικό πρόγραμμα σας. </w:t>
      </w:r>
      <w:r w:rsidR="00235C30" w:rsidRPr="00CA5E2E">
        <w:rPr>
          <w:noProof/>
          <w:szCs w:val="22"/>
          <w:lang w:val="el-GR"/>
        </w:rPr>
        <w:t>Μην πάρετε διπλή δόση για να αναπληρώσετε τη δόση που ξεχάσατε</w:t>
      </w:r>
      <w:r w:rsidRPr="00CA5E2E">
        <w:rPr>
          <w:noProof/>
          <w:szCs w:val="22"/>
          <w:lang w:val="el-GR"/>
        </w:rPr>
        <w:t>.</w:t>
      </w:r>
    </w:p>
    <w:p w14:paraId="1230B449" w14:textId="77777777" w:rsidR="00350C12" w:rsidRPr="00CA5E2E" w:rsidRDefault="00350C12" w:rsidP="0035153F">
      <w:pPr>
        <w:pStyle w:val="pil-p2"/>
        <w:rPr>
          <w:lang w:val="el-GR"/>
        </w:rPr>
      </w:pPr>
    </w:p>
    <w:p w14:paraId="71811B79" w14:textId="77777777" w:rsidR="00AD20EC" w:rsidRPr="00CA5E2E" w:rsidRDefault="00AD20EC" w:rsidP="00DE7AC2">
      <w:pPr>
        <w:pStyle w:val="pil-p2"/>
        <w:rPr>
          <w:noProof/>
          <w:lang w:val="el-GR"/>
        </w:rPr>
      </w:pPr>
      <w:r w:rsidRPr="00CA5E2E">
        <w:rPr>
          <w:noProof/>
          <w:lang w:val="el-GR"/>
        </w:rPr>
        <w:t>Εάν έχετε περισσότερες ερωτήσεις σχετικά με τη χρήση αυτού του προϊόντος, ρωτήστε τον γιατρό, τον νοσοκόμο ή τον φαρμακοποιό σας.</w:t>
      </w:r>
    </w:p>
    <w:p w14:paraId="0107F1B0" w14:textId="77777777" w:rsidR="00F3162D" w:rsidRPr="00CA5E2E" w:rsidRDefault="00F3162D" w:rsidP="00DE7AC2">
      <w:pPr>
        <w:rPr>
          <w:lang w:val="el-GR"/>
        </w:rPr>
      </w:pPr>
    </w:p>
    <w:p w14:paraId="28CFA2D0" w14:textId="77777777" w:rsidR="00F3162D" w:rsidRPr="00CA5E2E" w:rsidRDefault="00F3162D" w:rsidP="00DE7AC2">
      <w:pPr>
        <w:rPr>
          <w:lang w:val="el-GR"/>
        </w:rPr>
      </w:pPr>
    </w:p>
    <w:p w14:paraId="40A5D00B" w14:textId="77777777" w:rsidR="00AD20EC" w:rsidRPr="00CA5E2E" w:rsidRDefault="00E6714A" w:rsidP="0048739B">
      <w:pPr>
        <w:pStyle w:val="pil-h1"/>
        <w:numPr>
          <w:ilvl w:val="0"/>
          <w:numId w:val="0"/>
        </w:numPr>
        <w:spacing w:before="0" w:after="0"/>
        <w:ind w:left="567" w:hanging="567"/>
        <w:rPr>
          <w:rFonts w:ascii="Times New Roman" w:hAnsi="Times New Roman"/>
          <w:noProof/>
          <w:lang w:val="el-GR"/>
        </w:rPr>
      </w:pPr>
      <w:r w:rsidRPr="00CA5E2E">
        <w:rPr>
          <w:rFonts w:ascii="Times New Roman" w:hAnsi="Times New Roman"/>
          <w:noProof/>
          <w:lang w:val="el-GR"/>
        </w:rPr>
        <w:t>4.</w:t>
      </w:r>
      <w:r w:rsidRPr="00CA5E2E">
        <w:rPr>
          <w:rFonts w:ascii="Times New Roman" w:hAnsi="Times New Roman"/>
          <w:noProof/>
          <w:lang w:val="el-GR"/>
        </w:rPr>
        <w:tab/>
      </w:r>
      <w:r w:rsidR="00AD20EC" w:rsidRPr="00CA5E2E">
        <w:rPr>
          <w:rFonts w:ascii="Times New Roman" w:hAnsi="Times New Roman"/>
          <w:noProof/>
          <w:lang w:val="el-GR"/>
        </w:rPr>
        <w:t>Πιθανές ανεπιθύμητες ενέργειες</w:t>
      </w:r>
    </w:p>
    <w:p w14:paraId="342B0A1B" w14:textId="77777777" w:rsidR="00F3162D" w:rsidRPr="00CA5E2E" w:rsidRDefault="00F3162D" w:rsidP="00DE7AC2">
      <w:pPr>
        <w:rPr>
          <w:lang w:val="el-GR"/>
        </w:rPr>
      </w:pPr>
    </w:p>
    <w:p w14:paraId="722F7058" w14:textId="77777777" w:rsidR="00AD20EC" w:rsidRPr="00CA5E2E" w:rsidRDefault="00AD20EC" w:rsidP="00DE7AC2">
      <w:pPr>
        <w:pStyle w:val="pil-p1"/>
        <w:rPr>
          <w:noProof/>
          <w:szCs w:val="22"/>
          <w:lang w:val="el-GR"/>
        </w:rPr>
      </w:pPr>
      <w:r w:rsidRPr="00CA5E2E">
        <w:rPr>
          <w:noProof/>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20F5C533" w14:textId="77777777" w:rsidR="00F3162D" w:rsidRPr="00CA5E2E" w:rsidRDefault="00F3162D" w:rsidP="00DE7AC2">
      <w:pPr>
        <w:rPr>
          <w:lang w:val="el-GR"/>
        </w:rPr>
      </w:pPr>
    </w:p>
    <w:p w14:paraId="0F9AF84B" w14:textId="77777777" w:rsidR="00AD20EC" w:rsidRPr="00CA5E2E" w:rsidRDefault="00AD20EC" w:rsidP="00DE7AC2">
      <w:pPr>
        <w:pStyle w:val="pil-p2"/>
        <w:keepNext/>
        <w:keepLines/>
        <w:rPr>
          <w:noProof/>
          <w:lang w:val="el-GR"/>
        </w:rPr>
      </w:pPr>
      <w:r w:rsidRPr="00CA5E2E">
        <w:rPr>
          <w:b/>
          <w:bCs/>
          <w:noProof/>
          <w:lang w:val="el-GR"/>
        </w:rPr>
        <w:t>Ενημερώστε αμέσως το</w:t>
      </w:r>
      <w:r w:rsidR="00190BEE" w:rsidRPr="00CA5E2E">
        <w:rPr>
          <w:b/>
          <w:bCs/>
          <w:noProof/>
          <w:lang w:val="el-GR"/>
        </w:rPr>
        <w:t>ν</w:t>
      </w:r>
      <w:r w:rsidRPr="00CA5E2E">
        <w:rPr>
          <w:b/>
          <w:bCs/>
          <w:noProof/>
          <w:lang w:val="el-GR"/>
        </w:rPr>
        <w:t xml:space="preserve"> γιατρό ή την νοσηλεύτριά σας</w:t>
      </w:r>
      <w:r w:rsidRPr="00CA5E2E">
        <w:rPr>
          <w:noProof/>
          <w:lang w:val="el-GR"/>
        </w:rPr>
        <w:t xml:space="preserve"> εάν παρουσιάσετε οποιαδήποτε από τις ανεπιθύμητες ενέργειες που παρατίθενται σε αυτόν τον κατάλογο.</w:t>
      </w:r>
    </w:p>
    <w:p w14:paraId="473402A7" w14:textId="77777777" w:rsidR="00350C12" w:rsidRPr="00CA5E2E" w:rsidRDefault="00350C12" w:rsidP="00350C12">
      <w:pPr>
        <w:rPr>
          <w:lang w:val="el-GR"/>
        </w:rPr>
      </w:pPr>
    </w:p>
    <w:p w14:paraId="31569D5B" w14:textId="77777777" w:rsidR="00350C12" w:rsidRPr="00CA5E2E" w:rsidRDefault="00350C12" w:rsidP="00350C12">
      <w:pPr>
        <w:pStyle w:val="BodyText"/>
        <w:rPr>
          <w:noProof/>
          <w:lang w:val="el-GR"/>
        </w:rPr>
      </w:pPr>
      <w:r w:rsidRPr="00CA5E2E">
        <w:rPr>
          <w:noProof/>
          <w:spacing w:val="-1"/>
          <w:lang w:val="el-GR"/>
        </w:rPr>
        <w:lastRenderedPageBreak/>
        <w:t>Κατά τη</w:t>
      </w:r>
      <w:r w:rsidRPr="00CA5E2E">
        <w:rPr>
          <w:noProof/>
          <w:spacing w:val="-3"/>
          <w:lang w:val="el-GR"/>
        </w:rPr>
        <w:t xml:space="preserve"> </w:t>
      </w:r>
      <w:r w:rsidRPr="00CA5E2E">
        <w:rPr>
          <w:noProof/>
          <w:spacing w:val="-1"/>
          <w:lang w:val="el-GR"/>
        </w:rPr>
        <w:t xml:space="preserve">θεραπεία </w:t>
      </w:r>
      <w:r w:rsidRPr="00CA5E2E">
        <w:rPr>
          <w:noProof/>
          <w:lang w:val="el-GR"/>
        </w:rPr>
        <w:t xml:space="preserve">με </w:t>
      </w:r>
      <w:r w:rsidRPr="00CA5E2E">
        <w:rPr>
          <w:noProof/>
          <w:spacing w:val="-1"/>
          <w:lang w:val="el-GR"/>
        </w:rPr>
        <w:t>εποετίνες</w:t>
      </w:r>
      <w:r w:rsidRPr="00CA5E2E">
        <w:rPr>
          <w:noProof/>
          <w:spacing w:val="1"/>
          <w:lang w:val="el-GR"/>
        </w:rPr>
        <w:t xml:space="preserve"> </w:t>
      </w:r>
      <w:r w:rsidRPr="00CA5E2E">
        <w:rPr>
          <w:noProof/>
          <w:spacing w:val="-1"/>
          <w:lang w:val="el-GR"/>
        </w:rPr>
        <w:t>έχουν</w:t>
      </w:r>
      <w:r w:rsidRPr="00CA5E2E">
        <w:rPr>
          <w:noProof/>
          <w:lang w:val="el-GR"/>
        </w:rPr>
        <w:t xml:space="preserve"> </w:t>
      </w:r>
      <w:r w:rsidRPr="00CA5E2E">
        <w:rPr>
          <w:noProof/>
          <w:spacing w:val="-1"/>
          <w:lang w:val="el-GR"/>
        </w:rPr>
        <w:t>αναφερθεί</w:t>
      </w:r>
      <w:r w:rsidRPr="00CA5E2E">
        <w:rPr>
          <w:noProof/>
          <w:spacing w:val="2"/>
          <w:lang w:val="el-GR"/>
        </w:rPr>
        <w:t xml:space="preserve"> </w:t>
      </w:r>
      <w:r w:rsidRPr="00CA5E2E">
        <w:rPr>
          <w:noProof/>
          <w:spacing w:val="-1"/>
          <w:lang w:val="el-GR"/>
        </w:rPr>
        <w:t>σοβαρά δερματικά</w:t>
      </w:r>
      <w:r w:rsidRPr="00CA5E2E">
        <w:rPr>
          <w:noProof/>
          <w:lang w:val="el-GR"/>
        </w:rPr>
        <w:t xml:space="preserve"> </w:t>
      </w:r>
      <w:r w:rsidRPr="00CA5E2E">
        <w:rPr>
          <w:noProof/>
          <w:spacing w:val="-1"/>
          <w:lang w:val="el-GR"/>
        </w:rPr>
        <w:t>εξανθήματα,</w:t>
      </w:r>
      <w:r w:rsidRPr="00CA5E2E">
        <w:rPr>
          <w:noProof/>
          <w:lang w:val="el-GR"/>
        </w:rPr>
        <w:t xml:space="preserve"> </w:t>
      </w:r>
      <w:r w:rsidRPr="00CA5E2E">
        <w:rPr>
          <w:noProof/>
          <w:spacing w:val="-1"/>
          <w:lang w:val="el-GR"/>
        </w:rPr>
        <w:t>μεταξύ</w:t>
      </w:r>
      <w:r w:rsidRPr="00CA5E2E">
        <w:rPr>
          <w:noProof/>
          <w:spacing w:val="-2"/>
          <w:lang w:val="el-GR"/>
        </w:rPr>
        <w:t xml:space="preserve"> </w:t>
      </w:r>
      <w:r w:rsidRPr="00CA5E2E">
        <w:rPr>
          <w:noProof/>
          <w:spacing w:val="-1"/>
          <w:lang w:val="el-GR"/>
        </w:rPr>
        <w:t>των</w:t>
      </w:r>
      <w:r w:rsidRPr="00CA5E2E">
        <w:rPr>
          <w:noProof/>
          <w:lang w:val="el-GR"/>
        </w:rPr>
        <w:t xml:space="preserve"> οποίων </w:t>
      </w:r>
      <w:r w:rsidRPr="00CA5E2E">
        <w:rPr>
          <w:noProof/>
          <w:spacing w:val="-1"/>
          <w:lang w:val="el-GR"/>
        </w:rPr>
        <w:t>σύνδρομο</w:t>
      </w:r>
      <w:r w:rsidRPr="00CA5E2E">
        <w:rPr>
          <w:noProof/>
          <w:lang w:val="el-GR"/>
        </w:rPr>
        <w:t xml:space="preserve"> </w:t>
      </w:r>
      <w:r w:rsidRPr="00CA5E2E">
        <w:rPr>
          <w:noProof/>
          <w:spacing w:val="-1"/>
          <w:lang w:val="el-GR"/>
        </w:rPr>
        <w:t>Stevens-Johnson</w:t>
      </w:r>
      <w:r w:rsidRPr="00CA5E2E">
        <w:rPr>
          <w:noProof/>
          <w:spacing w:val="-3"/>
          <w:lang w:val="el-GR"/>
        </w:rPr>
        <w:t xml:space="preserve"> </w:t>
      </w:r>
      <w:r w:rsidRPr="00CA5E2E">
        <w:rPr>
          <w:noProof/>
          <w:spacing w:val="-1"/>
          <w:lang w:val="el-GR"/>
        </w:rPr>
        <w:t>και</w:t>
      </w:r>
      <w:r w:rsidRPr="00CA5E2E">
        <w:rPr>
          <w:noProof/>
          <w:lang w:val="el-GR"/>
        </w:rPr>
        <w:t xml:space="preserve"> </w:t>
      </w:r>
      <w:r w:rsidRPr="00CA5E2E">
        <w:rPr>
          <w:noProof/>
          <w:spacing w:val="-1"/>
          <w:lang w:val="el-GR"/>
        </w:rPr>
        <w:t>τοξική</w:t>
      </w:r>
      <w:r w:rsidRPr="00CA5E2E">
        <w:rPr>
          <w:noProof/>
          <w:spacing w:val="1"/>
          <w:lang w:val="el-GR"/>
        </w:rPr>
        <w:t xml:space="preserve"> </w:t>
      </w:r>
      <w:r w:rsidRPr="00CA5E2E">
        <w:rPr>
          <w:noProof/>
          <w:spacing w:val="-1"/>
          <w:lang w:val="el-GR"/>
        </w:rPr>
        <w:t>επιδερμική</w:t>
      </w:r>
      <w:r w:rsidRPr="00CA5E2E">
        <w:rPr>
          <w:noProof/>
          <w:spacing w:val="-2"/>
          <w:lang w:val="el-GR"/>
        </w:rPr>
        <w:t xml:space="preserve"> </w:t>
      </w:r>
      <w:r w:rsidRPr="00CA5E2E">
        <w:rPr>
          <w:noProof/>
          <w:spacing w:val="-1"/>
          <w:lang w:val="el-GR"/>
        </w:rPr>
        <w:t>νεκρόλυση.</w:t>
      </w:r>
      <w:r w:rsidRPr="00CA5E2E">
        <w:rPr>
          <w:noProof/>
          <w:lang w:val="el-GR"/>
        </w:rPr>
        <w:t xml:space="preserve"> </w:t>
      </w:r>
      <w:r w:rsidRPr="00CA5E2E">
        <w:rPr>
          <w:noProof/>
          <w:spacing w:val="-1"/>
          <w:lang w:val="el-GR"/>
        </w:rPr>
        <w:t xml:space="preserve">Τα εξανθήματα </w:t>
      </w:r>
      <w:r w:rsidRPr="00CA5E2E">
        <w:rPr>
          <w:noProof/>
          <w:lang w:val="el-GR"/>
        </w:rPr>
        <w:t>αυτά</w:t>
      </w:r>
      <w:r w:rsidRPr="00CA5E2E">
        <w:rPr>
          <w:noProof/>
          <w:spacing w:val="-1"/>
          <w:lang w:val="el-GR"/>
        </w:rPr>
        <w:t xml:space="preserve"> μπορεί</w:t>
      </w:r>
      <w:r w:rsidRPr="00CA5E2E">
        <w:rPr>
          <w:noProof/>
          <w:lang w:val="el-GR"/>
        </w:rPr>
        <w:t xml:space="preserve"> </w:t>
      </w:r>
      <w:r w:rsidRPr="00CA5E2E">
        <w:rPr>
          <w:noProof/>
          <w:spacing w:val="-1"/>
          <w:lang w:val="el-GR"/>
        </w:rPr>
        <w:t>να</w:t>
      </w:r>
      <w:r w:rsidRPr="00CA5E2E">
        <w:rPr>
          <w:noProof/>
          <w:spacing w:val="88"/>
          <w:lang w:val="el-GR"/>
        </w:rPr>
        <w:t xml:space="preserve"> </w:t>
      </w:r>
      <w:r w:rsidRPr="00CA5E2E">
        <w:rPr>
          <w:noProof/>
          <w:spacing w:val="-1"/>
          <w:lang w:val="el-GR"/>
        </w:rPr>
        <w:t>εμφανιστούν</w:t>
      </w:r>
      <w:r w:rsidRPr="00CA5E2E">
        <w:rPr>
          <w:noProof/>
          <w:lang w:val="el-GR"/>
        </w:rPr>
        <w:t xml:space="preserve"> ως</w:t>
      </w:r>
      <w:r w:rsidRPr="00CA5E2E">
        <w:rPr>
          <w:noProof/>
          <w:spacing w:val="-2"/>
          <w:lang w:val="el-GR"/>
        </w:rPr>
        <w:t xml:space="preserve"> </w:t>
      </w:r>
      <w:r w:rsidRPr="00CA5E2E">
        <w:rPr>
          <w:noProof/>
          <w:lang w:val="el-GR"/>
        </w:rPr>
        <w:t>κοκκινωπ</w:t>
      </w:r>
      <w:r w:rsidR="004A3F9B" w:rsidRPr="00CA5E2E">
        <w:rPr>
          <w:noProof/>
          <w:lang w:val="el-GR"/>
        </w:rPr>
        <w:t xml:space="preserve">ές κηλίδες </w:t>
      </w:r>
      <w:r w:rsidRPr="00CA5E2E">
        <w:rPr>
          <w:noProof/>
          <w:lang w:val="el-GR"/>
        </w:rPr>
        <w:t>που</w:t>
      </w:r>
      <w:r w:rsidRPr="00CA5E2E">
        <w:rPr>
          <w:noProof/>
          <w:spacing w:val="-2"/>
          <w:lang w:val="el-GR"/>
        </w:rPr>
        <w:t xml:space="preserve"> </w:t>
      </w:r>
      <w:r w:rsidRPr="00CA5E2E">
        <w:rPr>
          <w:noProof/>
          <w:lang w:val="el-GR"/>
        </w:rPr>
        <w:t>μοιάζουν</w:t>
      </w:r>
      <w:r w:rsidRPr="00CA5E2E">
        <w:rPr>
          <w:noProof/>
          <w:spacing w:val="-2"/>
          <w:lang w:val="el-GR"/>
        </w:rPr>
        <w:t xml:space="preserve"> </w:t>
      </w:r>
      <w:r w:rsidRPr="00CA5E2E">
        <w:rPr>
          <w:noProof/>
          <w:lang w:val="el-GR"/>
        </w:rPr>
        <w:t>με</w:t>
      </w:r>
      <w:r w:rsidRPr="00CA5E2E">
        <w:rPr>
          <w:noProof/>
          <w:spacing w:val="-3"/>
          <w:lang w:val="el-GR"/>
        </w:rPr>
        <w:t xml:space="preserve"> </w:t>
      </w:r>
      <w:r w:rsidRPr="00CA5E2E">
        <w:rPr>
          <w:noProof/>
          <w:spacing w:val="-1"/>
          <w:lang w:val="el-GR"/>
        </w:rPr>
        <w:t>πολυκυκλικούς</w:t>
      </w:r>
      <w:r w:rsidRPr="00CA5E2E">
        <w:rPr>
          <w:noProof/>
          <w:spacing w:val="1"/>
          <w:lang w:val="el-GR"/>
        </w:rPr>
        <w:t xml:space="preserve"> </w:t>
      </w:r>
      <w:r w:rsidRPr="00CA5E2E">
        <w:rPr>
          <w:noProof/>
          <w:spacing w:val="-1"/>
          <w:lang w:val="el-GR"/>
        </w:rPr>
        <w:t>στόχους</w:t>
      </w:r>
      <w:r w:rsidRPr="00CA5E2E">
        <w:rPr>
          <w:noProof/>
          <w:spacing w:val="-2"/>
          <w:lang w:val="el-GR"/>
        </w:rPr>
        <w:t xml:space="preserve"> </w:t>
      </w:r>
      <w:r w:rsidRPr="00CA5E2E">
        <w:rPr>
          <w:noProof/>
          <w:lang w:val="el-GR"/>
        </w:rPr>
        <w:t>ή</w:t>
      </w:r>
      <w:r w:rsidRPr="00CA5E2E">
        <w:rPr>
          <w:noProof/>
          <w:spacing w:val="2"/>
          <w:lang w:val="el-GR"/>
        </w:rPr>
        <w:t xml:space="preserve"> </w:t>
      </w:r>
      <w:r w:rsidRPr="00CA5E2E">
        <w:rPr>
          <w:noProof/>
          <w:spacing w:val="-1"/>
          <w:lang w:val="el-GR"/>
        </w:rPr>
        <w:t>κυκλικές</w:t>
      </w:r>
      <w:r w:rsidRPr="00CA5E2E">
        <w:rPr>
          <w:noProof/>
          <w:spacing w:val="-2"/>
          <w:lang w:val="el-GR"/>
        </w:rPr>
        <w:t xml:space="preserve"> </w:t>
      </w:r>
      <w:r w:rsidRPr="00CA5E2E">
        <w:rPr>
          <w:noProof/>
          <w:spacing w:val="-1"/>
          <w:lang w:val="el-GR"/>
        </w:rPr>
        <w:t>πλάκες</w:t>
      </w:r>
      <w:r w:rsidRPr="00CA5E2E">
        <w:rPr>
          <w:noProof/>
          <w:spacing w:val="1"/>
          <w:lang w:val="el-GR"/>
        </w:rPr>
        <w:t xml:space="preserve"> </w:t>
      </w:r>
      <w:r w:rsidRPr="00CA5E2E">
        <w:rPr>
          <w:noProof/>
          <w:spacing w:val="-1"/>
          <w:lang w:val="el-GR"/>
        </w:rPr>
        <w:t>στην</w:t>
      </w:r>
      <w:r w:rsidRPr="00CA5E2E">
        <w:rPr>
          <w:noProof/>
          <w:spacing w:val="77"/>
          <w:lang w:val="el-GR"/>
        </w:rPr>
        <w:t xml:space="preserve"> </w:t>
      </w:r>
      <w:r w:rsidRPr="00CA5E2E">
        <w:rPr>
          <w:noProof/>
          <w:spacing w:val="-1"/>
          <w:lang w:val="el-GR"/>
        </w:rPr>
        <w:t>περιοχή</w:t>
      </w:r>
      <w:r w:rsidRPr="00CA5E2E">
        <w:rPr>
          <w:noProof/>
          <w:spacing w:val="-3"/>
          <w:lang w:val="el-GR"/>
        </w:rPr>
        <w:t xml:space="preserve"> </w:t>
      </w:r>
      <w:r w:rsidRPr="00CA5E2E">
        <w:rPr>
          <w:noProof/>
          <w:lang w:val="el-GR"/>
        </w:rPr>
        <w:t>του</w:t>
      </w:r>
      <w:r w:rsidRPr="00CA5E2E">
        <w:rPr>
          <w:noProof/>
          <w:spacing w:val="-2"/>
          <w:lang w:val="el-GR"/>
        </w:rPr>
        <w:t xml:space="preserve"> </w:t>
      </w:r>
      <w:r w:rsidRPr="00CA5E2E">
        <w:rPr>
          <w:noProof/>
          <w:lang w:val="el-GR"/>
        </w:rPr>
        <w:t>κορμού,</w:t>
      </w:r>
      <w:r w:rsidRPr="00CA5E2E">
        <w:rPr>
          <w:noProof/>
          <w:spacing w:val="-2"/>
          <w:lang w:val="el-GR"/>
        </w:rPr>
        <w:t xml:space="preserve"> </w:t>
      </w:r>
      <w:r w:rsidRPr="00CA5E2E">
        <w:rPr>
          <w:noProof/>
          <w:lang w:val="el-GR"/>
        </w:rPr>
        <w:t>συχνά</w:t>
      </w:r>
      <w:r w:rsidRPr="00CA5E2E">
        <w:rPr>
          <w:noProof/>
          <w:spacing w:val="-1"/>
          <w:lang w:val="el-GR"/>
        </w:rPr>
        <w:t xml:space="preserve"> </w:t>
      </w:r>
      <w:r w:rsidRPr="00CA5E2E">
        <w:rPr>
          <w:noProof/>
          <w:lang w:val="el-GR"/>
        </w:rPr>
        <w:t>με</w:t>
      </w:r>
      <w:r w:rsidRPr="00CA5E2E">
        <w:rPr>
          <w:noProof/>
          <w:spacing w:val="-3"/>
          <w:lang w:val="el-GR"/>
        </w:rPr>
        <w:t xml:space="preserve"> </w:t>
      </w:r>
      <w:r w:rsidRPr="00CA5E2E">
        <w:rPr>
          <w:noProof/>
          <w:spacing w:val="-1"/>
          <w:lang w:val="el-GR"/>
        </w:rPr>
        <w:t>φλύκταινες</w:t>
      </w:r>
      <w:r w:rsidRPr="00CA5E2E">
        <w:rPr>
          <w:noProof/>
          <w:spacing w:val="-2"/>
          <w:lang w:val="el-GR"/>
        </w:rPr>
        <w:t xml:space="preserve"> </w:t>
      </w:r>
      <w:r w:rsidRPr="00CA5E2E">
        <w:rPr>
          <w:noProof/>
          <w:lang w:val="el-GR"/>
        </w:rPr>
        <w:t>στο κέντρο,</w:t>
      </w:r>
      <w:r w:rsidRPr="00CA5E2E">
        <w:rPr>
          <w:noProof/>
          <w:spacing w:val="-2"/>
          <w:lang w:val="el-GR"/>
        </w:rPr>
        <w:t xml:space="preserve"> </w:t>
      </w:r>
      <w:r w:rsidR="004A3F9B" w:rsidRPr="00CA5E2E">
        <w:rPr>
          <w:noProof/>
          <w:spacing w:val="-2"/>
          <w:lang w:val="el-GR"/>
        </w:rPr>
        <w:t xml:space="preserve">ξεφλούδισμα </w:t>
      </w:r>
      <w:r w:rsidRPr="00CA5E2E">
        <w:rPr>
          <w:noProof/>
          <w:lang w:val="el-GR"/>
        </w:rPr>
        <w:t>του</w:t>
      </w:r>
      <w:r w:rsidRPr="00CA5E2E">
        <w:rPr>
          <w:noProof/>
          <w:spacing w:val="-2"/>
          <w:lang w:val="el-GR"/>
        </w:rPr>
        <w:t xml:space="preserve"> </w:t>
      </w:r>
      <w:r w:rsidRPr="00CA5E2E">
        <w:rPr>
          <w:noProof/>
          <w:spacing w:val="-1"/>
          <w:lang w:val="el-GR"/>
        </w:rPr>
        <w:t>δέρματος,</w:t>
      </w:r>
      <w:r w:rsidRPr="00CA5E2E">
        <w:rPr>
          <w:noProof/>
          <w:spacing w:val="-2"/>
          <w:lang w:val="el-GR"/>
        </w:rPr>
        <w:t xml:space="preserve"> </w:t>
      </w:r>
      <w:r w:rsidRPr="00CA5E2E">
        <w:rPr>
          <w:noProof/>
          <w:spacing w:val="-1"/>
          <w:lang w:val="el-GR"/>
        </w:rPr>
        <w:t>έλκη</w:t>
      </w:r>
      <w:r w:rsidRPr="00CA5E2E">
        <w:rPr>
          <w:noProof/>
          <w:spacing w:val="1"/>
          <w:lang w:val="el-GR"/>
        </w:rPr>
        <w:t xml:space="preserve"> </w:t>
      </w:r>
      <w:r w:rsidRPr="00CA5E2E">
        <w:rPr>
          <w:noProof/>
          <w:spacing w:val="-1"/>
          <w:lang w:val="el-GR"/>
        </w:rPr>
        <w:t>στο</w:t>
      </w:r>
      <w:r w:rsidRPr="00CA5E2E">
        <w:rPr>
          <w:noProof/>
          <w:lang w:val="el-GR"/>
        </w:rPr>
        <w:t xml:space="preserve"> </w:t>
      </w:r>
      <w:r w:rsidRPr="00CA5E2E">
        <w:rPr>
          <w:noProof/>
          <w:spacing w:val="-1"/>
          <w:lang w:val="el-GR"/>
        </w:rPr>
        <w:t>στόμα,</w:t>
      </w:r>
      <w:r w:rsidRPr="00CA5E2E">
        <w:rPr>
          <w:noProof/>
          <w:spacing w:val="55"/>
          <w:lang w:val="el-GR"/>
        </w:rPr>
        <w:t xml:space="preserve"> </w:t>
      </w:r>
      <w:r w:rsidRPr="00CA5E2E">
        <w:rPr>
          <w:noProof/>
          <w:spacing w:val="-1"/>
          <w:lang w:val="el-GR"/>
        </w:rPr>
        <w:t>στον</w:t>
      </w:r>
      <w:r w:rsidRPr="00CA5E2E">
        <w:rPr>
          <w:noProof/>
          <w:spacing w:val="-2"/>
          <w:lang w:val="el-GR"/>
        </w:rPr>
        <w:t xml:space="preserve"> </w:t>
      </w:r>
      <w:r w:rsidRPr="00CA5E2E">
        <w:rPr>
          <w:noProof/>
          <w:spacing w:val="-1"/>
          <w:lang w:val="el-GR"/>
        </w:rPr>
        <w:t>φάρυγγα,</w:t>
      </w:r>
      <w:r w:rsidRPr="00CA5E2E">
        <w:rPr>
          <w:noProof/>
          <w:spacing w:val="-2"/>
          <w:lang w:val="el-GR"/>
        </w:rPr>
        <w:t xml:space="preserve"> </w:t>
      </w:r>
      <w:r w:rsidRPr="00CA5E2E">
        <w:rPr>
          <w:noProof/>
          <w:lang w:val="el-GR"/>
        </w:rPr>
        <w:t>στη</w:t>
      </w:r>
      <w:r w:rsidRPr="00CA5E2E">
        <w:rPr>
          <w:noProof/>
          <w:spacing w:val="-3"/>
          <w:lang w:val="el-GR"/>
        </w:rPr>
        <w:t xml:space="preserve"> </w:t>
      </w:r>
      <w:r w:rsidRPr="00CA5E2E">
        <w:rPr>
          <w:noProof/>
          <w:lang w:val="el-GR"/>
        </w:rPr>
        <w:t xml:space="preserve">μύτη, </w:t>
      </w:r>
      <w:r w:rsidRPr="00CA5E2E">
        <w:rPr>
          <w:noProof/>
          <w:spacing w:val="-1"/>
          <w:lang w:val="el-GR"/>
        </w:rPr>
        <w:t>στα γεννητικά</w:t>
      </w:r>
      <w:r w:rsidRPr="00CA5E2E">
        <w:rPr>
          <w:noProof/>
          <w:lang w:val="el-GR"/>
        </w:rPr>
        <w:t xml:space="preserve"> </w:t>
      </w:r>
      <w:r w:rsidRPr="00CA5E2E">
        <w:rPr>
          <w:noProof/>
          <w:spacing w:val="-1"/>
          <w:lang w:val="el-GR"/>
        </w:rPr>
        <w:t>όργανα</w:t>
      </w:r>
      <w:r w:rsidRPr="00CA5E2E">
        <w:rPr>
          <w:noProof/>
          <w:lang w:val="el-GR"/>
        </w:rPr>
        <w:t xml:space="preserve"> </w:t>
      </w:r>
      <w:r w:rsidRPr="00CA5E2E">
        <w:rPr>
          <w:noProof/>
          <w:spacing w:val="-1"/>
          <w:lang w:val="el-GR"/>
        </w:rPr>
        <w:t>και</w:t>
      </w:r>
      <w:r w:rsidRPr="00CA5E2E">
        <w:rPr>
          <w:noProof/>
          <w:spacing w:val="2"/>
          <w:lang w:val="el-GR"/>
        </w:rPr>
        <w:t xml:space="preserve"> </w:t>
      </w:r>
      <w:r w:rsidRPr="00CA5E2E">
        <w:rPr>
          <w:noProof/>
          <w:spacing w:val="-1"/>
          <w:lang w:val="el-GR"/>
        </w:rPr>
        <w:t>στους</w:t>
      </w:r>
      <w:r w:rsidRPr="00CA5E2E">
        <w:rPr>
          <w:noProof/>
          <w:spacing w:val="-2"/>
          <w:lang w:val="el-GR"/>
        </w:rPr>
        <w:t xml:space="preserve"> </w:t>
      </w:r>
      <w:r w:rsidRPr="00CA5E2E">
        <w:rPr>
          <w:noProof/>
          <w:spacing w:val="-1"/>
          <w:lang w:val="el-GR"/>
        </w:rPr>
        <w:t>οφθαλμούς,</w:t>
      </w:r>
      <w:r w:rsidRPr="00CA5E2E">
        <w:rPr>
          <w:noProof/>
          <w:spacing w:val="-2"/>
          <w:lang w:val="el-GR"/>
        </w:rPr>
        <w:t xml:space="preserve"> </w:t>
      </w:r>
      <w:r w:rsidRPr="00CA5E2E">
        <w:rPr>
          <w:noProof/>
          <w:spacing w:val="-1"/>
          <w:lang w:val="el-GR"/>
        </w:rPr>
        <w:t xml:space="preserve">τα </w:t>
      </w:r>
      <w:r w:rsidRPr="00CA5E2E">
        <w:rPr>
          <w:noProof/>
          <w:lang w:val="el-GR"/>
        </w:rPr>
        <w:t>οποία</w:t>
      </w:r>
      <w:r w:rsidRPr="00CA5E2E">
        <w:rPr>
          <w:noProof/>
          <w:spacing w:val="-1"/>
          <w:lang w:val="el-GR"/>
        </w:rPr>
        <w:t xml:space="preserve"> μπορεί</w:t>
      </w:r>
      <w:r w:rsidRPr="00CA5E2E">
        <w:rPr>
          <w:noProof/>
          <w:lang w:val="el-GR"/>
        </w:rPr>
        <w:t xml:space="preserve"> </w:t>
      </w:r>
      <w:r w:rsidRPr="00CA5E2E">
        <w:rPr>
          <w:noProof/>
          <w:spacing w:val="-1"/>
          <w:lang w:val="el-GR"/>
        </w:rPr>
        <w:t>να</w:t>
      </w:r>
      <w:r w:rsidRPr="00CA5E2E">
        <w:rPr>
          <w:noProof/>
          <w:spacing w:val="82"/>
          <w:lang w:val="el-GR"/>
        </w:rPr>
        <w:t xml:space="preserve"> </w:t>
      </w:r>
      <w:r w:rsidRPr="00CA5E2E">
        <w:rPr>
          <w:noProof/>
          <w:spacing w:val="-1"/>
          <w:lang w:val="el-GR"/>
        </w:rPr>
        <w:t>εκδηλώνονται</w:t>
      </w:r>
      <w:r w:rsidRPr="00CA5E2E">
        <w:rPr>
          <w:noProof/>
          <w:lang w:val="el-GR"/>
        </w:rPr>
        <w:t xml:space="preserve"> </w:t>
      </w:r>
      <w:r w:rsidRPr="00CA5E2E">
        <w:rPr>
          <w:noProof/>
          <w:spacing w:val="-1"/>
          <w:lang w:val="el-GR"/>
        </w:rPr>
        <w:t xml:space="preserve">μετά </w:t>
      </w:r>
      <w:r w:rsidRPr="00CA5E2E">
        <w:rPr>
          <w:noProof/>
          <w:lang w:val="el-GR"/>
        </w:rPr>
        <w:t xml:space="preserve">από </w:t>
      </w:r>
      <w:r w:rsidRPr="00CA5E2E">
        <w:rPr>
          <w:noProof/>
          <w:spacing w:val="-1"/>
          <w:lang w:val="el-GR"/>
        </w:rPr>
        <w:t>πυρετό</w:t>
      </w:r>
      <w:r w:rsidRPr="00CA5E2E">
        <w:rPr>
          <w:noProof/>
          <w:lang w:val="el-GR"/>
        </w:rPr>
        <w:t xml:space="preserve"> </w:t>
      </w:r>
      <w:r w:rsidRPr="00CA5E2E">
        <w:rPr>
          <w:noProof/>
          <w:spacing w:val="-1"/>
          <w:lang w:val="el-GR"/>
        </w:rPr>
        <w:t>και</w:t>
      </w:r>
      <w:r w:rsidRPr="00CA5E2E">
        <w:rPr>
          <w:noProof/>
          <w:lang w:val="el-GR"/>
        </w:rPr>
        <w:t xml:space="preserve"> γριπώδη</w:t>
      </w:r>
      <w:r w:rsidRPr="00CA5E2E">
        <w:rPr>
          <w:noProof/>
          <w:spacing w:val="-3"/>
          <w:lang w:val="el-GR"/>
        </w:rPr>
        <w:t xml:space="preserve"> </w:t>
      </w:r>
      <w:r w:rsidRPr="00CA5E2E">
        <w:rPr>
          <w:noProof/>
          <w:spacing w:val="-1"/>
          <w:lang w:val="el-GR"/>
        </w:rPr>
        <w:t>συμπτώματα.</w:t>
      </w:r>
      <w:r w:rsidRPr="00CA5E2E">
        <w:rPr>
          <w:noProof/>
          <w:spacing w:val="-2"/>
          <w:lang w:val="el-GR"/>
        </w:rPr>
        <w:t xml:space="preserve"> </w:t>
      </w:r>
      <w:r w:rsidRPr="00CA5E2E">
        <w:rPr>
          <w:noProof/>
          <w:spacing w:val="-1"/>
          <w:lang w:val="el-GR"/>
        </w:rPr>
        <w:t>Εάν</w:t>
      </w:r>
      <w:r w:rsidRPr="00CA5E2E">
        <w:rPr>
          <w:noProof/>
          <w:lang w:val="el-GR"/>
        </w:rPr>
        <w:t xml:space="preserve"> </w:t>
      </w:r>
      <w:r w:rsidRPr="00CA5E2E">
        <w:rPr>
          <w:noProof/>
          <w:spacing w:val="-1"/>
          <w:lang w:val="el-GR"/>
        </w:rPr>
        <w:t>εμφανίσετε</w:t>
      </w:r>
      <w:r w:rsidRPr="00CA5E2E">
        <w:rPr>
          <w:noProof/>
          <w:spacing w:val="-3"/>
          <w:lang w:val="el-GR"/>
        </w:rPr>
        <w:t xml:space="preserve"> </w:t>
      </w:r>
      <w:r w:rsidRPr="00CA5E2E">
        <w:rPr>
          <w:noProof/>
          <w:lang w:val="el-GR"/>
        </w:rPr>
        <w:t>αυτά</w:t>
      </w:r>
      <w:r w:rsidRPr="00CA5E2E">
        <w:rPr>
          <w:noProof/>
          <w:spacing w:val="2"/>
          <w:lang w:val="el-GR"/>
        </w:rPr>
        <w:t xml:space="preserve"> </w:t>
      </w:r>
      <w:r w:rsidRPr="00CA5E2E">
        <w:rPr>
          <w:noProof/>
          <w:spacing w:val="-1"/>
          <w:lang w:val="el-GR"/>
        </w:rPr>
        <w:t>τα συμπτώματα</w:t>
      </w:r>
      <w:r w:rsidRPr="00CA5E2E">
        <w:rPr>
          <w:noProof/>
          <w:spacing w:val="75"/>
          <w:lang w:val="el-GR"/>
        </w:rPr>
        <w:t xml:space="preserve"> </w:t>
      </w:r>
      <w:r w:rsidRPr="00CA5E2E">
        <w:rPr>
          <w:noProof/>
          <w:spacing w:val="-1"/>
          <w:lang w:val="el-GR"/>
        </w:rPr>
        <w:t>σταματήστε</w:t>
      </w:r>
      <w:r w:rsidRPr="00CA5E2E">
        <w:rPr>
          <w:noProof/>
          <w:spacing w:val="-3"/>
          <w:lang w:val="el-GR"/>
        </w:rPr>
        <w:t xml:space="preserve"> </w:t>
      </w:r>
      <w:r w:rsidRPr="00CA5E2E">
        <w:rPr>
          <w:noProof/>
          <w:lang w:val="el-GR"/>
        </w:rPr>
        <w:t>τη</w:t>
      </w:r>
      <w:r w:rsidRPr="00CA5E2E">
        <w:rPr>
          <w:noProof/>
          <w:spacing w:val="-3"/>
          <w:lang w:val="el-GR"/>
        </w:rPr>
        <w:t xml:space="preserve"> </w:t>
      </w:r>
      <w:r w:rsidRPr="00CA5E2E">
        <w:rPr>
          <w:noProof/>
          <w:spacing w:val="-1"/>
          <w:lang w:val="el-GR"/>
        </w:rPr>
        <w:t>χρήση</w:t>
      </w:r>
      <w:r w:rsidRPr="00CA5E2E">
        <w:rPr>
          <w:noProof/>
          <w:lang w:val="el-GR"/>
        </w:rPr>
        <w:t xml:space="preserve"> του </w:t>
      </w:r>
      <w:r w:rsidR="001E39A2" w:rsidRPr="00CA5E2E">
        <w:rPr>
          <w:noProof/>
          <w:lang w:val="el-GR"/>
        </w:rPr>
        <w:t>Abseamed</w:t>
      </w:r>
      <w:r w:rsidRPr="00CA5E2E">
        <w:rPr>
          <w:noProof/>
          <w:spacing w:val="-2"/>
          <w:lang w:val="el-GR"/>
        </w:rPr>
        <w:t xml:space="preserve"> </w:t>
      </w:r>
      <w:r w:rsidRPr="00CA5E2E">
        <w:rPr>
          <w:noProof/>
          <w:spacing w:val="-1"/>
          <w:lang w:val="el-GR"/>
        </w:rPr>
        <w:t>και</w:t>
      </w:r>
      <w:r w:rsidRPr="00CA5E2E">
        <w:rPr>
          <w:noProof/>
          <w:spacing w:val="-3"/>
          <w:lang w:val="el-GR"/>
        </w:rPr>
        <w:t xml:space="preserve"> </w:t>
      </w:r>
      <w:r w:rsidRPr="00CA5E2E">
        <w:rPr>
          <w:noProof/>
          <w:spacing w:val="-1"/>
          <w:lang w:val="el-GR"/>
        </w:rPr>
        <w:t>επικοινωνήστε</w:t>
      </w:r>
      <w:r w:rsidRPr="00CA5E2E">
        <w:rPr>
          <w:noProof/>
          <w:spacing w:val="-3"/>
          <w:lang w:val="el-GR"/>
        </w:rPr>
        <w:t xml:space="preserve"> </w:t>
      </w:r>
      <w:r w:rsidRPr="00CA5E2E">
        <w:rPr>
          <w:noProof/>
          <w:spacing w:val="1"/>
          <w:lang w:val="el-GR"/>
        </w:rPr>
        <w:t>με</w:t>
      </w:r>
      <w:r w:rsidRPr="00CA5E2E">
        <w:rPr>
          <w:noProof/>
          <w:spacing w:val="-3"/>
          <w:lang w:val="el-GR"/>
        </w:rPr>
        <w:t xml:space="preserve"> </w:t>
      </w:r>
      <w:r w:rsidRPr="00CA5E2E">
        <w:rPr>
          <w:noProof/>
          <w:lang w:val="el-GR"/>
        </w:rPr>
        <w:t xml:space="preserve">τον </w:t>
      </w:r>
      <w:r w:rsidRPr="00CA5E2E">
        <w:rPr>
          <w:noProof/>
          <w:spacing w:val="-1"/>
          <w:lang w:val="el-GR"/>
        </w:rPr>
        <w:t>γιατρό</w:t>
      </w:r>
      <w:r w:rsidRPr="00CA5E2E">
        <w:rPr>
          <w:noProof/>
          <w:lang w:val="el-GR"/>
        </w:rPr>
        <w:t xml:space="preserve"> </w:t>
      </w:r>
      <w:r w:rsidRPr="00CA5E2E">
        <w:rPr>
          <w:noProof/>
          <w:spacing w:val="-1"/>
          <w:lang w:val="el-GR"/>
        </w:rPr>
        <w:t>σας</w:t>
      </w:r>
      <w:r w:rsidRPr="00CA5E2E">
        <w:rPr>
          <w:noProof/>
          <w:spacing w:val="-2"/>
          <w:lang w:val="el-GR"/>
        </w:rPr>
        <w:t xml:space="preserve"> </w:t>
      </w:r>
      <w:r w:rsidRPr="00CA5E2E">
        <w:rPr>
          <w:noProof/>
          <w:lang w:val="el-GR"/>
        </w:rPr>
        <w:t>ή</w:t>
      </w:r>
      <w:r w:rsidRPr="00CA5E2E">
        <w:rPr>
          <w:noProof/>
          <w:spacing w:val="-3"/>
          <w:lang w:val="el-GR"/>
        </w:rPr>
        <w:t xml:space="preserve"> </w:t>
      </w:r>
      <w:r w:rsidRPr="00CA5E2E">
        <w:rPr>
          <w:noProof/>
          <w:spacing w:val="-1"/>
          <w:lang w:val="el-GR"/>
        </w:rPr>
        <w:t>αναζητήστε</w:t>
      </w:r>
      <w:r w:rsidRPr="00CA5E2E">
        <w:rPr>
          <w:noProof/>
          <w:lang w:val="el-GR"/>
        </w:rPr>
        <w:t xml:space="preserve"> </w:t>
      </w:r>
      <w:r w:rsidRPr="00CA5E2E">
        <w:rPr>
          <w:noProof/>
          <w:spacing w:val="-1"/>
          <w:lang w:val="el-GR"/>
        </w:rPr>
        <w:t xml:space="preserve">άμεσα </w:t>
      </w:r>
      <w:r w:rsidRPr="00CA5E2E">
        <w:rPr>
          <w:noProof/>
          <w:lang w:val="el-GR"/>
        </w:rPr>
        <w:t>ιατρική</w:t>
      </w:r>
      <w:r w:rsidRPr="00CA5E2E">
        <w:rPr>
          <w:noProof/>
          <w:spacing w:val="-3"/>
          <w:lang w:val="el-GR"/>
        </w:rPr>
        <w:t xml:space="preserve"> </w:t>
      </w:r>
      <w:r w:rsidRPr="00CA5E2E">
        <w:rPr>
          <w:noProof/>
          <w:spacing w:val="-1"/>
          <w:lang w:val="el-GR"/>
        </w:rPr>
        <w:t>βοήθεια.</w:t>
      </w:r>
      <w:r w:rsidRPr="00CA5E2E">
        <w:rPr>
          <w:noProof/>
          <w:spacing w:val="-2"/>
          <w:lang w:val="el-GR"/>
        </w:rPr>
        <w:t xml:space="preserve"> </w:t>
      </w:r>
      <w:r w:rsidRPr="00CA5E2E">
        <w:rPr>
          <w:noProof/>
          <w:spacing w:val="-1"/>
          <w:lang w:val="el-GR"/>
        </w:rPr>
        <w:t>Βλ</w:t>
      </w:r>
      <w:r w:rsidR="004A3F9B" w:rsidRPr="00CA5E2E">
        <w:rPr>
          <w:noProof/>
          <w:spacing w:val="-1"/>
          <w:lang w:val="el-GR"/>
        </w:rPr>
        <w:t>.</w:t>
      </w:r>
      <w:r w:rsidRPr="00CA5E2E">
        <w:rPr>
          <w:noProof/>
          <w:lang w:val="el-GR"/>
        </w:rPr>
        <w:t xml:space="preserve"> </w:t>
      </w:r>
      <w:r w:rsidRPr="00CA5E2E">
        <w:rPr>
          <w:noProof/>
          <w:spacing w:val="-1"/>
          <w:lang w:val="el-GR"/>
        </w:rPr>
        <w:t>επίσης παράγραφο </w:t>
      </w:r>
      <w:r w:rsidRPr="00CA5E2E">
        <w:rPr>
          <w:noProof/>
          <w:lang w:val="el-GR"/>
        </w:rPr>
        <w:t>2.</w:t>
      </w:r>
    </w:p>
    <w:p w14:paraId="62DF79FB" w14:textId="77777777" w:rsidR="00F3162D" w:rsidRPr="00CA5E2E" w:rsidRDefault="00F3162D" w:rsidP="00DE7AC2">
      <w:pPr>
        <w:rPr>
          <w:lang w:val="el-GR"/>
        </w:rPr>
      </w:pPr>
    </w:p>
    <w:p w14:paraId="32578ECA" w14:textId="77777777" w:rsidR="00AD20EC" w:rsidRPr="00CA5E2E" w:rsidRDefault="00AD20EC" w:rsidP="00DE7AC2">
      <w:pPr>
        <w:pStyle w:val="pil-hsub8"/>
        <w:spacing w:before="0"/>
        <w:rPr>
          <w:noProof/>
          <w:lang w:val="el-GR"/>
        </w:rPr>
      </w:pPr>
      <w:r w:rsidRPr="00CA5E2E">
        <w:rPr>
          <w:noProof/>
          <w:lang w:val="el-GR"/>
        </w:rPr>
        <w:t>Πολύ συχνές ανεπιθύμητες ενέργειες</w:t>
      </w:r>
    </w:p>
    <w:p w14:paraId="640DB7D8" w14:textId="77777777" w:rsidR="00AD20EC" w:rsidRPr="00CA5E2E" w:rsidRDefault="00AD20EC" w:rsidP="00DE7AC2">
      <w:pPr>
        <w:pStyle w:val="pil-p1"/>
        <w:rPr>
          <w:noProof/>
          <w:szCs w:val="22"/>
          <w:lang w:val="el-GR"/>
        </w:rPr>
      </w:pPr>
      <w:r w:rsidRPr="00CA5E2E">
        <w:rPr>
          <w:noProof/>
          <w:szCs w:val="22"/>
          <w:lang w:val="el-GR"/>
        </w:rPr>
        <w:t>Αυτές μπορεί να επηρεάσουν περισσότερα από 1 στα 10 άτομα.</w:t>
      </w:r>
    </w:p>
    <w:p w14:paraId="7D52B8D9" w14:textId="77777777" w:rsidR="00AD20EC" w:rsidRPr="00CA5E2E" w:rsidRDefault="00AD20EC" w:rsidP="00DD0E73">
      <w:pPr>
        <w:pStyle w:val="pil-p1"/>
        <w:numPr>
          <w:ilvl w:val="0"/>
          <w:numId w:val="34"/>
        </w:numPr>
        <w:ind w:left="567" w:hanging="567"/>
        <w:rPr>
          <w:b/>
          <w:bCs/>
          <w:noProof/>
          <w:szCs w:val="22"/>
          <w:lang w:val="el-GR"/>
        </w:rPr>
      </w:pPr>
      <w:r w:rsidRPr="00CA5E2E">
        <w:rPr>
          <w:b/>
          <w:bCs/>
          <w:noProof/>
          <w:szCs w:val="22"/>
          <w:lang w:val="el-GR"/>
        </w:rPr>
        <w:t>Διάρροια</w:t>
      </w:r>
    </w:p>
    <w:p w14:paraId="698A65CC" w14:textId="77777777" w:rsidR="00AD20EC" w:rsidRPr="00CA5E2E" w:rsidRDefault="004A3F9B" w:rsidP="00DD0E73">
      <w:pPr>
        <w:pStyle w:val="pil-p1"/>
        <w:numPr>
          <w:ilvl w:val="0"/>
          <w:numId w:val="34"/>
        </w:numPr>
        <w:ind w:left="567" w:hanging="567"/>
        <w:rPr>
          <w:b/>
          <w:bCs/>
          <w:noProof/>
          <w:szCs w:val="22"/>
          <w:lang w:val="el-GR"/>
        </w:rPr>
      </w:pPr>
      <w:r w:rsidRPr="00CA5E2E">
        <w:rPr>
          <w:b/>
          <w:bCs/>
          <w:noProof/>
          <w:szCs w:val="22"/>
          <w:lang w:val="el-GR"/>
        </w:rPr>
        <w:t>Αίσθημα ν</w:t>
      </w:r>
      <w:r w:rsidR="00AD20EC" w:rsidRPr="00CA5E2E">
        <w:rPr>
          <w:b/>
          <w:bCs/>
          <w:noProof/>
          <w:szCs w:val="22"/>
          <w:lang w:val="el-GR"/>
        </w:rPr>
        <w:t>αυτία</w:t>
      </w:r>
      <w:r w:rsidRPr="00CA5E2E">
        <w:rPr>
          <w:b/>
          <w:bCs/>
          <w:noProof/>
          <w:szCs w:val="22"/>
          <w:lang w:val="el-GR"/>
        </w:rPr>
        <w:t>ς</w:t>
      </w:r>
    </w:p>
    <w:p w14:paraId="7D7044CF" w14:textId="77777777" w:rsidR="00AD20EC" w:rsidRPr="00CA5E2E" w:rsidRDefault="00AD20EC" w:rsidP="00DD0E73">
      <w:pPr>
        <w:pStyle w:val="pil-p1"/>
        <w:numPr>
          <w:ilvl w:val="0"/>
          <w:numId w:val="34"/>
        </w:numPr>
        <w:ind w:left="567" w:hanging="567"/>
        <w:rPr>
          <w:b/>
          <w:bCs/>
          <w:noProof/>
          <w:szCs w:val="22"/>
          <w:lang w:val="el-GR"/>
        </w:rPr>
      </w:pPr>
      <w:r w:rsidRPr="00CA5E2E">
        <w:rPr>
          <w:b/>
          <w:bCs/>
          <w:noProof/>
          <w:szCs w:val="22"/>
          <w:lang w:val="el-GR"/>
        </w:rPr>
        <w:t>Έμετος</w:t>
      </w:r>
    </w:p>
    <w:p w14:paraId="570CA326" w14:textId="77777777" w:rsidR="00AD20EC" w:rsidRPr="00CA5E2E" w:rsidRDefault="00AD20EC" w:rsidP="00DD0E73">
      <w:pPr>
        <w:pStyle w:val="pil-p1"/>
        <w:numPr>
          <w:ilvl w:val="0"/>
          <w:numId w:val="34"/>
        </w:numPr>
        <w:ind w:left="567" w:hanging="567"/>
        <w:rPr>
          <w:b/>
          <w:bCs/>
          <w:noProof/>
          <w:szCs w:val="22"/>
          <w:lang w:val="el-GR"/>
        </w:rPr>
      </w:pPr>
      <w:r w:rsidRPr="00CA5E2E">
        <w:rPr>
          <w:b/>
          <w:bCs/>
          <w:noProof/>
          <w:szCs w:val="22"/>
          <w:lang w:val="el-GR"/>
        </w:rPr>
        <w:t>Πυρετός</w:t>
      </w:r>
    </w:p>
    <w:p w14:paraId="1ADBBCA7" w14:textId="77777777" w:rsidR="00AD20EC" w:rsidRPr="00CA5E2E" w:rsidRDefault="00AD20EC" w:rsidP="00DD0E73">
      <w:pPr>
        <w:pStyle w:val="pil-p1"/>
        <w:numPr>
          <w:ilvl w:val="0"/>
          <w:numId w:val="32"/>
        </w:numPr>
        <w:tabs>
          <w:tab w:val="left" w:pos="567"/>
        </w:tabs>
        <w:ind w:left="567" w:hanging="567"/>
        <w:rPr>
          <w:bCs/>
          <w:noProof/>
          <w:szCs w:val="22"/>
          <w:lang w:val="el-GR"/>
        </w:rPr>
      </w:pPr>
      <w:r w:rsidRPr="00CA5E2E">
        <w:rPr>
          <w:b/>
          <w:bCs/>
          <w:noProof/>
          <w:szCs w:val="22"/>
          <w:lang w:val="el-GR"/>
        </w:rPr>
        <w:t>Συμφόρηση τ</w:t>
      </w:r>
      <w:r w:rsidR="004A3F9B" w:rsidRPr="00CA5E2E">
        <w:rPr>
          <w:b/>
          <w:bCs/>
          <w:noProof/>
          <w:szCs w:val="22"/>
          <w:lang w:val="el-GR"/>
        </w:rPr>
        <w:t>ης</w:t>
      </w:r>
      <w:r w:rsidRPr="00CA5E2E">
        <w:rPr>
          <w:b/>
          <w:bCs/>
          <w:noProof/>
          <w:szCs w:val="22"/>
          <w:lang w:val="el-GR"/>
        </w:rPr>
        <w:t xml:space="preserve"> αναπνευστικ</w:t>
      </w:r>
      <w:r w:rsidR="004A3F9B" w:rsidRPr="00CA5E2E">
        <w:rPr>
          <w:b/>
          <w:bCs/>
          <w:noProof/>
          <w:szCs w:val="22"/>
          <w:lang w:val="el-GR"/>
        </w:rPr>
        <w:t>ής οδού</w:t>
      </w:r>
      <w:r w:rsidRPr="00CA5E2E">
        <w:rPr>
          <w:bCs/>
          <w:noProof/>
          <w:szCs w:val="22"/>
          <w:lang w:val="el-GR"/>
        </w:rPr>
        <w:t xml:space="preserve">, όπως βουλωμένη μύτη και πονόλαιμος, έχει αναφερθεί σε ασθενείς με νεφρική νόσο </w:t>
      </w:r>
      <w:r w:rsidRPr="00CA5E2E">
        <w:rPr>
          <w:noProof/>
          <w:szCs w:val="22"/>
          <w:lang w:val="el-GR"/>
        </w:rPr>
        <w:t>οι οποίοι δεν υποβάλλονται ακόμη σε αιμο</w:t>
      </w:r>
      <w:r w:rsidR="004A3F9B" w:rsidRPr="00CA5E2E">
        <w:rPr>
          <w:noProof/>
          <w:szCs w:val="22"/>
          <w:lang w:val="el-GR"/>
        </w:rPr>
        <w:t>κάθαρση</w:t>
      </w:r>
      <w:r w:rsidRPr="00CA5E2E">
        <w:rPr>
          <w:bCs/>
          <w:noProof/>
          <w:szCs w:val="22"/>
          <w:lang w:val="el-GR"/>
        </w:rPr>
        <w:t>.</w:t>
      </w:r>
    </w:p>
    <w:p w14:paraId="7AE10FF5" w14:textId="77777777" w:rsidR="00F3162D" w:rsidRPr="00CA5E2E" w:rsidRDefault="00F3162D" w:rsidP="00DE7AC2">
      <w:pPr>
        <w:rPr>
          <w:lang w:val="el-GR"/>
        </w:rPr>
      </w:pPr>
    </w:p>
    <w:p w14:paraId="272E1A2C" w14:textId="77777777" w:rsidR="00AD20EC" w:rsidRPr="00CA5E2E" w:rsidRDefault="00AD20EC" w:rsidP="00DE7AC2">
      <w:pPr>
        <w:pStyle w:val="pil-hsub8"/>
        <w:spacing w:before="0"/>
        <w:rPr>
          <w:noProof/>
          <w:lang w:val="el-GR"/>
        </w:rPr>
      </w:pPr>
      <w:r w:rsidRPr="00CA5E2E">
        <w:rPr>
          <w:noProof/>
          <w:lang w:val="el-GR"/>
        </w:rPr>
        <w:t>Συχνές ανεπιθύμητες ενέργειες</w:t>
      </w:r>
    </w:p>
    <w:p w14:paraId="2EAEE0AE" w14:textId="77777777" w:rsidR="00AD20EC" w:rsidRPr="00CA5E2E" w:rsidRDefault="00AD20EC" w:rsidP="00DE7AC2">
      <w:pPr>
        <w:pStyle w:val="pil-p1"/>
        <w:rPr>
          <w:noProof/>
          <w:szCs w:val="22"/>
          <w:lang w:val="el-GR"/>
        </w:rPr>
      </w:pPr>
      <w:r w:rsidRPr="00CA5E2E">
        <w:rPr>
          <w:noProof/>
          <w:szCs w:val="22"/>
          <w:lang w:val="el-GR"/>
        </w:rPr>
        <w:t>Αυτές μπορεί να επηρεάσουν έως 1 στα 10 άτομα.</w:t>
      </w:r>
    </w:p>
    <w:p w14:paraId="05EE2CC2" w14:textId="77777777" w:rsidR="00F3162D" w:rsidRPr="00CA5E2E" w:rsidRDefault="00F3162D" w:rsidP="00DE7AC2">
      <w:pPr>
        <w:rPr>
          <w:lang w:val="el-GR"/>
        </w:rPr>
      </w:pPr>
    </w:p>
    <w:p w14:paraId="1D37D523" w14:textId="77777777" w:rsidR="00AD20EC" w:rsidRPr="00CA5E2E" w:rsidRDefault="00AD20EC" w:rsidP="00DD0E73">
      <w:pPr>
        <w:pStyle w:val="pil-p2"/>
        <w:numPr>
          <w:ilvl w:val="0"/>
          <w:numId w:val="27"/>
        </w:numPr>
        <w:tabs>
          <w:tab w:val="clear" w:pos="786"/>
          <w:tab w:val="left" w:pos="567"/>
        </w:tabs>
        <w:ind w:left="567" w:hanging="567"/>
        <w:rPr>
          <w:noProof/>
          <w:lang w:val="el-GR"/>
        </w:rPr>
      </w:pPr>
      <w:r w:rsidRPr="00CA5E2E">
        <w:rPr>
          <w:b/>
          <w:bCs/>
          <w:noProof/>
          <w:lang w:val="el-GR"/>
        </w:rPr>
        <w:t xml:space="preserve">Αυξημένη </w:t>
      </w:r>
      <w:r w:rsidR="004A3F9B" w:rsidRPr="00CA5E2E">
        <w:rPr>
          <w:b/>
          <w:bCs/>
          <w:noProof/>
          <w:lang w:val="el-GR"/>
        </w:rPr>
        <w:t xml:space="preserve">αρτηριακή </w:t>
      </w:r>
      <w:r w:rsidRPr="00CA5E2E">
        <w:rPr>
          <w:b/>
          <w:bCs/>
          <w:noProof/>
          <w:lang w:val="el-GR"/>
        </w:rPr>
        <w:t>πίεση του αίματος</w:t>
      </w:r>
      <w:r w:rsidRPr="00CA5E2E">
        <w:rPr>
          <w:noProof/>
          <w:lang w:val="el-GR"/>
        </w:rPr>
        <w:t xml:space="preserve">. </w:t>
      </w:r>
      <w:r w:rsidR="004A3F9B" w:rsidRPr="00CA5E2E">
        <w:rPr>
          <w:b/>
          <w:bCs/>
          <w:noProof/>
          <w:lang w:val="el-GR"/>
        </w:rPr>
        <w:t>Κεφαλαλγίες</w:t>
      </w:r>
      <w:r w:rsidRPr="00CA5E2E">
        <w:rPr>
          <w:noProof/>
          <w:lang w:val="el-GR"/>
        </w:rPr>
        <w:t>, ιδιαίτερα αιφνίδι</w:t>
      </w:r>
      <w:r w:rsidR="004A3F9B" w:rsidRPr="00CA5E2E">
        <w:rPr>
          <w:noProof/>
          <w:lang w:val="el-GR"/>
        </w:rPr>
        <w:t>ες</w:t>
      </w:r>
      <w:r w:rsidRPr="00CA5E2E">
        <w:rPr>
          <w:noProof/>
          <w:lang w:val="el-GR"/>
        </w:rPr>
        <w:t>, διαξιφιστικ</w:t>
      </w:r>
      <w:r w:rsidR="004A3F9B" w:rsidRPr="00CA5E2E">
        <w:rPr>
          <w:noProof/>
          <w:lang w:val="el-GR"/>
        </w:rPr>
        <w:t>ές</w:t>
      </w:r>
      <w:r w:rsidRPr="00CA5E2E">
        <w:rPr>
          <w:noProof/>
          <w:lang w:val="el-GR"/>
        </w:rPr>
        <w:t xml:space="preserve"> που προσομοιάζουν με ημικρανία, </w:t>
      </w:r>
      <w:r w:rsidRPr="00CA5E2E">
        <w:rPr>
          <w:b/>
          <w:bCs/>
          <w:noProof/>
          <w:lang w:val="el-GR"/>
        </w:rPr>
        <w:t>αίσθημα σύγχυσης ή κρίσεις</w:t>
      </w:r>
      <w:r w:rsidRPr="00CA5E2E">
        <w:rPr>
          <w:noProof/>
          <w:lang w:val="el-GR"/>
        </w:rPr>
        <w:t xml:space="preserve"> μπορεί να αποτελούν σημεία ξαφνικής αύξησης της </w:t>
      </w:r>
      <w:r w:rsidR="004A3F9B" w:rsidRPr="00CA5E2E">
        <w:rPr>
          <w:noProof/>
          <w:lang w:val="el-GR"/>
        </w:rPr>
        <w:t xml:space="preserve">αρτηριακής </w:t>
      </w:r>
      <w:r w:rsidRPr="00CA5E2E">
        <w:rPr>
          <w:noProof/>
          <w:lang w:val="el-GR"/>
        </w:rPr>
        <w:t xml:space="preserve">πίεσης. Αυτό απαιτεί </w:t>
      </w:r>
      <w:r w:rsidRPr="00CA5E2E">
        <w:rPr>
          <w:noProof/>
          <w:lang w:val="el-GR" w:bidi="th-TH"/>
        </w:rPr>
        <w:t>επείγουσα</w:t>
      </w:r>
      <w:r w:rsidRPr="00CA5E2E">
        <w:rPr>
          <w:noProof/>
          <w:lang w:val="el-GR"/>
        </w:rPr>
        <w:t xml:space="preserve"> θεραπεία. Η αυξημένη </w:t>
      </w:r>
      <w:r w:rsidR="004A3F9B" w:rsidRPr="00CA5E2E">
        <w:rPr>
          <w:noProof/>
          <w:lang w:val="el-GR"/>
        </w:rPr>
        <w:t xml:space="preserve">αρτηριακή </w:t>
      </w:r>
      <w:r w:rsidRPr="00CA5E2E">
        <w:rPr>
          <w:noProof/>
          <w:lang w:val="el-GR"/>
        </w:rPr>
        <w:t xml:space="preserve">πίεση του αίματος μπορεί να απαιτεί θεραπεία με </w:t>
      </w:r>
      <w:r w:rsidRPr="00CA5E2E">
        <w:rPr>
          <w:noProof/>
          <w:lang w:val="el-GR" w:bidi="th-TH"/>
        </w:rPr>
        <w:t>φάρμακα</w:t>
      </w:r>
      <w:r w:rsidRPr="00CA5E2E">
        <w:rPr>
          <w:noProof/>
          <w:lang w:val="el-GR"/>
        </w:rPr>
        <w:t xml:space="preserve"> (ή προσαρμογή της δοσολογίας των φαρμάκων που λαμβάνετε ήδη για υψηλή </w:t>
      </w:r>
      <w:r w:rsidR="004A3F9B" w:rsidRPr="00CA5E2E">
        <w:rPr>
          <w:noProof/>
          <w:lang w:val="el-GR"/>
        </w:rPr>
        <w:t xml:space="preserve">αρτηριακή </w:t>
      </w:r>
      <w:r w:rsidRPr="00CA5E2E">
        <w:rPr>
          <w:noProof/>
          <w:lang w:val="el-GR"/>
        </w:rPr>
        <w:t>πίεση).</w:t>
      </w:r>
    </w:p>
    <w:p w14:paraId="01F85E36" w14:textId="77777777" w:rsidR="00AD20EC" w:rsidRPr="00CA5E2E" w:rsidRDefault="00AD20EC" w:rsidP="00DD0E73">
      <w:pPr>
        <w:pStyle w:val="pil-p2"/>
        <w:numPr>
          <w:ilvl w:val="0"/>
          <w:numId w:val="27"/>
        </w:numPr>
        <w:tabs>
          <w:tab w:val="clear" w:pos="786"/>
          <w:tab w:val="left" w:pos="567"/>
        </w:tabs>
        <w:ind w:left="567" w:hanging="567"/>
        <w:rPr>
          <w:noProof/>
          <w:lang w:val="el-GR"/>
        </w:rPr>
      </w:pPr>
      <w:r w:rsidRPr="00CA5E2E">
        <w:rPr>
          <w:b/>
          <w:noProof/>
          <w:lang w:val="el-GR"/>
        </w:rPr>
        <w:t>Θρομβώσεις</w:t>
      </w:r>
      <w:r w:rsidRPr="00CA5E2E">
        <w:rPr>
          <w:noProof/>
          <w:lang w:val="el-GR"/>
        </w:rPr>
        <w:t xml:space="preserve"> (συμπεριλαμβανομένης εν τω βάθει φλεβικής θρόμβωσης και εμβολής) οι οποίες μπορεί να απαιτούν επείγουσα θεραπεία. Μπορεί να έχετε</w:t>
      </w:r>
      <w:r w:rsidRPr="00CA5E2E">
        <w:rPr>
          <w:b/>
          <w:bCs/>
          <w:noProof/>
          <w:lang w:val="el-GR"/>
        </w:rPr>
        <w:t xml:space="preserve"> θωρακικό </w:t>
      </w:r>
      <w:r w:rsidR="004A3F9B" w:rsidRPr="00CA5E2E">
        <w:rPr>
          <w:b/>
          <w:bCs/>
          <w:noProof/>
          <w:lang w:val="el-GR"/>
        </w:rPr>
        <w:t>άλγος</w:t>
      </w:r>
      <w:r w:rsidRPr="00CA5E2E">
        <w:rPr>
          <w:b/>
          <w:bCs/>
          <w:noProof/>
          <w:lang w:val="el-GR"/>
        </w:rPr>
        <w:t xml:space="preserve">, </w:t>
      </w:r>
      <w:r w:rsidR="004A3F9B" w:rsidRPr="00CA5E2E">
        <w:rPr>
          <w:b/>
          <w:bCs/>
          <w:noProof/>
          <w:lang w:val="el-GR"/>
        </w:rPr>
        <w:t>λαχάνιασμα</w:t>
      </w:r>
      <w:r w:rsidRPr="00CA5E2E">
        <w:rPr>
          <w:b/>
          <w:bCs/>
          <w:noProof/>
          <w:lang w:val="el-GR"/>
        </w:rPr>
        <w:t xml:space="preserve"> και οδυνηρ</w:t>
      </w:r>
      <w:r w:rsidR="004A3F9B" w:rsidRPr="00CA5E2E">
        <w:rPr>
          <w:b/>
          <w:bCs/>
          <w:noProof/>
          <w:lang w:val="el-GR"/>
        </w:rPr>
        <w:t>ή διόγκωση</w:t>
      </w:r>
      <w:r w:rsidRPr="00CA5E2E">
        <w:rPr>
          <w:b/>
          <w:bCs/>
          <w:noProof/>
          <w:lang w:val="el-GR"/>
        </w:rPr>
        <w:t xml:space="preserve"> και ερυθρότητα, συνήθως στο πόδι</w:t>
      </w:r>
      <w:r w:rsidRPr="00CA5E2E">
        <w:rPr>
          <w:noProof/>
          <w:lang w:val="el-GR"/>
        </w:rPr>
        <w:t xml:space="preserve"> ως συμπτώματα.</w:t>
      </w:r>
    </w:p>
    <w:p w14:paraId="3042DD77" w14:textId="77777777" w:rsidR="00AD20EC" w:rsidRPr="00CA5E2E" w:rsidRDefault="00AD20EC" w:rsidP="00DD0E73">
      <w:pPr>
        <w:pStyle w:val="pil-p1"/>
        <w:numPr>
          <w:ilvl w:val="0"/>
          <w:numId w:val="32"/>
        </w:numPr>
        <w:tabs>
          <w:tab w:val="left" w:pos="567"/>
        </w:tabs>
        <w:ind w:left="567" w:hanging="567"/>
        <w:rPr>
          <w:b/>
          <w:noProof/>
          <w:szCs w:val="22"/>
          <w:lang w:val="el-GR"/>
        </w:rPr>
      </w:pPr>
      <w:r w:rsidRPr="00CA5E2E">
        <w:rPr>
          <w:b/>
          <w:noProof/>
          <w:szCs w:val="22"/>
          <w:lang w:val="el-GR"/>
        </w:rPr>
        <w:t>Βήχας.</w:t>
      </w:r>
    </w:p>
    <w:p w14:paraId="1036D948" w14:textId="77777777" w:rsidR="00AD20EC" w:rsidRPr="00CA5E2E" w:rsidRDefault="00AD20EC" w:rsidP="00DD0E73">
      <w:pPr>
        <w:pStyle w:val="pil-p2"/>
        <w:numPr>
          <w:ilvl w:val="0"/>
          <w:numId w:val="27"/>
        </w:numPr>
        <w:tabs>
          <w:tab w:val="clear" w:pos="786"/>
          <w:tab w:val="left" w:pos="567"/>
        </w:tabs>
        <w:ind w:left="567" w:hanging="567"/>
        <w:rPr>
          <w:noProof/>
          <w:lang w:val="el-GR"/>
        </w:rPr>
      </w:pPr>
      <w:r w:rsidRPr="00CA5E2E">
        <w:rPr>
          <w:b/>
          <w:bCs/>
          <w:noProof/>
          <w:lang w:val="el-GR"/>
        </w:rPr>
        <w:t>Δερματικά εξανθήματα</w:t>
      </w:r>
      <w:r w:rsidRPr="00CA5E2E">
        <w:rPr>
          <w:b/>
          <w:noProof/>
          <w:lang w:val="el-GR"/>
        </w:rPr>
        <w:t>, τα οποία μπορεί να οφείλονται σε αλλεργική αντίδραση.</w:t>
      </w:r>
    </w:p>
    <w:p w14:paraId="233A485E" w14:textId="77777777" w:rsidR="00AD20EC" w:rsidRPr="00CA5E2E" w:rsidRDefault="004A3F9B" w:rsidP="00DD0E73">
      <w:pPr>
        <w:pStyle w:val="pil-p1"/>
        <w:numPr>
          <w:ilvl w:val="0"/>
          <w:numId w:val="32"/>
        </w:numPr>
        <w:tabs>
          <w:tab w:val="left" w:pos="567"/>
        </w:tabs>
        <w:ind w:left="567" w:hanging="567"/>
        <w:rPr>
          <w:b/>
          <w:noProof/>
          <w:szCs w:val="22"/>
          <w:lang w:val="el-GR"/>
        </w:rPr>
      </w:pPr>
      <w:r w:rsidRPr="00CA5E2E">
        <w:rPr>
          <w:b/>
          <w:noProof/>
          <w:szCs w:val="22"/>
          <w:lang w:val="el-GR"/>
        </w:rPr>
        <w:t>Οστικό ή μυϊκό άλγος</w:t>
      </w:r>
      <w:r w:rsidR="00AD20EC" w:rsidRPr="00CA5E2E">
        <w:rPr>
          <w:b/>
          <w:noProof/>
          <w:szCs w:val="22"/>
          <w:lang w:val="el-GR"/>
        </w:rPr>
        <w:t>.</w:t>
      </w:r>
    </w:p>
    <w:p w14:paraId="0DF7143F" w14:textId="77777777" w:rsidR="00AD20EC" w:rsidRPr="00CA5E2E" w:rsidRDefault="00AD20EC" w:rsidP="00DD0E73">
      <w:pPr>
        <w:pStyle w:val="pil-p1"/>
        <w:numPr>
          <w:ilvl w:val="0"/>
          <w:numId w:val="32"/>
        </w:numPr>
        <w:tabs>
          <w:tab w:val="left" w:pos="567"/>
        </w:tabs>
        <w:ind w:left="567" w:hanging="567"/>
        <w:rPr>
          <w:noProof/>
          <w:szCs w:val="22"/>
          <w:lang w:val="el-GR"/>
        </w:rPr>
      </w:pPr>
      <w:r w:rsidRPr="00CA5E2E">
        <w:rPr>
          <w:b/>
          <w:bCs/>
          <w:noProof/>
          <w:szCs w:val="22"/>
          <w:lang w:val="el-GR"/>
        </w:rPr>
        <w:t>Συμπτώματα που προσομοιάζουν με γρίπη</w:t>
      </w:r>
      <w:r w:rsidRPr="00CA5E2E">
        <w:rPr>
          <w:noProof/>
          <w:szCs w:val="22"/>
          <w:lang w:val="el-GR"/>
        </w:rPr>
        <w:t xml:space="preserve">, όπως </w:t>
      </w:r>
      <w:r w:rsidR="004A3F9B" w:rsidRPr="00CA5E2E">
        <w:rPr>
          <w:noProof/>
          <w:szCs w:val="22"/>
          <w:lang w:val="el-GR"/>
        </w:rPr>
        <w:t>κεφαλαλγία</w:t>
      </w:r>
      <w:r w:rsidRPr="00CA5E2E">
        <w:rPr>
          <w:noProof/>
          <w:szCs w:val="22"/>
          <w:lang w:val="el-GR"/>
        </w:rPr>
        <w:t xml:space="preserve">, πόνος </w:t>
      </w:r>
      <w:r w:rsidR="004A3F9B" w:rsidRPr="00CA5E2E">
        <w:rPr>
          <w:noProof/>
          <w:szCs w:val="22"/>
          <w:lang w:val="el-GR"/>
        </w:rPr>
        <w:t xml:space="preserve">και άλγος </w:t>
      </w:r>
      <w:r w:rsidRPr="00CA5E2E">
        <w:rPr>
          <w:noProof/>
          <w:szCs w:val="22"/>
          <w:lang w:val="el-GR"/>
        </w:rPr>
        <w:t xml:space="preserve">στις αρθρώσεις, αίσθημα αδυναμίας, ρίγη, </w:t>
      </w:r>
      <w:r w:rsidR="004A3F9B" w:rsidRPr="00CA5E2E">
        <w:rPr>
          <w:noProof/>
          <w:szCs w:val="22"/>
          <w:lang w:val="el-GR"/>
        </w:rPr>
        <w:t>εξάντληση</w:t>
      </w:r>
      <w:r w:rsidRPr="00CA5E2E">
        <w:rPr>
          <w:noProof/>
          <w:szCs w:val="22"/>
          <w:lang w:val="el-GR"/>
        </w:rPr>
        <w:t xml:space="preserve"> και ζάλη. Αυτά μπορεί να είναι συχνότερα κατά την έναρξη της θεραπείας. Εάν παρουσιάσετε αυτά τα συμπτώματα κατά τη διάρκεια της ένεσης στη φλέβα, μια βραδύτερη χορήγηση της ένεσης μπορεί να βοηθήσει στο να αποφευχθούν τα συμπτώματα αυτά στο μέλλον.</w:t>
      </w:r>
    </w:p>
    <w:p w14:paraId="5AD05D0C" w14:textId="77777777" w:rsidR="00AD20EC" w:rsidRPr="00CA5E2E" w:rsidRDefault="00AD20EC" w:rsidP="00DD0E73">
      <w:pPr>
        <w:pStyle w:val="pil-p1"/>
        <w:numPr>
          <w:ilvl w:val="0"/>
          <w:numId w:val="32"/>
        </w:numPr>
        <w:tabs>
          <w:tab w:val="left" w:pos="567"/>
        </w:tabs>
        <w:ind w:left="567" w:hanging="567"/>
        <w:rPr>
          <w:b/>
          <w:noProof/>
          <w:szCs w:val="22"/>
          <w:lang w:val="el-GR"/>
        </w:rPr>
      </w:pPr>
      <w:r w:rsidRPr="00CA5E2E">
        <w:rPr>
          <w:b/>
          <w:bCs/>
          <w:noProof/>
          <w:szCs w:val="22"/>
          <w:lang w:val="el-GR"/>
        </w:rPr>
        <w:t xml:space="preserve">Ερυθρότητα, κάψιμο και </w:t>
      </w:r>
      <w:r w:rsidR="004A3F9B" w:rsidRPr="00CA5E2E">
        <w:rPr>
          <w:b/>
          <w:bCs/>
          <w:noProof/>
          <w:szCs w:val="22"/>
          <w:lang w:val="el-GR"/>
        </w:rPr>
        <w:t>άλγος</w:t>
      </w:r>
      <w:r w:rsidRPr="00CA5E2E">
        <w:rPr>
          <w:b/>
          <w:bCs/>
          <w:noProof/>
          <w:szCs w:val="22"/>
          <w:lang w:val="el-GR"/>
        </w:rPr>
        <w:t xml:space="preserve"> στο σημείο της ένεσης</w:t>
      </w:r>
      <w:r w:rsidRPr="00CA5E2E">
        <w:rPr>
          <w:b/>
          <w:noProof/>
          <w:szCs w:val="22"/>
          <w:lang w:val="el-GR"/>
        </w:rPr>
        <w:t>.</w:t>
      </w:r>
    </w:p>
    <w:p w14:paraId="068E7CFD" w14:textId="77777777" w:rsidR="00AC17E1" w:rsidRPr="00CA5E2E" w:rsidRDefault="004A3F9B" w:rsidP="00DD0E73">
      <w:pPr>
        <w:pStyle w:val="pil-p1"/>
        <w:numPr>
          <w:ilvl w:val="0"/>
          <w:numId w:val="32"/>
        </w:numPr>
        <w:tabs>
          <w:tab w:val="left" w:pos="567"/>
        </w:tabs>
        <w:ind w:left="567" w:hanging="567"/>
        <w:rPr>
          <w:b/>
          <w:bCs/>
          <w:szCs w:val="22"/>
          <w:lang w:val="el-GR"/>
        </w:rPr>
      </w:pPr>
      <w:r w:rsidRPr="00CA5E2E">
        <w:rPr>
          <w:b/>
          <w:bCs/>
          <w:noProof/>
          <w:szCs w:val="22"/>
          <w:lang w:val="el-GR"/>
        </w:rPr>
        <w:t xml:space="preserve">Διόγκωση </w:t>
      </w:r>
      <w:r w:rsidR="00AD20EC" w:rsidRPr="00CA5E2E">
        <w:rPr>
          <w:b/>
          <w:bCs/>
          <w:noProof/>
          <w:szCs w:val="22"/>
          <w:lang w:val="el-GR"/>
        </w:rPr>
        <w:t>των αστραγάλων, των άκρων ποδιών ή των δακτύλων των χεριών.</w:t>
      </w:r>
    </w:p>
    <w:p w14:paraId="235DB168" w14:textId="77777777" w:rsidR="00AC17E1" w:rsidRPr="00CA5E2E" w:rsidRDefault="004A3F9B" w:rsidP="00DD0E73">
      <w:pPr>
        <w:pStyle w:val="pil-p1"/>
        <w:numPr>
          <w:ilvl w:val="0"/>
          <w:numId w:val="32"/>
        </w:numPr>
        <w:tabs>
          <w:tab w:val="left" w:pos="567"/>
        </w:tabs>
        <w:ind w:left="567" w:hanging="567"/>
        <w:rPr>
          <w:b/>
          <w:bCs/>
          <w:szCs w:val="22"/>
          <w:lang w:val="el-GR"/>
        </w:rPr>
      </w:pPr>
      <w:r w:rsidRPr="00CA5E2E">
        <w:rPr>
          <w:b/>
          <w:szCs w:val="22"/>
          <w:lang w:val="el-GR"/>
        </w:rPr>
        <w:t xml:space="preserve">Άλγος </w:t>
      </w:r>
      <w:r w:rsidR="00AC17E1" w:rsidRPr="00CA5E2E">
        <w:rPr>
          <w:b/>
          <w:szCs w:val="22"/>
          <w:lang w:val="el-GR"/>
        </w:rPr>
        <w:t xml:space="preserve">βραχίονα ή </w:t>
      </w:r>
      <w:r w:rsidRPr="00CA5E2E">
        <w:rPr>
          <w:b/>
          <w:szCs w:val="22"/>
          <w:lang w:val="el-GR"/>
        </w:rPr>
        <w:t>ποδιού</w:t>
      </w:r>
      <w:r w:rsidR="00BE5E76" w:rsidRPr="00CA5E2E">
        <w:rPr>
          <w:b/>
          <w:szCs w:val="22"/>
          <w:lang w:val="el-GR"/>
        </w:rPr>
        <w:t>.</w:t>
      </w:r>
    </w:p>
    <w:p w14:paraId="5C6B9ECC" w14:textId="77777777" w:rsidR="00F3162D" w:rsidRPr="00CA5E2E" w:rsidRDefault="00F3162D" w:rsidP="00DE7AC2">
      <w:pPr>
        <w:pStyle w:val="pil-hsub8"/>
        <w:spacing w:before="0"/>
        <w:rPr>
          <w:noProof/>
          <w:lang w:val="el-GR"/>
        </w:rPr>
      </w:pPr>
    </w:p>
    <w:p w14:paraId="27B7E4E8" w14:textId="77777777" w:rsidR="00AD20EC" w:rsidRPr="00CA5E2E" w:rsidRDefault="00AD20EC" w:rsidP="0035758A">
      <w:pPr>
        <w:pStyle w:val="pil-hsub8"/>
        <w:spacing w:before="0"/>
        <w:rPr>
          <w:noProof/>
          <w:lang w:val="el-GR"/>
        </w:rPr>
      </w:pPr>
      <w:r w:rsidRPr="00CA5E2E">
        <w:rPr>
          <w:noProof/>
          <w:lang w:val="el-GR"/>
        </w:rPr>
        <w:t>Όχι συχνές ανεπιθύμητες ενέργειες</w:t>
      </w:r>
    </w:p>
    <w:p w14:paraId="54D5683B" w14:textId="77777777" w:rsidR="00AD20EC" w:rsidRPr="00CA5E2E" w:rsidRDefault="00AD20EC" w:rsidP="0035758A">
      <w:pPr>
        <w:pStyle w:val="pil-p1"/>
        <w:keepNext/>
        <w:keepLines/>
        <w:rPr>
          <w:noProof/>
          <w:szCs w:val="22"/>
          <w:lang w:val="el-GR"/>
        </w:rPr>
      </w:pPr>
      <w:r w:rsidRPr="00CA5E2E">
        <w:rPr>
          <w:noProof/>
          <w:szCs w:val="22"/>
          <w:lang w:val="el-GR"/>
        </w:rPr>
        <w:t>Αυτές μπορεί να επηρεάσουν έως 1 στα 100 άτομα.</w:t>
      </w:r>
    </w:p>
    <w:p w14:paraId="1A0C7202" w14:textId="77777777" w:rsidR="00F3162D" w:rsidRPr="00CA5E2E" w:rsidRDefault="00F3162D" w:rsidP="0035758A">
      <w:pPr>
        <w:keepNext/>
        <w:keepLines/>
        <w:rPr>
          <w:lang w:val="el-GR"/>
        </w:rPr>
      </w:pPr>
    </w:p>
    <w:p w14:paraId="6A7E70A5" w14:textId="77777777" w:rsidR="00AD20EC" w:rsidRPr="00CA5E2E" w:rsidRDefault="00AD20EC" w:rsidP="00DD0E73">
      <w:pPr>
        <w:pStyle w:val="pil-p2"/>
        <w:keepNext/>
        <w:keepLines/>
        <w:numPr>
          <w:ilvl w:val="0"/>
          <w:numId w:val="35"/>
        </w:numPr>
        <w:tabs>
          <w:tab w:val="left" w:pos="567"/>
        </w:tabs>
        <w:ind w:left="567" w:hanging="567"/>
        <w:rPr>
          <w:noProof/>
          <w:lang w:val="el-GR"/>
        </w:rPr>
      </w:pPr>
      <w:r w:rsidRPr="00CA5E2E">
        <w:rPr>
          <w:b/>
          <w:bCs/>
          <w:noProof/>
          <w:lang w:val="el-GR"/>
        </w:rPr>
        <w:t xml:space="preserve">Υψηλά επίπεδα καλίου </w:t>
      </w:r>
      <w:r w:rsidR="000A59E6" w:rsidRPr="00CA5E2E">
        <w:rPr>
          <w:b/>
          <w:bCs/>
          <w:noProof/>
          <w:lang w:val="el-GR"/>
        </w:rPr>
        <w:t>αίματος</w:t>
      </w:r>
      <w:r w:rsidRPr="00CA5E2E">
        <w:rPr>
          <w:b/>
          <w:bCs/>
          <w:noProof/>
          <w:lang w:val="el-GR"/>
        </w:rPr>
        <w:t xml:space="preserve"> </w:t>
      </w:r>
      <w:r w:rsidRPr="00CA5E2E">
        <w:rPr>
          <w:noProof/>
          <w:lang w:val="el-GR"/>
        </w:rPr>
        <w:t>τα οποία μπορεί να προκαλέσουν μη φυσιολογικό καρδιακό ρυθμό (αυτή είναι μια πολύ συχνή ανεπιθύμητη ενέργεια σε ασθενείς που υποβάλλονται σε αιμο</w:t>
      </w:r>
      <w:r w:rsidR="000A59E6" w:rsidRPr="00CA5E2E">
        <w:rPr>
          <w:noProof/>
          <w:lang w:val="el-GR"/>
        </w:rPr>
        <w:t>κάθαρση</w:t>
      </w:r>
      <w:r w:rsidRPr="00CA5E2E">
        <w:rPr>
          <w:noProof/>
          <w:lang w:val="el-GR"/>
        </w:rPr>
        <w:t>).</w:t>
      </w:r>
    </w:p>
    <w:p w14:paraId="0FB45372" w14:textId="77777777" w:rsidR="00AD20EC" w:rsidRPr="00CA5E2E" w:rsidRDefault="00AD20EC" w:rsidP="00DD0E73">
      <w:pPr>
        <w:pStyle w:val="pil-p1"/>
        <w:keepNext/>
        <w:keepLines/>
        <w:numPr>
          <w:ilvl w:val="0"/>
          <w:numId w:val="35"/>
        </w:numPr>
        <w:tabs>
          <w:tab w:val="left" w:pos="567"/>
        </w:tabs>
        <w:ind w:left="567" w:hanging="567"/>
        <w:rPr>
          <w:b/>
          <w:noProof/>
          <w:szCs w:val="22"/>
          <w:lang w:val="el-GR"/>
        </w:rPr>
      </w:pPr>
      <w:r w:rsidRPr="00CA5E2E">
        <w:rPr>
          <w:b/>
          <w:noProof/>
          <w:szCs w:val="22"/>
          <w:lang w:val="el-GR"/>
        </w:rPr>
        <w:t>Κρίσεις.</w:t>
      </w:r>
    </w:p>
    <w:p w14:paraId="13F1E64D" w14:textId="77777777" w:rsidR="00AC17E1" w:rsidRPr="00CA5E2E" w:rsidRDefault="00AD20EC" w:rsidP="00DD0E73">
      <w:pPr>
        <w:pStyle w:val="pil-p1"/>
        <w:keepNext/>
        <w:keepLines/>
        <w:numPr>
          <w:ilvl w:val="0"/>
          <w:numId w:val="35"/>
        </w:numPr>
        <w:tabs>
          <w:tab w:val="left" w:pos="567"/>
        </w:tabs>
        <w:ind w:left="567" w:hanging="567"/>
        <w:rPr>
          <w:b/>
          <w:szCs w:val="22"/>
          <w:lang w:val="el-GR"/>
        </w:rPr>
      </w:pPr>
      <w:r w:rsidRPr="00CA5E2E">
        <w:rPr>
          <w:b/>
          <w:noProof/>
          <w:szCs w:val="22"/>
          <w:lang w:val="el-GR"/>
        </w:rPr>
        <w:t>Συμφόρηση της μύτης ή των αεραγωγών.</w:t>
      </w:r>
    </w:p>
    <w:p w14:paraId="421CE00E" w14:textId="77777777" w:rsidR="00AC17E1" w:rsidRPr="00CA5E2E" w:rsidRDefault="00AC17E1" w:rsidP="00DD0E73">
      <w:pPr>
        <w:keepNext/>
        <w:keepLines/>
        <w:numPr>
          <w:ilvl w:val="0"/>
          <w:numId w:val="35"/>
        </w:numPr>
        <w:tabs>
          <w:tab w:val="left" w:pos="567"/>
        </w:tabs>
        <w:ind w:left="567" w:hanging="567"/>
        <w:rPr>
          <w:b/>
          <w:lang w:val="el-GR"/>
        </w:rPr>
      </w:pPr>
      <w:r w:rsidRPr="00CA5E2E">
        <w:rPr>
          <w:b/>
          <w:lang w:val="el-GR"/>
        </w:rPr>
        <w:t>Αλλεργική αντίδραση.</w:t>
      </w:r>
    </w:p>
    <w:p w14:paraId="68CC48E2" w14:textId="77777777" w:rsidR="00AC17E1" w:rsidRPr="00CA5E2E" w:rsidRDefault="00AC17E1" w:rsidP="00DD0E73">
      <w:pPr>
        <w:keepNext/>
        <w:keepLines/>
        <w:numPr>
          <w:ilvl w:val="0"/>
          <w:numId w:val="35"/>
        </w:numPr>
        <w:tabs>
          <w:tab w:val="left" w:pos="567"/>
        </w:tabs>
        <w:ind w:left="567" w:hanging="567"/>
        <w:rPr>
          <w:lang w:val="el-GR"/>
        </w:rPr>
      </w:pPr>
      <w:r w:rsidRPr="00CA5E2E">
        <w:rPr>
          <w:b/>
          <w:lang w:val="el-GR"/>
        </w:rPr>
        <w:t>Κνίδωση.</w:t>
      </w:r>
    </w:p>
    <w:p w14:paraId="0014F11A" w14:textId="77777777" w:rsidR="00F3162D" w:rsidRPr="00CA5E2E" w:rsidRDefault="00F3162D" w:rsidP="00DE7AC2">
      <w:pPr>
        <w:pStyle w:val="pil-hsub8"/>
        <w:spacing w:before="0"/>
        <w:rPr>
          <w:lang w:val="el-GR"/>
        </w:rPr>
      </w:pPr>
    </w:p>
    <w:p w14:paraId="3E72349B" w14:textId="77777777" w:rsidR="00AD20EC" w:rsidRPr="00CA5E2E" w:rsidRDefault="00921186" w:rsidP="00DE7AC2">
      <w:pPr>
        <w:pStyle w:val="pil-hsub8"/>
        <w:spacing w:before="0"/>
        <w:rPr>
          <w:noProof/>
          <w:lang w:val="el-GR"/>
        </w:rPr>
      </w:pPr>
      <w:r w:rsidRPr="00CA5E2E">
        <w:rPr>
          <w:lang w:val="el-GR"/>
        </w:rPr>
        <w:t>Σ</w:t>
      </w:r>
      <w:r w:rsidR="00AD20EC" w:rsidRPr="00CA5E2E">
        <w:rPr>
          <w:lang w:val="el-GR"/>
        </w:rPr>
        <w:t xml:space="preserve">πάνιες </w:t>
      </w:r>
      <w:r w:rsidR="00AD20EC" w:rsidRPr="00CA5E2E">
        <w:rPr>
          <w:noProof/>
          <w:lang w:val="el-GR"/>
        </w:rPr>
        <w:t>ανεπιθύμητες ενέργειες</w:t>
      </w:r>
    </w:p>
    <w:p w14:paraId="3E59070F" w14:textId="77777777" w:rsidR="00AD20EC" w:rsidRPr="00CA5E2E" w:rsidRDefault="00AD20EC" w:rsidP="00DE7AC2">
      <w:pPr>
        <w:pStyle w:val="pil-p1"/>
        <w:rPr>
          <w:noProof/>
          <w:szCs w:val="22"/>
          <w:lang w:val="el-GR"/>
        </w:rPr>
      </w:pPr>
      <w:r w:rsidRPr="00CA5E2E">
        <w:rPr>
          <w:noProof/>
          <w:szCs w:val="22"/>
          <w:lang w:val="el-GR"/>
        </w:rPr>
        <w:t xml:space="preserve">Αυτές μπορεί να επηρεάσουν έως 1 στα </w:t>
      </w:r>
      <w:r w:rsidRPr="00CA5E2E">
        <w:rPr>
          <w:szCs w:val="22"/>
          <w:lang w:val="el-GR"/>
        </w:rPr>
        <w:t>1</w:t>
      </w:r>
      <w:r w:rsidRPr="00CA5E2E">
        <w:rPr>
          <w:noProof/>
          <w:szCs w:val="22"/>
          <w:lang w:val="el-GR"/>
        </w:rPr>
        <w:t>.000 άτομα.</w:t>
      </w:r>
    </w:p>
    <w:p w14:paraId="7870AF60" w14:textId="77777777" w:rsidR="00F3162D" w:rsidRPr="00CA5E2E" w:rsidRDefault="00F3162D" w:rsidP="00DE7AC2">
      <w:pPr>
        <w:rPr>
          <w:lang w:val="el-GR"/>
        </w:rPr>
      </w:pPr>
    </w:p>
    <w:p w14:paraId="1604E96B" w14:textId="77777777" w:rsidR="00AD20EC" w:rsidRPr="00CA5E2E" w:rsidRDefault="00AD20EC" w:rsidP="00DD0E73">
      <w:pPr>
        <w:pStyle w:val="pil-p2"/>
        <w:numPr>
          <w:ilvl w:val="0"/>
          <w:numId w:val="28"/>
        </w:numPr>
        <w:tabs>
          <w:tab w:val="clear" w:pos="360"/>
          <w:tab w:val="num" w:pos="567"/>
        </w:tabs>
        <w:ind w:left="567" w:hanging="567"/>
        <w:rPr>
          <w:b/>
          <w:bCs/>
          <w:noProof/>
          <w:lang w:val="el-GR"/>
        </w:rPr>
      </w:pPr>
      <w:r w:rsidRPr="00CA5E2E">
        <w:rPr>
          <w:b/>
          <w:bCs/>
          <w:noProof/>
          <w:lang w:val="el-GR"/>
        </w:rPr>
        <w:t>Συμπτώματα αμιγούς απλασίας της ερυθράς σειράς (PRCA)</w:t>
      </w:r>
    </w:p>
    <w:p w14:paraId="557B64F1" w14:textId="77777777" w:rsidR="00B60577" w:rsidRPr="00CA5E2E" w:rsidRDefault="00B60577" w:rsidP="00DE7AC2">
      <w:pPr>
        <w:rPr>
          <w:lang w:val="el-GR"/>
        </w:rPr>
      </w:pPr>
    </w:p>
    <w:p w14:paraId="79DC5ECB" w14:textId="77777777" w:rsidR="00AD20EC" w:rsidRPr="00CA5E2E" w:rsidRDefault="00AD20EC" w:rsidP="00DE7AC2">
      <w:pPr>
        <w:pStyle w:val="pil-p2"/>
        <w:rPr>
          <w:noProof/>
          <w:lang w:val="el-GR"/>
        </w:rPr>
      </w:pPr>
      <w:r w:rsidRPr="00CA5E2E">
        <w:rPr>
          <w:noProof/>
          <w:lang w:val="el-GR"/>
        </w:rPr>
        <w:t xml:space="preserve">Αμιγής απλασία της ερυθράς σειράς σημαίνει ότι ο μυελός των οστών δεν παράγει αρκετά ερυθροκύτταρα. Η αμιγής απλασία της ερυθράς σειράς προκαλεί </w:t>
      </w:r>
      <w:r w:rsidRPr="00CA5E2E">
        <w:rPr>
          <w:b/>
          <w:bCs/>
          <w:noProof/>
          <w:lang w:val="el-GR"/>
        </w:rPr>
        <w:t>ξαφνική και σοβαρή αναιμία. Τα συμπτώματα είναι:</w:t>
      </w:r>
    </w:p>
    <w:p w14:paraId="162D8B82" w14:textId="77777777" w:rsidR="00AD20EC" w:rsidRPr="00CA5E2E" w:rsidRDefault="00AD20EC" w:rsidP="00DD0E73">
      <w:pPr>
        <w:numPr>
          <w:ilvl w:val="0"/>
          <w:numId w:val="35"/>
        </w:numPr>
        <w:tabs>
          <w:tab w:val="left" w:pos="567"/>
        </w:tabs>
        <w:ind w:left="567" w:hanging="567"/>
        <w:rPr>
          <w:b/>
          <w:lang w:val="el-GR"/>
        </w:rPr>
      </w:pPr>
      <w:r w:rsidRPr="00CA5E2E">
        <w:rPr>
          <w:b/>
          <w:lang w:val="el-GR"/>
        </w:rPr>
        <w:t xml:space="preserve">ασυνήθιστη </w:t>
      </w:r>
      <w:r w:rsidR="000A59E6" w:rsidRPr="00CA5E2E">
        <w:rPr>
          <w:b/>
          <w:lang w:val="el-GR"/>
        </w:rPr>
        <w:t>εξάντληση</w:t>
      </w:r>
      <w:r w:rsidRPr="00CA5E2E">
        <w:rPr>
          <w:b/>
          <w:lang w:val="el-GR"/>
        </w:rPr>
        <w:t>,</w:t>
      </w:r>
    </w:p>
    <w:p w14:paraId="6C4DB425" w14:textId="77777777" w:rsidR="00AD20EC" w:rsidRPr="00CA5E2E" w:rsidRDefault="00AD20EC" w:rsidP="00DD0E73">
      <w:pPr>
        <w:numPr>
          <w:ilvl w:val="0"/>
          <w:numId w:val="35"/>
        </w:numPr>
        <w:tabs>
          <w:tab w:val="left" w:pos="567"/>
        </w:tabs>
        <w:ind w:left="567" w:hanging="567"/>
        <w:rPr>
          <w:b/>
          <w:lang w:val="el-GR"/>
        </w:rPr>
      </w:pPr>
      <w:r w:rsidRPr="00CA5E2E">
        <w:rPr>
          <w:b/>
          <w:lang w:val="el-GR"/>
        </w:rPr>
        <w:t>αίσθημα ζάλης,</w:t>
      </w:r>
    </w:p>
    <w:p w14:paraId="7C04D8F0" w14:textId="77777777" w:rsidR="00AD20EC" w:rsidRPr="00CA5E2E" w:rsidRDefault="000A59E6" w:rsidP="00DD0E73">
      <w:pPr>
        <w:numPr>
          <w:ilvl w:val="0"/>
          <w:numId w:val="35"/>
        </w:numPr>
        <w:tabs>
          <w:tab w:val="left" w:pos="567"/>
        </w:tabs>
        <w:ind w:left="567" w:hanging="567"/>
        <w:rPr>
          <w:b/>
          <w:lang w:val="el-GR"/>
        </w:rPr>
      </w:pPr>
      <w:r w:rsidRPr="00CA5E2E">
        <w:rPr>
          <w:b/>
          <w:lang w:val="el-GR"/>
        </w:rPr>
        <w:t>λαχάνιασμα</w:t>
      </w:r>
      <w:r w:rsidR="00AD20EC" w:rsidRPr="00CA5E2E">
        <w:rPr>
          <w:b/>
          <w:lang w:val="el-GR"/>
        </w:rPr>
        <w:t>.</w:t>
      </w:r>
    </w:p>
    <w:p w14:paraId="610365CC" w14:textId="77777777" w:rsidR="0022461D" w:rsidRPr="00CA5E2E" w:rsidRDefault="0022461D" w:rsidP="00DE7AC2">
      <w:pPr>
        <w:rPr>
          <w:lang w:val="el-GR"/>
        </w:rPr>
      </w:pPr>
    </w:p>
    <w:p w14:paraId="5A6531A1" w14:textId="77777777" w:rsidR="00AD20EC" w:rsidRPr="00CA5E2E" w:rsidRDefault="00AD20EC" w:rsidP="00DE7AC2">
      <w:pPr>
        <w:pStyle w:val="pil-p2"/>
        <w:rPr>
          <w:noProof/>
          <w:lang w:val="el-GR"/>
        </w:rPr>
      </w:pPr>
      <w:r w:rsidRPr="00CA5E2E">
        <w:rPr>
          <w:noProof/>
          <w:lang w:val="el-GR"/>
        </w:rPr>
        <w:t>Η αμιγής απλασία της ερυθράς σειράς αναφέρθηκε πολύ σπάνια κυρίως σε ασθενείς με νεφρική νόσο μετά από μήνες έως χρόνια θεραπείας με epoetin alfa και άλλα προϊόντα που διεγείρουν την παραγωγή ερυθροκυττάρων.</w:t>
      </w:r>
    </w:p>
    <w:p w14:paraId="772DC441" w14:textId="77777777" w:rsidR="0022461D" w:rsidRPr="00CA5E2E" w:rsidRDefault="0022461D" w:rsidP="00DE7AC2">
      <w:pPr>
        <w:rPr>
          <w:lang w:val="el-GR"/>
        </w:rPr>
      </w:pPr>
    </w:p>
    <w:p w14:paraId="31CED87E" w14:textId="77777777" w:rsidR="00AD20EC" w:rsidRPr="00CA5E2E" w:rsidRDefault="00AD20EC" w:rsidP="00DD0E73">
      <w:pPr>
        <w:pStyle w:val="pil-p2"/>
        <w:numPr>
          <w:ilvl w:val="0"/>
          <w:numId w:val="37"/>
        </w:numPr>
        <w:tabs>
          <w:tab w:val="left" w:pos="567"/>
        </w:tabs>
        <w:ind w:left="567" w:hanging="567"/>
        <w:rPr>
          <w:noProof/>
          <w:lang w:val="el-GR"/>
        </w:rPr>
      </w:pPr>
      <w:r w:rsidRPr="00CA5E2E">
        <w:rPr>
          <w:noProof/>
          <w:lang w:val="el-GR"/>
        </w:rPr>
        <w:t xml:space="preserve">Μπορεί να σημειωθεί αύξηση στα επίπεδα των αιμοπεταλίων στο αίμα (θρομβοκύτταρα), τα οποία φυσιολογικά εμπλέκονται στη δημιουργία θρόμβων αίματος, </w:t>
      </w:r>
      <w:r w:rsidRPr="00CA5E2E">
        <w:rPr>
          <w:noProof/>
          <w:lang w:val="el-GR" w:bidi="th-TH"/>
        </w:rPr>
        <w:t>ιδιαίτερα</w:t>
      </w:r>
      <w:r w:rsidRPr="00CA5E2E">
        <w:rPr>
          <w:noProof/>
          <w:lang w:val="el-GR"/>
        </w:rPr>
        <w:t xml:space="preserve"> στην αρχή της θεραπείας. Αυτό θα το ελέγξει ο γιατρός σας.</w:t>
      </w:r>
    </w:p>
    <w:p w14:paraId="67541C62" w14:textId="77777777" w:rsidR="00B62646" w:rsidRPr="00CA5E2E" w:rsidRDefault="00B62646" w:rsidP="00DE7AC2">
      <w:pPr>
        <w:rPr>
          <w:lang w:val="el-GR"/>
        </w:rPr>
      </w:pPr>
    </w:p>
    <w:p w14:paraId="20D1C7CD" w14:textId="77777777" w:rsidR="00921186" w:rsidRPr="00CA5E2E" w:rsidRDefault="00921186" w:rsidP="00DD0E73">
      <w:pPr>
        <w:numPr>
          <w:ilvl w:val="0"/>
          <w:numId w:val="52"/>
        </w:numPr>
        <w:tabs>
          <w:tab w:val="left" w:pos="567"/>
        </w:tabs>
        <w:ind w:left="567" w:hanging="567"/>
        <w:rPr>
          <w:bCs/>
          <w:lang w:val="el-GR"/>
        </w:rPr>
      </w:pPr>
      <w:r w:rsidRPr="00CA5E2E">
        <w:rPr>
          <w:bCs/>
          <w:lang w:val="el-GR"/>
        </w:rPr>
        <w:t>Βαριά αλλεργική αντίδραση που μπορεί να περιλαμβάνει:</w:t>
      </w:r>
    </w:p>
    <w:p w14:paraId="2AEAC20A" w14:textId="77777777" w:rsidR="00921186" w:rsidRPr="00CA5E2E" w:rsidRDefault="00921186" w:rsidP="00DD0E73">
      <w:pPr>
        <w:numPr>
          <w:ilvl w:val="0"/>
          <w:numId w:val="53"/>
        </w:numPr>
        <w:tabs>
          <w:tab w:val="left" w:pos="1134"/>
        </w:tabs>
        <w:ind w:left="1134" w:hanging="567"/>
        <w:rPr>
          <w:lang w:val="el-GR"/>
        </w:rPr>
      </w:pPr>
      <w:r w:rsidRPr="00CA5E2E">
        <w:rPr>
          <w:lang w:val="el-GR"/>
        </w:rPr>
        <w:t>πρησμένο πρόσωπο, χείλη, στόμα, γλώσσα ή λαιμό,</w:t>
      </w:r>
    </w:p>
    <w:p w14:paraId="0B22C6D0" w14:textId="77777777" w:rsidR="00921186" w:rsidRPr="00CA5E2E" w:rsidRDefault="00921186" w:rsidP="00DD0E73">
      <w:pPr>
        <w:numPr>
          <w:ilvl w:val="0"/>
          <w:numId w:val="53"/>
        </w:numPr>
        <w:tabs>
          <w:tab w:val="left" w:pos="1134"/>
        </w:tabs>
        <w:ind w:left="1134" w:hanging="567"/>
        <w:rPr>
          <w:lang w:val="el-GR"/>
        </w:rPr>
      </w:pPr>
      <w:r w:rsidRPr="00CA5E2E">
        <w:rPr>
          <w:lang w:val="el-GR"/>
        </w:rPr>
        <w:t>δυσκολία στην κατάποση ή στην αναπνοή,</w:t>
      </w:r>
    </w:p>
    <w:p w14:paraId="5031D07C" w14:textId="77777777" w:rsidR="00921186" w:rsidRPr="00CA5E2E" w:rsidRDefault="00921186" w:rsidP="00DD0E73">
      <w:pPr>
        <w:numPr>
          <w:ilvl w:val="0"/>
          <w:numId w:val="53"/>
        </w:numPr>
        <w:tabs>
          <w:tab w:val="left" w:pos="1134"/>
        </w:tabs>
        <w:ind w:left="1134" w:hanging="567"/>
        <w:rPr>
          <w:lang w:val="el-GR"/>
        </w:rPr>
      </w:pPr>
      <w:r w:rsidRPr="00CA5E2E">
        <w:rPr>
          <w:lang w:val="el-GR"/>
        </w:rPr>
        <w:t xml:space="preserve">εξάνθημα </w:t>
      </w:r>
      <w:r w:rsidR="000A59E6" w:rsidRPr="00CA5E2E">
        <w:rPr>
          <w:lang w:val="el-GR"/>
        </w:rPr>
        <w:t xml:space="preserve">με κνησμό </w:t>
      </w:r>
      <w:r w:rsidRPr="00CA5E2E">
        <w:rPr>
          <w:lang w:val="el-GR"/>
        </w:rPr>
        <w:t>(κνίδωση).</w:t>
      </w:r>
    </w:p>
    <w:p w14:paraId="2218045C" w14:textId="77777777" w:rsidR="00CB4C06" w:rsidRPr="00CA5E2E" w:rsidRDefault="00CB4C06" w:rsidP="00DE7AC2">
      <w:pPr>
        <w:pStyle w:val="pil-p2"/>
        <w:rPr>
          <w:noProof/>
          <w:lang w:val="el-GR"/>
        </w:rPr>
      </w:pPr>
    </w:p>
    <w:p w14:paraId="0E6BF2B3" w14:textId="77777777" w:rsidR="00921186" w:rsidRPr="00CA5E2E" w:rsidRDefault="00921186" w:rsidP="00DD0E73">
      <w:pPr>
        <w:numPr>
          <w:ilvl w:val="0"/>
          <w:numId w:val="53"/>
        </w:numPr>
        <w:ind w:left="567" w:hanging="567"/>
        <w:rPr>
          <w:lang w:val="el-GR"/>
        </w:rPr>
      </w:pPr>
      <w:r w:rsidRPr="00CA5E2E">
        <w:rPr>
          <w:bCs/>
          <w:lang w:val="el-GR"/>
        </w:rPr>
        <w:t xml:space="preserve">Πρόβλημα με το αίμα το οποίο μπορεί να προκαλέσει </w:t>
      </w:r>
      <w:r w:rsidR="000A59E6" w:rsidRPr="00CA5E2E">
        <w:rPr>
          <w:bCs/>
          <w:lang w:val="el-GR"/>
        </w:rPr>
        <w:t>άλγος</w:t>
      </w:r>
      <w:r w:rsidRPr="00CA5E2E">
        <w:rPr>
          <w:bCs/>
          <w:lang w:val="el-GR"/>
        </w:rPr>
        <w:t xml:space="preserve">, σκούρα ούρα ή αυξημένη ευαισθησία του </w:t>
      </w:r>
      <w:r w:rsidRPr="00CA5E2E">
        <w:rPr>
          <w:lang w:val="el-GR"/>
        </w:rPr>
        <w:t>δέρματος στο φως του ήλιου (πορφυρία).</w:t>
      </w:r>
    </w:p>
    <w:p w14:paraId="5E4A761F" w14:textId="77777777" w:rsidR="0022461D" w:rsidRPr="00CA5E2E" w:rsidRDefault="0022461D" w:rsidP="00DE7AC2">
      <w:pPr>
        <w:pStyle w:val="pil-p2"/>
        <w:rPr>
          <w:noProof/>
          <w:lang w:val="el-GR"/>
        </w:rPr>
      </w:pPr>
    </w:p>
    <w:p w14:paraId="69A26CD5" w14:textId="77777777" w:rsidR="00AD20EC" w:rsidRPr="00CA5E2E" w:rsidRDefault="00AD20EC" w:rsidP="00DE7AC2">
      <w:pPr>
        <w:pStyle w:val="pil-p2"/>
        <w:rPr>
          <w:noProof/>
          <w:lang w:val="el-GR"/>
        </w:rPr>
      </w:pPr>
      <w:r w:rsidRPr="00CA5E2E">
        <w:rPr>
          <w:noProof/>
          <w:lang w:val="el-GR"/>
        </w:rPr>
        <w:t>Εάν υποβάλλεστε σε αιμοδιύλιση:</w:t>
      </w:r>
    </w:p>
    <w:p w14:paraId="173624F6" w14:textId="77777777" w:rsidR="001C1247" w:rsidRPr="00CA5E2E" w:rsidRDefault="001C1247" w:rsidP="00DE7AC2">
      <w:pPr>
        <w:rPr>
          <w:lang w:val="el-GR"/>
        </w:rPr>
      </w:pPr>
    </w:p>
    <w:p w14:paraId="1334B555" w14:textId="77777777" w:rsidR="00AD20EC" w:rsidRPr="00CA5E2E" w:rsidRDefault="00AD20EC" w:rsidP="00DD0E73">
      <w:pPr>
        <w:pStyle w:val="pil-p2"/>
        <w:numPr>
          <w:ilvl w:val="0"/>
          <w:numId w:val="36"/>
        </w:numPr>
        <w:tabs>
          <w:tab w:val="left" w:pos="567"/>
        </w:tabs>
        <w:ind w:left="567" w:hanging="567"/>
        <w:rPr>
          <w:bCs/>
          <w:noProof/>
          <w:lang w:val="el-GR"/>
        </w:rPr>
      </w:pPr>
      <w:r w:rsidRPr="00CA5E2E">
        <w:rPr>
          <w:noProof/>
          <w:lang w:val="el-GR"/>
        </w:rPr>
        <w:t xml:space="preserve">Μπορεί να δημιουργηθούν </w:t>
      </w:r>
      <w:r w:rsidRPr="00CA5E2E">
        <w:rPr>
          <w:b/>
          <w:bCs/>
          <w:noProof/>
          <w:lang w:val="el-GR"/>
        </w:rPr>
        <w:t>θρόμβοι αίματος</w:t>
      </w:r>
      <w:r w:rsidRPr="00CA5E2E">
        <w:rPr>
          <w:noProof/>
          <w:lang w:val="el-GR"/>
        </w:rPr>
        <w:t xml:space="preserve"> (θρόμβωση) στην αναστόμωση της αιμο</w:t>
      </w:r>
      <w:r w:rsidR="000A59E6" w:rsidRPr="00CA5E2E">
        <w:rPr>
          <w:noProof/>
          <w:lang w:val="el-GR"/>
        </w:rPr>
        <w:t>κάθαρσης</w:t>
      </w:r>
      <w:r w:rsidRPr="00CA5E2E">
        <w:rPr>
          <w:noProof/>
          <w:lang w:val="el-GR"/>
        </w:rPr>
        <w:t xml:space="preserve">. Αυτό είναι πιθανότερο να συμβεί εάν έχετε χαμηλή </w:t>
      </w:r>
      <w:r w:rsidR="000A59E6" w:rsidRPr="00CA5E2E">
        <w:rPr>
          <w:noProof/>
          <w:lang w:val="el-GR"/>
        </w:rPr>
        <w:t xml:space="preserve">αρτηριακή </w:t>
      </w:r>
      <w:r w:rsidRPr="00CA5E2E">
        <w:rPr>
          <w:noProof/>
          <w:lang w:val="el-GR"/>
        </w:rPr>
        <w:t>πίεση ή αν υπάρχουν επιπλοκές στο αρτηριοφλεβικό συρίγγιό σας</w:t>
      </w:r>
      <w:r w:rsidRPr="00CA5E2E">
        <w:rPr>
          <w:bCs/>
          <w:noProof/>
          <w:lang w:val="el-GR"/>
        </w:rPr>
        <w:t>.</w:t>
      </w:r>
    </w:p>
    <w:p w14:paraId="681D27B0" w14:textId="77777777" w:rsidR="007A3C0C" w:rsidRPr="00CA5E2E" w:rsidRDefault="007A3C0C" w:rsidP="00DE7AC2">
      <w:pPr>
        <w:rPr>
          <w:lang w:val="el-GR"/>
        </w:rPr>
      </w:pPr>
    </w:p>
    <w:p w14:paraId="4188726A" w14:textId="77777777" w:rsidR="00AD20EC" w:rsidRPr="00CA5E2E" w:rsidRDefault="00AD20EC" w:rsidP="00DD0E73">
      <w:pPr>
        <w:pStyle w:val="pil-p2"/>
        <w:numPr>
          <w:ilvl w:val="0"/>
          <w:numId w:val="36"/>
        </w:numPr>
        <w:tabs>
          <w:tab w:val="left" w:pos="567"/>
        </w:tabs>
        <w:ind w:left="567" w:hanging="567"/>
        <w:rPr>
          <w:bCs/>
          <w:noProof/>
          <w:lang w:val="el-GR"/>
        </w:rPr>
      </w:pPr>
      <w:r w:rsidRPr="00CA5E2E">
        <w:rPr>
          <w:b/>
          <w:bCs/>
          <w:noProof/>
          <w:lang w:val="el-GR"/>
        </w:rPr>
        <w:t>Θρόμβοι αίματος</w:t>
      </w:r>
      <w:r w:rsidRPr="00CA5E2E">
        <w:rPr>
          <w:noProof/>
          <w:lang w:val="el-GR"/>
        </w:rPr>
        <w:t xml:space="preserve"> μπορεί επίσης να δημιουργηθούν στο σύστημα αιμοδιύλισής σας. Ο γιατρός σας μπορεί να αποφασίσει να αυξήσει τη δόση ηπαρίνης σας κατά τη διάρκεια της αιμο</w:t>
      </w:r>
      <w:r w:rsidR="000A59E6" w:rsidRPr="00CA5E2E">
        <w:rPr>
          <w:noProof/>
          <w:lang w:val="el-GR"/>
        </w:rPr>
        <w:t>κάθαρσης</w:t>
      </w:r>
      <w:r w:rsidRPr="00CA5E2E">
        <w:rPr>
          <w:bCs/>
          <w:noProof/>
          <w:lang w:val="el-GR"/>
        </w:rPr>
        <w:t>.</w:t>
      </w:r>
    </w:p>
    <w:p w14:paraId="2A9A206E" w14:textId="77777777" w:rsidR="0022461D" w:rsidRPr="00CA5E2E" w:rsidRDefault="0022461D" w:rsidP="00DE7AC2">
      <w:pPr>
        <w:pStyle w:val="BodyText"/>
        <w:kinsoku w:val="0"/>
        <w:overflowPunct w:val="0"/>
        <w:ind w:left="426"/>
        <w:rPr>
          <w:noProof/>
          <w:lang w:val="el-GR"/>
        </w:rPr>
      </w:pPr>
      <w:bookmarkStart w:id="8" w:name="5.__Υγρά_με_ηλεκτρολύτες_ή/και_υδατάνθρα"/>
      <w:bookmarkStart w:id="9" w:name="4.__Φουλβεστράντη–_Αναφυλακτική_αντίδρασ"/>
      <w:bookmarkEnd w:id="8"/>
      <w:bookmarkEnd w:id="9"/>
    </w:p>
    <w:p w14:paraId="75DAE038" w14:textId="77777777" w:rsidR="00AD20EC" w:rsidRPr="00CA5E2E" w:rsidRDefault="00AD20EC" w:rsidP="00DE7AC2">
      <w:pPr>
        <w:pStyle w:val="pil-p2"/>
        <w:rPr>
          <w:bCs/>
          <w:noProof/>
          <w:lang w:val="el-GR"/>
        </w:rPr>
      </w:pPr>
      <w:r w:rsidRPr="00CA5E2E">
        <w:rPr>
          <w:b/>
          <w:bCs/>
          <w:noProof/>
          <w:lang w:val="el-GR"/>
        </w:rPr>
        <w:t xml:space="preserve">Ενημερώστε τον γιατρό ή τον νοσοκόμο σας αμέσως </w:t>
      </w:r>
      <w:r w:rsidRPr="00CA5E2E">
        <w:rPr>
          <w:noProof/>
          <w:lang w:val="el-GR"/>
        </w:rPr>
        <w:t xml:space="preserve">εάν αντιληφθείτε οποιαδήποτε από αυτές τις ενέργειες, ή εάν παρατηρήσετε οποιεσδήποτε άλλες ενέργειες ενόσω λαμβάνετε θεραπεία με το </w:t>
      </w:r>
      <w:r w:rsidR="001E39A2" w:rsidRPr="00CA5E2E">
        <w:rPr>
          <w:noProof/>
          <w:lang w:val="el-GR"/>
        </w:rPr>
        <w:t>Abseamed</w:t>
      </w:r>
      <w:r w:rsidRPr="00CA5E2E">
        <w:rPr>
          <w:bCs/>
          <w:noProof/>
          <w:lang w:val="el-GR"/>
        </w:rPr>
        <w:t>.</w:t>
      </w:r>
    </w:p>
    <w:p w14:paraId="68D8B063" w14:textId="77777777" w:rsidR="0022461D" w:rsidRPr="00CA5E2E" w:rsidRDefault="0022461D" w:rsidP="00DE7AC2">
      <w:pPr>
        <w:rPr>
          <w:lang w:val="el-GR"/>
        </w:rPr>
      </w:pPr>
    </w:p>
    <w:p w14:paraId="5BF3C378" w14:textId="77777777" w:rsidR="00AD20EC" w:rsidRPr="00CA5E2E" w:rsidRDefault="00AD20EC" w:rsidP="00DE7AC2">
      <w:pPr>
        <w:pStyle w:val="pil-p2"/>
        <w:rPr>
          <w:noProof/>
          <w:lang w:val="el-GR"/>
        </w:rPr>
      </w:pPr>
      <w:r w:rsidRPr="00CA5E2E">
        <w:rPr>
          <w:noProof/>
          <w:lang w:val="el-GR"/>
        </w:rPr>
        <w:t>Εάν κάποια ανεπιθύμητη ενέργεια γίνεται σοβαρή, ή αν παρατηρήσετε κάποια ανεπιθύμητη ενέργεια που δεν αναφέρεται στο παρόν φύλλο οδηγιών, παρακαλείσθε να ενημερώσετε τον γιατρό, τον νοσοκόμο ή τον φαρμακοποιό σας.</w:t>
      </w:r>
    </w:p>
    <w:p w14:paraId="319EB5F3" w14:textId="77777777" w:rsidR="0022461D" w:rsidRPr="00CA5E2E" w:rsidRDefault="0022461D" w:rsidP="00DE7AC2">
      <w:pPr>
        <w:rPr>
          <w:lang w:val="el-GR"/>
        </w:rPr>
      </w:pPr>
    </w:p>
    <w:p w14:paraId="30B6FF93" w14:textId="77777777" w:rsidR="00AD20EC" w:rsidRPr="00CA5E2E" w:rsidRDefault="00AD20EC" w:rsidP="00DE7AC2">
      <w:pPr>
        <w:pStyle w:val="pil-hsub1"/>
        <w:keepNext w:val="0"/>
        <w:keepLines w:val="0"/>
        <w:rPr>
          <w:noProof/>
          <w:lang w:val="el-GR"/>
        </w:rPr>
      </w:pPr>
      <w:r w:rsidRPr="00CA5E2E">
        <w:rPr>
          <w:noProof/>
          <w:lang w:val="el-GR"/>
        </w:rPr>
        <w:t>Αναφορά ανεπιθύμητων ενεργειών</w:t>
      </w:r>
    </w:p>
    <w:p w14:paraId="77776B23" w14:textId="77777777" w:rsidR="0022461D" w:rsidRPr="00CA5E2E" w:rsidRDefault="0022461D" w:rsidP="00DE7AC2">
      <w:pPr>
        <w:rPr>
          <w:lang w:val="el-GR"/>
        </w:rPr>
      </w:pPr>
    </w:p>
    <w:p w14:paraId="3B561B85" w14:textId="77777777" w:rsidR="00AD20EC" w:rsidRPr="00CA5E2E" w:rsidRDefault="00AD20EC" w:rsidP="00DE7AC2">
      <w:pPr>
        <w:pStyle w:val="pil-p1"/>
        <w:rPr>
          <w:noProof/>
          <w:szCs w:val="22"/>
          <w:lang w:val="el-GR"/>
        </w:rPr>
      </w:pPr>
      <w:r w:rsidRPr="00CA5E2E">
        <w:rPr>
          <w:noProof/>
          <w:szCs w:val="22"/>
          <w:lang w:val="el-GR"/>
        </w:rPr>
        <w:t xml:space="preserve">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CA5E2E">
        <w:rPr>
          <w:noProof/>
          <w:szCs w:val="22"/>
          <w:highlight w:val="lightGray"/>
          <w:lang w:val="el-GR"/>
        </w:rPr>
        <w:t xml:space="preserve">του εθνικού συστήματος αναφοράς που αναγράφεται στο </w:t>
      </w:r>
      <w:r w:rsidRPr="00CA5E2E">
        <w:rPr>
          <w:rStyle w:val="Hyperlink"/>
          <w:highlight w:val="lightGray"/>
          <w:lang w:val="el-GR"/>
        </w:rPr>
        <w:t>Παράρτημα V</w:t>
      </w:r>
      <w:r w:rsidRPr="00CA5E2E">
        <w:rPr>
          <w:noProof/>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716A9641" w14:textId="77777777" w:rsidR="0022461D" w:rsidRPr="00CA5E2E" w:rsidRDefault="0022461D" w:rsidP="00DE7AC2">
      <w:pPr>
        <w:rPr>
          <w:lang w:val="el-GR"/>
        </w:rPr>
      </w:pPr>
    </w:p>
    <w:p w14:paraId="21132CC2" w14:textId="77777777" w:rsidR="0022461D" w:rsidRPr="00CA5E2E" w:rsidRDefault="0022461D" w:rsidP="00DE7AC2">
      <w:pPr>
        <w:rPr>
          <w:lang w:val="el-GR"/>
        </w:rPr>
      </w:pPr>
    </w:p>
    <w:p w14:paraId="77A8CCBD" w14:textId="77777777" w:rsidR="00AD20EC" w:rsidRPr="00CA5E2E" w:rsidRDefault="004D0975" w:rsidP="002C51AB">
      <w:pPr>
        <w:pStyle w:val="pil-h1"/>
        <w:widowControl w:val="0"/>
        <w:numPr>
          <w:ilvl w:val="0"/>
          <w:numId w:val="0"/>
        </w:numPr>
        <w:tabs>
          <w:tab w:val="left" w:pos="567"/>
        </w:tabs>
        <w:spacing w:before="0" w:after="0"/>
        <w:ind w:left="567" w:hanging="567"/>
        <w:rPr>
          <w:rFonts w:ascii="Times New Roman" w:hAnsi="Times New Roman"/>
          <w:noProof/>
          <w:lang w:val="el-GR"/>
        </w:rPr>
      </w:pPr>
      <w:r w:rsidRPr="00CA5E2E">
        <w:rPr>
          <w:rFonts w:ascii="Times New Roman" w:hAnsi="Times New Roman"/>
          <w:noProof/>
          <w:lang w:val="el-GR"/>
        </w:rPr>
        <w:lastRenderedPageBreak/>
        <w:t>5.</w:t>
      </w:r>
      <w:r w:rsidRPr="00CA5E2E">
        <w:rPr>
          <w:rFonts w:ascii="Times New Roman" w:hAnsi="Times New Roman"/>
          <w:noProof/>
          <w:lang w:val="el-GR"/>
        </w:rPr>
        <w:tab/>
      </w:r>
      <w:r w:rsidR="00AD20EC" w:rsidRPr="00CA5E2E">
        <w:rPr>
          <w:rFonts w:ascii="Times New Roman" w:hAnsi="Times New Roman"/>
          <w:noProof/>
          <w:lang w:val="el-GR"/>
        </w:rPr>
        <w:t xml:space="preserve">Πώς να φυλάσσετε το </w:t>
      </w:r>
      <w:r w:rsidR="001E39A2" w:rsidRPr="00CA5E2E">
        <w:rPr>
          <w:rFonts w:ascii="Times New Roman" w:hAnsi="Times New Roman"/>
          <w:noProof/>
          <w:lang w:val="el-GR"/>
        </w:rPr>
        <w:t>Abseamed</w:t>
      </w:r>
    </w:p>
    <w:p w14:paraId="21C36CB1" w14:textId="77777777" w:rsidR="0022461D" w:rsidRPr="00CA5E2E" w:rsidRDefault="0022461D" w:rsidP="00DE7AC2">
      <w:pPr>
        <w:keepNext/>
        <w:keepLines/>
        <w:widowControl w:val="0"/>
        <w:rPr>
          <w:lang w:val="el-GR"/>
        </w:rPr>
      </w:pPr>
    </w:p>
    <w:p w14:paraId="612D89DB" w14:textId="77777777" w:rsidR="00AD20EC" w:rsidRPr="00CA5E2E" w:rsidRDefault="00AD20EC" w:rsidP="00DD0E73">
      <w:pPr>
        <w:pStyle w:val="pil-p1"/>
        <w:keepNext/>
        <w:keepLines/>
        <w:widowControl w:val="0"/>
        <w:numPr>
          <w:ilvl w:val="0"/>
          <w:numId w:val="29"/>
        </w:numPr>
        <w:tabs>
          <w:tab w:val="clear" w:pos="360"/>
          <w:tab w:val="left" w:pos="567"/>
        </w:tabs>
        <w:ind w:left="567" w:hanging="567"/>
        <w:rPr>
          <w:noProof/>
          <w:szCs w:val="22"/>
          <w:lang w:val="el-GR"/>
        </w:rPr>
      </w:pPr>
      <w:r w:rsidRPr="00CA5E2E">
        <w:rPr>
          <w:noProof/>
          <w:szCs w:val="22"/>
          <w:lang w:val="el-GR"/>
        </w:rPr>
        <w:t>Το φάρμακο αυτό πρέπει να φυλάσσεται σε μέρη που δεν το βλέπουν και δεν το φθάνουν τα παιδιά.</w:t>
      </w:r>
    </w:p>
    <w:p w14:paraId="2B0E824F" w14:textId="77777777" w:rsidR="00AD20EC" w:rsidRPr="00CA5E2E" w:rsidRDefault="00AD20EC" w:rsidP="00DD0E73">
      <w:pPr>
        <w:pStyle w:val="pil-p1"/>
        <w:numPr>
          <w:ilvl w:val="0"/>
          <w:numId w:val="29"/>
        </w:numPr>
        <w:tabs>
          <w:tab w:val="clear" w:pos="360"/>
          <w:tab w:val="left" w:pos="567"/>
        </w:tabs>
        <w:ind w:left="567" w:hanging="567"/>
        <w:rPr>
          <w:noProof/>
          <w:szCs w:val="22"/>
          <w:lang w:val="el-GR"/>
        </w:rPr>
      </w:pPr>
      <w:r w:rsidRPr="00CA5E2E">
        <w:rPr>
          <w:noProof/>
          <w:szCs w:val="22"/>
          <w:lang w:val="el-GR"/>
        </w:rPr>
        <w:t>Να μη χρησιμοποιείτε αυτό το φάρμακο μετά την ημερομηνία λήξης που αναφέρεται στην επισήμανση και στο κουτί μετά την "EXP".</w:t>
      </w:r>
      <w:r w:rsidR="00CE35FE" w:rsidRPr="00CA5E2E">
        <w:rPr>
          <w:noProof/>
          <w:szCs w:val="22"/>
          <w:lang w:val="el-GR"/>
        </w:rPr>
        <w:t xml:space="preserve"> Η ημερομηνία λήξης είναι η τελευταία ημέρα του μήνα που αναφέρεται εκεί.</w:t>
      </w:r>
    </w:p>
    <w:p w14:paraId="66A9CBD1" w14:textId="77777777" w:rsidR="00AD20EC" w:rsidRPr="00CA5E2E" w:rsidRDefault="00AD20EC" w:rsidP="00DD0E73">
      <w:pPr>
        <w:pStyle w:val="pil-p1"/>
        <w:numPr>
          <w:ilvl w:val="0"/>
          <w:numId w:val="29"/>
        </w:numPr>
        <w:tabs>
          <w:tab w:val="clear" w:pos="360"/>
          <w:tab w:val="left" w:pos="567"/>
        </w:tabs>
        <w:ind w:left="567" w:hanging="567"/>
        <w:rPr>
          <w:noProof/>
          <w:szCs w:val="22"/>
          <w:lang w:val="el-GR"/>
        </w:rPr>
      </w:pPr>
      <w:r w:rsidRPr="00CA5E2E">
        <w:rPr>
          <w:noProof/>
          <w:szCs w:val="22"/>
          <w:lang w:val="el-GR"/>
        </w:rPr>
        <w:t>Φυλάσσετε και μεταφέρετε σε ψυγείο (2</w:t>
      </w:r>
      <w:r w:rsidR="008A0743" w:rsidRPr="00CA5E2E">
        <w:rPr>
          <w:noProof/>
          <w:szCs w:val="22"/>
          <w:lang w:val="el-GR"/>
        </w:rPr>
        <w:t> </w:t>
      </w:r>
      <w:r w:rsidRPr="00CA5E2E">
        <w:rPr>
          <w:noProof/>
          <w:szCs w:val="22"/>
          <w:lang w:val="el-GR"/>
        </w:rPr>
        <w:sym w:font="Symbol" w:char="F0B0"/>
      </w:r>
      <w:r w:rsidRPr="00CA5E2E">
        <w:rPr>
          <w:noProof/>
          <w:szCs w:val="22"/>
          <w:lang w:val="el-GR"/>
        </w:rPr>
        <w:t>C</w:t>
      </w:r>
      <w:r w:rsidRPr="00CA5E2E">
        <w:rPr>
          <w:noProof/>
          <w:szCs w:val="22"/>
          <w:lang w:val="el-GR"/>
        </w:rPr>
        <w:noBreakHyphen/>
        <w:t>8</w:t>
      </w:r>
      <w:r w:rsidR="008A0743" w:rsidRPr="00CA5E2E">
        <w:rPr>
          <w:noProof/>
          <w:szCs w:val="22"/>
          <w:lang w:val="el-GR"/>
        </w:rPr>
        <w:t> </w:t>
      </w:r>
      <w:r w:rsidRPr="00CA5E2E">
        <w:rPr>
          <w:noProof/>
          <w:szCs w:val="22"/>
          <w:lang w:val="el-GR"/>
        </w:rPr>
        <w:t>°C).</w:t>
      </w:r>
    </w:p>
    <w:p w14:paraId="1AFCF6D5" w14:textId="77777777" w:rsidR="00AD20EC" w:rsidRPr="00CA5E2E" w:rsidRDefault="00AD20EC" w:rsidP="00DD0E73">
      <w:pPr>
        <w:pStyle w:val="pil-p1"/>
        <w:numPr>
          <w:ilvl w:val="0"/>
          <w:numId w:val="29"/>
        </w:numPr>
        <w:tabs>
          <w:tab w:val="clear" w:pos="360"/>
          <w:tab w:val="left" w:pos="567"/>
        </w:tabs>
        <w:ind w:left="567" w:hanging="567"/>
        <w:rPr>
          <w:noProof/>
          <w:szCs w:val="22"/>
          <w:lang w:val="el-GR"/>
        </w:rPr>
      </w:pPr>
      <w:r w:rsidRPr="00CA5E2E">
        <w:rPr>
          <w:noProof/>
          <w:szCs w:val="22"/>
          <w:lang w:val="el-GR"/>
        </w:rPr>
        <w:t xml:space="preserve">Μπορείτε να βγάλετε το </w:t>
      </w:r>
      <w:r w:rsidR="001E39A2" w:rsidRPr="00CA5E2E">
        <w:rPr>
          <w:noProof/>
          <w:szCs w:val="22"/>
          <w:lang w:val="el-GR"/>
        </w:rPr>
        <w:t>Abseamed</w:t>
      </w:r>
      <w:r w:rsidRPr="00CA5E2E">
        <w:rPr>
          <w:noProof/>
          <w:szCs w:val="22"/>
          <w:lang w:val="el-GR"/>
        </w:rPr>
        <w:t xml:space="preserve"> έξω από το ψυγείο και να το φυλάσσετε σε θερμοκρασία δωματίου (έως 25</w:t>
      </w:r>
      <w:r w:rsidR="008A0743" w:rsidRPr="00CA5E2E">
        <w:rPr>
          <w:noProof/>
          <w:szCs w:val="22"/>
          <w:lang w:val="el-GR"/>
        </w:rPr>
        <w:t> </w:t>
      </w:r>
      <w:r w:rsidRPr="00CA5E2E">
        <w:rPr>
          <w:noProof/>
          <w:szCs w:val="22"/>
          <w:lang w:val="el-GR"/>
        </w:rPr>
        <w:t>°C) για χρονικό διάστημα μέχρι 3 ημερών. Από τη στιγμή που μ</w:t>
      </w:r>
      <w:r w:rsidR="000A59E6" w:rsidRPr="00CA5E2E">
        <w:rPr>
          <w:noProof/>
          <w:szCs w:val="22"/>
          <w:lang w:val="el-GR"/>
        </w:rPr>
        <w:t>ι</w:t>
      </w:r>
      <w:r w:rsidRPr="00CA5E2E">
        <w:rPr>
          <w:noProof/>
          <w:szCs w:val="22"/>
          <w:lang w:val="el-GR"/>
        </w:rPr>
        <w:t>α σύριγγα έχει βγει από το ψυγείο και η θερμοκρασία της έχει φτάσει σε θερμοκρασία δωματίου (έως 25</w:t>
      </w:r>
      <w:r w:rsidR="008A0743" w:rsidRPr="00CA5E2E">
        <w:rPr>
          <w:noProof/>
          <w:szCs w:val="22"/>
          <w:lang w:val="el-GR"/>
        </w:rPr>
        <w:t> </w:t>
      </w:r>
      <w:r w:rsidRPr="00CA5E2E">
        <w:rPr>
          <w:noProof/>
          <w:szCs w:val="22"/>
          <w:lang w:val="el-GR"/>
        </w:rPr>
        <w:t>°C) πρέπει είτε να χρησιμοποιηθεί εντός 3 ημερών είτε να απορριφθεί.</w:t>
      </w:r>
    </w:p>
    <w:p w14:paraId="7595FE0D" w14:textId="77777777" w:rsidR="00AD20EC" w:rsidRPr="00CA5E2E" w:rsidRDefault="00AD20EC" w:rsidP="00DD0E73">
      <w:pPr>
        <w:pStyle w:val="pil-p1"/>
        <w:numPr>
          <w:ilvl w:val="0"/>
          <w:numId w:val="29"/>
        </w:numPr>
        <w:tabs>
          <w:tab w:val="clear" w:pos="360"/>
          <w:tab w:val="left" w:pos="567"/>
        </w:tabs>
        <w:ind w:left="567" w:hanging="567"/>
        <w:rPr>
          <w:noProof/>
          <w:szCs w:val="22"/>
          <w:lang w:val="el-GR"/>
        </w:rPr>
      </w:pPr>
      <w:r w:rsidRPr="00CA5E2E">
        <w:rPr>
          <w:noProof/>
          <w:szCs w:val="22"/>
          <w:lang w:val="el-GR"/>
        </w:rPr>
        <w:t>Μην καταψύχετε ή ανακινείτε.</w:t>
      </w:r>
    </w:p>
    <w:p w14:paraId="16402D2A" w14:textId="77777777" w:rsidR="00AD20EC" w:rsidRPr="00CA5E2E" w:rsidRDefault="00AD20EC" w:rsidP="00DD0E73">
      <w:pPr>
        <w:pStyle w:val="pil-p1"/>
        <w:numPr>
          <w:ilvl w:val="0"/>
          <w:numId w:val="29"/>
        </w:numPr>
        <w:tabs>
          <w:tab w:val="clear" w:pos="360"/>
          <w:tab w:val="left" w:pos="567"/>
        </w:tabs>
        <w:ind w:left="567" w:hanging="567"/>
        <w:rPr>
          <w:noProof/>
          <w:szCs w:val="22"/>
          <w:lang w:val="el-GR"/>
        </w:rPr>
      </w:pPr>
      <w:r w:rsidRPr="00CA5E2E">
        <w:rPr>
          <w:noProof/>
          <w:szCs w:val="22"/>
          <w:lang w:val="el-GR"/>
        </w:rPr>
        <w:t>Φυλάσσετε στην αρχική συσκευασία για να προστατεύεται από το φως.</w:t>
      </w:r>
    </w:p>
    <w:p w14:paraId="37116239" w14:textId="77777777" w:rsidR="00B03FB1" w:rsidRPr="00CA5E2E" w:rsidRDefault="00B03FB1" w:rsidP="00DE7AC2">
      <w:pPr>
        <w:rPr>
          <w:lang w:val="el-GR"/>
        </w:rPr>
      </w:pPr>
    </w:p>
    <w:p w14:paraId="30F206DD" w14:textId="77777777" w:rsidR="00AD20EC" w:rsidRPr="00CA5E2E" w:rsidRDefault="00AD20EC" w:rsidP="00DE7AC2">
      <w:pPr>
        <w:pStyle w:val="pil-p2"/>
        <w:rPr>
          <w:noProof/>
          <w:lang w:val="el-GR"/>
        </w:rPr>
      </w:pPr>
      <w:r w:rsidRPr="00CA5E2E">
        <w:rPr>
          <w:noProof/>
          <w:lang w:val="el-GR"/>
        </w:rPr>
        <w:t>Να μη χρησιμοποιείτε αυτό το φάρμακο εάν παρατηρήσετε</w:t>
      </w:r>
    </w:p>
    <w:p w14:paraId="4FFE242D" w14:textId="77777777" w:rsidR="00AD20EC" w:rsidRPr="00CA5E2E" w:rsidRDefault="00AD20EC" w:rsidP="00DD0E73">
      <w:pPr>
        <w:pStyle w:val="pil-p1"/>
        <w:numPr>
          <w:ilvl w:val="0"/>
          <w:numId w:val="29"/>
        </w:numPr>
        <w:tabs>
          <w:tab w:val="clear" w:pos="360"/>
          <w:tab w:val="left" w:pos="567"/>
        </w:tabs>
        <w:ind w:left="567" w:hanging="567"/>
        <w:rPr>
          <w:noProof/>
          <w:szCs w:val="22"/>
          <w:lang w:val="el-GR"/>
        </w:rPr>
      </w:pPr>
      <w:r w:rsidRPr="00CA5E2E">
        <w:rPr>
          <w:noProof/>
          <w:szCs w:val="22"/>
          <w:lang w:val="el-GR"/>
        </w:rPr>
        <w:t>περίπτωση που γνωρίζετε ή πιστεύετε ότι μπορεί να έχει κατά λάθος καταψυχθεί, ή</w:t>
      </w:r>
    </w:p>
    <w:p w14:paraId="63BEAEA8" w14:textId="77777777" w:rsidR="00AD20EC" w:rsidRPr="00CA5E2E" w:rsidRDefault="00AD20EC" w:rsidP="00DD0E73">
      <w:pPr>
        <w:pStyle w:val="pil-p1"/>
        <w:numPr>
          <w:ilvl w:val="0"/>
          <w:numId w:val="29"/>
        </w:numPr>
        <w:tabs>
          <w:tab w:val="clear" w:pos="360"/>
          <w:tab w:val="left" w:pos="567"/>
        </w:tabs>
        <w:ind w:left="567" w:hanging="567"/>
        <w:rPr>
          <w:noProof/>
          <w:szCs w:val="22"/>
          <w:lang w:val="el-GR"/>
        </w:rPr>
      </w:pPr>
      <w:r w:rsidRPr="00CA5E2E">
        <w:rPr>
          <w:noProof/>
          <w:szCs w:val="22"/>
          <w:lang w:val="el-GR"/>
        </w:rPr>
        <w:t>περίπτωση βλάβης του ψυγείου</w:t>
      </w:r>
      <w:r w:rsidR="0069672F" w:rsidRPr="00CA5E2E">
        <w:rPr>
          <w:noProof/>
          <w:szCs w:val="22"/>
          <w:lang w:val="el-GR"/>
        </w:rPr>
        <w:t>,</w:t>
      </w:r>
    </w:p>
    <w:p w14:paraId="253F5AD8" w14:textId="77777777" w:rsidR="00AD20EC" w:rsidRPr="00CA5E2E" w:rsidRDefault="00AD20EC" w:rsidP="00DD0E73">
      <w:pPr>
        <w:pStyle w:val="pil-p1"/>
        <w:numPr>
          <w:ilvl w:val="0"/>
          <w:numId w:val="29"/>
        </w:numPr>
        <w:tabs>
          <w:tab w:val="clear" w:pos="360"/>
          <w:tab w:val="left" w:pos="567"/>
        </w:tabs>
        <w:ind w:left="567" w:hanging="567"/>
        <w:rPr>
          <w:noProof/>
          <w:szCs w:val="22"/>
          <w:lang w:val="el-GR"/>
        </w:rPr>
      </w:pPr>
      <w:r w:rsidRPr="00CA5E2E">
        <w:rPr>
          <w:noProof/>
          <w:szCs w:val="22"/>
          <w:lang w:val="el-GR"/>
        </w:rPr>
        <w:t>περίπτωση που το υγρό έχει χρωματιστεί ή εάν μπορείτε να δείτε σωματίδια να επιπλέουν μέσα σε αυτό,</w:t>
      </w:r>
    </w:p>
    <w:p w14:paraId="0A8CD4F5" w14:textId="77777777" w:rsidR="00AD20EC" w:rsidRPr="00CA5E2E" w:rsidRDefault="00AD20EC" w:rsidP="00DD0E73">
      <w:pPr>
        <w:pStyle w:val="pil-p1"/>
        <w:numPr>
          <w:ilvl w:val="0"/>
          <w:numId w:val="29"/>
        </w:numPr>
        <w:tabs>
          <w:tab w:val="clear" w:pos="360"/>
          <w:tab w:val="left" w:pos="567"/>
        </w:tabs>
        <w:ind w:left="567" w:hanging="567"/>
        <w:rPr>
          <w:noProof/>
          <w:szCs w:val="22"/>
          <w:lang w:val="el-GR"/>
        </w:rPr>
      </w:pPr>
      <w:r w:rsidRPr="00CA5E2E">
        <w:rPr>
          <w:noProof/>
          <w:szCs w:val="22"/>
          <w:lang w:val="el-GR"/>
        </w:rPr>
        <w:t>περίπτωση που η σφράγιση έχει παραβιαστεί</w:t>
      </w:r>
      <w:r w:rsidR="0069672F" w:rsidRPr="00CA5E2E">
        <w:rPr>
          <w:noProof/>
          <w:szCs w:val="22"/>
          <w:lang w:val="el-GR"/>
        </w:rPr>
        <w:t>.</w:t>
      </w:r>
    </w:p>
    <w:p w14:paraId="57D26F3A" w14:textId="77777777" w:rsidR="0022461D" w:rsidRPr="00CA5E2E" w:rsidRDefault="0022461D" w:rsidP="00DE7AC2">
      <w:pPr>
        <w:rPr>
          <w:lang w:val="el-GR"/>
        </w:rPr>
      </w:pPr>
    </w:p>
    <w:p w14:paraId="3F01F510" w14:textId="77777777" w:rsidR="00AD20EC" w:rsidRPr="00CA5E2E" w:rsidRDefault="00AD20EC" w:rsidP="00DE7AC2">
      <w:pPr>
        <w:pStyle w:val="pil-p2"/>
        <w:keepNext/>
        <w:keepLines/>
        <w:rPr>
          <w:noProof/>
          <w:lang w:val="el-GR"/>
        </w:rPr>
      </w:pPr>
      <w:r w:rsidRPr="00CA5E2E">
        <w:rPr>
          <w:b/>
          <w:noProof/>
          <w:lang w:val="el-GR"/>
        </w:rPr>
        <w:t>Μην πετάτε φάρμακα στο νερό της αποχέτευσης.</w:t>
      </w:r>
      <w:r w:rsidRPr="00CA5E2E">
        <w:rPr>
          <w:noProof/>
          <w:lang w:val="el-GR"/>
        </w:rPr>
        <w:t xml:space="preserve">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49233D5B" w14:textId="77777777" w:rsidR="0022461D" w:rsidRPr="00CA5E2E" w:rsidRDefault="0022461D" w:rsidP="00DE7AC2">
      <w:pPr>
        <w:rPr>
          <w:lang w:val="el-GR"/>
        </w:rPr>
      </w:pPr>
    </w:p>
    <w:p w14:paraId="67F59E07" w14:textId="77777777" w:rsidR="0022461D" w:rsidRPr="00CA5E2E" w:rsidRDefault="0022461D" w:rsidP="00DE7AC2">
      <w:pPr>
        <w:rPr>
          <w:lang w:val="el-GR"/>
        </w:rPr>
      </w:pPr>
    </w:p>
    <w:p w14:paraId="54BC67CE" w14:textId="77777777" w:rsidR="00AD20EC" w:rsidRPr="00CA5E2E" w:rsidRDefault="009E4401" w:rsidP="002C51AB">
      <w:pPr>
        <w:pStyle w:val="pil-h1"/>
        <w:numPr>
          <w:ilvl w:val="0"/>
          <w:numId w:val="0"/>
        </w:numPr>
        <w:tabs>
          <w:tab w:val="left" w:pos="567"/>
        </w:tabs>
        <w:spacing w:before="0" w:after="0"/>
        <w:ind w:left="567" w:hanging="567"/>
        <w:rPr>
          <w:rFonts w:ascii="Times New Roman" w:hAnsi="Times New Roman"/>
          <w:noProof/>
          <w:lang w:val="el-GR"/>
        </w:rPr>
      </w:pPr>
      <w:r w:rsidRPr="00CA5E2E">
        <w:rPr>
          <w:rFonts w:ascii="Times New Roman" w:hAnsi="Times New Roman"/>
          <w:noProof/>
          <w:lang w:val="el-GR"/>
        </w:rPr>
        <w:t>6.</w:t>
      </w:r>
      <w:r w:rsidRPr="00CA5E2E">
        <w:rPr>
          <w:rFonts w:ascii="Times New Roman" w:hAnsi="Times New Roman"/>
          <w:noProof/>
          <w:lang w:val="el-GR"/>
        </w:rPr>
        <w:tab/>
      </w:r>
      <w:r w:rsidR="00AD20EC" w:rsidRPr="00CA5E2E">
        <w:rPr>
          <w:rFonts w:ascii="Times New Roman" w:hAnsi="Times New Roman"/>
          <w:noProof/>
          <w:lang w:val="el-GR"/>
        </w:rPr>
        <w:t>Περιεχόμεν</w:t>
      </w:r>
      <w:r w:rsidR="009124A4" w:rsidRPr="00CA5E2E">
        <w:rPr>
          <w:rFonts w:ascii="Times New Roman" w:hAnsi="Times New Roman"/>
          <w:noProof/>
          <w:lang w:val="el-GR"/>
        </w:rPr>
        <w:t>α</w:t>
      </w:r>
      <w:r w:rsidR="00AD20EC" w:rsidRPr="00CA5E2E">
        <w:rPr>
          <w:rFonts w:ascii="Times New Roman" w:hAnsi="Times New Roman"/>
          <w:noProof/>
          <w:lang w:val="el-GR"/>
        </w:rPr>
        <w:t xml:space="preserve"> της συσκευασίας και λοιπές πληροφορίες</w:t>
      </w:r>
    </w:p>
    <w:p w14:paraId="5AE72DF0" w14:textId="77777777" w:rsidR="0022461D" w:rsidRPr="00CA5E2E" w:rsidRDefault="0022461D" w:rsidP="00DE7AC2">
      <w:pPr>
        <w:rPr>
          <w:lang w:val="el-GR"/>
        </w:rPr>
      </w:pPr>
    </w:p>
    <w:p w14:paraId="71DA43CD" w14:textId="77777777" w:rsidR="00AD20EC" w:rsidRPr="00CA5E2E" w:rsidRDefault="00AD20EC" w:rsidP="00DE7AC2">
      <w:pPr>
        <w:pStyle w:val="pil-hsub1"/>
        <w:rPr>
          <w:noProof/>
          <w:lang w:val="el-GR"/>
        </w:rPr>
      </w:pPr>
      <w:r w:rsidRPr="00CA5E2E">
        <w:rPr>
          <w:noProof/>
          <w:lang w:val="el-GR"/>
        </w:rPr>
        <w:t xml:space="preserve">Τι περιέχει το </w:t>
      </w:r>
      <w:r w:rsidR="001E39A2" w:rsidRPr="00CA5E2E">
        <w:rPr>
          <w:noProof/>
          <w:lang w:val="el-GR"/>
        </w:rPr>
        <w:t>Abseamed</w:t>
      </w:r>
    </w:p>
    <w:p w14:paraId="5D67F3BA" w14:textId="77777777" w:rsidR="0022461D" w:rsidRPr="00CA5E2E" w:rsidRDefault="0022461D" w:rsidP="00DE7AC2">
      <w:pPr>
        <w:rPr>
          <w:lang w:val="el-GR"/>
        </w:rPr>
      </w:pPr>
    </w:p>
    <w:p w14:paraId="77FE01E8" w14:textId="77777777" w:rsidR="00AD20EC" w:rsidRPr="00CA5E2E" w:rsidRDefault="00AD20EC" w:rsidP="00DD0E73">
      <w:pPr>
        <w:pStyle w:val="pil-p1"/>
        <w:numPr>
          <w:ilvl w:val="0"/>
          <w:numId w:val="6"/>
        </w:numPr>
        <w:rPr>
          <w:i/>
          <w:noProof/>
          <w:szCs w:val="22"/>
          <w:lang w:val="el-GR"/>
        </w:rPr>
      </w:pPr>
      <w:r w:rsidRPr="00CA5E2E">
        <w:rPr>
          <w:b/>
          <w:noProof/>
          <w:szCs w:val="22"/>
          <w:lang w:val="el-GR"/>
        </w:rPr>
        <w:t>Η δραστική ουσία είναι:</w:t>
      </w:r>
      <w:r w:rsidRPr="00CA5E2E">
        <w:rPr>
          <w:noProof/>
          <w:szCs w:val="22"/>
          <w:lang w:val="el-GR"/>
        </w:rPr>
        <w:t xml:space="preserve"> epoetin alfa (για την ποσότητα βλ. τον πίνακα παρακάτω).</w:t>
      </w:r>
    </w:p>
    <w:p w14:paraId="669C0B3A" w14:textId="77777777" w:rsidR="00AD20EC" w:rsidRPr="00CA5E2E" w:rsidRDefault="00AD20EC" w:rsidP="00DD0E73">
      <w:pPr>
        <w:pStyle w:val="pil-p1"/>
        <w:numPr>
          <w:ilvl w:val="0"/>
          <w:numId w:val="6"/>
        </w:numPr>
        <w:rPr>
          <w:noProof/>
          <w:szCs w:val="22"/>
          <w:lang w:val="el-GR"/>
        </w:rPr>
      </w:pPr>
      <w:r w:rsidRPr="00CA5E2E">
        <w:rPr>
          <w:b/>
          <w:bCs/>
          <w:noProof/>
          <w:szCs w:val="22"/>
          <w:lang w:val="el-GR"/>
        </w:rPr>
        <w:t>Τα άλλα συστατικά είναι:</w:t>
      </w:r>
      <w:r w:rsidRPr="00CA5E2E">
        <w:rPr>
          <w:noProof/>
          <w:szCs w:val="22"/>
          <w:lang w:val="el-GR"/>
        </w:rPr>
        <w:t xml:space="preserve"> νάτριο φωσφορικό δισόξινο </w:t>
      </w:r>
      <w:r w:rsidR="00435D81" w:rsidRPr="00CA5E2E">
        <w:rPr>
          <w:szCs w:val="22"/>
          <w:lang w:val="el-GR"/>
        </w:rPr>
        <w:t>διϋδρικό</w:t>
      </w:r>
      <w:r w:rsidRPr="00CA5E2E">
        <w:rPr>
          <w:noProof/>
          <w:szCs w:val="22"/>
          <w:lang w:val="el-GR"/>
        </w:rPr>
        <w:t xml:space="preserve">, δινάτριο φωσφορικό </w:t>
      </w:r>
      <w:r w:rsidR="00435D81" w:rsidRPr="00CA5E2E">
        <w:rPr>
          <w:szCs w:val="22"/>
          <w:lang w:val="el-GR"/>
        </w:rPr>
        <w:t>διϋδρικό</w:t>
      </w:r>
      <w:r w:rsidRPr="00CA5E2E">
        <w:rPr>
          <w:noProof/>
          <w:szCs w:val="22"/>
          <w:lang w:val="el-GR"/>
        </w:rPr>
        <w:t>, νάτριο χλωριούχο, γλυκίνη, πολυσορβικό 80, υδροχλωρικό οξύ (για ρύθμιση του pH), νατρίου υδροξείδιο (για ρύθμιση του pH), και ύδωρ για ενέσιμα.</w:t>
      </w:r>
    </w:p>
    <w:p w14:paraId="0B67AA48" w14:textId="77777777" w:rsidR="0022461D" w:rsidRPr="00CA5E2E" w:rsidRDefault="0022461D" w:rsidP="00DE7AC2">
      <w:pPr>
        <w:rPr>
          <w:lang w:val="el-GR"/>
        </w:rPr>
      </w:pPr>
    </w:p>
    <w:p w14:paraId="22FC4973" w14:textId="77777777" w:rsidR="00AD20EC" w:rsidRPr="00CA5E2E" w:rsidRDefault="00AD20EC" w:rsidP="00DE7AC2">
      <w:pPr>
        <w:pStyle w:val="pil-hsub1"/>
        <w:rPr>
          <w:noProof/>
          <w:lang w:val="el-GR"/>
        </w:rPr>
      </w:pPr>
      <w:r w:rsidRPr="00CA5E2E">
        <w:rPr>
          <w:noProof/>
          <w:lang w:val="el-GR"/>
        </w:rPr>
        <w:t xml:space="preserve">Εμφάνιση του </w:t>
      </w:r>
      <w:r w:rsidR="001E39A2" w:rsidRPr="00CA5E2E">
        <w:rPr>
          <w:noProof/>
          <w:lang w:val="el-GR"/>
        </w:rPr>
        <w:t>Abseamed</w:t>
      </w:r>
      <w:r w:rsidRPr="00CA5E2E">
        <w:rPr>
          <w:noProof/>
          <w:lang w:val="el-GR"/>
        </w:rPr>
        <w:t xml:space="preserve"> και περιεχόμεν</w:t>
      </w:r>
      <w:r w:rsidR="009124A4" w:rsidRPr="00CA5E2E">
        <w:rPr>
          <w:noProof/>
          <w:lang w:val="el-GR"/>
        </w:rPr>
        <w:t>α</w:t>
      </w:r>
      <w:r w:rsidRPr="00CA5E2E">
        <w:rPr>
          <w:noProof/>
          <w:lang w:val="el-GR"/>
        </w:rPr>
        <w:t xml:space="preserve"> της συσκευασίας</w:t>
      </w:r>
    </w:p>
    <w:p w14:paraId="439A8A95" w14:textId="77777777" w:rsidR="0022461D" w:rsidRPr="00CA5E2E" w:rsidRDefault="0022461D" w:rsidP="00DE7AC2">
      <w:pPr>
        <w:rPr>
          <w:lang w:val="el-GR"/>
        </w:rPr>
      </w:pPr>
    </w:p>
    <w:p w14:paraId="1AC34CC0" w14:textId="77777777" w:rsidR="00AD20EC" w:rsidRPr="00CA5E2E" w:rsidRDefault="00AD20EC" w:rsidP="00DE7AC2">
      <w:pPr>
        <w:pStyle w:val="pil-p1"/>
        <w:rPr>
          <w:noProof/>
          <w:szCs w:val="22"/>
          <w:lang w:val="el-GR"/>
        </w:rPr>
      </w:pPr>
      <w:r w:rsidRPr="00CA5E2E">
        <w:rPr>
          <w:noProof/>
          <w:szCs w:val="22"/>
          <w:lang w:val="el-GR"/>
        </w:rPr>
        <w:t xml:space="preserve">Το </w:t>
      </w:r>
      <w:r w:rsidR="001E39A2" w:rsidRPr="00CA5E2E">
        <w:rPr>
          <w:noProof/>
          <w:szCs w:val="22"/>
          <w:lang w:val="el-GR"/>
        </w:rPr>
        <w:t>Abseamed</w:t>
      </w:r>
      <w:r w:rsidRPr="00CA5E2E">
        <w:rPr>
          <w:noProof/>
          <w:szCs w:val="22"/>
          <w:lang w:val="el-GR"/>
        </w:rPr>
        <w:t xml:space="preserve"> παρουσιάζεται ως ένα διαυγές, άχρωμο ενέσιμο διάλυμα σε προγεμισμένη σύριγγα. Οι σύριγγες είναι σφραγισμένες μέσα σε μ</w:t>
      </w:r>
      <w:r w:rsidR="008E369C" w:rsidRPr="00CA5E2E">
        <w:rPr>
          <w:noProof/>
          <w:szCs w:val="22"/>
          <w:lang w:val="el-GR"/>
        </w:rPr>
        <w:t>ι</w:t>
      </w:r>
      <w:r w:rsidRPr="00CA5E2E">
        <w:rPr>
          <w:noProof/>
          <w:szCs w:val="22"/>
          <w:lang w:val="el-GR"/>
        </w:rPr>
        <w:t>α κυψέλη.</w:t>
      </w:r>
    </w:p>
    <w:p w14:paraId="51641453" w14:textId="77777777" w:rsidR="00AD20EC" w:rsidRPr="00CA5E2E" w:rsidRDefault="00AD20EC" w:rsidP="00DE7AC2">
      <w:pPr>
        <w:pStyle w:val="pil-p1"/>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8"/>
        <w:gridCol w:w="3080"/>
      </w:tblGrid>
      <w:tr w:rsidR="00AD20EC" w:rsidRPr="00CA5E2E" w14:paraId="793B10D2" w14:textId="77777777">
        <w:tc>
          <w:tcPr>
            <w:tcW w:w="2518" w:type="dxa"/>
          </w:tcPr>
          <w:p w14:paraId="076CA54C" w14:textId="77777777" w:rsidR="00AD20EC" w:rsidRPr="00CA5E2E" w:rsidRDefault="00AD20EC" w:rsidP="00DE7AC2">
            <w:pPr>
              <w:pStyle w:val="pil-p1"/>
              <w:keepNext/>
              <w:keepLines/>
              <w:widowControl w:val="0"/>
              <w:rPr>
                <w:b/>
                <w:noProof/>
                <w:szCs w:val="22"/>
                <w:lang w:val="el-GR"/>
              </w:rPr>
            </w:pPr>
            <w:r w:rsidRPr="00CA5E2E">
              <w:rPr>
                <w:b/>
                <w:noProof/>
                <w:szCs w:val="22"/>
                <w:lang w:val="el-GR"/>
              </w:rPr>
              <w:lastRenderedPageBreak/>
              <w:t>Μορφή</w:t>
            </w:r>
          </w:p>
        </w:tc>
        <w:tc>
          <w:tcPr>
            <w:tcW w:w="3688" w:type="dxa"/>
          </w:tcPr>
          <w:p w14:paraId="6E0E12B9" w14:textId="77777777" w:rsidR="00AD20EC" w:rsidRPr="00CA5E2E" w:rsidRDefault="00AD20EC" w:rsidP="00DE7AC2">
            <w:pPr>
              <w:pStyle w:val="pil-p1"/>
              <w:keepNext/>
              <w:keepLines/>
              <w:widowControl w:val="0"/>
              <w:rPr>
                <w:b/>
                <w:noProof/>
                <w:szCs w:val="22"/>
                <w:lang w:val="el-GR"/>
              </w:rPr>
            </w:pPr>
            <w:r w:rsidRPr="00CA5E2E">
              <w:rPr>
                <w:b/>
                <w:noProof/>
                <w:szCs w:val="22"/>
                <w:lang w:val="el-GR"/>
              </w:rPr>
              <w:t>Αντίστοιχες μορφές σε ποσότητα/όγκο για κάθε περιεκτικότητα</w:t>
            </w:r>
          </w:p>
        </w:tc>
        <w:tc>
          <w:tcPr>
            <w:tcW w:w="3080" w:type="dxa"/>
          </w:tcPr>
          <w:p w14:paraId="2CF1334D" w14:textId="77777777" w:rsidR="00AD20EC" w:rsidRPr="00CA5E2E" w:rsidRDefault="00AD20EC" w:rsidP="00DE7AC2">
            <w:pPr>
              <w:pStyle w:val="pil-p1"/>
              <w:keepNext/>
              <w:keepLines/>
              <w:widowControl w:val="0"/>
              <w:rPr>
                <w:b/>
                <w:noProof/>
                <w:szCs w:val="22"/>
                <w:lang w:val="el-GR"/>
              </w:rPr>
            </w:pPr>
            <w:r w:rsidRPr="00CA5E2E">
              <w:rPr>
                <w:b/>
                <w:noProof/>
                <w:szCs w:val="22"/>
                <w:lang w:val="el-GR"/>
              </w:rPr>
              <w:t>Ποσότητα</w:t>
            </w:r>
          </w:p>
          <w:p w14:paraId="3C49E09F" w14:textId="77777777" w:rsidR="00AD20EC" w:rsidRPr="00CA5E2E" w:rsidRDefault="00AD20EC" w:rsidP="00DE7AC2">
            <w:pPr>
              <w:pStyle w:val="pil-p1"/>
              <w:keepNext/>
              <w:keepLines/>
              <w:widowControl w:val="0"/>
              <w:rPr>
                <w:b/>
                <w:noProof/>
                <w:szCs w:val="22"/>
                <w:lang w:val="el-GR"/>
              </w:rPr>
            </w:pPr>
            <w:r w:rsidRPr="00CA5E2E">
              <w:rPr>
                <w:b/>
                <w:noProof/>
                <w:szCs w:val="22"/>
                <w:lang w:val="el-GR"/>
              </w:rPr>
              <w:t>epoetin alfa</w:t>
            </w:r>
          </w:p>
        </w:tc>
      </w:tr>
      <w:tr w:rsidR="00AD20EC" w:rsidRPr="00CA5E2E" w14:paraId="6364748D" w14:textId="77777777">
        <w:tc>
          <w:tcPr>
            <w:tcW w:w="2518" w:type="dxa"/>
          </w:tcPr>
          <w:p w14:paraId="6A01390E" w14:textId="77777777" w:rsidR="00AD20EC" w:rsidRPr="00CA5E2E" w:rsidRDefault="00AD20EC" w:rsidP="00DE7AC2">
            <w:pPr>
              <w:pStyle w:val="pil-p1"/>
              <w:keepNext/>
              <w:keepLines/>
              <w:widowControl w:val="0"/>
              <w:rPr>
                <w:noProof/>
                <w:szCs w:val="22"/>
                <w:lang w:val="el-GR"/>
              </w:rPr>
            </w:pPr>
            <w:r w:rsidRPr="00CA5E2E">
              <w:rPr>
                <w:noProof/>
                <w:szCs w:val="22"/>
                <w:lang w:val="el-GR"/>
              </w:rPr>
              <w:t>Προγεμισμένες σύριγγες</w:t>
            </w:r>
            <w:r w:rsidRPr="00CA5E2E">
              <w:rPr>
                <w:noProof/>
                <w:szCs w:val="22"/>
                <w:vertAlign w:val="superscript"/>
                <w:lang w:val="el-GR"/>
              </w:rPr>
              <w:t>*</w:t>
            </w:r>
          </w:p>
          <w:p w14:paraId="4BF6B629" w14:textId="77777777" w:rsidR="00AD20EC" w:rsidRPr="00CA5E2E" w:rsidRDefault="00AD20EC" w:rsidP="00DE7AC2">
            <w:pPr>
              <w:pStyle w:val="pil-p1"/>
              <w:keepNext/>
              <w:keepLines/>
              <w:widowControl w:val="0"/>
              <w:rPr>
                <w:bCs/>
                <w:noProof/>
                <w:szCs w:val="22"/>
                <w:lang w:val="el-GR"/>
              </w:rPr>
            </w:pPr>
          </w:p>
        </w:tc>
        <w:tc>
          <w:tcPr>
            <w:tcW w:w="3688" w:type="dxa"/>
          </w:tcPr>
          <w:p w14:paraId="52B72832" w14:textId="77777777" w:rsidR="00AD20EC" w:rsidRPr="00CA5E2E" w:rsidRDefault="00AD20EC" w:rsidP="00DE7AC2">
            <w:pPr>
              <w:pStyle w:val="pil-p1"/>
              <w:keepNext/>
              <w:keepLines/>
              <w:widowControl w:val="0"/>
              <w:rPr>
                <w:noProof/>
                <w:szCs w:val="22"/>
                <w:u w:val="single"/>
                <w:lang w:val="el-GR"/>
              </w:rPr>
            </w:pPr>
            <w:r w:rsidRPr="00CA5E2E">
              <w:rPr>
                <w:noProof/>
                <w:szCs w:val="22"/>
                <w:u w:val="single"/>
                <w:lang w:val="el-GR"/>
              </w:rPr>
              <w:t>2.000 IU/ml:</w:t>
            </w:r>
          </w:p>
          <w:p w14:paraId="578DF62E" w14:textId="77777777" w:rsidR="00AD20EC" w:rsidRPr="00CA5E2E" w:rsidRDefault="00AD20EC" w:rsidP="00DE7AC2">
            <w:pPr>
              <w:pStyle w:val="pil-p1"/>
              <w:keepNext/>
              <w:keepLines/>
              <w:widowControl w:val="0"/>
              <w:rPr>
                <w:noProof/>
                <w:szCs w:val="22"/>
                <w:lang w:val="el-GR"/>
              </w:rPr>
            </w:pPr>
            <w:r w:rsidRPr="00CA5E2E">
              <w:rPr>
                <w:noProof/>
                <w:szCs w:val="22"/>
                <w:lang w:val="el-GR"/>
              </w:rPr>
              <w:t>1.000 IU/0,5 ml</w:t>
            </w:r>
          </w:p>
          <w:p w14:paraId="7C2A31C0" w14:textId="77777777" w:rsidR="00AD20EC" w:rsidRPr="00CA5E2E" w:rsidRDefault="00AD20EC" w:rsidP="00DE7AC2">
            <w:pPr>
              <w:pStyle w:val="pil-p1"/>
              <w:keepNext/>
              <w:keepLines/>
              <w:widowControl w:val="0"/>
              <w:rPr>
                <w:noProof/>
                <w:szCs w:val="22"/>
                <w:lang w:val="el-GR"/>
              </w:rPr>
            </w:pPr>
            <w:r w:rsidRPr="00CA5E2E">
              <w:rPr>
                <w:noProof/>
                <w:szCs w:val="22"/>
                <w:lang w:val="el-GR"/>
              </w:rPr>
              <w:t>2.000 IU/1 ml</w:t>
            </w:r>
          </w:p>
          <w:p w14:paraId="79C39A4B" w14:textId="77777777" w:rsidR="00AD20EC" w:rsidRPr="00CA5E2E" w:rsidRDefault="00AD20EC" w:rsidP="00DE7AC2">
            <w:pPr>
              <w:pStyle w:val="pil-p1"/>
              <w:keepNext/>
              <w:keepLines/>
              <w:widowControl w:val="0"/>
              <w:rPr>
                <w:bCs/>
                <w:noProof/>
                <w:szCs w:val="22"/>
                <w:lang w:val="el-GR"/>
              </w:rPr>
            </w:pPr>
          </w:p>
          <w:p w14:paraId="60031FB6" w14:textId="77777777" w:rsidR="00AD20EC" w:rsidRPr="00CA5E2E" w:rsidRDefault="00AD20EC" w:rsidP="00DE7AC2">
            <w:pPr>
              <w:pStyle w:val="pil-p1"/>
              <w:keepNext/>
              <w:keepLines/>
              <w:widowControl w:val="0"/>
              <w:rPr>
                <w:noProof/>
                <w:szCs w:val="22"/>
                <w:u w:val="single"/>
                <w:lang w:val="el-GR"/>
              </w:rPr>
            </w:pPr>
            <w:r w:rsidRPr="00CA5E2E">
              <w:rPr>
                <w:noProof/>
                <w:szCs w:val="22"/>
                <w:u w:val="single"/>
                <w:lang w:val="el-GR"/>
              </w:rPr>
              <w:t>10.000 IU/ml:</w:t>
            </w:r>
          </w:p>
          <w:p w14:paraId="72E47BAE" w14:textId="77777777" w:rsidR="00AD20EC" w:rsidRPr="00CA5E2E" w:rsidRDefault="00AD20EC" w:rsidP="00DE7AC2">
            <w:pPr>
              <w:pStyle w:val="pil-p1"/>
              <w:keepNext/>
              <w:keepLines/>
              <w:widowControl w:val="0"/>
              <w:rPr>
                <w:noProof/>
                <w:szCs w:val="22"/>
                <w:lang w:val="el-GR"/>
              </w:rPr>
            </w:pPr>
            <w:r w:rsidRPr="00CA5E2E">
              <w:rPr>
                <w:noProof/>
                <w:szCs w:val="22"/>
                <w:lang w:val="el-GR"/>
              </w:rPr>
              <w:t>3.000 IU/0,3 ml</w:t>
            </w:r>
          </w:p>
          <w:p w14:paraId="4269B800" w14:textId="77777777" w:rsidR="00AD20EC" w:rsidRPr="00CA5E2E" w:rsidRDefault="00AD20EC" w:rsidP="00DE7AC2">
            <w:pPr>
              <w:pStyle w:val="pil-p1"/>
              <w:keepNext/>
              <w:keepLines/>
              <w:widowControl w:val="0"/>
              <w:rPr>
                <w:noProof/>
                <w:szCs w:val="22"/>
                <w:lang w:val="el-GR"/>
              </w:rPr>
            </w:pPr>
            <w:r w:rsidRPr="00CA5E2E">
              <w:rPr>
                <w:noProof/>
                <w:szCs w:val="22"/>
                <w:lang w:val="el-GR"/>
              </w:rPr>
              <w:t>4.000 IU/0,4 ml</w:t>
            </w:r>
          </w:p>
          <w:p w14:paraId="6CC4A027" w14:textId="77777777" w:rsidR="00AD20EC" w:rsidRPr="00CA5E2E" w:rsidRDefault="00AD20EC" w:rsidP="00DE7AC2">
            <w:pPr>
              <w:pStyle w:val="pil-p1"/>
              <w:keepNext/>
              <w:keepLines/>
              <w:widowControl w:val="0"/>
              <w:rPr>
                <w:noProof/>
                <w:szCs w:val="22"/>
                <w:lang w:val="el-GR"/>
              </w:rPr>
            </w:pPr>
            <w:r w:rsidRPr="00CA5E2E">
              <w:rPr>
                <w:noProof/>
                <w:szCs w:val="22"/>
                <w:lang w:val="el-GR"/>
              </w:rPr>
              <w:t>5.000 IU/0,5 ml</w:t>
            </w:r>
          </w:p>
          <w:p w14:paraId="4E40F54C" w14:textId="77777777" w:rsidR="00AD20EC" w:rsidRPr="00CA5E2E" w:rsidRDefault="00AD20EC" w:rsidP="00DE7AC2">
            <w:pPr>
              <w:pStyle w:val="pil-p1"/>
              <w:keepNext/>
              <w:keepLines/>
              <w:widowControl w:val="0"/>
              <w:rPr>
                <w:noProof/>
                <w:szCs w:val="22"/>
                <w:lang w:val="el-GR"/>
              </w:rPr>
            </w:pPr>
            <w:r w:rsidRPr="00CA5E2E">
              <w:rPr>
                <w:noProof/>
                <w:szCs w:val="22"/>
                <w:lang w:val="el-GR"/>
              </w:rPr>
              <w:t>6.000 IU/0,6 ml</w:t>
            </w:r>
          </w:p>
          <w:p w14:paraId="2D0F4BA3" w14:textId="77777777" w:rsidR="00AD20EC" w:rsidRPr="00CA5E2E" w:rsidRDefault="00AD20EC" w:rsidP="00DE7AC2">
            <w:pPr>
              <w:pStyle w:val="pil-p1"/>
              <w:keepNext/>
              <w:keepLines/>
              <w:widowControl w:val="0"/>
              <w:rPr>
                <w:noProof/>
                <w:szCs w:val="22"/>
                <w:lang w:val="el-GR"/>
              </w:rPr>
            </w:pPr>
            <w:r w:rsidRPr="00CA5E2E">
              <w:rPr>
                <w:noProof/>
                <w:szCs w:val="22"/>
                <w:lang w:val="el-GR"/>
              </w:rPr>
              <w:t>7.000 IU/0,7 ml</w:t>
            </w:r>
          </w:p>
          <w:p w14:paraId="3ED57CB0" w14:textId="77777777" w:rsidR="00AD20EC" w:rsidRPr="00CA5E2E" w:rsidRDefault="00AD20EC" w:rsidP="00DE7AC2">
            <w:pPr>
              <w:pStyle w:val="pil-p1"/>
              <w:keepNext/>
              <w:keepLines/>
              <w:widowControl w:val="0"/>
              <w:rPr>
                <w:noProof/>
                <w:szCs w:val="22"/>
                <w:lang w:val="el-GR"/>
              </w:rPr>
            </w:pPr>
            <w:r w:rsidRPr="00CA5E2E">
              <w:rPr>
                <w:noProof/>
                <w:szCs w:val="22"/>
                <w:lang w:val="el-GR"/>
              </w:rPr>
              <w:t>8.000 IU/0,8 ml</w:t>
            </w:r>
          </w:p>
          <w:p w14:paraId="1F1D48ED" w14:textId="77777777" w:rsidR="00AD20EC" w:rsidRPr="00CA5E2E" w:rsidRDefault="00AD20EC" w:rsidP="00DE7AC2">
            <w:pPr>
              <w:pStyle w:val="pil-p1"/>
              <w:keepNext/>
              <w:keepLines/>
              <w:widowControl w:val="0"/>
              <w:rPr>
                <w:noProof/>
                <w:szCs w:val="22"/>
                <w:lang w:val="el-GR"/>
              </w:rPr>
            </w:pPr>
            <w:r w:rsidRPr="00CA5E2E">
              <w:rPr>
                <w:noProof/>
                <w:szCs w:val="22"/>
                <w:lang w:val="el-GR"/>
              </w:rPr>
              <w:t>9.000 IU/0,9 ml</w:t>
            </w:r>
          </w:p>
          <w:p w14:paraId="41836F89" w14:textId="77777777" w:rsidR="00AD20EC" w:rsidRPr="00CA5E2E" w:rsidRDefault="00AD20EC" w:rsidP="00DE7AC2">
            <w:pPr>
              <w:pStyle w:val="pil-p1"/>
              <w:keepNext/>
              <w:keepLines/>
              <w:widowControl w:val="0"/>
              <w:rPr>
                <w:noProof/>
                <w:szCs w:val="22"/>
                <w:lang w:val="el-GR"/>
              </w:rPr>
            </w:pPr>
            <w:r w:rsidRPr="00CA5E2E">
              <w:rPr>
                <w:noProof/>
                <w:szCs w:val="22"/>
                <w:lang w:val="el-GR"/>
              </w:rPr>
              <w:t>10.000 IU/1 ml</w:t>
            </w:r>
          </w:p>
          <w:p w14:paraId="6A5AA087" w14:textId="77777777" w:rsidR="00AD20EC" w:rsidRPr="00CA5E2E" w:rsidRDefault="00AD20EC" w:rsidP="00DE7AC2">
            <w:pPr>
              <w:pStyle w:val="pil-p1"/>
              <w:keepNext/>
              <w:keepLines/>
              <w:widowControl w:val="0"/>
              <w:rPr>
                <w:noProof/>
                <w:szCs w:val="22"/>
                <w:u w:val="single"/>
                <w:lang w:val="el-GR"/>
              </w:rPr>
            </w:pPr>
          </w:p>
          <w:p w14:paraId="31CD3901" w14:textId="77777777" w:rsidR="00AD20EC" w:rsidRPr="00CA5E2E" w:rsidRDefault="00AD20EC" w:rsidP="00DE7AC2">
            <w:pPr>
              <w:pStyle w:val="pil-p1"/>
              <w:keepNext/>
              <w:keepLines/>
              <w:widowControl w:val="0"/>
              <w:rPr>
                <w:noProof/>
                <w:szCs w:val="22"/>
                <w:u w:val="single"/>
                <w:lang w:val="el-GR"/>
              </w:rPr>
            </w:pPr>
            <w:r w:rsidRPr="00CA5E2E">
              <w:rPr>
                <w:noProof/>
                <w:szCs w:val="22"/>
                <w:u w:val="single"/>
                <w:lang w:val="el-GR"/>
              </w:rPr>
              <w:t>40.000 IU/ml:</w:t>
            </w:r>
          </w:p>
          <w:p w14:paraId="2910ACAA" w14:textId="77777777" w:rsidR="00AD20EC" w:rsidRPr="00CA5E2E" w:rsidRDefault="00AD20EC" w:rsidP="00DE7AC2">
            <w:pPr>
              <w:pStyle w:val="pil-p1"/>
              <w:keepNext/>
              <w:keepLines/>
              <w:widowControl w:val="0"/>
              <w:rPr>
                <w:bCs/>
                <w:noProof/>
                <w:szCs w:val="22"/>
                <w:lang w:val="el-GR"/>
              </w:rPr>
            </w:pPr>
            <w:r w:rsidRPr="00CA5E2E">
              <w:rPr>
                <w:bCs/>
                <w:noProof/>
                <w:szCs w:val="22"/>
                <w:lang w:val="el-GR"/>
              </w:rPr>
              <w:t>20.000 IU/0,5 ml</w:t>
            </w:r>
          </w:p>
          <w:p w14:paraId="7FBCAC4D" w14:textId="77777777" w:rsidR="00AD20EC" w:rsidRPr="00CA5E2E" w:rsidRDefault="00AD20EC" w:rsidP="00DE7AC2">
            <w:pPr>
              <w:pStyle w:val="pil-p1"/>
              <w:keepNext/>
              <w:keepLines/>
              <w:widowControl w:val="0"/>
              <w:rPr>
                <w:bCs/>
                <w:noProof/>
                <w:szCs w:val="22"/>
                <w:lang w:val="el-GR"/>
              </w:rPr>
            </w:pPr>
            <w:r w:rsidRPr="00CA5E2E">
              <w:rPr>
                <w:bCs/>
                <w:noProof/>
                <w:szCs w:val="22"/>
                <w:lang w:val="el-GR"/>
              </w:rPr>
              <w:t>30.000 IU/0,75 ml</w:t>
            </w:r>
          </w:p>
          <w:p w14:paraId="042B0F2C" w14:textId="77777777" w:rsidR="00AD20EC" w:rsidRPr="00CA5E2E" w:rsidRDefault="00AD20EC" w:rsidP="00DE7AC2">
            <w:pPr>
              <w:pStyle w:val="pil-p1"/>
              <w:keepNext/>
              <w:keepLines/>
              <w:widowControl w:val="0"/>
              <w:rPr>
                <w:bCs/>
                <w:noProof/>
                <w:szCs w:val="22"/>
                <w:lang w:val="el-GR"/>
              </w:rPr>
            </w:pPr>
            <w:r w:rsidRPr="00CA5E2E">
              <w:rPr>
                <w:bCs/>
                <w:noProof/>
                <w:szCs w:val="22"/>
                <w:lang w:val="el-GR"/>
              </w:rPr>
              <w:t>40.000 IU/1 ml</w:t>
            </w:r>
          </w:p>
        </w:tc>
        <w:tc>
          <w:tcPr>
            <w:tcW w:w="3080" w:type="dxa"/>
          </w:tcPr>
          <w:p w14:paraId="02F1AE94" w14:textId="77777777" w:rsidR="00AD20EC" w:rsidRPr="00CA5E2E" w:rsidRDefault="00AD20EC" w:rsidP="00DE7AC2">
            <w:pPr>
              <w:pStyle w:val="pil-p1"/>
              <w:keepNext/>
              <w:keepLines/>
              <w:widowControl w:val="0"/>
              <w:rPr>
                <w:noProof/>
                <w:szCs w:val="22"/>
                <w:lang w:val="el-GR"/>
              </w:rPr>
            </w:pPr>
          </w:p>
          <w:p w14:paraId="0CC321F6" w14:textId="77777777" w:rsidR="00AD20EC" w:rsidRPr="00CA5E2E" w:rsidRDefault="00AD20EC" w:rsidP="00DE7AC2">
            <w:pPr>
              <w:pStyle w:val="pil-p1"/>
              <w:keepNext/>
              <w:keepLines/>
              <w:widowControl w:val="0"/>
              <w:rPr>
                <w:noProof/>
                <w:szCs w:val="22"/>
                <w:lang w:val="el-GR"/>
              </w:rPr>
            </w:pPr>
            <w:r w:rsidRPr="00CA5E2E">
              <w:rPr>
                <w:noProof/>
                <w:szCs w:val="22"/>
                <w:lang w:val="el-GR"/>
              </w:rPr>
              <w:t>8,4 μικρογραμμάρια</w:t>
            </w:r>
          </w:p>
          <w:p w14:paraId="34FA84B4" w14:textId="77777777" w:rsidR="00AD20EC" w:rsidRPr="00CA5E2E" w:rsidRDefault="00AD20EC" w:rsidP="00DE7AC2">
            <w:pPr>
              <w:pStyle w:val="pil-p1"/>
              <w:keepNext/>
              <w:keepLines/>
              <w:widowControl w:val="0"/>
              <w:rPr>
                <w:noProof/>
                <w:szCs w:val="22"/>
                <w:lang w:val="el-GR"/>
              </w:rPr>
            </w:pPr>
            <w:r w:rsidRPr="00CA5E2E">
              <w:rPr>
                <w:noProof/>
                <w:szCs w:val="22"/>
                <w:lang w:val="el-GR"/>
              </w:rPr>
              <w:t>16,8 μικρογραμμάρια</w:t>
            </w:r>
          </w:p>
          <w:p w14:paraId="09C1CFEA" w14:textId="77777777" w:rsidR="00AD20EC" w:rsidRPr="00CA5E2E" w:rsidRDefault="00AD20EC" w:rsidP="00DE7AC2">
            <w:pPr>
              <w:pStyle w:val="pil-p1"/>
              <w:keepNext/>
              <w:keepLines/>
              <w:widowControl w:val="0"/>
              <w:rPr>
                <w:bCs/>
                <w:noProof/>
                <w:szCs w:val="22"/>
                <w:lang w:val="el-GR"/>
              </w:rPr>
            </w:pPr>
          </w:p>
          <w:p w14:paraId="6B520920" w14:textId="77777777" w:rsidR="00AD20EC" w:rsidRPr="00CA5E2E" w:rsidRDefault="00AD20EC" w:rsidP="00DE7AC2">
            <w:pPr>
              <w:pStyle w:val="pil-p1"/>
              <w:keepNext/>
              <w:keepLines/>
              <w:widowControl w:val="0"/>
              <w:rPr>
                <w:bCs/>
                <w:noProof/>
                <w:szCs w:val="22"/>
                <w:lang w:val="el-GR"/>
              </w:rPr>
            </w:pPr>
          </w:p>
          <w:p w14:paraId="45351343" w14:textId="77777777" w:rsidR="00AD20EC" w:rsidRPr="00CA5E2E" w:rsidRDefault="00AD20EC" w:rsidP="00DE7AC2">
            <w:pPr>
              <w:pStyle w:val="pil-p1"/>
              <w:keepNext/>
              <w:keepLines/>
              <w:widowControl w:val="0"/>
              <w:rPr>
                <w:noProof/>
                <w:szCs w:val="22"/>
                <w:lang w:val="el-GR"/>
              </w:rPr>
            </w:pPr>
            <w:r w:rsidRPr="00CA5E2E">
              <w:rPr>
                <w:noProof/>
                <w:szCs w:val="22"/>
                <w:lang w:val="el-GR"/>
              </w:rPr>
              <w:t>25,2 μικρογραμμάρια</w:t>
            </w:r>
          </w:p>
          <w:p w14:paraId="2030D286" w14:textId="77777777" w:rsidR="00AD20EC" w:rsidRPr="00CA5E2E" w:rsidRDefault="00AD20EC" w:rsidP="00DE7AC2">
            <w:pPr>
              <w:pStyle w:val="pil-p1"/>
              <w:keepNext/>
              <w:keepLines/>
              <w:widowControl w:val="0"/>
              <w:rPr>
                <w:noProof/>
                <w:szCs w:val="22"/>
                <w:lang w:val="el-GR"/>
              </w:rPr>
            </w:pPr>
            <w:r w:rsidRPr="00CA5E2E">
              <w:rPr>
                <w:noProof/>
                <w:szCs w:val="22"/>
                <w:lang w:val="el-GR"/>
              </w:rPr>
              <w:t>33,6 μικρογραμμάρια</w:t>
            </w:r>
          </w:p>
          <w:p w14:paraId="0C0928B6" w14:textId="77777777" w:rsidR="00AD20EC" w:rsidRPr="00CA5E2E" w:rsidRDefault="00AD20EC" w:rsidP="00DE7AC2">
            <w:pPr>
              <w:pStyle w:val="pil-p1"/>
              <w:keepNext/>
              <w:keepLines/>
              <w:widowControl w:val="0"/>
              <w:rPr>
                <w:noProof/>
                <w:szCs w:val="22"/>
                <w:lang w:val="el-GR"/>
              </w:rPr>
            </w:pPr>
            <w:r w:rsidRPr="00CA5E2E">
              <w:rPr>
                <w:noProof/>
                <w:szCs w:val="22"/>
                <w:lang w:val="el-GR"/>
              </w:rPr>
              <w:t>42,0 μικρογραμμάρια</w:t>
            </w:r>
          </w:p>
          <w:p w14:paraId="566B9346" w14:textId="77777777" w:rsidR="00AD20EC" w:rsidRPr="00CA5E2E" w:rsidRDefault="00AD20EC" w:rsidP="00DE7AC2">
            <w:pPr>
              <w:pStyle w:val="pil-p1"/>
              <w:keepNext/>
              <w:keepLines/>
              <w:widowControl w:val="0"/>
              <w:rPr>
                <w:noProof/>
                <w:szCs w:val="22"/>
                <w:lang w:val="el-GR"/>
              </w:rPr>
            </w:pPr>
            <w:r w:rsidRPr="00CA5E2E">
              <w:rPr>
                <w:noProof/>
                <w:szCs w:val="22"/>
                <w:lang w:val="el-GR"/>
              </w:rPr>
              <w:t>50,4 μικρογραμμάρια</w:t>
            </w:r>
          </w:p>
          <w:p w14:paraId="77FDD75E" w14:textId="77777777" w:rsidR="00AD20EC" w:rsidRPr="00CA5E2E" w:rsidRDefault="00AD20EC" w:rsidP="00DE7AC2">
            <w:pPr>
              <w:pStyle w:val="pil-p1"/>
              <w:keepNext/>
              <w:keepLines/>
              <w:widowControl w:val="0"/>
              <w:rPr>
                <w:noProof/>
                <w:szCs w:val="22"/>
                <w:lang w:val="el-GR"/>
              </w:rPr>
            </w:pPr>
            <w:r w:rsidRPr="00CA5E2E">
              <w:rPr>
                <w:noProof/>
                <w:szCs w:val="22"/>
                <w:lang w:val="el-GR"/>
              </w:rPr>
              <w:t>58,8 μικρογραμμάρια</w:t>
            </w:r>
          </w:p>
          <w:p w14:paraId="603C236A" w14:textId="77777777" w:rsidR="00AD20EC" w:rsidRPr="00CA5E2E" w:rsidRDefault="00AD20EC" w:rsidP="00DE7AC2">
            <w:pPr>
              <w:pStyle w:val="pil-p1"/>
              <w:keepNext/>
              <w:keepLines/>
              <w:widowControl w:val="0"/>
              <w:rPr>
                <w:noProof/>
                <w:szCs w:val="22"/>
                <w:lang w:val="el-GR"/>
              </w:rPr>
            </w:pPr>
            <w:r w:rsidRPr="00CA5E2E">
              <w:rPr>
                <w:noProof/>
                <w:szCs w:val="22"/>
                <w:lang w:val="el-GR"/>
              </w:rPr>
              <w:t>67,2 μικρογραμμάρια</w:t>
            </w:r>
          </w:p>
          <w:p w14:paraId="7E27737E" w14:textId="77777777" w:rsidR="00AD20EC" w:rsidRPr="00CA5E2E" w:rsidRDefault="00AD20EC" w:rsidP="00DE7AC2">
            <w:pPr>
              <w:pStyle w:val="pil-p1"/>
              <w:keepNext/>
              <w:keepLines/>
              <w:widowControl w:val="0"/>
              <w:rPr>
                <w:noProof/>
                <w:szCs w:val="22"/>
                <w:lang w:val="el-GR"/>
              </w:rPr>
            </w:pPr>
            <w:r w:rsidRPr="00CA5E2E">
              <w:rPr>
                <w:noProof/>
                <w:szCs w:val="22"/>
                <w:lang w:val="el-GR"/>
              </w:rPr>
              <w:t>75,6 μικρογραμμάρια</w:t>
            </w:r>
          </w:p>
          <w:p w14:paraId="4A86AEBF" w14:textId="77777777" w:rsidR="00AD20EC" w:rsidRPr="00CA5E2E" w:rsidRDefault="00AD20EC" w:rsidP="00DE7AC2">
            <w:pPr>
              <w:pStyle w:val="pil-p1"/>
              <w:keepNext/>
              <w:keepLines/>
              <w:widowControl w:val="0"/>
              <w:rPr>
                <w:noProof/>
                <w:szCs w:val="22"/>
                <w:lang w:val="el-GR"/>
              </w:rPr>
            </w:pPr>
            <w:r w:rsidRPr="00CA5E2E">
              <w:rPr>
                <w:noProof/>
                <w:szCs w:val="22"/>
                <w:lang w:val="el-GR"/>
              </w:rPr>
              <w:t>84,0 μικρογραμμάρια</w:t>
            </w:r>
          </w:p>
          <w:p w14:paraId="2BEAA689" w14:textId="77777777" w:rsidR="00AD20EC" w:rsidRPr="00CA5E2E" w:rsidRDefault="00AD20EC" w:rsidP="00DE7AC2">
            <w:pPr>
              <w:pStyle w:val="pil-p1"/>
              <w:keepNext/>
              <w:keepLines/>
              <w:widowControl w:val="0"/>
              <w:rPr>
                <w:bCs/>
                <w:noProof/>
                <w:szCs w:val="22"/>
                <w:lang w:val="el-GR"/>
              </w:rPr>
            </w:pPr>
          </w:p>
          <w:p w14:paraId="6403A4BE" w14:textId="77777777" w:rsidR="00AD20EC" w:rsidRPr="00CA5E2E" w:rsidRDefault="00AD20EC" w:rsidP="00DE7AC2">
            <w:pPr>
              <w:pStyle w:val="pil-p1"/>
              <w:keepNext/>
              <w:keepLines/>
              <w:widowControl w:val="0"/>
              <w:rPr>
                <w:bCs/>
                <w:noProof/>
                <w:szCs w:val="22"/>
                <w:lang w:val="el-GR"/>
              </w:rPr>
            </w:pPr>
          </w:p>
          <w:p w14:paraId="7AD3F818" w14:textId="77777777" w:rsidR="00AD20EC" w:rsidRPr="00CA5E2E" w:rsidRDefault="00AD20EC" w:rsidP="00DE7AC2">
            <w:pPr>
              <w:pStyle w:val="pil-p1"/>
              <w:keepNext/>
              <w:keepLines/>
              <w:widowControl w:val="0"/>
              <w:rPr>
                <w:bCs/>
                <w:noProof/>
                <w:szCs w:val="22"/>
                <w:lang w:val="el-GR"/>
              </w:rPr>
            </w:pPr>
            <w:r w:rsidRPr="00CA5E2E">
              <w:rPr>
                <w:bCs/>
                <w:noProof/>
                <w:szCs w:val="22"/>
                <w:lang w:val="el-GR"/>
              </w:rPr>
              <w:t>168,0 </w:t>
            </w:r>
            <w:r w:rsidRPr="00CA5E2E">
              <w:rPr>
                <w:noProof/>
                <w:szCs w:val="22"/>
                <w:lang w:val="el-GR"/>
              </w:rPr>
              <w:t>μικρογραμμάρια</w:t>
            </w:r>
          </w:p>
          <w:p w14:paraId="30E1A037" w14:textId="77777777" w:rsidR="00AD20EC" w:rsidRPr="00CA5E2E" w:rsidRDefault="00AD20EC" w:rsidP="00DE7AC2">
            <w:pPr>
              <w:pStyle w:val="pil-p1"/>
              <w:keepNext/>
              <w:keepLines/>
              <w:widowControl w:val="0"/>
              <w:rPr>
                <w:bCs/>
                <w:noProof/>
                <w:szCs w:val="22"/>
                <w:lang w:val="el-GR"/>
              </w:rPr>
            </w:pPr>
            <w:r w:rsidRPr="00CA5E2E">
              <w:rPr>
                <w:bCs/>
                <w:noProof/>
                <w:szCs w:val="22"/>
                <w:lang w:val="el-GR"/>
              </w:rPr>
              <w:t>252,0 </w:t>
            </w:r>
            <w:r w:rsidRPr="00CA5E2E">
              <w:rPr>
                <w:noProof/>
                <w:szCs w:val="22"/>
                <w:lang w:val="el-GR"/>
              </w:rPr>
              <w:t>μικρογραμμάρια</w:t>
            </w:r>
          </w:p>
          <w:p w14:paraId="5ACC1C3F" w14:textId="77777777" w:rsidR="00AD20EC" w:rsidRPr="00CA5E2E" w:rsidRDefault="00AD20EC" w:rsidP="00DE7AC2">
            <w:pPr>
              <w:pStyle w:val="pil-p1"/>
              <w:keepNext/>
              <w:keepLines/>
              <w:widowControl w:val="0"/>
              <w:rPr>
                <w:bCs/>
                <w:noProof/>
                <w:szCs w:val="22"/>
                <w:lang w:val="el-GR"/>
              </w:rPr>
            </w:pPr>
            <w:r w:rsidRPr="00CA5E2E">
              <w:rPr>
                <w:bCs/>
                <w:noProof/>
                <w:szCs w:val="22"/>
                <w:lang w:val="el-GR"/>
              </w:rPr>
              <w:t>336,0 </w:t>
            </w:r>
            <w:r w:rsidRPr="00CA5E2E">
              <w:rPr>
                <w:noProof/>
                <w:szCs w:val="22"/>
                <w:lang w:val="el-GR"/>
              </w:rPr>
              <w:t>μικρογραμμάρια</w:t>
            </w:r>
          </w:p>
        </w:tc>
      </w:tr>
    </w:tbl>
    <w:p w14:paraId="1FD832FF" w14:textId="77777777" w:rsidR="0022461D" w:rsidRPr="00CA5E2E" w:rsidRDefault="0022461D" w:rsidP="00DE7AC2">
      <w:pPr>
        <w:pStyle w:val="pil-p2"/>
        <w:rPr>
          <w:noProof/>
          <w:vertAlign w:val="superscript"/>
          <w:lang w:val="el-GR"/>
        </w:rPr>
      </w:pPr>
    </w:p>
    <w:p w14:paraId="44291815" w14:textId="77777777" w:rsidR="00AD20EC" w:rsidRPr="00CA5E2E" w:rsidRDefault="00AD20EC" w:rsidP="00DE7AC2">
      <w:pPr>
        <w:pStyle w:val="pil-p2"/>
        <w:rPr>
          <w:noProof/>
          <w:lang w:val="el-GR"/>
        </w:rPr>
      </w:pPr>
      <w:r w:rsidRPr="00CA5E2E">
        <w:rPr>
          <w:noProof/>
          <w:vertAlign w:val="superscript"/>
          <w:lang w:val="el-GR"/>
        </w:rPr>
        <w:t>*</w:t>
      </w:r>
      <w:r w:rsidRPr="00CA5E2E">
        <w:rPr>
          <w:noProof/>
          <w:lang w:val="el-GR"/>
        </w:rPr>
        <w:t>Μέγεθος συσκευασίας 1, 4 ή 6 προγεμισμένης(-ων) σύριγγας(συρίγγων) με ή χωρίς προστατευτικό κάλυμμα βελόνης.</w:t>
      </w:r>
    </w:p>
    <w:p w14:paraId="778DC75A" w14:textId="77777777" w:rsidR="00AD20EC" w:rsidRPr="00CA5E2E" w:rsidRDefault="00AD20EC" w:rsidP="00DE7AC2">
      <w:pPr>
        <w:pStyle w:val="pil-p1"/>
        <w:rPr>
          <w:noProof/>
          <w:szCs w:val="22"/>
          <w:lang w:val="el-GR"/>
        </w:rPr>
      </w:pPr>
      <w:r w:rsidRPr="00CA5E2E">
        <w:rPr>
          <w:noProof/>
          <w:szCs w:val="22"/>
          <w:lang w:val="el-GR"/>
        </w:rPr>
        <w:t>Μπορεί να μην κυκλοφορούν όλες οι συσκευασίες.</w:t>
      </w:r>
    </w:p>
    <w:p w14:paraId="1525ACDA" w14:textId="77777777" w:rsidR="0022461D" w:rsidRPr="00CA5E2E" w:rsidRDefault="0022461D" w:rsidP="00DE7AC2">
      <w:pPr>
        <w:rPr>
          <w:lang w:val="el-GR"/>
        </w:rPr>
      </w:pPr>
    </w:p>
    <w:p w14:paraId="6164E310" w14:textId="77777777" w:rsidR="00AD20EC" w:rsidRPr="00CA5E2E" w:rsidRDefault="00AD20EC" w:rsidP="00DE7AC2">
      <w:pPr>
        <w:pStyle w:val="pil-hsub1"/>
        <w:widowControl w:val="0"/>
        <w:rPr>
          <w:noProof/>
          <w:lang w:val="el-GR"/>
        </w:rPr>
      </w:pPr>
      <w:r w:rsidRPr="00CA5E2E">
        <w:rPr>
          <w:noProof/>
          <w:lang w:val="el-GR"/>
        </w:rPr>
        <w:t>Κάτοχος άδειας κυκλοφορίας</w:t>
      </w:r>
    </w:p>
    <w:p w14:paraId="7667BBAB" w14:textId="77777777" w:rsidR="0022461D" w:rsidRPr="00CA5E2E" w:rsidRDefault="0022461D" w:rsidP="00DE7AC2">
      <w:pPr>
        <w:keepNext/>
        <w:keepLines/>
        <w:widowControl w:val="0"/>
        <w:rPr>
          <w:lang w:val="el-GR"/>
        </w:rPr>
      </w:pPr>
    </w:p>
    <w:p w14:paraId="04978DAE" w14:textId="77777777" w:rsidR="004839E1" w:rsidRPr="00CA5E2E" w:rsidRDefault="004839E1" w:rsidP="004839E1">
      <w:pPr>
        <w:pStyle w:val="pil-p1"/>
        <w:keepNext/>
        <w:keepLines/>
        <w:widowControl w:val="0"/>
        <w:rPr>
          <w:noProof/>
          <w:szCs w:val="22"/>
          <w:lang w:val="el-GR"/>
        </w:rPr>
      </w:pPr>
      <w:r w:rsidRPr="00CA5E2E">
        <w:rPr>
          <w:noProof/>
          <w:szCs w:val="22"/>
          <w:lang w:val="el-GR"/>
        </w:rPr>
        <w:t>Medice Arzneimittel Pütter GmbH &amp; Co. KG</w:t>
      </w:r>
    </w:p>
    <w:p w14:paraId="4522F7BF" w14:textId="77777777" w:rsidR="004839E1" w:rsidRPr="00CA5E2E" w:rsidRDefault="004839E1" w:rsidP="004839E1">
      <w:pPr>
        <w:pStyle w:val="pil-p1"/>
        <w:keepNext/>
        <w:keepLines/>
        <w:widowControl w:val="0"/>
        <w:rPr>
          <w:noProof/>
          <w:szCs w:val="22"/>
          <w:lang w:val="el-GR"/>
        </w:rPr>
      </w:pPr>
      <w:r w:rsidRPr="00CA5E2E">
        <w:rPr>
          <w:noProof/>
          <w:szCs w:val="22"/>
          <w:lang w:val="el-GR"/>
        </w:rPr>
        <w:t>Kuhloweg 37</w:t>
      </w:r>
    </w:p>
    <w:p w14:paraId="69872251" w14:textId="77777777" w:rsidR="004839E1" w:rsidRPr="00CA5E2E" w:rsidRDefault="004839E1" w:rsidP="004839E1">
      <w:pPr>
        <w:pStyle w:val="pil-p1"/>
        <w:keepNext/>
        <w:keepLines/>
        <w:widowControl w:val="0"/>
        <w:rPr>
          <w:noProof/>
          <w:szCs w:val="22"/>
          <w:lang w:val="el-GR"/>
        </w:rPr>
      </w:pPr>
      <w:r w:rsidRPr="00CA5E2E">
        <w:rPr>
          <w:noProof/>
          <w:szCs w:val="22"/>
          <w:lang w:val="el-GR"/>
        </w:rPr>
        <w:t>58638 Iserlohn</w:t>
      </w:r>
    </w:p>
    <w:p w14:paraId="003C65A8" w14:textId="77777777" w:rsidR="004839E1" w:rsidRPr="00CA5E2E" w:rsidRDefault="004839E1" w:rsidP="004839E1">
      <w:pPr>
        <w:pStyle w:val="pil-p1"/>
        <w:keepNext/>
        <w:keepLines/>
        <w:widowControl w:val="0"/>
        <w:rPr>
          <w:noProof/>
          <w:szCs w:val="22"/>
          <w:lang w:val="el-GR"/>
        </w:rPr>
      </w:pPr>
      <w:r w:rsidRPr="00CA5E2E">
        <w:rPr>
          <w:noProof/>
          <w:szCs w:val="22"/>
          <w:lang w:val="el-GR"/>
        </w:rPr>
        <w:t>Γερμανία</w:t>
      </w:r>
    </w:p>
    <w:p w14:paraId="2814848C" w14:textId="77777777" w:rsidR="0022461D" w:rsidRPr="00CA5E2E" w:rsidRDefault="0022461D" w:rsidP="00DE7AC2">
      <w:pPr>
        <w:rPr>
          <w:lang w:val="el-GR"/>
        </w:rPr>
      </w:pPr>
    </w:p>
    <w:p w14:paraId="362DB046" w14:textId="77777777" w:rsidR="008A6CB9" w:rsidRPr="00CA5E2E" w:rsidRDefault="008A6CB9" w:rsidP="00DE7AC2">
      <w:pPr>
        <w:rPr>
          <w:b/>
          <w:noProof/>
          <w:lang w:val="el-GR"/>
        </w:rPr>
      </w:pPr>
      <w:r w:rsidRPr="00CA5E2E">
        <w:rPr>
          <w:b/>
          <w:noProof/>
          <w:lang w:val="el-GR"/>
        </w:rPr>
        <w:t>Παρα</w:t>
      </w:r>
      <w:r w:rsidR="009124A4" w:rsidRPr="00CA5E2E">
        <w:rPr>
          <w:b/>
          <w:noProof/>
          <w:lang w:val="el-GR"/>
        </w:rPr>
        <w:t>σκευαστής</w:t>
      </w:r>
    </w:p>
    <w:p w14:paraId="11D04540" w14:textId="77777777" w:rsidR="0022461D" w:rsidRPr="00CA5E2E" w:rsidRDefault="0022461D" w:rsidP="00DE7AC2">
      <w:pPr>
        <w:rPr>
          <w:b/>
          <w:noProof/>
          <w:lang w:val="el-GR"/>
        </w:rPr>
      </w:pPr>
    </w:p>
    <w:p w14:paraId="7DFD573A" w14:textId="77777777" w:rsidR="00CD3591" w:rsidRPr="00CA5E2E" w:rsidRDefault="00CD3591" w:rsidP="00DE7AC2">
      <w:pPr>
        <w:rPr>
          <w:noProof/>
          <w:lang w:val="el-GR"/>
        </w:rPr>
      </w:pPr>
      <w:r w:rsidRPr="00CA5E2E">
        <w:rPr>
          <w:noProof/>
          <w:lang w:val="el-GR"/>
        </w:rPr>
        <w:t>Sandoz GmbH</w:t>
      </w:r>
    </w:p>
    <w:p w14:paraId="7B084800" w14:textId="77777777" w:rsidR="00CD3591" w:rsidRPr="00CA5E2E" w:rsidRDefault="00CD3591" w:rsidP="00DE7AC2">
      <w:pPr>
        <w:rPr>
          <w:noProof/>
          <w:lang w:val="el-GR"/>
        </w:rPr>
      </w:pPr>
      <w:r w:rsidRPr="00CA5E2E">
        <w:rPr>
          <w:noProof/>
          <w:lang w:val="el-GR"/>
        </w:rPr>
        <w:t>Biochemiestr. 10</w:t>
      </w:r>
    </w:p>
    <w:p w14:paraId="4FF45A4E" w14:textId="77777777" w:rsidR="006219DF" w:rsidRPr="00CA5E2E" w:rsidRDefault="006219DF" w:rsidP="006219DF">
      <w:pPr>
        <w:rPr>
          <w:noProof/>
          <w:lang w:val="el-GR"/>
        </w:rPr>
      </w:pPr>
      <w:ins w:id="10" w:author="Translator" w:date="2024-09-14T13:29:00Z">
        <w:r w:rsidRPr="004608C8">
          <w:rPr>
            <w:lang w:val="en-US"/>
          </w:rPr>
          <w:t>6250 Kundl</w:t>
        </w:r>
      </w:ins>
      <w:del w:id="11" w:author="Translator" w:date="2024-09-14T13:29:00Z">
        <w:r w:rsidRPr="00CA5E2E" w:rsidDel="008E3C59">
          <w:rPr>
            <w:noProof/>
            <w:lang w:val="el-GR"/>
          </w:rPr>
          <w:delText>6336 Langkampfen</w:delText>
        </w:r>
      </w:del>
    </w:p>
    <w:p w14:paraId="483A49E2" w14:textId="77777777" w:rsidR="00CD3591" w:rsidRPr="00CA5E2E" w:rsidRDefault="00CD3591" w:rsidP="00DE7AC2">
      <w:pPr>
        <w:pStyle w:val="pil-p1"/>
        <w:rPr>
          <w:noProof/>
          <w:szCs w:val="22"/>
          <w:lang w:val="el-GR"/>
        </w:rPr>
      </w:pPr>
      <w:r w:rsidRPr="00CA5E2E">
        <w:rPr>
          <w:noProof/>
          <w:szCs w:val="22"/>
          <w:lang w:val="el-GR"/>
        </w:rPr>
        <w:t>Αυστρία</w:t>
      </w:r>
    </w:p>
    <w:p w14:paraId="7F31410F" w14:textId="77777777" w:rsidR="0022461D" w:rsidRPr="00CA5E2E" w:rsidRDefault="0022461D" w:rsidP="00DE7AC2">
      <w:pPr>
        <w:rPr>
          <w:lang w:val="el-GR"/>
        </w:rPr>
      </w:pPr>
    </w:p>
    <w:p w14:paraId="1F99D41D" w14:textId="77777777" w:rsidR="00AD20EC" w:rsidRPr="00CA5E2E" w:rsidRDefault="00AD20EC" w:rsidP="00DE7AC2">
      <w:pPr>
        <w:pStyle w:val="pil-hsub1"/>
        <w:keepNext w:val="0"/>
        <w:keepLines w:val="0"/>
        <w:rPr>
          <w:noProof/>
          <w:lang w:val="el-GR"/>
        </w:rPr>
      </w:pPr>
      <w:r w:rsidRPr="00CA5E2E">
        <w:rPr>
          <w:noProof/>
          <w:lang w:val="el-GR"/>
        </w:rPr>
        <w:t>Το παρόν φύλλο οδηγιών χρήσης αναθεωρήθηκε για τελευταία φορά στις {</w:t>
      </w:r>
      <w:r w:rsidRPr="00CA5E2E">
        <w:rPr>
          <w:bCs w:val="0"/>
          <w:noProof/>
          <w:lang w:val="el-GR"/>
        </w:rPr>
        <w:t>ΜΜ/ΕΕΕΕ</w:t>
      </w:r>
      <w:r w:rsidRPr="00CA5E2E">
        <w:rPr>
          <w:noProof/>
          <w:lang w:val="el-GR"/>
        </w:rPr>
        <w:t>}.</w:t>
      </w:r>
    </w:p>
    <w:p w14:paraId="6B6B1328" w14:textId="77777777" w:rsidR="0022461D" w:rsidRPr="00CA5E2E" w:rsidRDefault="0022461D" w:rsidP="00DE7AC2">
      <w:pPr>
        <w:rPr>
          <w:lang w:val="el-GR"/>
        </w:rPr>
      </w:pPr>
    </w:p>
    <w:p w14:paraId="05CACF55" w14:textId="77777777" w:rsidR="00AD20EC" w:rsidRPr="00CA5E2E" w:rsidRDefault="00AD20EC" w:rsidP="00DE7AC2">
      <w:pPr>
        <w:pStyle w:val="pil-p2"/>
        <w:rPr>
          <w:noProof/>
          <w:u w:val="single"/>
          <w:lang w:val="el-GR"/>
        </w:rPr>
      </w:pPr>
      <w:r w:rsidRPr="00CA5E2E">
        <w:rPr>
          <w:noProof/>
          <w:lang w:val="el-GR"/>
        </w:rPr>
        <w:t xml:space="preserve">Λεπτομερείς πληροφορίες για το φάρμακο αυτό είναι διαθέσιμες στο δικτυακό τόπο του Ευρωπαϊκού Οργανισμού Φαρμάκων: </w:t>
      </w:r>
      <w:hyperlink r:id="rId13" w:history="1">
        <w:r w:rsidR="0022461D" w:rsidRPr="00CA5E2E">
          <w:rPr>
            <w:rStyle w:val="Hyperlink"/>
            <w:szCs w:val="24"/>
            <w:lang w:val="el-GR"/>
          </w:rPr>
          <w:t>http://www.ema.europa.eu</w:t>
        </w:r>
      </w:hyperlink>
      <w:r w:rsidRPr="00CA5E2E">
        <w:rPr>
          <w:noProof/>
          <w:u w:val="single"/>
          <w:lang w:val="el-GR"/>
        </w:rPr>
        <w:t>.</w:t>
      </w:r>
    </w:p>
    <w:p w14:paraId="5080B5A3" w14:textId="77777777" w:rsidR="0022461D" w:rsidRPr="00CA5E2E" w:rsidRDefault="0022461D" w:rsidP="00DE7AC2">
      <w:pPr>
        <w:rPr>
          <w:lang w:val="el-GR"/>
        </w:rPr>
      </w:pPr>
    </w:p>
    <w:p w14:paraId="74C50C2C" w14:textId="77777777" w:rsidR="00AD20EC" w:rsidRPr="00CA5E2E" w:rsidRDefault="00AD20EC" w:rsidP="00DE7AC2">
      <w:pPr>
        <w:pStyle w:val="pil-p2"/>
        <w:rPr>
          <w:noProof/>
          <w:lang w:val="el-GR"/>
        </w:rPr>
      </w:pPr>
      <w:r w:rsidRPr="00CA5E2E">
        <w:rPr>
          <w:noProof/>
          <w:lang w:val="el-GR"/>
        </w:rPr>
        <w:t>------------------------------------------------------------------------------------------------------------------</w:t>
      </w:r>
    </w:p>
    <w:p w14:paraId="4670EBA5" w14:textId="77777777" w:rsidR="00AD20EC" w:rsidRPr="00CA5E2E" w:rsidRDefault="00AD20EC" w:rsidP="00DE7AC2">
      <w:pPr>
        <w:pStyle w:val="pil-hsub2"/>
        <w:keepNext w:val="0"/>
        <w:keepLines w:val="0"/>
        <w:spacing w:before="0"/>
        <w:rPr>
          <w:noProof/>
          <w:lang w:val="el-GR"/>
        </w:rPr>
      </w:pPr>
      <w:r w:rsidRPr="00CA5E2E">
        <w:rPr>
          <w:noProof/>
          <w:lang w:val="el-GR"/>
        </w:rPr>
        <w:t xml:space="preserve">Οδηγίες για το πώς θα κάνετε την ένεση στον εαυτό σας (για ασθενείς με </w:t>
      </w:r>
      <w:r w:rsidRPr="00CA5E2E">
        <w:rPr>
          <w:bCs w:val="0"/>
          <w:noProof/>
          <w:snapToGrid w:val="0"/>
          <w:lang w:val="el-GR" w:eastAsia="de-DE"/>
        </w:rPr>
        <w:t xml:space="preserve">συμπτωματική αναιμία που προκαλείται από νεφρική νόσο, για </w:t>
      </w:r>
      <w:r w:rsidR="001B0C1D" w:rsidRPr="00CA5E2E">
        <w:rPr>
          <w:bCs w:val="0"/>
          <w:noProof/>
          <w:snapToGrid w:val="0"/>
          <w:lang w:val="el-GR" w:eastAsia="de-DE"/>
        </w:rPr>
        <w:t xml:space="preserve">ενήλικες </w:t>
      </w:r>
      <w:r w:rsidRPr="00CA5E2E">
        <w:rPr>
          <w:bCs w:val="0"/>
          <w:noProof/>
          <w:snapToGrid w:val="0"/>
          <w:lang w:val="el-GR" w:eastAsia="de-DE"/>
        </w:rPr>
        <w:t xml:space="preserve">ασθενείς </w:t>
      </w:r>
      <w:r w:rsidRPr="00CA5E2E">
        <w:rPr>
          <w:noProof/>
          <w:lang w:val="el-GR"/>
        </w:rPr>
        <w:t>που υποβάλλονται σε χημειοθεραπεία</w:t>
      </w:r>
      <w:r w:rsidR="00082570" w:rsidRPr="00CA5E2E">
        <w:rPr>
          <w:noProof/>
          <w:lang w:val="el-GR"/>
        </w:rPr>
        <w:t>,</w:t>
      </w:r>
      <w:r w:rsidRPr="00CA5E2E">
        <w:rPr>
          <w:noProof/>
          <w:lang w:val="el-GR"/>
        </w:rPr>
        <w:t xml:space="preserve"> ενήλικες ασθενείς που είναι προγραμματισμένοι για ορθοπεδικ</w:t>
      </w:r>
      <w:r w:rsidR="008E369C" w:rsidRPr="00CA5E2E">
        <w:rPr>
          <w:noProof/>
          <w:lang w:val="el-GR"/>
        </w:rPr>
        <w:t>ή</w:t>
      </w:r>
      <w:r w:rsidRPr="00CA5E2E">
        <w:rPr>
          <w:noProof/>
          <w:lang w:val="el-GR"/>
        </w:rPr>
        <w:t xml:space="preserve"> χειρουργ</w:t>
      </w:r>
      <w:r w:rsidR="008E369C" w:rsidRPr="00CA5E2E">
        <w:rPr>
          <w:noProof/>
          <w:lang w:val="el-GR"/>
        </w:rPr>
        <w:t xml:space="preserve">ική επέμβαση </w:t>
      </w:r>
      <w:r w:rsidR="00082570" w:rsidRPr="00CA5E2E">
        <w:rPr>
          <w:noProof/>
          <w:lang w:val="el-GR"/>
        </w:rPr>
        <w:t xml:space="preserve">ή ενήλικες ασθενείς με μυελοδυσπλαστικά σύνδρομα </w:t>
      </w:r>
      <w:r w:rsidRPr="00CA5E2E">
        <w:rPr>
          <w:noProof/>
          <w:lang w:val="el-GR"/>
        </w:rPr>
        <w:t>μόνο)</w:t>
      </w:r>
    </w:p>
    <w:p w14:paraId="750CF5ED" w14:textId="77777777" w:rsidR="0022461D" w:rsidRPr="00CA5E2E" w:rsidRDefault="0022461D" w:rsidP="00DE7AC2">
      <w:pPr>
        <w:rPr>
          <w:lang w:val="el-GR"/>
        </w:rPr>
      </w:pPr>
    </w:p>
    <w:p w14:paraId="0D436EE6" w14:textId="77777777" w:rsidR="00AD20EC" w:rsidRPr="00CA5E2E" w:rsidRDefault="00AD20EC" w:rsidP="00DE7AC2">
      <w:pPr>
        <w:pStyle w:val="pil-p2"/>
        <w:rPr>
          <w:noProof/>
          <w:lang w:val="el-GR"/>
        </w:rPr>
      </w:pPr>
      <w:r w:rsidRPr="00CA5E2E">
        <w:rPr>
          <w:noProof/>
          <w:lang w:val="el-GR"/>
        </w:rPr>
        <w:t xml:space="preserve">Αυτή η ενότητα περιέχει πληροφορίες για τον τρόπο με τον οποίο μπορείτε να κάνετε μόνοι σας την ένεση του </w:t>
      </w:r>
      <w:r w:rsidR="001E39A2" w:rsidRPr="00CA5E2E">
        <w:rPr>
          <w:noProof/>
          <w:lang w:val="el-GR"/>
        </w:rPr>
        <w:t>Abseamed</w:t>
      </w:r>
      <w:r w:rsidRPr="00CA5E2E">
        <w:rPr>
          <w:noProof/>
          <w:lang w:val="el-GR"/>
        </w:rPr>
        <w:t xml:space="preserve">. </w:t>
      </w:r>
      <w:r w:rsidRPr="00CA5E2E">
        <w:rPr>
          <w:rStyle w:val="pil-p7Zchn1"/>
          <w:noProof/>
          <w:lang w:val="el-GR"/>
        </w:rPr>
        <w:t>Είναι σημαντικό να μην επιχειρήσετε να κάνετε ένεση μόνοι σας παρά μόνο εάν έχετε ειδικά εκπαιδευτεί από το</w:t>
      </w:r>
      <w:r w:rsidR="008E369C" w:rsidRPr="00CA5E2E">
        <w:rPr>
          <w:rStyle w:val="pil-p7Zchn1"/>
          <w:noProof/>
          <w:lang w:val="el-GR"/>
        </w:rPr>
        <w:t>ν</w:t>
      </w:r>
      <w:r w:rsidRPr="00CA5E2E">
        <w:rPr>
          <w:rStyle w:val="pil-p7Zchn1"/>
          <w:noProof/>
          <w:lang w:val="el-GR"/>
        </w:rPr>
        <w:t xml:space="preserve"> γιατρό ή τη νοσηλεύτριά σας.</w:t>
      </w:r>
      <w:r w:rsidRPr="00CA5E2E">
        <w:rPr>
          <w:noProof/>
          <w:lang w:val="el-GR"/>
        </w:rPr>
        <w:t xml:space="preserve"> Το </w:t>
      </w:r>
      <w:r w:rsidR="001E39A2" w:rsidRPr="00CA5E2E">
        <w:rPr>
          <w:noProof/>
          <w:lang w:val="el-GR"/>
        </w:rPr>
        <w:t>Abseamed</w:t>
      </w:r>
      <w:r w:rsidRPr="00CA5E2E">
        <w:rPr>
          <w:noProof/>
          <w:lang w:val="el-GR"/>
        </w:rPr>
        <w:t xml:space="preserve"> διατίθεται με ή χωρίς προστατευτικό κάλυμμα βελόνης και ο γιατρός ή η νοσηλεύτριά σας θα σας δείξει πώς να το χρησιμοποιείτε. Εάν έχετε απορίες σχετικά με τη χορήγηση της ένεσης ή εάν έχετε οποιεσδήποτε ερωτήσεις, παρακαλείσθε να ζητήσετε τη βοήθεια του γιατρού ή της νοσηλεύτριάς σας.</w:t>
      </w:r>
    </w:p>
    <w:p w14:paraId="6F02334F" w14:textId="77777777" w:rsidR="0022461D" w:rsidRPr="00CA5E2E" w:rsidRDefault="0022461D" w:rsidP="00DE7AC2">
      <w:pPr>
        <w:rPr>
          <w:lang w:val="el-GR"/>
        </w:rPr>
      </w:pPr>
    </w:p>
    <w:p w14:paraId="42776206" w14:textId="77777777" w:rsidR="0056655D" w:rsidRPr="00CA5E2E" w:rsidRDefault="0056655D" w:rsidP="00DE7AC2">
      <w:pPr>
        <w:rPr>
          <w:lang w:val="el-GR"/>
        </w:rPr>
      </w:pPr>
      <w:r w:rsidRPr="00CA5E2E">
        <w:rPr>
          <w:lang w:val="el-GR"/>
        </w:rPr>
        <w:t xml:space="preserve">ΠΡΟΕΙΔΟΠΟΙΗΣΗ: Μην χρησιμοποιήσετε εάν η σύριγγα έπεσε σε μία σκληρή επιφάνεια ή έπεσε μετά την αφαίρεση του καλύμματος της βελόνας. Μην χρησιμοποιήσετε την προγεμισμένη σύριγγα </w:t>
      </w:r>
      <w:r w:rsidR="001E39A2" w:rsidRPr="00CA5E2E">
        <w:rPr>
          <w:lang w:val="el-GR"/>
        </w:rPr>
        <w:t>Abseamed</w:t>
      </w:r>
      <w:r w:rsidRPr="00CA5E2E">
        <w:rPr>
          <w:lang w:val="el-GR"/>
        </w:rPr>
        <w:t xml:space="preserve"> εάν είναι σπασμένη. Επιστρέψτε την προγεμισμένη σύριγγα μαζί με την αρχική της συσκευασία στο φαρμακείο.</w:t>
      </w:r>
    </w:p>
    <w:p w14:paraId="78F851A0" w14:textId="77777777" w:rsidR="0056655D" w:rsidRPr="00CA5E2E" w:rsidRDefault="0056655D" w:rsidP="00DE7AC2">
      <w:pPr>
        <w:rPr>
          <w:lang w:val="el-GR"/>
        </w:rPr>
      </w:pPr>
    </w:p>
    <w:p w14:paraId="696051F8" w14:textId="77777777" w:rsidR="00AD20EC" w:rsidRPr="00CA5E2E" w:rsidRDefault="00E82CAE" w:rsidP="002C51AB">
      <w:pPr>
        <w:pStyle w:val="pil-p2"/>
        <w:tabs>
          <w:tab w:val="left" w:pos="567"/>
        </w:tabs>
        <w:ind w:left="567" w:hanging="567"/>
        <w:rPr>
          <w:noProof/>
          <w:lang w:val="el-GR"/>
        </w:rPr>
      </w:pPr>
      <w:r w:rsidRPr="00CA5E2E">
        <w:rPr>
          <w:noProof/>
          <w:lang w:val="el-GR"/>
        </w:rPr>
        <w:t>1.</w:t>
      </w:r>
      <w:r w:rsidRPr="00CA5E2E">
        <w:rPr>
          <w:noProof/>
          <w:lang w:val="el-GR"/>
        </w:rPr>
        <w:tab/>
      </w:r>
      <w:r w:rsidR="00AD20EC" w:rsidRPr="00CA5E2E">
        <w:rPr>
          <w:noProof/>
          <w:lang w:val="el-GR"/>
        </w:rPr>
        <w:t xml:space="preserve">Πλύνετε </w:t>
      </w:r>
      <w:r w:rsidR="00AD20EC" w:rsidRPr="00CA5E2E">
        <w:rPr>
          <w:noProof/>
          <w:lang w:val="el-GR" w:bidi="th-TH"/>
        </w:rPr>
        <w:t>τα</w:t>
      </w:r>
      <w:r w:rsidR="00AD20EC" w:rsidRPr="00CA5E2E">
        <w:rPr>
          <w:noProof/>
          <w:lang w:val="el-GR"/>
        </w:rPr>
        <w:t xml:space="preserve"> χέρια σας.</w:t>
      </w:r>
    </w:p>
    <w:p w14:paraId="2F359832" w14:textId="77777777" w:rsidR="00AD20EC" w:rsidRPr="00CA5E2E" w:rsidRDefault="00E82CAE" w:rsidP="002C51AB">
      <w:pPr>
        <w:pStyle w:val="pil-p2"/>
        <w:tabs>
          <w:tab w:val="left" w:pos="567"/>
        </w:tabs>
        <w:ind w:left="567" w:hanging="567"/>
        <w:rPr>
          <w:noProof/>
          <w:lang w:val="el-GR"/>
        </w:rPr>
      </w:pPr>
      <w:r w:rsidRPr="00CA5E2E">
        <w:rPr>
          <w:noProof/>
          <w:lang w:val="el-GR"/>
        </w:rPr>
        <w:t>2.</w:t>
      </w:r>
      <w:r w:rsidRPr="00CA5E2E">
        <w:rPr>
          <w:noProof/>
          <w:lang w:val="el-GR"/>
        </w:rPr>
        <w:tab/>
      </w:r>
      <w:r w:rsidR="00AD20EC" w:rsidRPr="00CA5E2E">
        <w:rPr>
          <w:noProof/>
          <w:lang w:val="el-GR"/>
        </w:rPr>
        <w:t xml:space="preserve">Αφαιρέστε μία σύριγγα από τη συσκευασία και αφαιρέστε το προστατευτικό </w:t>
      </w:r>
      <w:r w:rsidR="008E369C" w:rsidRPr="00CA5E2E">
        <w:rPr>
          <w:noProof/>
          <w:lang w:val="el-GR"/>
        </w:rPr>
        <w:t xml:space="preserve">πώμα </w:t>
      </w:r>
      <w:r w:rsidR="00AD20EC" w:rsidRPr="00CA5E2E">
        <w:rPr>
          <w:noProof/>
          <w:lang w:val="el-GR"/>
        </w:rPr>
        <w:t>από τη βελόνη</w:t>
      </w:r>
      <w:r w:rsidR="008E369C" w:rsidRPr="00CA5E2E">
        <w:rPr>
          <w:noProof/>
          <w:lang w:val="el-GR"/>
        </w:rPr>
        <w:t xml:space="preserve"> σύριγγας</w:t>
      </w:r>
      <w:r w:rsidR="00AD20EC" w:rsidRPr="00CA5E2E">
        <w:rPr>
          <w:noProof/>
          <w:lang w:val="el-GR"/>
        </w:rPr>
        <w:t>. Οι σύριγγες φέρουν ανάγλυφους διαβαθμισμένους δακτυλίους, έτσι ώστε να είναι δυνατή η μερική χρήση εάν απαιτείται. Κάθε διαβαθμισμένος δακτύλιος αντιστοιχεί σε όγκο 0,1 ml. Εάν απαιτείται μερική χρήση της σύριγγας, αφαιρέστε το περίσσιο διάλυμα πριν την ένεση.</w:t>
      </w:r>
    </w:p>
    <w:p w14:paraId="361C8EBB" w14:textId="77777777" w:rsidR="00AD20EC" w:rsidRPr="00CA5E2E" w:rsidRDefault="00E82CAE" w:rsidP="002C51AB">
      <w:pPr>
        <w:pStyle w:val="pil-p2"/>
        <w:tabs>
          <w:tab w:val="left" w:pos="567"/>
        </w:tabs>
        <w:ind w:left="567" w:hanging="567"/>
        <w:rPr>
          <w:noProof/>
          <w:lang w:val="el-GR"/>
        </w:rPr>
      </w:pPr>
      <w:r w:rsidRPr="00CA5E2E">
        <w:rPr>
          <w:noProof/>
          <w:lang w:val="el-GR"/>
        </w:rPr>
        <w:t>3.</w:t>
      </w:r>
      <w:r w:rsidRPr="00CA5E2E">
        <w:rPr>
          <w:noProof/>
          <w:lang w:val="el-GR"/>
        </w:rPr>
        <w:tab/>
      </w:r>
      <w:r w:rsidR="00AD20EC" w:rsidRPr="00CA5E2E">
        <w:rPr>
          <w:noProof/>
          <w:lang w:val="el-GR"/>
        </w:rPr>
        <w:t>Καθαρίστε το δέρμα στην περιοχή της ένεσης, σκουπίζοντ</w:t>
      </w:r>
      <w:r w:rsidR="008E369C" w:rsidRPr="00CA5E2E">
        <w:rPr>
          <w:noProof/>
          <w:lang w:val="el-GR"/>
        </w:rPr>
        <w:t>ά</w:t>
      </w:r>
      <w:r w:rsidR="00AD20EC" w:rsidRPr="00CA5E2E">
        <w:rPr>
          <w:noProof/>
          <w:lang w:val="el-GR"/>
        </w:rPr>
        <w:t>ς την με οινόπνευμα.</w:t>
      </w:r>
    </w:p>
    <w:p w14:paraId="009C6A3D" w14:textId="77777777" w:rsidR="00AD20EC" w:rsidRPr="00CA5E2E" w:rsidRDefault="00E82CAE" w:rsidP="002C51AB">
      <w:pPr>
        <w:pStyle w:val="pil-p2"/>
        <w:tabs>
          <w:tab w:val="left" w:pos="567"/>
        </w:tabs>
        <w:ind w:left="567" w:hanging="567"/>
        <w:rPr>
          <w:noProof/>
          <w:lang w:val="el-GR"/>
        </w:rPr>
      </w:pPr>
      <w:r w:rsidRPr="00CA5E2E">
        <w:rPr>
          <w:noProof/>
          <w:lang w:val="el-GR"/>
        </w:rPr>
        <w:t>4.</w:t>
      </w:r>
      <w:r w:rsidRPr="00CA5E2E">
        <w:rPr>
          <w:noProof/>
          <w:lang w:val="el-GR"/>
        </w:rPr>
        <w:tab/>
      </w:r>
      <w:r w:rsidR="00AD20EC" w:rsidRPr="00CA5E2E">
        <w:rPr>
          <w:noProof/>
          <w:lang w:val="el-GR"/>
        </w:rPr>
        <w:t>Σχηματίστε μ</w:t>
      </w:r>
      <w:r w:rsidR="008E369C" w:rsidRPr="00CA5E2E">
        <w:rPr>
          <w:noProof/>
          <w:lang w:val="el-GR"/>
        </w:rPr>
        <w:t>ι</w:t>
      </w:r>
      <w:r w:rsidR="00AD20EC" w:rsidRPr="00CA5E2E">
        <w:rPr>
          <w:noProof/>
          <w:lang w:val="el-GR"/>
        </w:rPr>
        <w:t>α πτυχή στο δέρμα πιέζοντας το δέρμα μεταξύ του αντίχειρα και του δείκτη.</w:t>
      </w:r>
    </w:p>
    <w:p w14:paraId="0BA45285" w14:textId="77777777" w:rsidR="00AD20EC" w:rsidRPr="00CA5E2E" w:rsidRDefault="00E82CAE" w:rsidP="002C51AB">
      <w:pPr>
        <w:pStyle w:val="pil-p2"/>
        <w:tabs>
          <w:tab w:val="left" w:pos="567"/>
        </w:tabs>
        <w:ind w:left="567" w:hanging="567"/>
        <w:rPr>
          <w:noProof/>
          <w:lang w:val="el-GR"/>
        </w:rPr>
      </w:pPr>
      <w:r w:rsidRPr="00CA5E2E">
        <w:rPr>
          <w:noProof/>
          <w:lang w:val="el-GR"/>
        </w:rPr>
        <w:t>5.</w:t>
      </w:r>
      <w:r w:rsidRPr="00CA5E2E">
        <w:rPr>
          <w:noProof/>
          <w:lang w:val="el-GR"/>
        </w:rPr>
        <w:tab/>
      </w:r>
      <w:r w:rsidR="00AD20EC" w:rsidRPr="00CA5E2E">
        <w:rPr>
          <w:noProof/>
          <w:lang w:val="el-GR"/>
        </w:rPr>
        <w:t>Εισάγετε τη βελόνη μέσα στην πτυχή του δέρματος με μ</w:t>
      </w:r>
      <w:r w:rsidR="008E369C" w:rsidRPr="00CA5E2E">
        <w:rPr>
          <w:noProof/>
          <w:lang w:val="el-GR"/>
        </w:rPr>
        <w:t>ι</w:t>
      </w:r>
      <w:r w:rsidR="00AD20EC" w:rsidRPr="00CA5E2E">
        <w:rPr>
          <w:noProof/>
          <w:lang w:val="el-GR"/>
        </w:rPr>
        <w:t xml:space="preserve">α γρήγορη, σταθερή κίνηση. Κάνετε την ένεση του διαλύματος </w:t>
      </w:r>
      <w:r w:rsidR="001E39A2" w:rsidRPr="00CA5E2E">
        <w:rPr>
          <w:noProof/>
          <w:lang w:val="el-GR"/>
        </w:rPr>
        <w:t>Abseamed</w:t>
      </w:r>
      <w:r w:rsidR="00AD20EC" w:rsidRPr="00CA5E2E">
        <w:rPr>
          <w:noProof/>
          <w:lang w:val="el-GR"/>
        </w:rPr>
        <w:t xml:space="preserve"> όπως σας έχει υποδείξει ο γιατρός σας. Εάν έχετε αμφιβολίες, ρωτήστε τον γιατρό ή τον φαρμακοποιό σας.</w:t>
      </w:r>
    </w:p>
    <w:p w14:paraId="39FE802D" w14:textId="77777777" w:rsidR="0022461D" w:rsidRPr="00CA5E2E" w:rsidRDefault="0022461D" w:rsidP="00DE7AC2">
      <w:pPr>
        <w:rPr>
          <w:lang w:val="el-GR"/>
        </w:rPr>
      </w:pPr>
    </w:p>
    <w:p w14:paraId="738804BD" w14:textId="77777777" w:rsidR="00AD20EC" w:rsidRPr="00CA5E2E" w:rsidRDefault="003E32F3" w:rsidP="00DE7AC2">
      <w:pPr>
        <w:pStyle w:val="pil-hsub4"/>
        <w:spacing w:before="0" w:after="0"/>
        <w:rPr>
          <w:noProof/>
          <w:lang w:val="el-GR"/>
        </w:rPr>
      </w:pPr>
      <w:r>
        <w:rPr>
          <w:noProof/>
          <w:lang w:val="el-GR"/>
        </w:rPr>
        <w:pict w14:anchorId="3CA3ECEE">
          <v:shape id="Picture 353" o:spid="_x0000_s2051" type="#_x0000_t75" alt="Bild 3" style="position:absolute;margin-left:5in;margin-top:37.45pt;width:78.8pt;height:85.8pt;z-index:251660288;visibility:visible">
            <v:imagedata r:id="rId14" o:title="Bild 3"/>
            <w10:wrap type="square"/>
          </v:shape>
        </w:pict>
      </w:r>
      <w:r w:rsidR="00AD20EC" w:rsidRPr="00CA5E2E">
        <w:rPr>
          <w:noProof/>
          <w:lang w:val="el-GR"/>
        </w:rPr>
        <w:t>Προγεμισμένη σύριγγα χωρίς προστατευτικό κάλυμμα βελόνης</w:t>
      </w:r>
    </w:p>
    <w:p w14:paraId="442ACCA2" w14:textId="77777777" w:rsidR="0022461D" w:rsidRPr="00CA5E2E" w:rsidRDefault="0022461D" w:rsidP="00DE7AC2">
      <w:pPr>
        <w:rPr>
          <w:lang w:val="el-GR"/>
        </w:rPr>
      </w:pPr>
    </w:p>
    <w:p w14:paraId="38F93400" w14:textId="77777777" w:rsidR="00AD20EC" w:rsidRPr="00CA5E2E" w:rsidRDefault="00552CFC" w:rsidP="002C51AB">
      <w:pPr>
        <w:pStyle w:val="pil-p2"/>
        <w:tabs>
          <w:tab w:val="left" w:pos="567"/>
        </w:tabs>
        <w:ind w:left="567" w:hanging="567"/>
        <w:rPr>
          <w:noProof/>
          <w:lang w:val="el-GR"/>
        </w:rPr>
      </w:pPr>
      <w:r w:rsidRPr="00CA5E2E">
        <w:rPr>
          <w:noProof/>
          <w:lang w:val="el-GR"/>
        </w:rPr>
        <w:t>6</w:t>
      </w:r>
      <w:r w:rsidR="00677D38" w:rsidRPr="00CA5E2E">
        <w:rPr>
          <w:noProof/>
          <w:lang w:val="el-GR"/>
        </w:rPr>
        <w:t>.</w:t>
      </w:r>
      <w:r w:rsidR="00677D38" w:rsidRPr="00CA5E2E">
        <w:rPr>
          <w:noProof/>
          <w:lang w:val="el-GR"/>
        </w:rPr>
        <w:tab/>
      </w:r>
      <w:r w:rsidR="00AD20EC" w:rsidRPr="00CA5E2E">
        <w:rPr>
          <w:noProof/>
          <w:lang w:val="el-GR"/>
        </w:rPr>
        <w:t>Ωθήστε το έμβολο αργά και σταθερά εξακολουθώντας να κρατάτε το δέρμα σας.</w:t>
      </w:r>
    </w:p>
    <w:p w14:paraId="4B4CB2F9" w14:textId="77777777" w:rsidR="00AD20EC" w:rsidRPr="00CA5E2E" w:rsidRDefault="00552CFC" w:rsidP="002C51AB">
      <w:pPr>
        <w:pStyle w:val="pil-p2"/>
        <w:tabs>
          <w:tab w:val="left" w:pos="567"/>
        </w:tabs>
        <w:ind w:left="567" w:hanging="567"/>
        <w:rPr>
          <w:noProof/>
          <w:lang w:val="el-GR"/>
        </w:rPr>
      </w:pPr>
      <w:r w:rsidRPr="00CA5E2E">
        <w:rPr>
          <w:noProof/>
          <w:lang w:val="el-GR"/>
        </w:rPr>
        <w:t>7</w:t>
      </w:r>
      <w:r w:rsidR="00677D38" w:rsidRPr="00CA5E2E">
        <w:rPr>
          <w:noProof/>
          <w:lang w:val="el-GR"/>
        </w:rPr>
        <w:t>.</w:t>
      </w:r>
      <w:r w:rsidR="00677D38" w:rsidRPr="00CA5E2E">
        <w:rPr>
          <w:noProof/>
          <w:lang w:val="el-GR"/>
        </w:rPr>
        <w:tab/>
      </w:r>
      <w:r w:rsidR="00AD20EC" w:rsidRPr="00CA5E2E">
        <w:rPr>
          <w:noProof/>
          <w:lang w:val="el-GR"/>
        </w:rPr>
        <w:t xml:space="preserve">Αφού ενέσετε το υγρό, αφαιρέστε τη βελόνη και ελευθερώστε το δέρμα σας. Ασκήστε πίεση πάνω στο σημείο της ένεσης με ένα στεγνό, στείρο </w:t>
      </w:r>
      <w:r w:rsidR="008E369C" w:rsidRPr="00CA5E2E">
        <w:rPr>
          <w:noProof/>
          <w:lang w:val="el-GR"/>
        </w:rPr>
        <w:t>επίθεμα</w:t>
      </w:r>
      <w:r w:rsidR="00AD20EC" w:rsidRPr="00CA5E2E">
        <w:rPr>
          <w:noProof/>
          <w:lang w:val="el-GR"/>
        </w:rPr>
        <w:t>.</w:t>
      </w:r>
    </w:p>
    <w:p w14:paraId="587AE587" w14:textId="77777777" w:rsidR="00AD20EC" w:rsidRPr="00CA5E2E" w:rsidRDefault="00552CFC" w:rsidP="002C51AB">
      <w:pPr>
        <w:pStyle w:val="pil-p2"/>
        <w:tabs>
          <w:tab w:val="left" w:pos="567"/>
        </w:tabs>
        <w:ind w:left="567" w:hanging="567"/>
        <w:rPr>
          <w:noProof/>
          <w:lang w:val="el-GR"/>
        </w:rPr>
      </w:pPr>
      <w:r w:rsidRPr="00CA5E2E">
        <w:rPr>
          <w:noProof/>
          <w:lang w:val="el-GR"/>
        </w:rPr>
        <w:t>8</w:t>
      </w:r>
      <w:r w:rsidR="00677D38" w:rsidRPr="00CA5E2E">
        <w:rPr>
          <w:noProof/>
          <w:lang w:val="el-GR"/>
        </w:rPr>
        <w:t>.</w:t>
      </w:r>
      <w:r w:rsidR="00677D38" w:rsidRPr="00CA5E2E">
        <w:rPr>
          <w:noProof/>
          <w:lang w:val="el-GR"/>
        </w:rPr>
        <w:tab/>
      </w:r>
      <w:r w:rsidR="00AD20EC" w:rsidRPr="00CA5E2E">
        <w:rPr>
          <w:noProof/>
          <w:lang w:val="el-GR"/>
        </w:rPr>
        <w:t>Κάθε προϊόν που δεν έχει χρησιμοποιηθεί ή υπόλειμμα πρέπει να απορριφθεί. Χρησιμοποιήστε κάθε σύριγγα μόνο για μία ένεση.</w:t>
      </w:r>
    </w:p>
    <w:p w14:paraId="7DC45B88" w14:textId="77777777" w:rsidR="00552CFC" w:rsidRPr="00CA5E2E" w:rsidRDefault="00552CFC" w:rsidP="00552CFC">
      <w:pPr>
        <w:widowControl w:val="0"/>
        <w:rPr>
          <w:lang w:val="el-GR"/>
        </w:rPr>
      </w:pPr>
    </w:p>
    <w:p w14:paraId="70F87B65" w14:textId="77777777" w:rsidR="00AD20EC" w:rsidRPr="00CA5E2E" w:rsidRDefault="00AD20EC" w:rsidP="00712284">
      <w:pPr>
        <w:pStyle w:val="pil-hsub4"/>
        <w:widowControl w:val="0"/>
        <w:spacing w:before="0" w:after="0"/>
        <w:rPr>
          <w:noProof/>
          <w:lang w:val="el-GR"/>
        </w:rPr>
      </w:pPr>
      <w:r w:rsidRPr="00CA5E2E">
        <w:rPr>
          <w:noProof/>
          <w:lang w:val="el-GR"/>
        </w:rPr>
        <w:t>Προγεμισμένη σύριγγα με προστατευτικό κάλυμμα βελόνης</w:t>
      </w:r>
    </w:p>
    <w:p w14:paraId="07A2CFCD" w14:textId="77777777" w:rsidR="0022461D" w:rsidRPr="00CA5E2E" w:rsidRDefault="0022461D" w:rsidP="00552CFC">
      <w:pPr>
        <w:keepNext/>
        <w:keepLines/>
        <w:widowControl w:val="0"/>
        <w:rPr>
          <w:lang w:val="el-GR"/>
        </w:rPr>
      </w:pPr>
    </w:p>
    <w:p w14:paraId="0C0A9390" w14:textId="77777777" w:rsidR="00AD20EC" w:rsidRPr="00CA5E2E" w:rsidRDefault="003E32F3" w:rsidP="00712284">
      <w:pPr>
        <w:pStyle w:val="pil-p2"/>
        <w:tabs>
          <w:tab w:val="left" w:pos="567"/>
        </w:tabs>
        <w:ind w:left="567" w:hanging="567"/>
        <w:rPr>
          <w:noProof/>
          <w:lang w:val="el-GR"/>
        </w:rPr>
      </w:pPr>
      <w:r>
        <w:rPr>
          <w:noProof/>
          <w:lang w:val="el-GR"/>
        </w:rPr>
        <w:pict w14:anchorId="77C53A74">
          <v:shape id="Picture 354" o:spid="_x0000_s2050" type="#_x0000_t75" alt="Bild 1" style="position:absolute;left:0;text-align:left;margin-left:5in;margin-top:10.45pt;width:78.75pt;height:83.25pt;z-index:251661312;visibility:visible">
            <v:imagedata r:id="rId15" o:title="Bild 1"/>
            <w10:wrap type="square"/>
          </v:shape>
        </w:pict>
      </w:r>
      <w:r w:rsidR="00712284" w:rsidRPr="00CA5E2E">
        <w:rPr>
          <w:noProof/>
          <w:lang w:val="el-GR"/>
        </w:rPr>
        <w:t>6.</w:t>
      </w:r>
      <w:r w:rsidR="00712284" w:rsidRPr="00CA5E2E">
        <w:rPr>
          <w:noProof/>
          <w:lang w:val="el-GR"/>
        </w:rPr>
        <w:tab/>
      </w:r>
      <w:r w:rsidR="00AD20EC" w:rsidRPr="00CA5E2E">
        <w:rPr>
          <w:noProof/>
          <w:lang w:val="el-GR"/>
        </w:rPr>
        <w:t>Ενώ κρατάτε το δέρμα σας, ωθήστε το έμβολο αργά και σταθερά μέχρι να χορηγηθεί όλη η δόση και να μην μπορεί το έμβολο να πιεστεί περαιτέρω. Δεν πρέπει να χαλαρώσετε την πίεση που ασκείτε στο έμβολο!</w:t>
      </w:r>
    </w:p>
    <w:p w14:paraId="0CCBB59C" w14:textId="77777777" w:rsidR="00AD20EC" w:rsidRPr="00CA5E2E" w:rsidRDefault="00712284" w:rsidP="00712284">
      <w:pPr>
        <w:pStyle w:val="pil-p2"/>
        <w:tabs>
          <w:tab w:val="left" w:pos="567"/>
        </w:tabs>
        <w:ind w:left="567" w:hanging="567"/>
        <w:rPr>
          <w:noProof/>
          <w:lang w:val="el-GR"/>
        </w:rPr>
      </w:pPr>
      <w:r w:rsidRPr="00CA5E2E">
        <w:rPr>
          <w:noProof/>
          <w:lang w:val="el-GR"/>
        </w:rPr>
        <w:t>7.</w:t>
      </w:r>
      <w:r w:rsidRPr="00CA5E2E">
        <w:rPr>
          <w:noProof/>
          <w:lang w:val="el-GR"/>
        </w:rPr>
        <w:tab/>
      </w:r>
      <w:r w:rsidR="00AD20EC" w:rsidRPr="00CA5E2E">
        <w:rPr>
          <w:noProof/>
          <w:lang w:val="el-GR"/>
        </w:rPr>
        <w:t xml:space="preserve">Αφού ενέσετε το υγρό, αφαιρέστε τη βελόνη ενώ διατηρείτε την πίεση στο έμβολο και μετά ελευθερώστε το δέρμα σας. Ασκήστε πίεση πάνω στο σημείο της ένεσης με ένα στεγνό, στείρο </w:t>
      </w:r>
      <w:r w:rsidR="008E369C" w:rsidRPr="00CA5E2E">
        <w:rPr>
          <w:noProof/>
          <w:lang w:val="el-GR"/>
        </w:rPr>
        <w:t>επίθεμα</w:t>
      </w:r>
      <w:r w:rsidR="00AD20EC" w:rsidRPr="00CA5E2E">
        <w:rPr>
          <w:noProof/>
          <w:lang w:val="el-GR"/>
        </w:rPr>
        <w:t>.</w:t>
      </w:r>
    </w:p>
    <w:p w14:paraId="7E02E148" w14:textId="77777777" w:rsidR="00AD20EC" w:rsidRPr="00CA5E2E" w:rsidRDefault="00712284" w:rsidP="00712284">
      <w:pPr>
        <w:pStyle w:val="pil-p2"/>
        <w:tabs>
          <w:tab w:val="left" w:pos="567"/>
        </w:tabs>
        <w:ind w:left="567" w:hanging="567"/>
        <w:rPr>
          <w:noProof/>
          <w:lang w:val="el-GR"/>
        </w:rPr>
      </w:pPr>
      <w:r w:rsidRPr="00CA5E2E">
        <w:rPr>
          <w:noProof/>
          <w:lang w:val="el-GR"/>
        </w:rPr>
        <w:t>8.</w:t>
      </w:r>
      <w:r w:rsidRPr="00CA5E2E">
        <w:rPr>
          <w:noProof/>
          <w:lang w:val="el-GR"/>
        </w:rPr>
        <w:tab/>
      </w:r>
      <w:r w:rsidR="00AD20EC" w:rsidRPr="00CA5E2E">
        <w:rPr>
          <w:noProof/>
          <w:lang w:val="el-GR"/>
        </w:rPr>
        <w:t>Αφήστε το έμβολο. Το προστατευτικό κάλυμμα της βελόνης θα μετακινηθεί γρήγορα για να καλύψει τη βελόνη.</w:t>
      </w:r>
    </w:p>
    <w:p w14:paraId="4F898F86" w14:textId="77777777" w:rsidR="00AD20EC" w:rsidRPr="00CA5E2E" w:rsidRDefault="00712284" w:rsidP="00712284">
      <w:pPr>
        <w:pStyle w:val="pil-p2"/>
        <w:tabs>
          <w:tab w:val="left" w:pos="567"/>
        </w:tabs>
        <w:ind w:left="567" w:hanging="567"/>
        <w:rPr>
          <w:noProof/>
          <w:lang w:val="el-GR"/>
        </w:rPr>
      </w:pPr>
      <w:r w:rsidRPr="00CA5E2E">
        <w:rPr>
          <w:noProof/>
          <w:lang w:val="el-GR"/>
        </w:rPr>
        <w:t>9.</w:t>
      </w:r>
      <w:r w:rsidRPr="00CA5E2E">
        <w:rPr>
          <w:noProof/>
          <w:lang w:val="el-GR"/>
        </w:rPr>
        <w:tab/>
      </w:r>
      <w:r w:rsidR="00AD20EC" w:rsidRPr="00CA5E2E">
        <w:rPr>
          <w:noProof/>
          <w:lang w:val="el-GR"/>
        </w:rPr>
        <w:t>Κάθε προϊόν που δεν έχει χρησιμοποιηθεί ή υπόλειμμα πρέπει να απορριφθεί. Χρησιμοποιήστε κάθε σύριγγα μόνο για μία ένεση.</w:t>
      </w:r>
    </w:p>
    <w:sectPr w:rsidR="00AD20EC" w:rsidRPr="00CA5E2E" w:rsidSect="009101D6">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A596" w14:textId="77777777" w:rsidR="00B26D08" w:rsidRDefault="00B26D08">
      <w:r>
        <w:separator/>
      </w:r>
    </w:p>
  </w:endnote>
  <w:endnote w:type="continuationSeparator" w:id="0">
    <w:p w14:paraId="28AF86B9" w14:textId="77777777" w:rsidR="00B26D08" w:rsidRDefault="00B2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2530" w14:textId="77777777" w:rsidR="0048739B" w:rsidRPr="00FF6B3C" w:rsidRDefault="0048739B" w:rsidP="00FF6B3C">
    <w:pPr>
      <w:pStyle w:val="Footer"/>
      <w:tabs>
        <w:tab w:val="clear" w:pos="4536"/>
        <w:tab w:val="clear" w:pos="9072"/>
      </w:tabs>
      <w:jc w:val="center"/>
      <w:rPr>
        <w:rFonts w:ascii="Arial" w:eastAsia="Arial Unicode MS" w:hAnsi="Arial"/>
        <w:noProof/>
        <w:sz w:val="16"/>
        <w:szCs w:val="16"/>
        <w:lang w:val="el-GR"/>
      </w:rPr>
    </w:pPr>
    <w:r w:rsidRPr="00FF6B3C">
      <w:rPr>
        <w:rStyle w:val="PageNumber"/>
        <w:rFonts w:eastAsia="Arial Unicode MS" w:cs="Arial"/>
        <w:noProof/>
        <w:szCs w:val="20"/>
        <w:lang w:val="el-GR"/>
      </w:rPr>
      <w:fldChar w:fldCharType="begin"/>
    </w:r>
    <w:r w:rsidRPr="00FF6B3C">
      <w:rPr>
        <w:rStyle w:val="PageNumber"/>
        <w:rFonts w:eastAsia="Arial Unicode MS" w:cs="Arial"/>
        <w:noProof/>
        <w:szCs w:val="20"/>
        <w:lang w:val="el-GR"/>
      </w:rPr>
      <w:instrText xml:space="preserve"> PAGE </w:instrText>
    </w:r>
    <w:r w:rsidRPr="00FF6B3C">
      <w:rPr>
        <w:rStyle w:val="PageNumber"/>
        <w:rFonts w:eastAsia="Arial Unicode MS" w:cs="Arial"/>
        <w:noProof/>
        <w:szCs w:val="20"/>
        <w:lang w:val="el-GR"/>
      </w:rPr>
      <w:fldChar w:fldCharType="separate"/>
    </w:r>
    <w:r w:rsidR="000C2C6C">
      <w:rPr>
        <w:rStyle w:val="PageNumber"/>
        <w:rFonts w:eastAsia="Arial Unicode MS" w:cs="Arial"/>
        <w:noProof/>
        <w:szCs w:val="20"/>
        <w:lang w:val="el-GR"/>
      </w:rPr>
      <w:t>18</w:t>
    </w:r>
    <w:r w:rsidRPr="00FF6B3C">
      <w:rPr>
        <w:rStyle w:val="PageNumber"/>
        <w:rFonts w:eastAsia="Arial Unicode MS" w:cs="Arial"/>
        <w:noProof/>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065BB" w14:textId="77777777" w:rsidR="00B26D08" w:rsidRDefault="00B26D08">
      <w:r>
        <w:separator/>
      </w:r>
    </w:p>
  </w:footnote>
  <w:footnote w:type="continuationSeparator" w:id="0">
    <w:p w14:paraId="617A3549" w14:textId="77777777" w:rsidR="00B26D08" w:rsidRDefault="00B26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AE8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9C6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A1A6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836D6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8683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DA1D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40F5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48E3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FC12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0AE5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B02F7"/>
    <w:multiLevelType w:val="hybridMultilevel"/>
    <w:tmpl w:val="87D45F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771F17"/>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C95523"/>
    <w:multiLevelType w:val="multilevel"/>
    <w:tmpl w:val="CFE65F4C"/>
    <w:lvl w:ilvl="0">
      <w:start w:val="1"/>
      <w:numFmt w:val="bullet"/>
      <w:lvlText w:val=""/>
      <w:lvlJc w:val="left"/>
      <w:pPr>
        <w:tabs>
          <w:tab w:val="num" w:pos="360"/>
        </w:tabs>
        <w:ind w:left="360" w:hanging="360"/>
      </w:pPr>
      <w:rPr>
        <w:rFonts w:ascii="Symbol" w:hAnsi="Symbol" w:hint="default"/>
        <w:sz w:val="22"/>
        <w:szCs w:val="22"/>
        <w:u w:color="008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6C02841"/>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9F24D4C"/>
    <w:multiLevelType w:val="hybridMultilevel"/>
    <w:tmpl w:val="6ACEBCB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0C1A7FE7"/>
    <w:multiLevelType w:val="hybridMultilevel"/>
    <w:tmpl w:val="525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115C35BA"/>
    <w:multiLevelType w:val="multilevel"/>
    <w:tmpl w:val="AE220438"/>
    <w:lvl w:ilvl="0">
      <w:start w:val="1"/>
      <w:numFmt w:val="bullet"/>
      <w:lvlText w:val=""/>
      <w:lvlJc w:val="left"/>
      <w:pPr>
        <w:tabs>
          <w:tab w:val="num" w:pos="360"/>
        </w:tabs>
        <w:ind w:left="360" w:hanging="360"/>
      </w:pPr>
      <w:rPr>
        <w:rFonts w:ascii="Symbol" w:hAnsi="Symbol" w:hint="default"/>
        <w:sz w:val="22"/>
        <w:szCs w:val="22"/>
        <w:u w:color="008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72D5049"/>
    <w:multiLevelType w:val="multilevel"/>
    <w:tmpl w:val="20188C8E"/>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98E0446"/>
    <w:multiLevelType w:val="hybridMultilevel"/>
    <w:tmpl w:val="994C924A"/>
    <w:lvl w:ilvl="0" w:tplc="365CE4CA">
      <w:start w:val="1"/>
      <w:numFmt w:val="lowerLetter"/>
      <w:pStyle w:val="spc-list3"/>
      <w:lvlText w:val="%1)"/>
      <w:lvlJc w:val="left"/>
      <w:pPr>
        <w:tabs>
          <w:tab w:val="num" w:pos="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41481F"/>
    <w:multiLevelType w:val="hybridMultilevel"/>
    <w:tmpl w:val="55B8D8C0"/>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FD13EB1"/>
    <w:multiLevelType w:val="hybridMultilevel"/>
    <w:tmpl w:val="B8063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37F7803"/>
    <w:multiLevelType w:val="hybridMultilevel"/>
    <w:tmpl w:val="B0B835EE"/>
    <w:lvl w:ilvl="0" w:tplc="12E4012E">
      <w:start w:val="1"/>
      <w:numFmt w:val="bullet"/>
      <w:lvlText w:val=""/>
      <w:lvlJc w:val="left"/>
      <w:pPr>
        <w:tabs>
          <w:tab w:val="num" w:pos="360"/>
        </w:tabs>
        <w:ind w:left="360" w:hanging="360"/>
      </w:pPr>
      <w:rPr>
        <w:rFonts w:ascii="Symbol" w:hAnsi="Symbol" w:hint="default"/>
        <w:u w:color="008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96542D"/>
    <w:multiLevelType w:val="hybridMultilevel"/>
    <w:tmpl w:val="01DC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C2BE3"/>
    <w:multiLevelType w:val="hybridMultilevel"/>
    <w:tmpl w:val="3834A0DE"/>
    <w:lvl w:ilvl="0" w:tplc="A1E67AC4">
      <w:start w:val="2"/>
      <w:numFmt w:val="lowerLetter"/>
      <w:pStyle w:val="spc-list4"/>
      <w:lvlText w:val="%1)"/>
      <w:lvlJc w:val="left"/>
      <w:pPr>
        <w:tabs>
          <w:tab w:val="num" w:pos="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0718AD"/>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A732BF9"/>
    <w:multiLevelType w:val="multilevel"/>
    <w:tmpl w:val="86A01A10"/>
    <w:styleLink w:val="pil-list1d0"/>
    <w:lvl w:ilvl="0">
      <w:start w:val="4"/>
      <w:numFmt w:val="decimal"/>
      <w:lvlText w:val="%1."/>
      <w:lvlJc w:val="left"/>
      <w:pPr>
        <w:tabs>
          <w:tab w:val="num" w:pos="567"/>
        </w:tabs>
        <w:ind w:left="567" w:hanging="567"/>
      </w:pPr>
      <w:rPr>
        <w:rFonts w:ascii="Times New Roman" w:hAnsi="Times New Roman"/>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DBF3AE8"/>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0F73AB6"/>
    <w:multiLevelType w:val="hybridMultilevel"/>
    <w:tmpl w:val="0BE24138"/>
    <w:lvl w:ilvl="0" w:tplc="47308B92">
      <w:start w:val="1"/>
      <w:numFmt w:val="bullet"/>
      <w:lvlText w:val="-"/>
      <w:lvlJc w:val="left"/>
      <w:pPr>
        <w:tabs>
          <w:tab w:val="num" w:pos="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7AA43FC"/>
    <w:multiLevelType w:val="multilevel"/>
    <w:tmpl w:val="BCEAECBE"/>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E9F129A"/>
    <w:multiLevelType w:val="multilevel"/>
    <w:tmpl w:val="ABB0EE8A"/>
    <w:lvl w:ilvl="0">
      <w:start w:val="1"/>
      <w:numFmt w:val="bullet"/>
      <w:lvlText w:val=""/>
      <w:lvlJc w:val="left"/>
      <w:pPr>
        <w:tabs>
          <w:tab w:val="num" w:pos="786"/>
        </w:tabs>
        <w:ind w:left="786" w:hanging="360"/>
      </w:pPr>
      <w:rPr>
        <w:rFonts w:ascii="Symbol" w:hAnsi="Symbol" w:hint="default"/>
        <w:sz w:val="22"/>
        <w:u w:color="008000"/>
      </w:rPr>
    </w:lvl>
    <w:lvl w:ilvl="1">
      <w:start w:val="1"/>
      <w:numFmt w:val="lowerLetter"/>
      <w:lvlText w:val="%2)"/>
      <w:lvlJc w:val="left"/>
      <w:pPr>
        <w:tabs>
          <w:tab w:val="num" w:pos="1146"/>
        </w:tabs>
        <w:ind w:left="1146" w:hanging="360"/>
      </w:pPr>
      <w:rPr>
        <w:rFonts w:cs="Times New Roman" w:hint="default"/>
      </w:rPr>
    </w:lvl>
    <w:lvl w:ilvl="2">
      <w:start w:val="1"/>
      <w:numFmt w:val="lowerRoman"/>
      <w:lvlText w:val="%3)"/>
      <w:lvlJc w:val="left"/>
      <w:pPr>
        <w:tabs>
          <w:tab w:val="num" w:pos="1506"/>
        </w:tabs>
        <w:ind w:left="1506" w:hanging="360"/>
      </w:pPr>
      <w:rPr>
        <w:rFonts w:cs="Times New Roman" w:hint="default"/>
      </w:rPr>
    </w:lvl>
    <w:lvl w:ilvl="3">
      <w:start w:val="1"/>
      <w:numFmt w:val="decimal"/>
      <w:lvlText w:val="(%4)"/>
      <w:lvlJc w:val="left"/>
      <w:pPr>
        <w:tabs>
          <w:tab w:val="num" w:pos="1866"/>
        </w:tabs>
        <w:ind w:left="1866" w:hanging="360"/>
      </w:pPr>
      <w:rPr>
        <w:rFonts w:cs="Times New Roman" w:hint="default"/>
      </w:rPr>
    </w:lvl>
    <w:lvl w:ilvl="4">
      <w:start w:val="1"/>
      <w:numFmt w:val="lowerLetter"/>
      <w:lvlText w:val="(%5)"/>
      <w:lvlJc w:val="left"/>
      <w:pPr>
        <w:tabs>
          <w:tab w:val="num" w:pos="2226"/>
        </w:tabs>
        <w:ind w:left="2226" w:hanging="360"/>
      </w:pPr>
      <w:rPr>
        <w:rFonts w:cs="Times New Roman" w:hint="default"/>
      </w:rPr>
    </w:lvl>
    <w:lvl w:ilvl="5">
      <w:start w:val="1"/>
      <w:numFmt w:val="lowerRoman"/>
      <w:lvlText w:val="(%6)"/>
      <w:lvlJc w:val="left"/>
      <w:pPr>
        <w:tabs>
          <w:tab w:val="num" w:pos="2586"/>
        </w:tabs>
        <w:ind w:left="2586" w:hanging="360"/>
      </w:pPr>
      <w:rPr>
        <w:rFonts w:cs="Times New Roman" w:hint="default"/>
      </w:rPr>
    </w:lvl>
    <w:lvl w:ilvl="6">
      <w:start w:val="1"/>
      <w:numFmt w:val="decimal"/>
      <w:lvlText w:val="%7."/>
      <w:lvlJc w:val="left"/>
      <w:pPr>
        <w:tabs>
          <w:tab w:val="num" w:pos="2946"/>
        </w:tabs>
        <w:ind w:left="2946" w:hanging="360"/>
      </w:pPr>
      <w:rPr>
        <w:rFonts w:cs="Times New Roman" w:hint="default"/>
      </w:rPr>
    </w:lvl>
    <w:lvl w:ilvl="7">
      <w:start w:val="1"/>
      <w:numFmt w:val="lowerLetter"/>
      <w:lvlText w:val="%8."/>
      <w:lvlJc w:val="left"/>
      <w:pPr>
        <w:tabs>
          <w:tab w:val="num" w:pos="3306"/>
        </w:tabs>
        <w:ind w:left="3306" w:hanging="360"/>
      </w:pPr>
      <w:rPr>
        <w:rFonts w:cs="Times New Roman" w:hint="default"/>
      </w:rPr>
    </w:lvl>
    <w:lvl w:ilvl="8">
      <w:start w:val="1"/>
      <w:numFmt w:val="lowerRoman"/>
      <w:lvlText w:val="%9."/>
      <w:lvlJc w:val="left"/>
      <w:pPr>
        <w:tabs>
          <w:tab w:val="num" w:pos="3666"/>
        </w:tabs>
        <w:ind w:left="3666" w:hanging="360"/>
      </w:pPr>
      <w:rPr>
        <w:rFonts w:cs="Times New Roman" w:hint="default"/>
      </w:rPr>
    </w:lvl>
  </w:abstractNum>
  <w:abstractNum w:abstractNumId="37" w15:restartNumberingAfterBreak="0">
    <w:nsid w:val="3ECF5489"/>
    <w:multiLevelType w:val="multilevel"/>
    <w:tmpl w:val="90BC1E90"/>
    <w:lvl w:ilvl="0">
      <w:start w:val="1"/>
      <w:numFmt w:val="bullet"/>
      <w:lvlText w:val=""/>
      <w:lvlJc w:val="left"/>
      <w:pPr>
        <w:tabs>
          <w:tab w:val="num" w:pos="360"/>
        </w:tabs>
        <w:ind w:left="360" w:hanging="360"/>
      </w:pPr>
      <w:rPr>
        <w:rFonts w:ascii="Symbol" w:hAnsi="Symbol" w:hint="default"/>
        <w:sz w:val="22"/>
        <w:u w:color="00800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3F666808"/>
    <w:multiLevelType w:val="hybridMultilevel"/>
    <w:tmpl w:val="7096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3F92EA2"/>
    <w:multiLevelType w:val="hybridMultilevel"/>
    <w:tmpl w:val="88C6A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2"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814F65"/>
    <w:multiLevelType w:val="hybridMultilevel"/>
    <w:tmpl w:val="2772AF32"/>
    <w:lvl w:ilvl="0" w:tplc="12E4012E">
      <w:start w:val="1"/>
      <w:numFmt w:val="bullet"/>
      <w:lvlText w:val=""/>
      <w:lvlJc w:val="left"/>
      <w:pPr>
        <w:tabs>
          <w:tab w:val="num" w:pos="360"/>
        </w:tabs>
        <w:ind w:left="360" w:hanging="360"/>
      </w:pPr>
      <w:rPr>
        <w:rFonts w:ascii="Symbol" w:hAnsi="Symbol" w:hint="default"/>
        <w:u w:color="008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BD1C44"/>
    <w:multiLevelType w:val="multilevel"/>
    <w:tmpl w:val="F5C667A6"/>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BF13183"/>
    <w:multiLevelType w:val="hybridMultilevel"/>
    <w:tmpl w:val="7D48B97E"/>
    <w:lvl w:ilvl="0" w:tplc="B33EC98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051074"/>
    <w:multiLevelType w:val="hybridMultilevel"/>
    <w:tmpl w:val="C10EB2F0"/>
    <w:lvl w:ilvl="0" w:tplc="47308B92">
      <w:start w:val="1"/>
      <w:numFmt w:val="bullet"/>
      <w:lvlText w:val="-"/>
      <w:lvlJc w:val="left"/>
      <w:pPr>
        <w:tabs>
          <w:tab w:val="num" w:pos="0"/>
        </w:tabs>
        <w:ind w:left="360" w:hanging="360"/>
      </w:pPr>
      <w:rPr>
        <w:rFonts w:hint="default"/>
      </w:rPr>
    </w:lvl>
    <w:lvl w:ilvl="1" w:tplc="FFFFFFFF">
      <w:start w:val="1"/>
      <w:numFmt w:val="bullet"/>
      <w:lvlText w:val="-"/>
      <w:lvlJc w:val="left"/>
      <w:pPr>
        <w:tabs>
          <w:tab w:val="num" w:pos="1440"/>
        </w:tabs>
        <w:ind w:left="1440" w:hanging="360"/>
      </w:pPr>
      <w:rPr>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14915037">
    <w:abstractNumId w:val="41"/>
  </w:num>
  <w:num w:numId="2" w16cid:durableId="960376134">
    <w:abstractNumId w:val="34"/>
  </w:num>
  <w:num w:numId="3" w16cid:durableId="80373950">
    <w:abstractNumId w:val="42"/>
  </w:num>
  <w:num w:numId="4" w16cid:durableId="268780994">
    <w:abstractNumId w:val="13"/>
  </w:num>
  <w:num w:numId="5" w16cid:durableId="1767965966">
    <w:abstractNumId w:val="31"/>
  </w:num>
  <w:num w:numId="6" w16cid:durableId="77363339">
    <w:abstractNumId w:val="49"/>
  </w:num>
  <w:num w:numId="7" w16cid:durableId="1107693745">
    <w:abstractNumId w:val="19"/>
  </w:num>
  <w:num w:numId="8" w16cid:durableId="74520188">
    <w:abstractNumId w:val="17"/>
  </w:num>
  <w:num w:numId="9" w16cid:durableId="1224947989">
    <w:abstractNumId w:val="32"/>
  </w:num>
  <w:num w:numId="10" w16cid:durableId="259995425">
    <w:abstractNumId w:val="11"/>
  </w:num>
  <w:num w:numId="11" w16cid:durableId="554898474">
    <w:abstractNumId w:val="52"/>
  </w:num>
  <w:num w:numId="12" w16cid:durableId="107088352">
    <w:abstractNumId w:val="38"/>
  </w:num>
  <w:num w:numId="13" w16cid:durableId="258343254">
    <w:abstractNumId w:val="24"/>
  </w:num>
  <w:num w:numId="14" w16cid:durableId="1869950707">
    <w:abstractNumId w:val="35"/>
  </w:num>
  <w:num w:numId="15" w16cid:durableId="719325159">
    <w:abstractNumId w:val="20"/>
  </w:num>
  <w:num w:numId="16" w16cid:durableId="1786460155">
    <w:abstractNumId w:val="50"/>
  </w:num>
  <w:num w:numId="17" w16cid:durableId="1444760635">
    <w:abstractNumId w:val="46"/>
  </w:num>
  <w:num w:numId="18" w16cid:durableId="646403249">
    <w:abstractNumId w:val="45"/>
  </w:num>
  <w:num w:numId="19" w16cid:durableId="1463377397">
    <w:abstractNumId w:val="16"/>
  </w:num>
  <w:num w:numId="20" w16cid:durableId="1510485642">
    <w:abstractNumId w:val="47"/>
  </w:num>
  <w:num w:numId="21" w16cid:durableId="562640334">
    <w:abstractNumId w:val="39"/>
  </w:num>
  <w:num w:numId="22" w16cid:durableId="1532300632">
    <w:abstractNumId w:val="33"/>
  </w:num>
  <w:num w:numId="23" w16cid:durableId="159122830">
    <w:abstractNumId w:val="48"/>
  </w:num>
  <w:num w:numId="24" w16cid:durableId="1078669873">
    <w:abstractNumId w:val="12"/>
  </w:num>
  <w:num w:numId="25" w16cid:durableId="1190606537">
    <w:abstractNumId w:val="25"/>
  </w:num>
  <w:num w:numId="26" w16cid:durableId="226260437">
    <w:abstractNumId w:val="44"/>
  </w:num>
  <w:num w:numId="27" w16cid:durableId="1700934960">
    <w:abstractNumId w:val="36"/>
  </w:num>
  <w:num w:numId="28" w16cid:durableId="690840102">
    <w:abstractNumId w:val="37"/>
  </w:num>
  <w:num w:numId="29" w16cid:durableId="559219178">
    <w:abstractNumId w:val="18"/>
  </w:num>
  <w:num w:numId="30" w16cid:durableId="514996805">
    <w:abstractNumId w:val="43"/>
  </w:num>
  <w:num w:numId="31" w16cid:durableId="477721318">
    <w:abstractNumId w:val="23"/>
  </w:num>
  <w:num w:numId="32" w16cid:durableId="1125197907">
    <w:abstractNumId w:val="26"/>
  </w:num>
  <w:num w:numId="33" w16cid:durableId="1104421383">
    <w:abstractNumId w:val="51"/>
  </w:num>
  <w:num w:numId="34" w16cid:durableId="409542955">
    <w:abstractNumId w:val="15"/>
  </w:num>
  <w:num w:numId="35" w16cid:durableId="896211028">
    <w:abstractNumId w:val="22"/>
  </w:num>
  <w:num w:numId="36" w16cid:durableId="2095082998">
    <w:abstractNumId w:val="28"/>
  </w:num>
  <w:num w:numId="37" w16cid:durableId="925723974">
    <w:abstractNumId w:val="40"/>
  </w:num>
  <w:num w:numId="38" w16cid:durableId="1488593150">
    <w:abstractNumId w:val="9"/>
  </w:num>
  <w:num w:numId="39" w16cid:durableId="1635137996">
    <w:abstractNumId w:val="7"/>
  </w:num>
  <w:num w:numId="40" w16cid:durableId="2118744128">
    <w:abstractNumId w:val="6"/>
  </w:num>
  <w:num w:numId="41" w16cid:durableId="1942373702">
    <w:abstractNumId w:val="5"/>
  </w:num>
  <w:num w:numId="42" w16cid:durableId="1489444788">
    <w:abstractNumId w:val="4"/>
  </w:num>
  <w:num w:numId="43" w16cid:durableId="1876195066">
    <w:abstractNumId w:val="8"/>
  </w:num>
  <w:num w:numId="44" w16cid:durableId="964121896">
    <w:abstractNumId w:val="3"/>
  </w:num>
  <w:num w:numId="45" w16cid:durableId="686100548">
    <w:abstractNumId w:val="2"/>
  </w:num>
  <w:num w:numId="46" w16cid:durableId="836654599">
    <w:abstractNumId w:val="1"/>
  </w:num>
  <w:num w:numId="47" w16cid:durableId="373582845">
    <w:abstractNumId w:val="0"/>
  </w:num>
  <w:num w:numId="48" w16cid:durableId="363528874">
    <w:abstractNumId w:val="29"/>
  </w:num>
  <w:num w:numId="49" w16cid:durableId="1621834709">
    <w:abstractNumId w:val="30"/>
  </w:num>
  <w:num w:numId="50" w16cid:durableId="155922673">
    <w:abstractNumId w:val="21"/>
  </w:num>
  <w:num w:numId="51" w16cid:durableId="1352224418">
    <w:abstractNumId w:val="27"/>
  </w:num>
  <w:num w:numId="52" w16cid:durableId="1910191583">
    <w:abstractNumId w:val="28"/>
  </w:num>
  <w:num w:numId="53" w16cid:durableId="1980376710">
    <w:abstractNumId w:val="14"/>
  </w:num>
  <w:num w:numId="54" w16cid:durableId="414283867">
    <w:abstractNumId w:val="1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noPunctuationKerning/>
  <w:characterSpacingControl w:val="doNotCompress"/>
  <w:hdrShapeDefaults>
    <o:shapedefaults v:ext="edit" spidmax="20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03B"/>
    <w:rsid w:val="000015FF"/>
    <w:rsid w:val="00001607"/>
    <w:rsid w:val="00007485"/>
    <w:rsid w:val="00007DDE"/>
    <w:rsid w:val="00012120"/>
    <w:rsid w:val="000134D9"/>
    <w:rsid w:val="000136E9"/>
    <w:rsid w:val="0002003B"/>
    <w:rsid w:val="00023A75"/>
    <w:rsid w:val="000278C8"/>
    <w:rsid w:val="00030699"/>
    <w:rsid w:val="000343FA"/>
    <w:rsid w:val="00042986"/>
    <w:rsid w:val="000442D7"/>
    <w:rsid w:val="000471B9"/>
    <w:rsid w:val="000524F7"/>
    <w:rsid w:val="000559B7"/>
    <w:rsid w:val="00057E4C"/>
    <w:rsid w:val="00057FC6"/>
    <w:rsid w:val="000607FC"/>
    <w:rsid w:val="0006117F"/>
    <w:rsid w:val="000627B8"/>
    <w:rsid w:val="00063EE0"/>
    <w:rsid w:val="00064020"/>
    <w:rsid w:val="000673F0"/>
    <w:rsid w:val="00070AE0"/>
    <w:rsid w:val="00075394"/>
    <w:rsid w:val="00075B98"/>
    <w:rsid w:val="00081E0C"/>
    <w:rsid w:val="00082570"/>
    <w:rsid w:val="00082FC8"/>
    <w:rsid w:val="0008357B"/>
    <w:rsid w:val="00084E26"/>
    <w:rsid w:val="000873F7"/>
    <w:rsid w:val="00091CCC"/>
    <w:rsid w:val="00095296"/>
    <w:rsid w:val="000A1F5A"/>
    <w:rsid w:val="000A22EB"/>
    <w:rsid w:val="000A41D6"/>
    <w:rsid w:val="000A59E6"/>
    <w:rsid w:val="000B1044"/>
    <w:rsid w:val="000B3D32"/>
    <w:rsid w:val="000C22D6"/>
    <w:rsid w:val="000C2C6C"/>
    <w:rsid w:val="000C3B4C"/>
    <w:rsid w:val="000D592D"/>
    <w:rsid w:val="000D5934"/>
    <w:rsid w:val="000D6D65"/>
    <w:rsid w:val="000D722A"/>
    <w:rsid w:val="000E5AED"/>
    <w:rsid w:val="000E7547"/>
    <w:rsid w:val="000F3110"/>
    <w:rsid w:val="000F37FA"/>
    <w:rsid w:val="000F6C20"/>
    <w:rsid w:val="00103792"/>
    <w:rsid w:val="00106C1B"/>
    <w:rsid w:val="0011001A"/>
    <w:rsid w:val="00124811"/>
    <w:rsid w:val="0012549F"/>
    <w:rsid w:val="00125A35"/>
    <w:rsid w:val="0013340B"/>
    <w:rsid w:val="00135B47"/>
    <w:rsid w:val="0013670F"/>
    <w:rsid w:val="00136F6E"/>
    <w:rsid w:val="0014301D"/>
    <w:rsid w:val="00146186"/>
    <w:rsid w:val="001527F6"/>
    <w:rsid w:val="00153948"/>
    <w:rsid w:val="00156EF6"/>
    <w:rsid w:val="0016054F"/>
    <w:rsid w:val="00172964"/>
    <w:rsid w:val="001772B5"/>
    <w:rsid w:val="001816A2"/>
    <w:rsid w:val="001840DD"/>
    <w:rsid w:val="001908DA"/>
    <w:rsid w:val="00190BEE"/>
    <w:rsid w:val="0019183F"/>
    <w:rsid w:val="00193B3A"/>
    <w:rsid w:val="001A45CA"/>
    <w:rsid w:val="001B0773"/>
    <w:rsid w:val="001B0C1D"/>
    <w:rsid w:val="001B3562"/>
    <w:rsid w:val="001B553D"/>
    <w:rsid w:val="001C1247"/>
    <w:rsid w:val="001C29F0"/>
    <w:rsid w:val="001C2B42"/>
    <w:rsid w:val="001D3872"/>
    <w:rsid w:val="001D62D7"/>
    <w:rsid w:val="001D799E"/>
    <w:rsid w:val="001E188F"/>
    <w:rsid w:val="001E2301"/>
    <w:rsid w:val="001E33DC"/>
    <w:rsid w:val="001E38BA"/>
    <w:rsid w:val="001E39A2"/>
    <w:rsid w:val="001E4B00"/>
    <w:rsid w:val="001E62F2"/>
    <w:rsid w:val="001E7112"/>
    <w:rsid w:val="001F4271"/>
    <w:rsid w:val="001F60BF"/>
    <w:rsid w:val="00201F97"/>
    <w:rsid w:val="0020335E"/>
    <w:rsid w:val="00203729"/>
    <w:rsid w:val="002056EF"/>
    <w:rsid w:val="002104F7"/>
    <w:rsid w:val="002106C4"/>
    <w:rsid w:val="0021165C"/>
    <w:rsid w:val="00214C7C"/>
    <w:rsid w:val="00214F46"/>
    <w:rsid w:val="00217864"/>
    <w:rsid w:val="00217B86"/>
    <w:rsid w:val="00220DAB"/>
    <w:rsid w:val="00220DFF"/>
    <w:rsid w:val="002216E5"/>
    <w:rsid w:val="002241F6"/>
    <w:rsid w:val="0022461D"/>
    <w:rsid w:val="002266AE"/>
    <w:rsid w:val="00227315"/>
    <w:rsid w:val="0023235A"/>
    <w:rsid w:val="00232C74"/>
    <w:rsid w:val="00234BC1"/>
    <w:rsid w:val="00235C30"/>
    <w:rsid w:val="00242ACD"/>
    <w:rsid w:val="00243442"/>
    <w:rsid w:val="00243B04"/>
    <w:rsid w:val="0024458C"/>
    <w:rsid w:val="00245341"/>
    <w:rsid w:val="002501AB"/>
    <w:rsid w:val="0025085C"/>
    <w:rsid w:val="00250DCB"/>
    <w:rsid w:val="002526F8"/>
    <w:rsid w:val="00252C22"/>
    <w:rsid w:val="0025414E"/>
    <w:rsid w:val="002608DF"/>
    <w:rsid w:val="00271D02"/>
    <w:rsid w:val="00280046"/>
    <w:rsid w:val="002831B3"/>
    <w:rsid w:val="00283BBE"/>
    <w:rsid w:val="00291B4F"/>
    <w:rsid w:val="00294262"/>
    <w:rsid w:val="0029570D"/>
    <w:rsid w:val="002A0F8A"/>
    <w:rsid w:val="002A45BA"/>
    <w:rsid w:val="002A61D5"/>
    <w:rsid w:val="002B50D9"/>
    <w:rsid w:val="002C0DB5"/>
    <w:rsid w:val="002C1B44"/>
    <w:rsid w:val="002C51AB"/>
    <w:rsid w:val="002C52D6"/>
    <w:rsid w:val="002C56EB"/>
    <w:rsid w:val="002D17A8"/>
    <w:rsid w:val="002D2F47"/>
    <w:rsid w:val="002D6C76"/>
    <w:rsid w:val="002E0327"/>
    <w:rsid w:val="002E0AE9"/>
    <w:rsid w:val="002E2E92"/>
    <w:rsid w:val="002E343B"/>
    <w:rsid w:val="002E474E"/>
    <w:rsid w:val="002E4E74"/>
    <w:rsid w:val="002F4E14"/>
    <w:rsid w:val="003000F8"/>
    <w:rsid w:val="003014DC"/>
    <w:rsid w:val="00307913"/>
    <w:rsid w:val="00307ECE"/>
    <w:rsid w:val="00310B25"/>
    <w:rsid w:val="00311BA0"/>
    <w:rsid w:val="00314200"/>
    <w:rsid w:val="0031628D"/>
    <w:rsid w:val="003176B2"/>
    <w:rsid w:val="00320598"/>
    <w:rsid w:val="00322723"/>
    <w:rsid w:val="00325326"/>
    <w:rsid w:val="003255CD"/>
    <w:rsid w:val="00325901"/>
    <w:rsid w:val="00325E34"/>
    <w:rsid w:val="00333EAB"/>
    <w:rsid w:val="00336682"/>
    <w:rsid w:val="00336A62"/>
    <w:rsid w:val="00344EFA"/>
    <w:rsid w:val="00350C12"/>
    <w:rsid w:val="0035153F"/>
    <w:rsid w:val="00354370"/>
    <w:rsid w:val="00355F1F"/>
    <w:rsid w:val="0035758A"/>
    <w:rsid w:val="00357E34"/>
    <w:rsid w:val="003625BB"/>
    <w:rsid w:val="00372474"/>
    <w:rsid w:val="00372681"/>
    <w:rsid w:val="00374457"/>
    <w:rsid w:val="0037478A"/>
    <w:rsid w:val="003832D8"/>
    <w:rsid w:val="00383FFA"/>
    <w:rsid w:val="00391B26"/>
    <w:rsid w:val="00393351"/>
    <w:rsid w:val="00393514"/>
    <w:rsid w:val="003974F8"/>
    <w:rsid w:val="003B1C97"/>
    <w:rsid w:val="003B2015"/>
    <w:rsid w:val="003B2056"/>
    <w:rsid w:val="003B2885"/>
    <w:rsid w:val="003B424D"/>
    <w:rsid w:val="003C0C63"/>
    <w:rsid w:val="003C3876"/>
    <w:rsid w:val="003C4A87"/>
    <w:rsid w:val="003D138B"/>
    <w:rsid w:val="003D3B18"/>
    <w:rsid w:val="003E155B"/>
    <w:rsid w:val="003E32F3"/>
    <w:rsid w:val="003E612C"/>
    <w:rsid w:val="003F04C8"/>
    <w:rsid w:val="003F1C1F"/>
    <w:rsid w:val="003F209C"/>
    <w:rsid w:val="003F60C3"/>
    <w:rsid w:val="003F6206"/>
    <w:rsid w:val="003F7709"/>
    <w:rsid w:val="003F7876"/>
    <w:rsid w:val="003F7BC0"/>
    <w:rsid w:val="004034C1"/>
    <w:rsid w:val="004108DE"/>
    <w:rsid w:val="00411A62"/>
    <w:rsid w:val="00420806"/>
    <w:rsid w:val="00430BD8"/>
    <w:rsid w:val="00432762"/>
    <w:rsid w:val="00433516"/>
    <w:rsid w:val="00435421"/>
    <w:rsid w:val="00435D81"/>
    <w:rsid w:val="00441900"/>
    <w:rsid w:val="00442E4D"/>
    <w:rsid w:val="0044340B"/>
    <w:rsid w:val="004473D0"/>
    <w:rsid w:val="00450A0C"/>
    <w:rsid w:val="00452468"/>
    <w:rsid w:val="004536E0"/>
    <w:rsid w:val="00461765"/>
    <w:rsid w:val="00465908"/>
    <w:rsid w:val="00466ABC"/>
    <w:rsid w:val="004728AD"/>
    <w:rsid w:val="00473336"/>
    <w:rsid w:val="004839E1"/>
    <w:rsid w:val="0048739B"/>
    <w:rsid w:val="004876CF"/>
    <w:rsid w:val="004878F4"/>
    <w:rsid w:val="00487F3A"/>
    <w:rsid w:val="00490622"/>
    <w:rsid w:val="00490B0A"/>
    <w:rsid w:val="00492E99"/>
    <w:rsid w:val="004952C3"/>
    <w:rsid w:val="004A04B1"/>
    <w:rsid w:val="004A0C4F"/>
    <w:rsid w:val="004A2F43"/>
    <w:rsid w:val="004A3D6D"/>
    <w:rsid w:val="004A3F9B"/>
    <w:rsid w:val="004A4C8E"/>
    <w:rsid w:val="004B1CEB"/>
    <w:rsid w:val="004B63C2"/>
    <w:rsid w:val="004B6F34"/>
    <w:rsid w:val="004C12C4"/>
    <w:rsid w:val="004C5A75"/>
    <w:rsid w:val="004C6963"/>
    <w:rsid w:val="004D0975"/>
    <w:rsid w:val="004D0E6C"/>
    <w:rsid w:val="004D5787"/>
    <w:rsid w:val="004E0E29"/>
    <w:rsid w:val="004E13D3"/>
    <w:rsid w:val="004E159C"/>
    <w:rsid w:val="004E1F7A"/>
    <w:rsid w:val="004E376F"/>
    <w:rsid w:val="004E773D"/>
    <w:rsid w:val="004F28BF"/>
    <w:rsid w:val="004F3098"/>
    <w:rsid w:val="004F4C74"/>
    <w:rsid w:val="00501875"/>
    <w:rsid w:val="005023E0"/>
    <w:rsid w:val="005105CC"/>
    <w:rsid w:val="00511CC8"/>
    <w:rsid w:val="00515D16"/>
    <w:rsid w:val="00517BAA"/>
    <w:rsid w:val="00523855"/>
    <w:rsid w:val="00524467"/>
    <w:rsid w:val="00532C54"/>
    <w:rsid w:val="00534B8F"/>
    <w:rsid w:val="0053517A"/>
    <w:rsid w:val="005351D7"/>
    <w:rsid w:val="00541B9C"/>
    <w:rsid w:val="00541FBA"/>
    <w:rsid w:val="00542272"/>
    <w:rsid w:val="00544415"/>
    <w:rsid w:val="005526BE"/>
    <w:rsid w:val="00552CFC"/>
    <w:rsid w:val="005538DA"/>
    <w:rsid w:val="005559B1"/>
    <w:rsid w:val="005566EF"/>
    <w:rsid w:val="005609B1"/>
    <w:rsid w:val="0056104B"/>
    <w:rsid w:val="005617F4"/>
    <w:rsid w:val="00565186"/>
    <w:rsid w:val="0056655D"/>
    <w:rsid w:val="00573282"/>
    <w:rsid w:val="00574656"/>
    <w:rsid w:val="00577800"/>
    <w:rsid w:val="00581434"/>
    <w:rsid w:val="00581706"/>
    <w:rsid w:val="00584F5B"/>
    <w:rsid w:val="005921CB"/>
    <w:rsid w:val="00595698"/>
    <w:rsid w:val="00595B87"/>
    <w:rsid w:val="00597208"/>
    <w:rsid w:val="005A14BC"/>
    <w:rsid w:val="005A647C"/>
    <w:rsid w:val="005B593A"/>
    <w:rsid w:val="005C1234"/>
    <w:rsid w:val="005C6BAA"/>
    <w:rsid w:val="005C6EC3"/>
    <w:rsid w:val="005C7DDA"/>
    <w:rsid w:val="005D12DE"/>
    <w:rsid w:val="005D3471"/>
    <w:rsid w:val="005D3FC9"/>
    <w:rsid w:val="005D43FD"/>
    <w:rsid w:val="005D5E5A"/>
    <w:rsid w:val="005E007B"/>
    <w:rsid w:val="005E1518"/>
    <w:rsid w:val="005E4629"/>
    <w:rsid w:val="005E6193"/>
    <w:rsid w:val="005E7E99"/>
    <w:rsid w:val="005F3479"/>
    <w:rsid w:val="005F3523"/>
    <w:rsid w:val="00602A69"/>
    <w:rsid w:val="00605094"/>
    <w:rsid w:val="006064E2"/>
    <w:rsid w:val="00610785"/>
    <w:rsid w:val="0061210B"/>
    <w:rsid w:val="0061273C"/>
    <w:rsid w:val="00613A8C"/>
    <w:rsid w:val="00613B78"/>
    <w:rsid w:val="00615016"/>
    <w:rsid w:val="00616B21"/>
    <w:rsid w:val="0062030B"/>
    <w:rsid w:val="006219DF"/>
    <w:rsid w:val="00625A4C"/>
    <w:rsid w:val="00626814"/>
    <w:rsid w:val="00630CB2"/>
    <w:rsid w:val="00634C43"/>
    <w:rsid w:val="00637617"/>
    <w:rsid w:val="00642912"/>
    <w:rsid w:val="00643728"/>
    <w:rsid w:val="00644656"/>
    <w:rsid w:val="00650DE0"/>
    <w:rsid w:val="00651468"/>
    <w:rsid w:val="00651E97"/>
    <w:rsid w:val="00653507"/>
    <w:rsid w:val="00655B70"/>
    <w:rsid w:val="00670F52"/>
    <w:rsid w:val="006730CC"/>
    <w:rsid w:val="006734B0"/>
    <w:rsid w:val="00675EE5"/>
    <w:rsid w:val="00676232"/>
    <w:rsid w:val="00677D38"/>
    <w:rsid w:val="0068446C"/>
    <w:rsid w:val="00684D49"/>
    <w:rsid w:val="006855F5"/>
    <w:rsid w:val="00685691"/>
    <w:rsid w:val="006901F2"/>
    <w:rsid w:val="006960D8"/>
    <w:rsid w:val="0069672F"/>
    <w:rsid w:val="006A0271"/>
    <w:rsid w:val="006A0BC4"/>
    <w:rsid w:val="006A0F08"/>
    <w:rsid w:val="006A10BF"/>
    <w:rsid w:val="006A2BDD"/>
    <w:rsid w:val="006A6415"/>
    <w:rsid w:val="006B37EB"/>
    <w:rsid w:val="006B6E0A"/>
    <w:rsid w:val="006C624E"/>
    <w:rsid w:val="006C7005"/>
    <w:rsid w:val="006D034C"/>
    <w:rsid w:val="006D108C"/>
    <w:rsid w:val="006D1DA6"/>
    <w:rsid w:val="006D6950"/>
    <w:rsid w:val="006D69D5"/>
    <w:rsid w:val="006D717D"/>
    <w:rsid w:val="006E0527"/>
    <w:rsid w:val="006E113E"/>
    <w:rsid w:val="006E64A2"/>
    <w:rsid w:val="006E6E53"/>
    <w:rsid w:val="006E76F1"/>
    <w:rsid w:val="006F5DF8"/>
    <w:rsid w:val="00705D38"/>
    <w:rsid w:val="0071052E"/>
    <w:rsid w:val="00711E9B"/>
    <w:rsid w:val="00711FD7"/>
    <w:rsid w:val="00712284"/>
    <w:rsid w:val="00716052"/>
    <w:rsid w:val="00716800"/>
    <w:rsid w:val="00722175"/>
    <w:rsid w:val="0072287F"/>
    <w:rsid w:val="0072391F"/>
    <w:rsid w:val="00732D2D"/>
    <w:rsid w:val="00735773"/>
    <w:rsid w:val="00736C5E"/>
    <w:rsid w:val="00737F5E"/>
    <w:rsid w:val="00737FED"/>
    <w:rsid w:val="007425B9"/>
    <w:rsid w:val="0074641A"/>
    <w:rsid w:val="00746537"/>
    <w:rsid w:val="00747627"/>
    <w:rsid w:val="00760D09"/>
    <w:rsid w:val="00776A3B"/>
    <w:rsid w:val="00776FBB"/>
    <w:rsid w:val="0078029B"/>
    <w:rsid w:val="007823F8"/>
    <w:rsid w:val="00782F6B"/>
    <w:rsid w:val="00785BFF"/>
    <w:rsid w:val="007875BD"/>
    <w:rsid w:val="00791A23"/>
    <w:rsid w:val="007943AC"/>
    <w:rsid w:val="007957FB"/>
    <w:rsid w:val="007A3C0C"/>
    <w:rsid w:val="007A4E5C"/>
    <w:rsid w:val="007A4FAA"/>
    <w:rsid w:val="007A592D"/>
    <w:rsid w:val="007B173E"/>
    <w:rsid w:val="007B1DC9"/>
    <w:rsid w:val="007B2E7D"/>
    <w:rsid w:val="007B424E"/>
    <w:rsid w:val="007B5370"/>
    <w:rsid w:val="007C0073"/>
    <w:rsid w:val="007C087F"/>
    <w:rsid w:val="007C5608"/>
    <w:rsid w:val="007C5D6F"/>
    <w:rsid w:val="007C7FED"/>
    <w:rsid w:val="007D0AFC"/>
    <w:rsid w:val="007D0E09"/>
    <w:rsid w:val="007D2267"/>
    <w:rsid w:val="007D4D11"/>
    <w:rsid w:val="007D6405"/>
    <w:rsid w:val="007D714C"/>
    <w:rsid w:val="007E31E5"/>
    <w:rsid w:val="007E4CEB"/>
    <w:rsid w:val="007F10FC"/>
    <w:rsid w:val="007F14B1"/>
    <w:rsid w:val="007F1897"/>
    <w:rsid w:val="007F27FA"/>
    <w:rsid w:val="007F60F4"/>
    <w:rsid w:val="0080026E"/>
    <w:rsid w:val="008005D4"/>
    <w:rsid w:val="008010A8"/>
    <w:rsid w:val="00801B74"/>
    <w:rsid w:val="00805574"/>
    <w:rsid w:val="00813175"/>
    <w:rsid w:val="00815FDB"/>
    <w:rsid w:val="008179A9"/>
    <w:rsid w:val="00817B1A"/>
    <w:rsid w:val="008278DC"/>
    <w:rsid w:val="008300CB"/>
    <w:rsid w:val="00833106"/>
    <w:rsid w:val="00834BF0"/>
    <w:rsid w:val="00841E39"/>
    <w:rsid w:val="008432BB"/>
    <w:rsid w:val="00845D6D"/>
    <w:rsid w:val="0084743B"/>
    <w:rsid w:val="00851E5F"/>
    <w:rsid w:val="0085519D"/>
    <w:rsid w:val="00860FEF"/>
    <w:rsid w:val="008627CA"/>
    <w:rsid w:val="0086370B"/>
    <w:rsid w:val="00864703"/>
    <w:rsid w:val="00871B76"/>
    <w:rsid w:val="00871F3F"/>
    <w:rsid w:val="00874541"/>
    <w:rsid w:val="0088412A"/>
    <w:rsid w:val="0088546A"/>
    <w:rsid w:val="008903C1"/>
    <w:rsid w:val="008913CC"/>
    <w:rsid w:val="00894747"/>
    <w:rsid w:val="008A0743"/>
    <w:rsid w:val="008A1D65"/>
    <w:rsid w:val="008A6C44"/>
    <w:rsid w:val="008A6CB9"/>
    <w:rsid w:val="008B1036"/>
    <w:rsid w:val="008B1A88"/>
    <w:rsid w:val="008B2F0C"/>
    <w:rsid w:val="008B5417"/>
    <w:rsid w:val="008B6034"/>
    <w:rsid w:val="008B619A"/>
    <w:rsid w:val="008C1A19"/>
    <w:rsid w:val="008C2173"/>
    <w:rsid w:val="008C220C"/>
    <w:rsid w:val="008C3C50"/>
    <w:rsid w:val="008C55AE"/>
    <w:rsid w:val="008C61D6"/>
    <w:rsid w:val="008C702A"/>
    <w:rsid w:val="008D0B6A"/>
    <w:rsid w:val="008D2896"/>
    <w:rsid w:val="008D3E52"/>
    <w:rsid w:val="008D4333"/>
    <w:rsid w:val="008D5261"/>
    <w:rsid w:val="008D5292"/>
    <w:rsid w:val="008D6467"/>
    <w:rsid w:val="008D6E6E"/>
    <w:rsid w:val="008E052C"/>
    <w:rsid w:val="008E19B5"/>
    <w:rsid w:val="008E2E0B"/>
    <w:rsid w:val="008E369C"/>
    <w:rsid w:val="008F1827"/>
    <w:rsid w:val="008F1E58"/>
    <w:rsid w:val="008F5560"/>
    <w:rsid w:val="00900CCF"/>
    <w:rsid w:val="009013EC"/>
    <w:rsid w:val="0090343E"/>
    <w:rsid w:val="00905E4D"/>
    <w:rsid w:val="00906597"/>
    <w:rsid w:val="009101D6"/>
    <w:rsid w:val="00911506"/>
    <w:rsid w:val="009124A4"/>
    <w:rsid w:val="009165DF"/>
    <w:rsid w:val="00917648"/>
    <w:rsid w:val="00921186"/>
    <w:rsid w:val="00926B19"/>
    <w:rsid w:val="00927962"/>
    <w:rsid w:val="00931C2D"/>
    <w:rsid w:val="009343C2"/>
    <w:rsid w:val="0093661E"/>
    <w:rsid w:val="00936BA2"/>
    <w:rsid w:val="00940F3F"/>
    <w:rsid w:val="00941856"/>
    <w:rsid w:val="00945CCA"/>
    <w:rsid w:val="00946997"/>
    <w:rsid w:val="00947AEC"/>
    <w:rsid w:val="00947FE0"/>
    <w:rsid w:val="0095054B"/>
    <w:rsid w:val="00950CA6"/>
    <w:rsid w:val="00951101"/>
    <w:rsid w:val="00952C22"/>
    <w:rsid w:val="00960F2A"/>
    <w:rsid w:val="0096112E"/>
    <w:rsid w:val="00965F88"/>
    <w:rsid w:val="00966B38"/>
    <w:rsid w:val="00967A83"/>
    <w:rsid w:val="00967DFC"/>
    <w:rsid w:val="00972D09"/>
    <w:rsid w:val="00973345"/>
    <w:rsid w:val="009750A8"/>
    <w:rsid w:val="009874F0"/>
    <w:rsid w:val="00991644"/>
    <w:rsid w:val="00991974"/>
    <w:rsid w:val="009933E7"/>
    <w:rsid w:val="00993FB4"/>
    <w:rsid w:val="00994264"/>
    <w:rsid w:val="009954A4"/>
    <w:rsid w:val="00997C41"/>
    <w:rsid w:val="009A0536"/>
    <w:rsid w:val="009A0B50"/>
    <w:rsid w:val="009B106C"/>
    <w:rsid w:val="009B1E03"/>
    <w:rsid w:val="009B75B5"/>
    <w:rsid w:val="009C1694"/>
    <w:rsid w:val="009C78A8"/>
    <w:rsid w:val="009D09FC"/>
    <w:rsid w:val="009D195D"/>
    <w:rsid w:val="009D26A9"/>
    <w:rsid w:val="009D3BAF"/>
    <w:rsid w:val="009D47F2"/>
    <w:rsid w:val="009E02FC"/>
    <w:rsid w:val="009E4401"/>
    <w:rsid w:val="009E581E"/>
    <w:rsid w:val="009E5FC7"/>
    <w:rsid w:val="009E6324"/>
    <w:rsid w:val="009E72D6"/>
    <w:rsid w:val="009F0027"/>
    <w:rsid w:val="009F3B41"/>
    <w:rsid w:val="009F4A48"/>
    <w:rsid w:val="009F4ECE"/>
    <w:rsid w:val="009F6E24"/>
    <w:rsid w:val="009F79D8"/>
    <w:rsid w:val="00A021E8"/>
    <w:rsid w:val="00A04209"/>
    <w:rsid w:val="00A05B5D"/>
    <w:rsid w:val="00A06F93"/>
    <w:rsid w:val="00A072F6"/>
    <w:rsid w:val="00A16290"/>
    <w:rsid w:val="00A16BEA"/>
    <w:rsid w:val="00A16E9A"/>
    <w:rsid w:val="00A20B39"/>
    <w:rsid w:val="00A21428"/>
    <w:rsid w:val="00A215A1"/>
    <w:rsid w:val="00A22A3D"/>
    <w:rsid w:val="00A2439C"/>
    <w:rsid w:val="00A27839"/>
    <w:rsid w:val="00A3003F"/>
    <w:rsid w:val="00A31EDC"/>
    <w:rsid w:val="00A35AE2"/>
    <w:rsid w:val="00A35D53"/>
    <w:rsid w:val="00A36974"/>
    <w:rsid w:val="00A42C90"/>
    <w:rsid w:val="00A47A79"/>
    <w:rsid w:val="00A503DA"/>
    <w:rsid w:val="00A54924"/>
    <w:rsid w:val="00A5628D"/>
    <w:rsid w:val="00A60DCA"/>
    <w:rsid w:val="00A64AF0"/>
    <w:rsid w:val="00A67553"/>
    <w:rsid w:val="00A71918"/>
    <w:rsid w:val="00A747CC"/>
    <w:rsid w:val="00A75064"/>
    <w:rsid w:val="00A7619F"/>
    <w:rsid w:val="00A776AE"/>
    <w:rsid w:val="00A82F47"/>
    <w:rsid w:val="00A86265"/>
    <w:rsid w:val="00A909EE"/>
    <w:rsid w:val="00A9326A"/>
    <w:rsid w:val="00A93D20"/>
    <w:rsid w:val="00A94034"/>
    <w:rsid w:val="00A970DA"/>
    <w:rsid w:val="00AB1F1B"/>
    <w:rsid w:val="00AB36C4"/>
    <w:rsid w:val="00AB40E8"/>
    <w:rsid w:val="00AC17E1"/>
    <w:rsid w:val="00AC2375"/>
    <w:rsid w:val="00AC436E"/>
    <w:rsid w:val="00AD045A"/>
    <w:rsid w:val="00AD20EC"/>
    <w:rsid w:val="00AD3984"/>
    <w:rsid w:val="00AE08A5"/>
    <w:rsid w:val="00AE308B"/>
    <w:rsid w:val="00AE3A01"/>
    <w:rsid w:val="00AE506E"/>
    <w:rsid w:val="00AE518B"/>
    <w:rsid w:val="00AE51B0"/>
    <w:rsid w:val="00AF2998"/>
    <w:rsid w:val="00AF3382"/>
    <w:rsid w:val="00AF37C7"/>
    <w:rsid w:val="00AF4249"/>
    <w:rsid w:val="00AF6DEF"/>
    <w:rsid w:val="00AF77CB"/>
    <w:rsid w:val="00AF7D61"/>
    <w:rsid w:val="00B02DDB"/>
    <w:rsid w:val="00B036AF"/>
    <w:rsid w:val="00B03FB1"/>
    <w:rsid w:val="00B04DDA"/>
    <w:rsid w:val="00B15CF3"/>
    <w:rsid w:val="00B20FAF"/>
    <w:rsid w:val="00B21883"/>
    <w:rsid w:val="00B24FEA"/>
    <w:rsid w:val="00B2582E"/>
    <w:rsid w:val="00B26C91"/>
    <w:rsid w:val="00B26D08"/>
    <w:rsid w:val="00B33987"/>
    <w:rsid w:val="00B36C49"/>
    <w:rsid w:val="00B370FD"/>
    <w:rsid w:val="00B4179E"/>
    <w:rsid w:val="00B41C98"/>
    <w:rsid w:val="00B427C0"/>
    <w:rsid w:val="00B432B2"/>
    <w:rsid w:val="00B4659B"/>
    <w:rsid w:val="00B470FC"/>
    <w:rsid w:val="00B4716B"/>
    <w:rsid w:val="00B5061B"/>
    <w:rsid w:val="00B5149B"/>
    <w:rsid w:val="00B5511D"/>
    <w:rsid w:val="00B564E4"/>
    <w:rsid w:val="00B570BB"/>
    <w:rsid w:val="00B60577"/>
    <w:rsid w:val="00B607BB"/>
    <w:rsid w:val="00B62646"/>
    <w:rsid w:val="00B627A8"/>
    <w:rsid w:val="00B6474A"/>
    <w:rsid w:val="00B65F69"/>
    <w:rsid w:val="00B6688D"/>
    <w:rsid w:val="00B67903"/>
    <w:rsid w:val="00B7164F"/>
    <w:rsid w:val="00B72B20"/>
    <w:rsid w:val="00B73052"/>
    <w:rsid w:val="00B745CE"/>
    <w:rsid w:val="00B766C8"/>
    <w:rsid w:val="00B83EBE"/>
    <w:rsid w:val="00B92A12"/>
    <w:rsid w:val="00B92B3B"/>
    <w:rsid w:val="00B93B20"/>
    <w:rsid w:val="00B95EE3"/>
    <w:rsid w:val="00B96063"/>
    <w:rsid w:val="00B968B9"/>
    <w:rsid w:val="00B973A7"/>
    <w:rsid w:val="00BA0EBD"/>
    <w:rsid w:val="00BA1E1B"/>
    <w:rsid w:val="00BB2342"/>
    <w:rsid w:val="00BB2BB3"/>
    <w:rsid w:val="00BB3CA3"/>
    <w:rsid w:val="00BB578F"/>
    <w:rsid w:val="00BB6BA1"/>
    <w:rsid w:val="00BB79DD"/>
    <w:rsid w:val="00BC23EE"/>
    <w:rsid w:val="00BC4153"/>
    <w:rsid w:val="00BC4BF2"/>
    <w:rsid w:val="00BD2620"/>
    <w:rsid w:val="00BD4906"/>
    <w:rsid w:val="00BE178F"/>
    <w:rsid w:val="00BE5982"/>
    <w:rsid w:val="00BE5E76"/>
    <w:rsid w:val="00BE755C"/>
    <w:rsid w:val="00BF5AD3"/>
    <w:rsid w:val="00C0096A"/>
    <w:rsid w:val="00C0269F"/>
    <w:rsid w:val="00C0392A"/>
    <w:rsid w:val="00C063F1"/>
    <w:rsid w:val="00C07B49"/>
    <w:rsid w:val="00C10403"/>
    <w:rsid w:val="00C133F0"/>
    <w:rsid w:val="00C200F3"/>
    <w:rsid w:val="00C2034A"/>
    <w:rsid w:val="00C21136"/>
    <w:rsid w:val="00C22DF1"/>
    <w:rsid w:val="00C24AB4"/>
    <w:rsid w:val="00C26FAD"/>
    <w:rsid w:val="00C30354"/>
    <w:rsid w:val="00C322C8"/>
    <w:rsid w:val="00C3567F"/>
    <w:rsid w:val="00C367CF"/>
    <w:rsid w:val="00C44069"/>
    <w:rsid w:val="00C463BA"/>
    <w:rsid w:val="00C52E1D"/>
    <w:rsid w:val="00C53F12"/>
    <w:rsid w:val="00C556CE"/>
    <w:rsid w:val="00C57790"/>
    <w:rsid w:val="00C62FAF"/>
    <w:rsid w:val="00C66E16"/>
    <w:rsid w:val="00C67A3B"/>
    <w:rsid w:val="00C70A05"/>
    <w:rsid w:val="00C72111"/>
    <w:rsid w:val="00C74216"/>
    <w:rsid w:val="00C74BA9"/>
    <w:rsid w:val="00C7789E"/>
    <w:rsid w:val="00C81846"/>
    <w:rsid w:val="00C81E0C"/>
    <w:rsid w:val="00C83DBE"/>
    <w:rsid w:val="00C85C79"/>
    <w:rsid w:val="00C8619C"/>
    <w:rsid w:val="00C868D9"/>
    <w:rsid w:val="00C908FD"/>
    <w:rsid w:val="00C9262A"/>
    <w:rsid w:val="00CA0B6B"/>
    <w:rsid w:val="00CA5E2E"/>
    <w:rsid w:val="00CA671D"/>
    <w:rsid w:val="00CB118D"/>
    <w:rsid w:val="00CB1EB9"/>
    <w:rsid w:val="00CB2781"/>
    <w:rsid w:val="00CB47E5"/>
    <w:rsid w:val="00CB4C06"/>
    <w:rsid w:val="00CB57C2"/>
    <w:rsid w:val="00CB6BE6"/>
    <w:rsid w:val="00CC2E5A"/>
    <w:rsid w:val="00CC42CA"/>
    <w:rsid w:val="00CC7C99"/>
    <w:rsid w:val="00CD2933"/>
    <w:rsid w:val="00CD3423"/>
    <w:rsid w:val="00CD3591"/>
    <w:rsid w:val="00CD3700"/>
    <w:rsid w:val="00CD3F8D"/>
    <w:rsid w:val="00CD61BF"/>
    <w:rsid w:val="00CE0FD3"/>
    <w:rsid w:val="00CE1C43"/>
    <w:rsid w:val="00CE35FE"/>
    <w:rsid w:val="00CE6A84"/>
    <w:rsid w:val="00CF01FD"/>
    <w:rsid w:val="00D00154"/>
    <w:rsid w:val="00D0404C"/>
    <w:rsid w:val="00D1124A"/>
    <w:rsid w:val="00D1655D"/>
    <w:rsid w:val="00D17F35"/>
    <w:rsid w:val="00D20D82"/>
    <w:rsid w:val="00D21DAA"/>
    <w:rsid w:val="00D37591"/>
    <w:rsid w:val="00D418CE"/>
    <w:rsid w:val="00D422E5"/>
    <w:rsid w:val="00D46C55"/>
    <w:rsid w:val="00D50F77"/>
    <w:rsid w:val="00D56F4E"/>
    <w:rsid w:val="00D57CFF"/>
    <w:rsid w:val="00D6000B"/>
    <w:rsid w:val="00D61136"/>
    <w:rsid w:val="00D62C72"/>
    <w:rsid w:val="00D62FC0"/>
    <w:rsid w:val="00D6317E"/>
    <w:rsid w:val="00D6562F"/>
    <w:rsid w:val="00D65C9F"/>
    <w:rsid w:val="00D70E58"/>
    <w:rsid w:val="00D71AFD"/>
    <w:rsid w:val="00D753F0"/>
    <w:rsid w:val="00D858F0"/>
    <w:rsid w:val="00D85D8C"/>
    <w:rsid w:val="00D8606C"/>
    <w:rsid w:val="00D90EF3"/>
    <w:rsid w:val="00D92A82"/>
    <w:rsid w:val="00D92F5A"/>
    <w:rsid w:val="00DA1BCE"/>
    <w:rsid w:val="00DA5C4A"/>
    <w:rsid w:val="00DB0139"/>
    <w:rsid w:val="00DB266A"/>
    <w:rsid w:val="00DB3FD0"/>
    <w:rsid w:val="00DB4CF9"/>
    <w:rsid w:val="00DB72B2"/>
    <w:rsid w:val="00DC0B84"/>
    <w:rsid w:val="00DC47EA"/>
    <w:rsid w:val="00DC4A95"/>
    <w:rsid w:val="00DD0020"/>
    <w:rsid w:val="00DD0E73"/>
    <w:rsid w:val="00DD6477"/>
    <w:rsid w:val="00DD7810"/>
    <w:rsid w:val="00DE7AC2"/>
    <w:rsid w:val="00DF0B7D"/>
    <w:rsid w:val="00DF25B5"/>
    <w:rsid w:val="00DF2CA5"/>
    <w:rsid w:val="00DF2E1F"/>
    <w:rsid w:val="00DF425F"/>
    <w:rsid w:val="00DF768D"/>
    <w:rsid w:val="00E00FB0"/>
    <w:rsid w:val="00E019B1"/>
    <w:rsid w:val="00E05EB5"/>
    <w:rsid w:val="00E06C46"/>
    <w:rsid w:val="00E074BF"/>
    <w:rsid w:val="00E13188"/>
    <w:rsid w:val="00E135F3"/>
    <w:rsid w:val="00E15047"/>
    <w:rsid w:val="00E15BBD"/>
    <w:rsid w:val="00E30B61"/>
    <w:rsid w:val="00E36D86"/>
    <w:rsid w:val="00E43452"/>
    <w:rsid w:val="00E44BDB"/>
    <w:rsid w:val="00E45183"/>
    <w:rsid w:val="00E47902"/>
    <w:rsid w:val="00E47DD1"/>
    <w:rsid w:val="00E521FC"/>
    <w:rsid w:val="00E604D9"/>
    <w:rsid w:val="00E60C52"/>
    <w:rsid w:val="00E6134E"/>
    <w:rsid w:val="00E6183C"/>
    <w:rsid w:val="00E6714A"/>
    <w:rsid w:val="00E67204"/>
    <w:rsid w:val="00E76A6C"/>
    <w:rsid w:val="00E80AD6"/>
    <w:rsid w:val="00E82B99"/>
    <w:rsid w:val="00E82CAE"/>
    <w:rsid w:val="00E8349C"/>
    <w:rsid w:val="00E85317"/>
    <w:rsid w:val="00E91DEC"/>
    <w:rsid w:val="00E93F67"/>
    <w:rsid w:val="00E94AF3"/>
    <w:rsid w:val="00E95516"/>
    <w:rsid w:val="00EA4C69"/>
    <w:rsid w:val="00EB2859"/>
    <w:rsid w:val="00EB2AFA"/>
    <w:rsid w:val="00EB48BF"/>
    <w:rsid w:val="00EB7008"/>
    <w:rsid w:val="00EC6CE5"/>
    <w:rsid w:val="00ED0291"/>
    <w:rsid w:val="00ED1E40"/>
    <w:rsid w:val="00ED71F0"/>
    <w:rsid w:val="00EE10E3"/>
    <w:rsid w:val="00EE1187"/>
    <w:rsid w:val="00EE15A4"/>
    <w:rsid w:val="00EE1795"/>
    <w:rsid w:val="00EE18C6"/>
    <w:rsid w:val="00EE1F46"/>
    <w:rsid w:val="00EF1117"/>
    <w:rsid w:val="00EF2E21"/>
    <w:rsid w:val="00EF4AB3"/>
    <w:rsid w:val="00EF7588"/>
    <w:rsid w:val="00EF7814"/>
    <w:rsid w:val="00F002A1"/>
    <w:rsid w:val="00F04C7B"/>
    <w:rsid w:val="00F04D84"/>
    <w:rsid w:val="00F1192A"/>
    <w:rsid w:val="00F1415D"/>
    <w:rsid w:val="00F14232"/>
    <w:rsid w:val="00F16860"/>
    <w:rsid w:val="00F20DB4"/>
    <w:rsid w:val="00F22288"/>
    <w:rsid w:val="00F23C0B"/>
    <w:rsid w:val="00F26BFF"/>
    <w:rsid w:val="00F307DF"/>
    <w:rsid w:val="00F3162D"/>
    <w:rsid w:val="00F340B7"/>
    <w:rsid w:val="00F34826"/>
    <w:rsid w:val="00F35ED5"/>
    <w:rsid w:val="00F50D9A"/>
    <w:rsid w:val="00F562CD"/>
    <w:rsid w:val="00F615F5"/>
    <w:rsid w:val="00F64E88"/>
    <w:rsid w:val="00F650E3"/>
    <w:rsid w:val="00F67D1D"/>
    <w:rsid w:val="00F730EF"/>
    <w:rsid w:val="00F75454"/>
    <w:rsid w:val="00F76506"/>
    <w:rsid w:val="00F83C87"/>
    <w:rsid w:val="00F84FD4"/>
    <w:rsid w:val="00F860E3"/>
    <w:rsid w:val="00F92812"/>
    <w:rsid w:val="00F94E33"/>
    <w:rsid w:val="00F95828"/>
    <w:rsid w:val="00FA0448"/>
    <w:rsid w:val="00FA243C"/>
    <w:rsid w:val="00FA725B"/>
    <w:rsid w:val="00FB12B8"/>
    <w:rsid w:val="00FB1975"/>
    <w:rsid w:val="00FB62AD"/>
    <w:rsid w:val="00FB688D"/>
    <w:rsid w:val="00FB7B8F"/>
    <w:rsid w:val="00FC52E6"/>
    <w:rsid w:val="00FD13ED"/>
    <w:rsid w:val="00FD27FE"/>
    <w:rsid w:val="00FD3226"/>
    <w:rsid w:val="00FD3B0F"/>
    <w:rsid w:val="00FD676D"/>
    <w:rsid w:val="00FD7633"/>
    <w:rsid w:val="00FE2863"/>
    <w:rsid w:val="00FE4C5B"/>
    <w:rsid w:val="00FE5A7A"/>
    <w:rsid w:val="00FE6326"/>
    <w:rsid w:val="00FE6ADA"/>
    <w:rsid w:val="00FE6EC5"/>
    <w:rsid w:val="00FF0141"/>
    <w:rsid w:val="00FF1441"/>
    <w:rsid w:val="00FF47FF"/>
    <w:rsid w:val="00FF6B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8"/>
    <o:shapelayout v:ext="edit">
      <o:idmap v:ext="edit" data="2"/>
      <o:rules v:ext="edit">
        <o:r id="V:Rule1" type="connector" idref="#Line 23"/>
        <o:r id="V:Rule2" type="connector" idref="#Line 24"/>
        <o:r id="V:Rule3" type="connector" idref="#Line 16"/>
        <o:r id="V:Rule4" type="connector" idref="#Line 21"/>
        <o:r id="V:Rule5" type="connector" idref="#Line 17"/>
        <o:r id="V:Rule6" type="connector" idref="#Line 20"/>
      </o:rules>
    </o:shapelayout>
  </w:shapeDefaults>
  <w:decimalSymbol w:val="."/>
  <w:listSeparator w:val=","/>
  <w14:docId w14:val="71CC4527"/>
  <w15:chartTrackingRefBased/>
  <w15:docId w15:val="{E83933F4-A37D-4E53-B1C1-7FC92814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ED5"/>
    <w:rPr>
      <w:sz w:val="22"/>
      <w:szCs w:val="22"/>
      <w:lang w:val="en-GB" w:eastAsia="en-US"/>
    </w:rPr>
  </w:style>
  <w:style w:type="paragraph" w:styleId="Heading1">
    <w:name w:val="heading 1"/>
    <w:basedOn w:val="Normal"/>
    <w:next w:val="Normal"/>
    <w:qFormat/>
    <w:rsid w:val="00642912"/>
    <w:pPr>
      <w:keepNext/>
      <w:outlineLvl w:val="0"/>
    </w:pPr>
    <w:rPr>
      <w:rFonts w:cs="Arial"/>
      <w:b/>
      <w:bCs/>
      <w:kern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l-h1">
    <w:name w:val="pil-h1"/>
    <w:basedOn w:val="Normal"/>
    <w:next w:val="Normal"/>
    <w:qFormat/>
    <w:pPr>
      <w:keepNext/>
      <w:keepLines/>
      <w:numPr>
        <w:numId w:val="23"/>
      </w:numPr>
      <w:spacing w:before="440" w:after="220"/>
    </w:pPr>
    <w:rPr>
      <w:rFonts w:ascii="Times New Roman Bold" w:hAnsi="Times New Roman Bold"/>
      <w:b/>
    </w:rPr>
  </w:style>
  <w:style w:type="paragraph" w:customStyle="1" w:styleId="pil-hsub1">
    <w:name w:val="pil-hsub1"/>
    <w:basedOn w:val="Normal"/>
    <w:next w:val="Normal"/>
    <w:rsid w:val="00642912"/>
    <w:pPr>
      <w:keepNext/>
      <w:keepLines/>
    </w:pPr>
    <w:rPr>
      <w:rFonts w:cs="Times"/>
      <w:b/>
      <w:bCs/>
    </w:rPr>
  </w:style>
  <w:style w:type="paragraph" w:customStyle="1" w:styleId="pil-hsub2">
    <w:name w:val="pil-hsub2"/>
    <w:basedOn w:val="Normal"/>
    <w:next w:val="Normal"/>
    <w:pPr>
      <w:keepNext/>
      <w:keepLines/>
      <w:spacing w:before="220"/>
    </w:pPr>
    <w:rPr>
      <w:rFonts w:cs="Times"/>
      <w:b/>
      <w:bCs/>
    </w:rPr>
  </w:style>
  <w:style w:type="paragraph" w:customStyle="1" w:styleId="pil-h2">
    <w:name w:val="pil-h2"/>
    <w:basedOn w:val="Normal"/>
    <w:next w:val="Normal"/>
    <w:pPr>
      <w:keepNext/>
      <w:keepLines/>
      <w:spacing w:before="220" w:after="220"/>
      <w:ind w:left="567" w:hanging="567"/>
    </w:pPr>
    <w:rPr>
      <w:b/>
    </w:rPr>
  </w:style>
  <w:style w:type="paragraph" w:customStyle="1" w:styleId="pil-p1">
    <w:name w:val="pil-p1"/>
    <w:basedOn w:val="Normal"/>
    <w:next w:val="Normal"/>
    <w:rPr>
      <w:szCs w:val="24"/>
    </w:rPr>
  </w:style>
  <w:style w:type="paragraph" w:customStyle="1" w:styleId="pil-p2">
    <w:name w:val="pil-p2"/>
    <w:basedOn w:val="Normal"/>
    <w:next w:val="Normal"/>
    <w:rsid w:val="00642912"/>
  </w:style>
  <w:style w:type="paragraph" w:customStyle="1" w:styleId="pil-p5">
    <w:name w:val="pil-p5"/>
    <w:basedOn w:val="Normal"/>
    <w:next w:val="Normal"/>
    <w:pPr>
      <w:jc w:val="center"/>
    </w:pPr>
    <w:rPr>
      <w:szCs w:val="24"/>
    </w:rPr>
  </w:style>
  <w:style w:type="paragraph" w:customStyle="1" w:styleId="pil-p4">
    <w:name w:val="pil-p4"/>
    <w:basedOn w:val="Normal"/>
    <w:next w:val="Normal"/>
    <w:pPr>
      <w:ind w:left="1134" w:hanging="567"/>
    </w:pPr>
  </w:style>
  <w:style w:type="paragraph" w:customStyle="1" w:styleId="pil-subtitle">
    <w:name w:val="pil-subtitle"/>
    <w:basedOn w:val="Normal"/>
    <w:next w:val="Normal"/>
    <w:pPr>
      <w:spacing w:before="220"/>
      <w:jc w:val="center"/>
    </w:pPr>
    <w:rPr>
      <w:b/>
      <w:bCs/>
      <w:szCs w:val="24"/>
    </w:rPr>
  </w:style>
  <w:style w:type="paragraph" w:customStyle="1" w:styleId="pil-title">
    <w:name w:val="pil-title"/>
    <w:basedOn w:val="Normal"/>
    <w:next w:val="Normal"/>
    <w:qFormat/>
    <w:pPr>
      <w:pageBreakBefore/>
      <w:jc w:val="center"/>
    </w:pPr>
    <w:rPr>
      <w:rFonts w:ascii="Times New Roman Bold" w:hAnsi="Times New Roman Bold"/>
      <w:b/>
      <w:bCs/>
      <w:szCs w:val="24"/>
    </w:rPr>
  </w:style>
  <w:style w:type="paragraph" w:customStyle="1" w:styleId="pil-title-firstpage">
    <w:name w:val="pil-title-firstpage"/>
    <w:basedOn w:val="Normal"/>
    <w:pPr>
      <w:pageBreakBefore/>
      <w:spacing w:before="5280"/>
      <w:jc w:val="center"/>
    </w:pPr>
    <w:rPr>
      <w:b/>
      <w:bCs/>
      <w:caps/>
      <w:szCs w:val="24"/>
    </w:rPr>
  </w:style>
  <w:style w:type="paragraph" w:customStyle="1" w:styleId="a2-hsub3">
    <w:name w:val="a2-hsub3"/>
    <w:basedOn w:val="Normal"/>
    <w:next w:val="Normal"/>
    <w:pPr>
      <w:spacing w:before="220" w:after="220"/>
    </w:pPr>
    <w:rPr>
      <w:i/>
    </w:rPr>
  </w:style>
  <w:style w:type="paragraph" w:customStyle="1" w:styleId="spc-h1">
    <w:name w:val="spc-h1"/>
    <w:basedOn w:val="Normal"/>
    <w:next w:val="Normal"/>
    <w:pPr>
      <w:keepNext/>
      <w:keepLines/>
      <w:spacing w:before="440" w:after="220"/>
      <w:ind w:left="567" w:hanging="567"/>
    </w:pPr>
    <w:rPr>
      <w:b/>
      <w:caps/>
    </w:rPr>
  </w:style>
  <w:style w:type="paragraph" w:customStyle="1" w:styleId="spc-h2">
    <w:name w:val="spc-h2"/>
    <w:basedOn w:val="Normal"/>
    <w:next w:val="Normal"/>
    <w:rsid w:val="00642912"/>
    <w:pPr>
      <w:keepNext/>
      <w:keepLines/>
      <w:ind w:left="567" w:hanging="567"/>
    </w:pPr>
    <w:rPr>
      <w:b/>
    </w:rPr>
  </w:style>
  <w:style w:type="paragraph" w:customStyle="1" w:styleId="spc-hsub1">
    <w:name w:val="spc-hsub1"/>
    <w:basedOn w:val="Normal"/>
    <w:next w:val="Normal"/>
    <w:pPr>
      <w:keepNext/>
      <w:keepLines/>
      <w:spacing w:before="220" w:after="220"/>
    </w:pPr>
    <w:rPr>
      <w:b/>
    </w:rPr>
  </w:style>
  <w:style w:type="paragraph" w:customStyle="1" w:styleId="spc-hsub2">
    <w:name w:val="spc-hsub2"/>
    <w:basedOn w:val="Normal"/>
    <w:next w:val="Normal"/>
    <w:link w:val="spc-hsub2Char"/>
    <w:rsid w:val="00642912"/>
    <w:pPr>
      <w:keepNext/>
      <w:keepLines/>
    </w:pPr>
    <w:rPr>
      <w:u w:val="single"/>
      <w:lang w:eastAsia="x-none"/>
    </w:rPr>
  </w:style>
  <w:style w:type="paragraph" w:customStyle="1" w:styleId="pil-title2-firstpage">
    <w:name w:val="pil-title2-firstpage"/>
    <w:basedOn w:val="Normal"/>
    <w:next w:val="Normal"/>
    <w:pPr>
      <w:keepNext/>
      <w:keepLines/>
      <w:spacing w:before="220" w:after="220"/>
      <w:jc w:val="center"/>
    </w:pPr>
    <w:rPr>
      <w:rFonts w:ascii="Times New Roman Bold" w:hAnsi="Times New Roman Bold"/>
      <w:b/>
      <w:caps/>
    </w:rPr>
  </w:style>
  <w:style w:type="paragraph" w:customStyle="1" w:styleId="spc-t1">
    <w:name w:val="spc-t1"/>
    <w:basedOn w:val="Normal"/>
    <w:next w:val="Normal"/>
  </w:style>
  <w:style w:type="paragraph" w:customStyle="1" w:styleId="spc-p1">
    <w:name w:val="spc-p1"/>
    <w:basedOn w:val="Normal"/>
    <w:next w:val="Normal"/>
  </w:style>
  <w:style w:type="paragraph" w:customStyle="1" w:styleId="spc-p2">
    <w:name w:val="spc-p2"/>
    <w:basedOn w:val="Normal"/>
    <w:next w:val="Normal"/>
    <w:rsid w:val="00642912"/>
  </w:style>
  <w:style w:type="paragraph" w:customStyle="1" w:styleId="spc-hsub4">
    <w:name w:val="spc-hsub4"/>
    <w:basedOn w:val="Normal"/>
    <w:next w:val="Normal"/>
    <w:pPr>
      <w:keepNext/>
      <w:keepLines/>
      <w:spacing w:before="220" w:after="220"/>
    </w:pPr>
    <w:rPr>
      <w:i/>
      <w:u w:val="single"/>
    </w:rPr>
  </w:style>
  <w:style w:type="paragraph" w:customStyle="1" w:styleId="lab-p1">
    <w:name w:val="lab-p1"/>
    <w:basedOn w:val="Normal"/>
    <w:next w:val="Normal"/>
  </w:style>
  <w:style w:type="paragraph" w:customStyle="1" w:styleId="spc-title1-firstpage">
    <w:name w:val="spc-title1-firstpage"/>
    <w:basedOn w:val="Normal"/>
    <w:next w:val="Normal"/>
    <w:pPr>
      <w:spacing w:before="5280"/>
      <w:jc w:val="center"/>
    </w:pPr>
    <w:rPr>
      <w:b/>
      <w:caps/>
    </w:rPr>
  </w:style>
  <w:style w:type="paragraph" w:customStyle="1" w:styleId="spc-title2-firstpage">
    <w:name w:val="spc-title2-firstpage"/>
    <w:basedOn w:val="Normal"/>
    <w:next w:val="Normal"/>
    <w:pPr>
      <w:spacing w:before="220" w:after="220"/>
      <w:jc w:val="center"/>
    </w:pPr>
    <w:rPr>
      <w:b/>
      <w:caps/>
    </w:rPr>
  </w:style>
  <w:style w:type="paragraph" w:customStyle="1" w:styleId="a2-p2">
    <w:name w:val="a2-p2"/>
    <w:basedOn w:val="Normal"/>
    <w:next w:val="Normal"/>
    <w:pPr>
      <w:spacing w:before="220"/>
    </w:pPr>
  </w:style>
  <w:style w:type="paragraph" w:customStyle="1" w:styleId="spc-hsub5">
    <w:name w:val="spc-hsub5"/>
    <w:basedOn w:val="Normal"/>
    <w:next w:val="Normal"/>
    <w:pPr>
      <w:keepNext/>
      <w:keepLines/>
      <w:spacing w:before="220"/>
    </w:pPr>
    <w:rPr>
      <w:i/>
    </w:rPr>
  </w:style>
  <w:style w:type="paragraph" w:customStyle="1" w:styleId="spc-t2">
    <w:name w:val="spc-t2"/>
    <w:basedOn w:val="Normal"/>
    <w:next w:val="Normal"/>
    <w:pPr>
      <w:jc w:val="center"/>
    </w:pPr>
  </w:style>
  <w:style w:type="paragraph" w:customStyle="1" w:styleId="a4-title1firstpage">
    <w:name w:val="a4-title1firstpage"/>
    <w:basedOn w:val="Normal"/>
    <w:next w:val="Normal"/>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pPr>
      <w:spacing w:before="220" w:after="220"/>
    </w:pPr>
  </w:style>
  <w:style w:type="paragraph" w:customStyle="1" w:styleId="lab-p2">
    <w:name w:val="lab-p2"/>
    <w:basedOn w:val="Normal"/>
    <w:next w:val="Normal"/>
    <w:pPr>
      <w:spacing w:before="220"/>
    </w:pPr>
  </w:style>
  <w:style w:type="paragraph" w:customStyle="1" w:styleId="pil-p6">
    <w:name w:val="pil-p6"/>
    <w:basedOn w:val="Normal"/>
    <w:next w:val="Normal"/>
    <w:pPr>
      <w:spacing w:before="220" w:after="220"/>
    </w:pPr>
  </w:style>
  <w:style w:type="paragraph" w:customStyle="1" w:styleId="Footer1">
    <w:name w:val="Footer1"/>
    <w:basedOn w:val="Normal"/>
    <w:next w:val="Normal"/>
    <w:pPr>
      <w:jc w:val="center"/>
    </w:pPr>
    <w:rPr>
      <w:rFonts w:ascii="Arial" w:hAnsi="Arial"/>
      <w:sz w:val="16"/>
    </w:rPr>
  </w:style>
  <w:style w:type="paragraph" w:customStyle="1" w:styleId="pil-p3">
    <w:name w:val="pil-p3"/>
    <w:basedOn w:val="Normal"/>
    <w:next w:val="Normal"/>
    <w:pPr>
      <w:ind w:left="567" w:hanging="567"/>
    </w:pPr>
  </w:style>
  <w:style w:type="paragraph" w:customStyle="1" w:styleId="a4-p1">
    <w:name w:val="a4-p1"/>
    <w:basedOn w:val="Normal"/>
    <w:next w:val="Normal"/>
  </w:style>
  <w:style w:type="paragraph" w:customStyle="1" w:styleId="a4-p2">
    <w:name w:val="a4-p2"/>
    <w:basedOn w:val="Normal"/>
    <w:next w:val="Normal"/>
    <w:pPr>
      <w:spacing w:before="220"/>
    </w:pPr>
  </w:style>
  <w:style w:type="paragraph" w:customStyle="1" w:styleId="pil-hsub3">
    <w:name w:val="pil-hsub3"/>
    <w:basedOn w:val="Normal"/>
    <w:next w:val="Normal"/>
    <w:pPr>
      <w:keepNext/>
      <w:keepLines/>
      <w:spacing w:before="440" w:after="220"/>
    </w:pPr>
    <w:rPr>
      <w:b/>
    </w:rPr>
  </w:style>
  <w:style w:type="paragraph" w:customStyle="1" w:styleId="aa-titlefirstpage">
    <w:name w:val="aa-titlefirstpage"/>
    <w:basedOn w:val="Normal"/>
    <w:next w:val="Normal"/>
    <w:pPr>
      <w:keepNext/>
      <w:keepLines/>
      <w:spacing w:before="5280" w:after="220"/>
      <w:jc w:val="center"/>
    </w:pPr>
    <w:rPr>
      <w:rFonts w:ascii="Times New Roman Bold" w:hAnsi="Times New Roman Bold"/>
      <w:b/>
      <w:caps/>
    </w:rPr>
  </w:style>
  <w:style w:type="paragraph" w:customStyle="1" w:styleId="lab-title-firstpage">
    <w:name w:val="lab-title-firstpage"/>
    <w:basedOn w:val="Normal"/>
    <w:pPr>
      <w:keepNext/>
      <w:keepLines/>
      <w:pageBreakBefore/>
      <w:spacing w:before="5280"/>
      <w:jc w:val="center"/>
    </w:pPr>
    <w:rPr>
      <w:b/>
      <w:caps/>
    </w:rPr>
  </w:style>
  <w:style w:type="paragraph" w:customStyle="1" w:styleId="lab-h1">
    <w:name w:val="lab-h1"/>
    <w:basedOn w:val="Normal"/>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Pr>
      <w:b/>
      <w:sz w:val="20"/>
      <w:u w:val="single"/>
    </w:rPr>
  </w:style>
  <w:style w:type="paragraph" w:customStyle="1" w:styleId="lab-title2-secondpage">
    <w:name w:val="lab-title2-secondpage"/>
    <w:basedOn w:val="Normal"/>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Pr>
      <w:sz w:val="20"/>
    </w:rPr>
  </w:style>
  <w:style w:type="character" w:customStyle="1" w:styleId="spc-p1Char">
    <w:name w:val="spc-p1 Char"/>
    <w:rPr>
      <w:sz w:val="22"/>
      <w:szCs w:val="22"/>
      <w:lang w:val="en-GB" w:eastAsia="en-US" w:bidi="ar-SA"/>
    </w:rPr>
  </w:style>
  <w:style w:type="paragraph" w:customStyle="1" w:styleId="BalloonText2">
    <w:name w:val="Balloon Text2"/>
    <w:basedOn w:val="Normal"/>
    <w:semiHidden/>
    <w:rPr>
      <w:rFonts w:ascii="Tahoma" w:hAnsi="Tahoma" w:cs="Tahoma"/>
      <w:sz w:val="16"/>
      <w:szCs w:val="16"/>
    </w:rPr>
  </w:style>
  <w:style w:type="paragraph" w:customStyle="1" w:styleId="pil-hsub6">
    <w:name w:val="pil-hsub6"/>
    <w:basedOn w:val="Normal"/>
    <w:next w:val="Normal"/>
    <w:pPr>
      <w:keepNext/>
      <w:keepLines/>
      <w:spacing w:before="220"/>
    </w:pPr>
    <w:rPr>
      <w:i/>
      <w:iCs/>
      <w:u w:val="single"/>
    </w:rPr>
  </w:style>
  <w:style w:type="paragraph" w:customStyle="1" w:styleId="pil-hsub4">
    <w:name w:val="pil-hsub4"/>
    <w:basedOn w:val="Normal"/>
    <w:next w:val="Normal"/>
    <w:pPr>
      <w:keepNext/>
      <w:keepLines/>
      <w:spacing w:before="220" w:after="220"/>
    </w:pPr>
    <w:rPr>
      <w:u w:val="single"/>
    </w:rPr>
  </w:style>
  <w:style w:type="paragraph" w:customStyle="1" w:styleId="pil-hsub5">
    <w:name w:val="pil-hsub5"/>
    <w:basedOn w:val="Normal"/>
    <w:next w:val="Normal"/>
    <w:pPr>
      <w:keepNext/>
      <w:keepLines/>
      <w:spacing w:before="440" w:after="220"/>
    </w:pPr>
  </w:style>
  <w:style w:type="paragraph" w:customStyle="1" w:styleId="pil-hsub7">
    <w:name w:val="pil-hsub7"/>
    <w:basedOn w:val="Normal"/>
    <w:next w:val="Normal"/>
    <w:pPr>
      <w:keepNext/>
      <w:keepLines/>
      <w:spacing w:before="220" w:after="220"/>
    </w:pPr>
    <w:rPr>
      <w:i/>
      <w:iCs/>
    </w:rPr>
  </w:style>
  <w:style w:type="paragraph" w:customStyle="1" w:styleId="pil-t1">
    <w:name w:val="pil-t1"/>
    <w:basedOn w:val="Normal"/>
  </w:style>
  <w:style w:type="paragraph" w:customStyle="1" w:styleId="pil-t2">
    <w:name w:val="pil-t2"/>
    <w:basedOn w:val="Normal"/>
    <w:rPr>
      <w:b/>
      <w:bCs/>
    </w:rPr>
  </w:style>
  <w:style w:type="paragraph" w:styleId="Header">
    <w:name w:val="header"/>
    <w:basedOn w:val="Normal"/>
    <w:link w:val="HeaderChar"/>
    <w:uiPriority w:val="99"/>
    <w:pPr>
      <w:tabs>
        <w:tab w:val="center" w:pos="4536"/>
        <w:tab w:val="right" w:pos="9072"/>
      </w:tabs>
    </w:pPr>
    <w:rPr>
      <w:lang w:eastAsia="x-none"/>
    </w:rPr>
  </w:style>
  <w:style w:type="paragraph" w:styleId="Footer">
    <w:name w:val="footer"/>
    <w:basedOn w:val="Normal"/>
    <w:pPr>
      <w:tabs>
        <w:tab w:val="center" w:pos="4536"/>
        <w:tab w:val="right" w:pos="9072"/>
      </w:tabs>
    </w:pPr>
  </w:style>
  <w:style w:type="paragraph" w:customStyle="1" w:styleId="spc-t3">
    <w:name w:val="spc-t3"/>
    <w:basedOn w:val="Normal"/>
    <w:next w:val="Normal"/>
    <w:rPr>
      <w:b/>
    </w:rPr>
  </w:style>
  <w:style w:type="paragraph" w:customStyle="1" w:styleId="a3-title2firstpage">
    <w:name w:val="a3-title2firstpage"/>
    <w:basedOn w:val="Normal"/>
    <w:next w:val="Normal"/>
    <w:pPr>
      <w:keepNext/>
      <w:keepLines/>
      <w:spacing w:before="220" w:after="220"/>
      <w:jc w:val="center"/>
    </w:pPr>
    <w:rPr>
      <w:b/>
      <w:caps/>
    </w:rPr>
  </w:style>
  <w:style w:type="paragraph" w:customStyle="1" w:styleId="a3-title1firstpage">
    <w:name w:val="a3-title1firstpage"/>
    <w:basedOn w:val="Normal"/>
    <w:next w:val="Normal"/>
    <w:pPr>
      <w:keepNext/>
      <w:keepLines/>
      <w:pageBreakBefore/>
      <w:spacing w:before="5280"/>
      <w:jc w:val="center"/>
    </w:pPr>
    <w:rPr>
      <w:b/>
      <w:caps/>
    </w:rPr>
  </w:style>
  <w:style w:type="paragraph" w:customStyle="1" w:styleId="a2-p1">
    <w:name w:val="a2-p1"/>
    <w:basedOn w:val="Normal"/>
    <w:next w:val="Normal"/>
  </w:style>
  <w:style w:type="paragraph" w:customStyle="1" w:styleId="a2-hsub1">
    <w:name w:val="a2-hsub1"/>
    <w:basedOn w:val="Normal"/>
    <w:next w:val="Normal"/>
    <w:pPr>
      <w:keepNext/>
      <w:keepLines/>
      <w:numPr>
        <w:numId w:val="1"/>
      </w:numPr>
      <w:spacing w:before="220" w:after="220"/>
    </w:pPr>
    <w:rPr>
      <w:b/>
      <w:caps/>
      <w:szCs w:val="20"/>
    </w:rPr>
  </w:style>
  <w:style w:type="paragraph" w:customStyle="1" w:styleId="a2-h1">
    <w:name w:val="a2-h1"/>
    <w:basedOn w:val="Normal"/>
    <w:next w:val="Normal"/>
    <w:pPr>
      <w:keepNext/>
      <w:keepLines/>
      <w:spacing w:before="440" w:after="220"/>
      <w:ind w:left="567" w:hanging="567"/>
    </w:pPr>
    <w:rPr>
      <w:b/>
      <w:caps/>
    </w:rPr>
  </w:style>
  <w:style w:type="paragraph" w:customStyle="1" w:styleId="a2-hsub2">
    <w:name w:val="a2-hsub2"/>
    <w:basedOn w:val="Normal"/>
    <w:next w:val="Normal"/>
    <w:pPr>
      <w:keepNext/>
      <w:keepLines/>
      <w:spacing w:before="220" w:after="220"/>
    </w:pPr>
    <w:rPr>
      <w:szCs w:val="20"/>
      <w:u w:val="single"/>
    </w:rPr>
  </w:style>
  <w:style w:type="paragraph" w:customStyle="1" w:styleId="a2-title1firstpage">
    <w:name w:val="a2-title1firstpage"/>
    <w:basedOn w:val="Normal"/>
    <w:next w:val="Normal"/>
    <w:pPr>
      <w:keepNext/>
      <w:keepLines/>
      <w:pageBreakBefore/>
      <w:spacing w:before="5280"/>
      <w:jc w:val="center"/>
    </w:pPr>
    <w:rPr>
      <w:b/>
      <w:caps/>
      <w:szCs w:val="48"/>
    </w:rPr>
  </w:style>
  <w:style w:type="paragraph" w:customStyle="1" w:styleId="a2-title2firstpage">
    <w:name w:val="a2-title2firstpage"/>
    <w:basedOn w:val="Normal"/>
    <w:next w:val="Normal"/>
    <w:pPr>
      <w:keepNext/>
      <w:keepLines/>
      <w:tabs>
        <w:tab w:val="left" w:pos="1701"/>
      </w:tabs>
      <w:spacing w:before="220"/>
      <w:ind w:left="1701" w:hanging="709"/>
    </w:pPr>
    <w:rPr>
      <w:b/>
      <w:caps/>
      <w:szCs w:val="20"/>
    </w:rPr>
  </w:style>
  <w:style w:type="character" w:customStyle="1" w:styleId="pil-p4Char">
    <w:name w:val="pil-p4 Char"/>
    <w:rPr>
      <w:sz w:val="22"/>
      <w:szCs w:val="22"/>
      <w:lang w:val="en-GB" w:eastAsia="en-US" w:bidi="ar-SA"/>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styleId="CommentText">
    <w:name w:val="annotation text"/>
    <w:basedOn w:val="Normal"/>
    <w:link w:val="CommentTextChar"/>
    <w:semiHidden/>
    <w:rPr>
      <w:sz w:val="20"/>
      <w:szCs w:val="20"/>
    </w:rPr>
  </w:style>
  <w:style w:type="paragraph" w:customStyle="1" w:styleId="spc-hsub3">
    <w:name w:val="spc-hsub3"/>
    <w:basedOn w:val="Normal"/>
    <w:next w:val="Normal"/>
    <w:pPr>
      <w:keepNext/>
      <w:keepLines/>
      <w:spacing w:before="220"/>
    </w:pPr>
  </w:style>
  <w:style w:type="character" w:customStyle="1" w:styleId="pil-p2Char">
    <w:name w:val="pil-p2 Char"/>
    <w:rPr>
      <w:sz w:val="22"/>
      <w:szCs w:val="22"/>
      <w:lang w:val="en-GB" w:eastAsia="en-US" w:bidi="ar-SA"/>
    </w:rPr>
  </w:style>
  <w:style w:type="character" w:customStyle="1" w:styleId="spc-hsub4Char">
    <w:name w:val="spc-hsub4 Char"/>
    <w:rPr>
      <w:i/>
      <w:sz w:val="22"/>
      <w:szCs w:val="22"/>
      <w:u w:val="single"/>
      <w:lang w:val="en-GB" w:eastAsia="en-US" w:bidi="ar-SA"/>
    </w:rPr>
  </w:style>
  <w:style w:type="character" w:customStyle="1" w:styleId="lab-p1Char">
    <w:name w:val="lab-p1 Char"/>
    <w:rPr>
      <w:noProof/>
      <w:sz w:val="22"/>
      <w:szCs w:val="22"/>
      <w:lang w:val="en-GB" w:eastAsia="en-US" w:bidi="ar-SA"/>
    </w:rPr>
  </w:style>
  <w:style w:type="character" w:customStyle="1" w:styleId="spc-p1Zchn">
    <w:name w:val="spc-p1 Zchn"/>
    <w:rPr>
      <w:sz w:val="22"/>
      <w:szCs w:val="22"/>
      <w:lang w:val="en-GB" w:eastAsia="en-US" w:bidi="ar-SA"/>
    </w:rPr>
  </w:style>
  <w:style w:type="character" w:styleId="CommentReference">
    <w:name w:val="annotation reference"/>
    <w:semiHidden/>
    <w:rPr>
      <w:sz w:val="16"/>
      <w:szCs w:val="16"/>
    </w:rPr>
  </w:style>
  <w:style w:type="paragraph" w:customStyle="1" w:styleId="BalloonText3">
    <w:name w:val="Balloon Text3"/>
    <w:basedOn w:val="Normal"/>
    <w:semiHidden/>
    <w:rPr>
      <w:rFonts w:ascii="Tahoma" w:hAnsi="Tahoma" w:cs="Tahoma"/>
      <w:sz w:val="16"/>
      <w:szCs w:val="16"/>
    </w:rPr>
  </w:style>
  <w:style w:type="paragraph" w:customStyle="1" w:styleId="pil-list1d">
    <w:name w:val="pil-list1d"/>
    <w:basedOn w:val="Normal"/>
    <w:pPr>
      <w:numPr>
        <w:numId w:val="8"/>
      </w:numPr>
    </w:pPr>
  </w:style>
  <w:style w:type="paragraph" w:customStyle="1" w:styleId="BalloonText4">
    <w:name w:val="Balloon Text4"/>
    <w:basedOn w:val="Normal"/>
    <w:semiHidden/>
    <w:rPr>
      <w:rFonts w:ascii="Tahoma" w:hAnsi="Tahoma" w:cs="Tahoma"/>
      <w:sz w:val="16"/>
      <w:szCs w:val="16"/>
    </w:rPr>
  </w:style>
  <w:style w:type="paragraph" w:customStyle="1" w:styleId="BalloonText5">
    <w:name w:val="Balloon Text5"/>
    <w:basedOn w:val="Normal"/>
    <w:semiHidden/>
    <w:rPr>
      <w:rFonts w:ascii="Tahoma" w:hAnsi="Tahoma" w:cs="Tahoma"/>
      <w:sz w:val="16"/>
      <w:szCs w:val="16"/>
    </w:rPr>
  </w:style>
  <w:style w:type="paragraph" w:customStyle="1" w:styleId="BalloonText6">
    <w:name w:val="Balloon Text6"/>
    <w:basedOn w:val="Normal"/>
    <w:semiHidden/>
    <w:rPr>
      <w:rFonts w:ascii="Tahoma" w:hAnsi="Tahoma"/>
      <w:sz w:val="16"/>
      <w:szCs w:val="16"/>
    </w:rPr>
  </w:style>
  <w:style w:type="paragraph" w:customStyle="1" w:styleId="CommentSubject2">
    <w:name w:val="Comment Subject2"/>
    <w:basedOn w:val="CommentText"/>
    <w:next w:val="CommentText"/>
    <w:semiHidden/>
    <w:rPr>
      <w:b/>
      <w:bCs/>
    </w:rPr>
  </w:style>
  <w:style w:type="character" w:styleId="Hyperlink">
    <w:name w:val="Hyperlink"/>
    <w:rPr>
      <w:color w:val="0000FF"/>
      <w:u w:val="single"/>
    </w:rPr>
  </w:style>
  <w:style w:type="character" w:customStyle="1" w:styleId="spc-p2Zchn">
    <w:name w:val="spc-p2 Zchn"/>
    <w:rPr>
      <w:sz w:val="22"/>
      <w:szCs w:val="22"/>
      <w:lang w:val="en-GB" w:eastAsia="en-US" w:bidi="ar-SA"/>
    </w:rPr>
  </w:style>
  <w:style w:type="paragraph" w:customStyle="1" w:styleId="BalloonText7">
    <w:name w:val="Balloon Text7"/>
    <w:basedOn w:val="Normal"/>
    <w:semiHidden/>
    <w:rPr>
      <w:rFonts w:ascii="Tahoma" w:hAnsi="Tahoma"/>
      <w:sz w:val="16"/>
      <w:szCs w:val="16"/>
    </w:rPr>
  </w:style>
  <w:style w:type="character" w:styleId="FollowedHyperlink">
    <w:name w:val="FollowedHyperlink"/>
    <w:rPr>
      <w:color w:val="800080"/>
      <w:u w:val="single"/>
    </w:rPr>
  </w:style>
  <w:style w:type="character" w:styleId="Emphasis">
    <w:name w:val="Emphasis"/>
    <w:uiPriority w:val="20"/>
    <w:qFormat/>
    <w:rPr>
      <w:i/>
      <w:iCs/>
    </w:rPr>
  </w:style>
  <w:style w:type="paragraph" w:customStyle="1" w:styleId="BalloonText8">
    <w:name w:val="Balloon Text8"/>
    <w:basedOn w:val="Normal"/>
    <w:semiHidden/>
    <w:rPr>
      <w:rFonts w:ascii="Tahoma" w:hAnsi="Tahoma" w:cs="Tahoma"/>
      <w:sz w:val="16"/>
      <w:szCs w:val="16"/>
    </w:rPr>
  </w:style>
  <w:style w:type="character" w:customStyle="1" w:styleId="pil-p7Zchn1">
    <w:name w:val="pil-p7 Zchn1"/>
    <w:rPr>
      <w:b/>
      <w:sz w:val="22"/>
      <w:szCs w:val="22"/>
      <w:lang w:val="en-GB" w:eastAsia="en-US" w:bidi="ar-SA"/>
    </w:rPr>
  </w:style>
  <w:style w:type="character" w:customStyle="1" w:styleId="hps">
    <w:name w:val="hps"/>
  </w:style>
  <w:style w:type="paragraph" w:styleId="NormalWeb">
    <w:name w:val="Normal (Web)"/>
    <w:basedOn w:val="Normal"/>
    <w:pPr>
      <w:spacing w:before="100" w:beforeAutospacing="1" w:after="100" w:afterAutospacing="1"/>
    </w:pPr>
    <w:rPr>
      <w:rFonts w:eastAsia="SimSun"/>
      <w:lang w:val="en-US" w:eastAsia="zh-CN"/>
    </w:rPr>
  </w:style>
  <w:style w:type="paragraph" w:customStyle="1" w:styleId="pil-p1bold">
    <w:name w:val="pil-p1 bold"/>
    <w:basedOn w:val="Normal"/>
    <w:next w:val="Normal"/>
    <w:qFormat/>
    <w:rPr>
      <w:b/>
    </w:rPr>
  </w:style>
  <w:style w:type="paragraph" w:customStyle="1" w:styleId="pil-p2bold">
    <w:name w:val="pil-p2 bold"/>
    <w:basedOn w:val="Normal"/>
    <w:next w:val="Normal"/>
    <w:qFormat/>
    <w:pPr>
      <w:spacing w:before="220"/>
    </w:pPr>
    <w:rPr>
      <w:b/>
    </w:rPr>
  </w:style>
  <w:style w:type="paragraph" w:customStyle="1" w:styleId="pil-hsub8">
    <w:name w:val="pil-hsub8"/>
    <w:basedOn w:val="Normal"/>
    <w:next w:val="Normal"/>
    <w:qFormat/>
    <w:pPr>
      <w:keepNext/>
      <w:keepLines/>
      <w:spacing w:before="220"/>
    </w:pPr>
    <w:rPr>
      <w:u w:val="single"/>
    </w:rPr>
  </w:style>
  <w:style w:type="paragraph" w:customStyle="1" w:styleId="CommentSubject3">
    <w:name w:val="Comment Subject3"/>
    <w:basedOn w:val="CommentText"/>
    <w:next w:val="CommentText"/>
    <w:semiHidden/>
    <w:rPr>
      <w:b/>
      <w:bCs/>
    </w:rPr>
  </w:style>
  <w:style w:type="paragraph" w:customStyle="1" w:styleId="Revision1">
    <w:name w:val="Revision1"/>
    <w:hidden/>
    <w:semiHidden/>
    <w:rPr>
      <w:sz w:val="22"/>
      <w:szCs w:val="22"/>
      <w:lang w:val="en-GB" w:eastAsia="en-US"/>
    </w:rPr>
  </w:style>
  <w:style w:type="paragraph" w:customStyle="1" w:styleId="a2-hsub4">
    <w:name w:val="a2-hsub4"/>
    <w:basedOn w:val="a2-hsub3"/>
    <w:qFormat/>
    <w:rsid w:val="00642912"/>
    <w:pPr>
      <w:numPr>
        <w:numId w:val="30"/>
      </w:numPr>
      <w:spacing w:before="0" w:after="0"/>
    </w:pPr>
    <w:rPr>
      <w:rFonts w:ascii="Times New Roman Bold" w:hAnsi="Times New Roman Bold"/>
      <w:b/>
      <w:i w:val="0"/>
    </w:rPr>
  </w:style>
  <w:style w:type="paragraph" w:customStyle="1" w:styleId="BalloonText9">
    <w:name w:val="Balloon Text9"/>
    <w:basedOn w:val="Normal"/>
    <w:semiHidden/>
    <w:rPr>
      <w:rFonts w:ascii="Tahoma" w:hAnsi="Tahoma" w:cs="Tahoma"/>
      <w:sz w:val="16"/>
      <w:szCs w:val="16"/>
    </w:rPr>
  </w:style>
  <w:style w:type="character" w:customStyle="1" w:styleId="pil-p1Char">
    <w:name w:val="pil-p1 Char"/>
    <w:rPr>
      <w:sz w:val="22"/>
      <w:szCs w:val="24"/>
      <w:lang w:val="en-GB" w:eastAsia="en-US" w:bidi="ar-SA"/>
    </w:rPr>
  </w:style>
  <w:style w:type="numbering" w:customStyle="1" w:styleId="pil-list1a">
    <w:name w:val="pil-list1a"/>
    <w:basedOn w:val="NoList"/>
    <w:pPr>
      <w:numPr>
        <w:numId w:val="16"/>
      </w:numPr>
    </w:pPr>
  </w:style>
  <w:style w:type="numbering" w:customStyle="1" w:styleId="pil-list1b">
    <w:name w:val="pil-list1b"/>
    <w:basedOn w:val="pil-list1a"/>
    <w:pPr>
      <w:numPr>
        <w:numId w:val="17"/>
      </w:numPr>
    </w:pPr>
  </w:style>
  <w:style w:type="numbering" w:customStyle="1" w:styleId="a2-list2">
    <w:name w:val="a2-list2"/>
    <w:basedOn w:val="NoList"/>
    <w:pPr>
      <w:numPr>
        <w:numId w:val="21"/>
      </w:numPr>
    </w:pPr>
  </w:style>
  <w:style w:type="numbering" w:customStyle="1" w:styleId="spc-list2">
    <w:name w:val="spc-list2"/>
    <w:basedOn w:val="NoList"/>
    <w:pPr>
      <w:numPr>
        <w:numId w:val="20"/>
      </w:numPr>
    </w:pPr>
  </w:style>
  <w:style w:type="numbering" w:customStyle="1" w:styleId="a2-list1">
    <w:name w:val="a2-list1"/>
    <w:basedOn w:val="NoList"/>
    <w:pPr>
      <w:numPr>
        <w:numId w:val="15"/>
      </w:numPr>
    </w:pPr>
  </w:style>
  <w:style w:type="numbering" w:customStyle="1" w:styleId="pil-list1c">
    <w:name w:val="pil-list1c"/>
    <w:basedOn w:val="pil-list1a"/>
    <w:pPr>
      <w:numPr>
        <w:numId w:val="18"/>
      </w:numPr>
    </w:pPr>
  </w:style>
  <w:style w:type="numbering" w:customStyle="1" w:styleId="spc-list1">
    <w:name w:val="spc-list1"/>
    <w:basedOn w:val="NoList"/>
    <w:pPr>
      <w:numPr>
        <w:numId w:val="19"/>
      </w:numPr>
    </w:pPr>
  </w:style>
  <w:style w:type="table" w:customStyle="1" w:styleId="spc-table1">
    <w:name w:val="spc-table1"/>
    <w:basedOn w:val="TableNormal"/>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pPr>
      <w:keepNext/>
      <w:keepLines/>
    </w:pPr>
    <w:rPr>
      <w:sz w:val="22"/>
    </w:rPr>
    <w:tblPr/>
  </w:style>
  <w:style w:type="numbering" w:customStyle="1" w:styleId="a4-list1">
    <w:name w:val="a4-list1"/>
    <w:basedOn w:val="NoList"/>
    <w:pPr>
      <w:numPr>
        <w:numId w:val="22"/>
      </w:numPr>
    </w:pPr>
  </w:style>
  <w:style w:type="table" w:customStyle="1" w:styleId="aa-table1">
    <w:name w:val="aa-table1"/>
    <w:basedOn w:val="TableNormal"/>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style>
  <w:style w:type="character" w:customStyle="1" w:styleId="CommentTextChar">
    <w:name w:val="Comment Text Char"/>
    <w:link w:val="CommentText"/>
    <w:semiHidden/>
    <w:rPr>
      <w:lang w:val="en-GB" w:eastAsia="en-US"/>
    </w:rPr>
  </w:style>
  <w:style w:type="character" w:customStyle="1" w:styleId="CommentSubjectChar">
    <w:name w:val="Comment Subject Char"/>
    <w:link w:val="CommentSubject"/>
    <w:rPr>
      <w:lang w:val="en-GB" w:eastAsia="en-US"/>
    </w:rPr>
  </w:style>
  <w:style w:type="character" w:customStyle="1" w:styleId="spc-hsub2Char">
    <w:name w:val="spc-hsub2 Char"/>
    <w:link w:val="spc-hsub2"/>
    <w:rsid w:val="00642912"/>
    <w:rPr>
      <w:sz w:val="22"/>
      <w:szCs w:val="22"/>
      <w:u w:val="single"/>
      <w:lang w:val="en-GB" w:eastAsia="x-none"/>
    </w:rPr>
  </w:style>
  <w:style w:type="paragraph" w:customStyle="1" w:styleId="spc-hsub3bolditalic">
    <w:name w:val="spc-hsub3 + bold + italic"/>
    <w:basedOn w:val="Normal"/>
    <w:next w:val="Normal"/>
    <w:qFormat/>
    <w:pPr>
      <w:spacing w:before="220" w:after="220"/>
    </w:pPr>
    <w:rPr>
      <w:b/>
      <w:i/>
    </w:rPr>
  </w:style>
  <w:style w:type="paragraph" w:customStyle="1" w:styleId="spc-t4">
    <w:name w:val="spc-t4"/>
    <w:basedOn w:val="Normal"/>
    <w:next w:val="Normal"/>
    <w:qFormat/>
    <w:rPr>
      <w:i/>
    </w:rPr>
  </w:style>
  <w:style w:type="character" w:customStyle="1" w:styleId="shorttext">
    <w:name w:val="short_text"/>
    <w:basedOn w:val="DefaultParagraphFont"/>
  </w:style>
  <w:style w:type="paragraph" w:customStyle="1" w:styleId="spc-p4">
    <w:name w:val="spc-p4"/>
    <w:basedOn w:val="Normal"/>
    <w:next w:val="Normal"/>
    <w:rPr>
      <w:i/>
    </w:rPr>
  </w:style>
  <w:style w:type="paragraph" w:customStyle="1" w:styleId="spc-hsub3italicunderlined">
    <w:name w:val="spc-hsub 3 + italic + underlined"/>
    <w:basedOn w:val="spc-hsub3bolditalic"/>
    <w:next w:val="Normal"/>
    <w:rsid w:val="00642912"/>
    <w:pPr>
      <w:spacing w:before="0" w:after="0"/>
    </w:pPr>
    <w:rPr>
      <w:b w:val="0"/>
      <w:u w:val="single"/>
    </w:rPr>
  </w:style>
  <w:style w:type="paragraph" w:customStyle="1" w:styleId="1">
    <w:name w:val="Αναθεώρηση1"/>
    <w:hidden/>
    <w:uiPriority w:val="99"/>
    <w:semiHidden/>
    <w:rPr>
      <w:sz w:val="22"/>
      <w:szCs w:val="22"/>
      <w:lang w:val="en-GB" w:eastAsia="en-US"/>
    </w:rPr>
  </w:style>
  <w:style w:type="paragraph" w:customStyle="1" w:styleId="2">
    <w:name w:val="Αναθεώρηση2"/>
    <w:hidden/>
    <w:uiPriority w:val="99"/>
    <w:semiHidden/>
    <w:rPr>
      <w:sz w:val="22"/>
      <w:szCs w:val="22"/>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
    <w:name w:val="Body Text"/>
    <w:basedOn w:val="Normal"/>
    <w:link w:val="BodyTextChar"/>
    <w:rsid w:val="00642912"/>
    <w:rPr>
      <w:lang w:eastAsia="x-none"/>
    </w:rPr>
  </w:style>
  <w:style w:type="character" w:customStyle="1" w:styleId="BodyTextChar">
    <w:name w:val="Body Text Char"/>
    <w:link w:val="BodyText"/>
    <w:rsid w:val="00642912"/>
    <w:rPr>
      <w:sz w:val="22"/>
      <w:szCs w:val="22"/>
      <w:lang w:val="en-GB" w:eastAsia="x-none"/>
    </w:rPr>
  </w:style>
  <w:style w:type="paragraph" w:styleId="BodyText2">
    <w:name w:val="Body Text 2"/>
    <w:basedOn w:val="Normal"/>
    <w:link w:val="BodyText2Char"/>
    <w:pPr>
      <w:spacing w:after="120" w:line="480" w:lineRule="auto"/>
    </w:pPr>
    <w:rPr>
      <w:lang w:eastAsia="x-none"/>
    </w:rPr>
  </w:style>
  <w:style w:type="character" w:customStyle="1" w:styleId="BodyText2Char">
    <w:name w:val="Body Text 2 Char"/>
    <w:link w:val="BodyText2"/>
    <w:rPr>
      <w:sz w:val="22"/>
      <w:szCs w:val="22"/>
      <w:lang w:val="en-GB"/>
    </w:rPr>
  </w:style>
  <w:style w:type="paragraph" w:styleId="BodyText3">
    <w:name w:val="Body Text 3"/>
    <w:basedOn w:val="Normal"/>
    <w:link w:val="BodyText3Char"/>
    <w:pPr>
      <w:spacing w:after="120"/>
    </w:pPr>
    <w:rPr>
      <w:sz w:val="16"/>
      <w:szCs w:val="16"/>
      <w:lang w:eastAsia="x-none"/>
    </w:rPr>
  </w:style>
  <w:style w:type="character" w:customStyle="1" w:styleId="BodyText3Char">
    <w:name w:val="Body Text 3 Char"/>
    <w:link w:val="BodyText3"/>
    <w:rPr>
      <w:sz w:val="16"/>
      <w:szCs w:val="16"/>
      <w:lang w:val="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sz w:val="22"/>
      <w:szCs w:val="22"/>
      <w:lang w:val="en-GB"/>
    </w:rPr>
  </w:style>
  <w:style w:type="paragraph" w:styleId="BodyTextIndent">
    <w:name w:val="Body Text Indent"/>
    <w:basedOn w:val="Normal"/>
    <w:link w:val="BodyTextIndentChar"/>
    <w:pPr>
      <w:spacing w:after="120"/>
      <w:ind w:left="283"/>
    </w:pPr>
    <w:rPr>
      <w:lang w:eastAsia="x-none"/>
    </w:rPr>
  </w:style>
  <w:style w:type="character" w:customStyle="1" w:styleId="BodyTextIndentChar">
    <w:name w:val="Body Text Indent Char"/>
    <w:link w:val="BodyTextIndent"/>
    <w:rPr>
      <w:sz w:val="22"/>
      <w:szCs w:val="22"/>
      <w:lang w:val="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sz w:val="22"/>
      <w:szCs w:val="22"/>
      <w:lang w:val="en-GB"/>
    </w:rPr>
  </w:style>
  <w:style w:type="paragraph" w:styleId="BodyTextIndent2">
    <w:name w:val="Body Text Indent 2"/>
    <w:basedOn w:val="Normal"/>
    <w:link w:val="BodyTextIndent2Char"/>
    <w:pPr>
      <w:spacing w:after="120" w:line="480" w:lineRule="auto"/>
      <w:ind w:left="283"/>
    </w:pPr>
    <w:rPr>
      <w:lang w:eastAsia="x-none"/>
    </w:rPr>
  </w:style>
  <w:style w:type="character" w:customStyle="1" w:styleId="BodyTextIndent2Char">
    <w:name w:val="Body Text Indent 2 Char"/>
    <w:link w:val="BodyTextIndent2"/>
    <w:rPr>
      <w:sz w:val="22"/>
      <w:szCs w:val="22"/>
      <w:lang w:val="en-GB"/>
    </w:rPr>
  </w:style>
  <w:style w:type="paragraph" w:styleId="BodyTextIndent3">
    <w:name w:val="Body Text Indent 3"/>
    <w:basedOn w:val="Normal"/>
    <w:link w:val="BodyTextIndent3Char"/>
    <w:pPr>
      <w:spacing w:after="120"/>
      <w:ind w:left="283"/>
    </w:pPr>
    <w:rPr>
      <w:sz w:val="16"/>
      <w:szCs w:val="16"/>
      <w:lang w:eastAsia="x-none"/>
    </w:rPr>
  </w:style>
  <w:style w:type="character" w:customStyle="1" w:styleId="BodyTextIndent3Char">
    <w:name w:val="Body Text Indent 3 Char"/>
    <w:link w:val="BodyTextIndent3"/>
    <w:rPr>
      <w:sz w:val="16"/>
      <w:szCs w:val="16"/>
      <w:lang w:val="en-GB"/>
    </w:rPr>
  </w:style>
  <w:style w:type="paragraph" w:styleId="Caption">
    <w:name w:val="caption"/>
    <w:basedOn w:val="Normal"/>
    <w:next w:val="Normal"/>
    <w:qFormat/>
    <w:rPr>
      <w:b/>
      <w:bCs/>
      <w:sz w:val="20"/>
      <w:szCs w:val="20"/>
    </w:rPr>
  </w:style>
  <w:style w:type="paragraph" w:styleId="Closing">
    <w:name w:val="Closing"/>
    <w:basedOn w:val="Normal"/>
    <w:link w:val="ClosingChar"/>
    <w:pPr>
      <w:ind w:left="4252"/>
    </w:pPr>
    <w:rPr>
      <w:lang w:eastAsia="x-none"/>
    </w:rPr>
  </w:style>
  <w:style w:type="character" w:customStyle="1" w:styleId="ClosingChar">
    <w:name w:val="Closing Char"/>
    <w:link w:val="Closing"/>
    <w:rPr>
      <w:sz w:val="22"/>
      <w:szCs w:val="22"/>
      <w:lang w:val="en-GB"/>
    </w:rPr>
  </w:style>
  <w:style w:type="paragraph" w:styleId="Date">
    <w:name w:val="Date"/>
    <w:basedOn w:val="Normal"/>
    <w:next w:val="Normal"/>
    <w:link w:val="DateChar"/>
    <w:rPr>
      <w:lang w:eastAsia="x-none"/>
    </w:rPr>
  </w:style>
  <w:style w:type="character" w:customStyle="1" w:styleId="DateChar">
    <w:name w:val="Date Char"/>
    <w:link w:val="Date"/>
    <w:rPr>
      <w:sz w:val="22"/>
      <w:szCs w:val="22"/>
      <w:lang w:val="en-GB"/>
    </w:rPr>
  </w:style>
  <w:style w:type="paragraph" w:styleId="DocumentMap">
    <w:name w:val="Document Map"/>
    <w:basedOn w:val="Normal"/>
    <w:link w:val="DocumentMapChar"/>
    <w:rPr>
      <w:rFonts w:ascii="Tahoma" w:hAnsi="Tahoma"/>
      <w:sz w:val="16"/>
      <w:szCs w:val="16"/>
      <w:lang w:eastAsia="x-none"/>
    </w:rPr>
  </w:style>
  <w:style w:type="character" w:customStyle="1" w:styleId="DocumentMapChar">
    <w:name w:val="Document Map Char"/>
    <w:link w:val="DocumentMap"/>
    <w:rPr>
      <w:rFonts w:ascii="Tahoma" w:hAnsi="Tahoma" w:cs="Tahoma"/>
      <w:sz w:val="16"/>
      <w:szCs w:val="16"/>
      <w:lang w:val="en-GB"/>
    </w:rPr>
  </w:style>
  <w:style w:type="paragraph" w:styleId="E-mailSignature">
    <w:name w:val="E-mail Signature"/>
    <w:basedOn w:val="Normal"/>
    <w:link w:val="E-mailSignatureChar"/>
    <w:rPr>
      <w:lang w:eastAsia="x-none"/>
    </w:rPr>
  </w:style>
  <w:style w:type="character" w:customStyle="1" w:styleId="E-mailSignatureChar">
    <w:name w:val="E-mail Signature Char"/>
    <w:link w:val="E-mailSignature"/>
    <w:rPr>
      <w:sz w:val="22"/>
      <w:szCs w:val="22"/>
      <w:lang w:val="en-GB"/>
    </w:rPr>
  </w:style>
  <w:style w:type="paragraph" w:styleId="EndnoteText">
    <w:name w:val="endnote text"/>
    <w:basedOn w:val="Normal"/>
    <w:link w:val="EndnoteTextChar"/>
    <w:rPr>
      <w:sz w:val="20"/>
      <w:szCs w:val="20"/>
      <w:lang w:eastAsia="x-none"/>
    </w:rPr>
  </w:style>
  <w:style w:type="character" w:customStyle="1" w:styleId="EndnoteTextChar">
    <w:name w:val="Endnote Text Char"/>
    <w:link w:val="EndnoteText"/>
    <w:rPr>
      <w:lang w:val="en-GB"/>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szCs w:val="20"/>
    </w:rPr>
  </w:style>
  <w:style w:type="paragraph" w:styleId="FootnoteText">
    <w:name w:val="footnote text"/>
    <w:basedOn w:val="Normal"/>
    <w:link w:val="FootnoteTextChar"/>
    <w:rPr>
      <w:sz w:val="20"/>
      <w:szCs w:val="20"/>
      <w:lang w:eastAsia="x-none"/>
    </w:rPr>
  </w:style>
  <w:style w:type="character" w:customStyle="1" w:styleId="FootnoteTextChar">
    <w:name w:val="Footnote Text Char"/>
    <w:link w:val="FootnoteText"/>
    <w:rPr>
      <w:lang w:val="en-GB"/>
    </w:rPr>
  </w:style>
  <w:style w:type="paragraph" w:styleId="HTMLAddress">
    <w:name w:val="HTML Address"/>
    <w:basedOn w:val="Normal"/>
    <w:link w:val="HTMLAddressChar"/>
    <w:rPr>
      <w:i/>
      <w:iCs/>
      <w:lang w:eastAsia="x-none"/>
    </w:rPr>
  </w:style>
  <w:style w:type="character" w:customStyle="1" w:styleId="HTMLAddressChar">
    <w:name w:val="HTML Address Char"/>
    <w:link w:val="HTMLAddress"/>
    <w:rPr>
      <w:i/>
      <w:iCs/>
      <w:sz w:val="22"/>
      <w:szCs w:val="22"/>
      <w:lang w:val="en-GB"/>
    </w:rPr>
  </w:style>
  <w:style w:type="paragraph" w:styleId="HTMLPreformatted">
    <w:name w:val="HTML Preformatted"/>
    <w:basedOn w:val="Normal"/>
    <w:link w:val="HTMLPreformattedChar"/>
    <w:rPr>
      <w:rFonts w:ascii="Courier New" w:hAnsi="Courier New"/>
      <w:sz w:val="20"/>
      <w:szCs w:val="20"/>
      <w:lang w:eastAsia="x-none"/>
    </w:rPr>
  </w:style>
  <w:style w:type="character" w:customStyle="1" w:styleId="HTMLPreformattedChar">
    <w:name w:val="HTML Preformatted Char"/>
    <w:link w:val="HTMLPreformatted"/>
    <w:rPr>
      <w:rFonts w:ascii="Courier New" w:hAnsi="Courier New" w:cs="Courier New"/>
      <w:lang w:val="en-GB"/>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b/>
      <w:bCs/>
      <w:i/>
      <w:iCs/>
      <w:color w:val="4F81BD"/>
      <w:sz w:val="22"/>
      <w:szCs w:val="22"/>
      <w:lang w:val="en-GB"/>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pPr>
      <w:numPr>
        <w:numId w:val="38"/>
      </w:numPr>
      <w:contextualSpacing/>
    </w:pPr>
  </w:style>
  <w:style w:type="paragraph" w:styleId="ListBullet2">
    <w:name w:val="List Bullet 2"/>
    <w:basedOn w:val="Normal"/>
    <w:pPr>
      <w:numPr>
        <w:numId w:val="39"/>
      </w:numPr>
      <w:contextualSpacing/>
    </w:pPr>
  </w:style>
  <w:style w:type="paragraph" w:styleId="ListBullet3">
    <w:name w:val="List Bullet 3"/>
    <w:basedOn w:val="Normal"/>
    <w:pPr>
      <w:numPr>
        <w:numId w:val="40"/>
      </w:numPr>
      <w:contextualSpacing/>
    </w:pPr>
  </w:style>
  <w:style w:type="paragraph" w:styleId="ListBullet4">
    <w:name w:val="List Bullet 4"/>
    <w:basedOn w:val="Normal"/>
    <w:pPr>
      <w:numPr>
        <w:numId w:val="41"/>
      </w:numPr>
      <w:contextualSpacing/>
    </w:pPr>
  </w:style>
  <w:style w:type="paragraph" w:styleId="ListBullet5">
    <w:name w:val="List Bullet 5"/>
    <w:basedOn w:val="Normal"/>
    <w:pPr>
      <w:numPr>
        <w:numId w:val="42"/>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43"/>
      </w:numPr>
      <w:contextualSpacing/>
    </w:pPr>
  </w:style>
  <w:style w:type="paragraph" w:styleId="ListNumber2">
    <w:name w:val="List Number 2"/>
    <w:basedOn w:val="Normal"/>
    <w:pPr>
      <w:numPr>
        <w:numId w:val="44"/>
      </w:numPr>
      <w:contextualSpacing/>
    </w:pPr>
  </w:style>
  <w:style w:type="paragraph" w:styleId="ListNumber3">
    <w:name w:val="List Number 3"/>
    <w:basedOn w:val="Normal"/>
    <w:pPr>
      <w:numPr>
        <w:numId w:val="45"/>
      </w:numPr>
      <w:contextualSpacing/>
    </w:pPr>
  </w:style>
  <w:style w:type="paragraph" w:styleId="ListNumber4">
    <w:name w:val="List Number 4"/>
    <w:basedOn w:val="Normal"/>
    <w:pPr>
      <w:numPr>
        <w:numId w:val="46"/>
      </w:numPr>
      <w:contextualSpacing/>
    </w:pPr>
  </w:style>
  <w:style w:type="paragraph" w:styleId="ListNumber5">
    <w:name w:val="List Number 5"/>
    <w:basedOn w:val="Normal"/>
    <w:pPr>
      <w:numPr>
        <w:numId w:val="47"/>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l-GR"/>
    </w:rPr>
  </w:style>
  <w:style w:type="character" w:customStyle="1" w:styleId="MacroTextChar">
    <w:name w:val="Macro Text Char"/>
    <w:link w:val="MacroText"/>
    <w:rPr>
      <w:rFonts w:ascii="Courier New" w:hAnsi="Courier New" w:cs="Courier New"/>
      <w:lang w:val="en-GB" w:eastAsia="el-GR"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rPr>
  </w:style>
  <w:style w:type="paragraph" w:styleId="NoSpacing">
    <w:name w:val="No Spacing"/>
    <w:uiPriority w:val="1"/>
    <w:qFormat/>
    <w:rPr>
      <w:sz w:val="22"/>
      <w:szCs w:val="22"/>
      <w:lang w:val="en-GB" w:eastAsia="en-US"/>
    </w:rPr>
  </w:style>
  <w:style w:type="paragraph" w:styleId="NormalIndent">
    <w:name w:val="Normal Indent"/>
    <w:basedOn w:val="Normal"/>
    <w:pPr>
      <w:ind w:left="720"/>
    </w:pPr>
  </w:style>
  <w:style w:type="paragraph" w:styleId="NoteHeading">
    <w:name w:val="Note Heading"/>
    <w:basedOn w:val="Normal"/>
    <w:next w:val="Normal"/>
    <w:link w:val="NoteHeadingChar"/>
    <w:rPr>
      <w:lang w:eastAsia="x-none"/>
    </w:rPr>
  </w:style>
  <w:style w:type="character" w:customStyle="1" w:styleId="NoteHeadingChar">
    <w:name w:val="Note Heading Char"/>
    <w:link w:val="NoteHeading"/>
    <w:rPr>
      <w:sz w:val="22"/>
      <w:szCs w:val="22"/>
      <w:lang w:val="en-GB"/>
    </w:rPr>
  </w:style>
  <w:style w:type="paragraph" w:styleId="PlainText">
    <w:name w:val="Plain Text"/>
    <w:basedOn w:val="Normal"/>
    <w:link w:val="PlainTextChar"/>
    <w:rPr>
      <w:rFonts w:ascii="Courier New" w:hAnsi="Courier New"/>
      <w:sz w:val="20"/>
      <w:szCs w:val="20"/>
      <w:lang w:eastAsia="x-none"/>
    </w:rPr>
  </w:style>
  <w:style w:type="character" w:customStyle="1" w:styleId="PlainTextChar">
    <w:name w:val="Plain Text Char"/>
    <w:link w:val="PlainText"/>
    <w:rPr>
      <w:rFonts w:ascii="Courier New" w:hAnsi="Courier New" w:cs="Courier New"/>
      <w:lang w:val="en-GB"/>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i/>
      <w:iCs/>
      <w:color w:val="000000"/>
      <w:sz w:val="22"/>
      <w:szCs w:val="22"/>
      <w:lang w:val="en-GB"/>
    </w:rPr>
  </w:style>
  <w:style w:type="paragraph" w:styleId="Salutation">
    <w:name w:val="Salutation"/>
    <w:basedOn w:val="Normal"/>
    <w:next w:val="Normal"/>
    <w:link w:val="SalutationChar"/>
    <w:rPr>
      <w:lang w:eastAsia="x-none"/>
    </w:rPr>
  </w:style>
  <w:style w:type="character" w:customStyle="1" w:styleId="SalutationChar">
    <w:name w:val="Salutation Char"/>
    <w:link w:val="Salutation"/>
    <w:rPr>
      <w:sz w:val="22"/>
      <w:szCs w:val="22"/>
      <w:lang w:val="en-GB"/>
    </w:rPr>
  </w:style>
  <w:style w:type="paragraph" w:styleId="Signature">
    <w:name w:val="Signature"/>
    <w:basedOn w:val="Normal"/>
    <w:link w:val="SignatureChar"/>
    <w:pPr>
      <w:ind w:left="4252"/>
    </w:pPr>
    <w:rPr>
      <w:lang w:eastAsia="x-none"/>
    </w:rPr>
  </w:style>
  <w:style w:type="character" w:customStyle="1" w:styleId="SignatureChar">
    <w:name w:val="Signature Char"/>
    <w:link w:val="Signature"/>
    <w:rPr>
      <w:sz w:val="22"/>
      <w:szCs w:val="22"/>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lang w:eastAsia="x-none"/>
    </w:rPr>
  </w:style>
  <w:style w:type="character" w:customStyle="1" w:styleId="SubtitleChar">
    <w:name w:val="Subtitle Char"/>
    <w:link w:val="Subtitle"/>
    <w:rPr>
      <w:rFonts w:ascii="Cambria" w:eastAsia="Times New Roman" w:hAnsi="Cambria" w:cs="Times New Roman"/>
      <w:sz w:val="24"/>
      <w:szCs w:val="24"/>
      <w:lang w:val="en-GB"/>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rPr>
      <w:rFonts w:ascii="Cambria" w:eastAsia="Times New Roman" w:hAnsi="Cambria" w:cs="Times New Roman"/>
      <w:b/>
      <w:bCs/>
      <w:kern w:val="28"/>
      <w:sz w:val="32"/>
      <w:szCs w:val="32"/>
      <w:lang w:val="en-GB"/>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TOCHeading">
    <w:name w:val="TOC Heading"/>
    <w:basedOn w:val="Heading1"/>
    <w:next w:val="Normal"/>
    <w:uiPriority w:val="39"/>
    <w:qFormat/>
    <w:pPr>
      <w:outlineLvl w:val="9"/>
    </w:pPr>
    <w:rPr>
      <w:rFonts w:ascii="Cambria" w:hAnsi="Cambria" w:cs="Times New Roman"/>
    </w:rPr>
  </w:style>
  <w:style w:type="paragraph" w:customStyle="1" w:styleId="pil-p7">
    <w:name w:val="pil-p7"/>
    <w:basedOn w:val="Normal"/>
    <w:next w:val="Normal"/>
    <w:rPr>
      <w:b/>
    </w:rPr>
  </w:style>
  <w:style w:type="numbering" w:customStyle="1" w:styleId="pil-list1d0">
    <w:name w:val="pil-list 1d"/>
    <w:basedOn w:val="NoList"/>
    <w:pPr>
      <w:numPr>
        <w:numId w:val="49"/>
      </w:numPr>
    </w:pPr>
  </w:style>
  <w:style w:type="paragraph" w:customStyle="1" w:styleId="pil-p8">
    <w:name w:val="pil-p8"/>
    <w:basedOn w:val="Normal"/>
    <w:next w:val="Normal"/>
    <w:pPr>
      <w:ind w:left="562"/>
    </w:pPr>
    <w:rPr>
      <w:lang w:val="de-AT"/>
    </w:rPr>
  </w:style>
  <w:style w:type="paragraph" w:customStyle="1" w:styleId="spc-list3">
    <w:name w:val="spc-list3"/>
    <w:basedOn w:val="Normal"/>
    <w:next w:val="Normal"/>
    <w:pPr>
      <w:numPr>
        <w:numId w:val="50"/>
      </w:numPr>
      <w:tabs>
        <w:tab w:val="clear" w:pos="0"/>
        <w:tab w:val="left" w:pos="144"/>
        <w:tab w:val="left" w:pos="288"/>
        <w:tab w:val="left" w:pos="720"/>
      </w:tabs>
      <w:ind w:left="288" w:hanging="288"/>
    </w:pPr>
    <w:rPr>
      <w:lang w:val="de-AT"/>
    </w:rPr>
  </w:style>
  <w:style w:type="paragraph" w:customStyle="1" w:styleId="spc-list4">
    <w:name w:val="spc-list4"/>
    <w:basedOn w:val="Normal"/>
    <w:next w:val="Normal"/>
    <w:pPr>
      <w:numPr>
        <w:numId w:val="51"/>
      </w:numPr>
      <w:tabs>
        <w:tab w:val="left" w:pos="288"/>
      </w:tabs>
      <w:spacing w:before="120" w:after="120"/>
    </w:pPr>
    <w:rPr>
      <w:u w:val="single"/>
    </w:rPr>
  </w:style>
  <w:style w:type="paragraph" w:customStyle="1" w:styleId="spc-list5">
    <w:name w:val="spc-list5"/>
    <w:basedOn w:val="Normal"/>
    <w:next w:val="Normal"/>
    <w:pPr>
      <w:spacing w:before="220"/>
      <w:ind w:left="562"/>
    </w:pPr>
  </w:style>
  <w:style w:type="paragraph" w:customStyle="1" w:styleId="spc-p5">
    <w:name w:val="spc-p5"/>
    <w:basedOn w:val="Normal"/>
    <w:next w:val="Normal"/>
    <w:pPr>
      <w:spacing w:after="220"/>
      <w:ind w:left="288"/>
    </w:pPr>
  </w:style>
  <w:style w:type="paragraph" w:customStyle="1" w:styleId="spc-hsub6">
    <w:name w:val="spc-hsub6"/>
    <w:basedOn w:val="Normal"/>
    <w:next w:val="Normal"/>
    <w:pPr>
      <w:keepNext/>
      <w:keepLines/>
      <w:spacing w:before="220"/>
    </w:pPr>
    <w:rPr>
      <w:u w:val="single"/>
    </w:rPr>
  </w:style>
  <w:style w:type="paragraph" w:customStyle="1" w:styleId="spc-hsub7">
    <w:name w:val="spc-hsub7"/>
    <w:basedOn w:val="Normal"/>
    <w:next w:val="Normal"/>
    <w:pPr>
      <w:keepNext/>
      <w:keepLines/>
      <w:spacing w:before="440" w:after="120"/>
    </w:pPr>
    <w:rPr>
      <w:b/>
      <w:i/>
    </w:rPr>
  </w:style>
  <w:style w:type="paragraph" w:customStyle="1" w:styleId="spc-hsub11">
    <w:name w:val="spc-hsub11"/>
    <w:basedOn w:val="Normal"/>
    <w:next w:val="Normal"/>
    <w:qFormat/>
    <w:pPr>
      <w:spacing w:before="220" w:after="220"/>
    </w:pPr>
    <w:rPr>
      <w:i/>
    </w:rPr>
  </w:style>
  <w:style w:type="paragraph" w:styleId="Revision">
    <w:name w:val="Revision"/>
    <w:hidden/>
    <w:uiPriority w:val="99"/>
    <w:semiHidden/>
    <w:rPr>
      <w:sz w:val="22"/>
      <w:szCs w:val="22"/>
      <w:lang w:val="en-GB" w:eastAsia="en-US"/>
    </w:rPr>
  </w:style>
  <w:style w:type="character" w:styleId="PageNumber">
    <w:name w:val="page number"/>
    <w:rsid w:val="00FF6B3C"/>
    <w:rPr>
      <w:rFonts w:ascii="Arial" w:hAnsi="Arial" w:cs="Times New Roman"/>
      <w:color w:val="auto"/>
      <w:spacing w:val="0"/>
      <w:w w:val="100"/>
      <w:position w:val="0"/>
      <w:sz w:val="16"/>
      <w:u w:val="none"/>
      <w:bdr w:val="none" w:sz="0" w:space="0" w:color="auto"/>
      <w:shd w:val="clear" w:color="auto" w:fill="auto"/>
      <w:lang w:val="nb-NO"/>
    </w:rPr>
  </w:style>
  <w:style w:type="paragraph" w:customStyle="1" w:styleId="Heading1TimesNewRoman">
    <w:name w:val="Heading 1 + Times New Roman"/>
    <w:aliases w:val="11 pt,Centered,Before:  0 pt,After:  0 pt + Befor..."/>
    <w:basedOn w:val="Heading1"/>
    <w:rsid w:val="00785BFF"/>
    <w:pPr>
      <w:keepNext w:val="0"/>
      <w:jc w:val="center"/>
    </w:pPr>
    <w:rPr>
      <w:caps/>
      <w:szCs w:val="22"/>
      <w:lang w:val="el-GR"/>
    </w:rPr>
  </w:style>
  <w:style w:type="character" w:customStyle="1" w:styleId="HeaderChar">
    <w:name w:val="Header Char"/>
    <w:link w:val="Header"/>
    <w:uiPriority w:val="99"/>
    <w:locked/>
    <w:rsid w:val="00997C41"/>
    <w:rPr>
      <w:sz w:val="22"/>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0281">
      <w:bodyDiv w:val="1"/>
      <w:marLeft w:val="0"/>
      <w:marRight w:val="0"/>
      <w:marTop w:val="0"/>
      <w:marBottom w:val="0"/>
      <w:divBdr>
        <w:top w:val="none" w:sz="0" w:space="0" w:color="auto"/>
        <w:left w:val="none" w:sz="0" w:space="0" w:color="auto"/>
        <w:bottom w:val="none" w:sz="0" w:space="0" w:color="auto"/>
        <w:right w:val="none" w:sz="0" w:space="0" w:color="auto"/>
      </w:divBdr>
    </w:div>
    <w:div w:id="36979137">
      <w:bodyDiv w:val="1"/>
      <w:marLeft w:val="0"/>
      <w:marRight w:val="0"/>
      <w:marTop w:val="0"/>
      <w:marBottom w:val="0"/>
      <w:divBdr>
        <w:top w:val="none" w:sz="0" w:space="0" w:color="auto"/>
        <w:left w:val="none" w:sz="0" w:space="0" w:color="auto"/>
        <w:bottom w:val="none" w:sz="0" w:space="0" w:color="auto"/>
        <w:right w:val="none" w:sz="0" w:space="0" w:color="auto"/>
      </w:divBdr>
    </w:div>
    <w:div w:id="496576901">
      <w:bodyDiv w:val="1"/>
      <w:marLeft w:val="0"/>
      <w:marRight w:val="0"/>
      <w:marTop w:val="0"/>
      <w:marBottom w:val="0"/>
      <w:divBdr>
        <w:top w:val="none" w:sz="0" w:space="0" w:color="auto"/>
        <w:left w:val="none" w:sz="0" w:space="0" w:color="auto"/>
        <w:bottom w:val="none" w:sz="0" w:space="0" w:color="auto"/>
        <w:right w:val="none" w:sz="0" w:space="0" w:color="auto"/>
      </w:divBdr>
    </w:div>
    <w:div w:id="781725192">
      <w:bodyDiv w:val="1"/>
      <w:marLeft w:val="0"/>
      <w:marRight w:val="0"/>
      <w:marTop w:val="0"/>
      <w:marBottom w:val="0"/>
      <w:divBdr>
        <w:top w:val="none" w:sz="0" w:space="0" w:color="auto"/>
        <w:left w:val="none" w:sz="0" w:space="0" w:color="auto"/>
        <w:bottom w:val="none" w:sz="0" w:space="0" w:color="auto"/>
        <w:right w:val="none" w:sz="0" w:space="0" w:color="auto"/>
      </w:divBdr>
    </w:div>
    <w:div w:id="805779337">
      <w:bodyDiv w:val="1"/>
      <w:marLeft w:val="0"/>
      <w:marRight w:val="0"/>
      <w:marTop w:val="0"/>
      <w:marBottom w:val="0"/>
      <w:divBdr>
        <w:top w:val="none" w:sz="0" w:space="0" w:color="auto"/>
        <w:left w:val="none" w:sz="0" w:space="0" w:color="auto"/>
        <w:bottom w:val="none" w:sz="0" w:space="0" w:color="auto"/>
        <w:right w:val="none" w:sz="0" w:space="0" w:color="auto"/>
      </w:divBdr>
    </w:div>
    <w:div w:id="879317945">
      <w:bodyDiv w:val="1"/>
      <w:marLeft w:val="0"/>
      <w:marRight w:val="0"/>
      <w:marTop w:val="0"/>
      <w:marBottom w:val="0"/>
      <w:divBdr>
        <w:top w:val="none" w:sz="0" w:space="0" w:color="auto"/>
        <w:left w:val="none" w:sz="0" w:space="0" w:color="auto"/>
        <w:bottom w:val="none" w:sz="0" w:space="0" w:color="auto"/>
        <w:right w:val="none" w:sz="0" w:space="0" w:color="auto"/>
      </w:divBdr>
    </w:div>
    <w:div w:id="910504973">
      <w:bodyDiv w:val="1"/>
      <w:marLeft w:val="0"/>
      <w:marRight w:val="0"/>
      <w:marTop w:val="0"/>
      <w:marBottom w:val="0"/>
      <w:divBdr>
        <w:top w:val="none" w:sz="0" w:space="0" w:color="auto"/>
        <w:left w:val="none" w:sz="0" w:space="0" w:color="auto"/>
        <w:bottom w:val="none" w:sz="0" w:space="0" w:color="auto"/>
        <w:right w:val="none" w:sz="0" w:space="0" w:color="auto"/>
      </w:divBdr>
    </w:div>
    <w:div w:id="1207983223">
      <w:bodyDiv w:val="1"/>
      <w:marLeft w:val="0"/>
      <w:marRight w:val="0"/>
      <w:marTop w:val="0"/>
      <w:marBottom w:val="0"/>
      <w:divBdr>
        <w:top w:val="none" w:sz="0" w:space="0" w:color="auto"/>
        <w:left w:val="none" w:sz="0" w:space="0" w:color="auto"/>
        <w:bottom w:val="none" w:sz="0" w:space="0" w:color="auto"/>
        <w:right w:val="none" w:sz="0" w:space="0" w:color="auto"/>
      </w:divBdr>
    </w:div>
    <w:div w:id="1577933192">
      <w:bodyDiv w:val="1"/>
      <w:marLeft w:val="0"/>
      <w:marRight w:val="0"/>
      <w:marTop w:val="0"/>
      <w:marBottom w:val="0"/>
      <w:divBdr>
        <w:top w:val="none" w:sz="0" w:space="0" w:color="auto"/>
        <w:left w:val="none" w:sz="0" w:space="0" w:color="auto"/>
        <w:bottom w:val="none" w:sz="0" w:space="0" w:color="auto"/>
        <w:right w:val="none" w:sz="0" w:space="0" w:color="auto"/>
      </w:divBdr>
    </w:div>
    <w:div w:id="1579246651">
      <w:bodyDiv w:val="1"/>
      <w:marLeft w:val="0"/>
      <w:marRight w:val="0"/>
      <w:marTop w:val="0"/>
      <w:marBottom w:val="0"/>
      <w:divBdr>
        <w:top w:val="none" w:sz="0" w:space="0" w:color="auto"/>
        <w:left w:val="none" w:sz="0" w:space="0" w:color="auto"/>
        <w:bottom w:val="none" w:sz="0" w:space="0" w:color="auto"/>
        <w:right w:val="none" w:sz="0" w:space="0" w:color="auto"/>
      </w:divBdr>
    </w:div>
    <w:div w:id="1963732271">
      <w:bodyDiv w:val="1"/>
      <w:marLeft w:val="0"/>
      <w:marRight w:val="0"/>
      <w:marTop w:val="0"/>
      <w:marBottom w:val="0"/>
      <w:divBdr>
        <w:top w:val="none" w:sz="0" w:space="0" w:color="auto"/>
        <w:left w:val="none" w:sz="0" w:space="0" w:color="auto"/>
        <w:bottom w:val="none" w:sz="0" w:space="0" w:color="auto"/>
        <w:right w:val="none" w:sz="0" w:space="0" w:color="auto"/>
      </w:divBdr>
    </w:div>
    <w:div w:id="21029909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seamed" TargetMode="Externa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G:\BusUnits\465_BPO_International\RA\1181_Templates\PIM\pi-templates\HX_en-styles_combined-9_0-1_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EMADOC-1700519818-2283597</_dlc_DocId>
    <_dlc_DocIdUrl xmlns="a034c160-bfb7-45f5-8632-2eb7e0508071">
      <Url>https://euema.sharepoint.com/sites/CRM/_layouts/15/DocIdRedir.aspx?ID=EMADOC-1700519818-2283597</Url>
      <Description>EMADOC-1700519818-2283597</Description>
    </_dlc_DocIdUrl>
  </documentManagement>
</p:properties>
</file>

<file path=customXml/itemProps1.xml><?xml version="1.0" encoding="utf-8"?>
<ds:datastoreItem xmlns:ds="http://schemas.openxmlformats.org/officeDocument/2006/customXml" ds:itemID="{B0403E46-08B4-49A3-8950-D87D5EC266D0}">
  <ds:schemaRefs>
    <ds:schemaRef ds:uri="http://schemas.openxmlformats.org/officeDocument/2006/bibliography"/>
  </ds:schemaRefs>
</ds:datastoreItem>
</file>

<file path=customXml/itemProps2.xml><?xml version="1.0" encoding="utf-8"?>
<ds:datastoreItem xmlns:ds="http://schemas.openxmlformats.org/officeDocument/2006/customXml" ds:itemID="{1F03907E-36CB-4E9C-98AC-3C546C74908B}"/>
</file>

<file path=customXml/itemProps3.xml><?xml version="1.0" encoding="utf-8"?>
<ds:datastoreItem xmlns:ds="http://schemas.openxmlformats.org/officeDocument/2006/customXml" ds:itemID="{9599047A-F82D-4AD8-8FE6-E87960691AA7}"/>
</file>

<file path=customXml/itemProps4.xml><?xml version="1.0" encoding="utf-8"?>
<ds:datastoreItem xmlns:ds="http://schemas.openxmlformats.org/officeDocument/2006/customXml" ds:itemID="{437CE65A-0FE0-4E8D-B09A-EE67D2DAE43B}"/>
</file>

<file path=customXml/itemProps5.xml><?xml version="1.0" encoding="utf-8"?>
<ds:datastoreItem xmlns:ds="http://schemas.openxmlformats.org/officeDocument/2006/customXml" ds:itemID="{8F6DBF24-A7EB-4DF2-A1CE-D5CFFE84F4D9}"/>
</file>

<file path=docProps/app.xml><?xml version="1.0" encoding="utf-8"?>
<Properties xmlns="http://schemas.openxmlformats.org/officeDocument/2006/extended-properties" xmlns:vt="http://schemas.openxmlformats.org/officeDocument/2006/docPropsVTypes">
  <Template>HX_en-styles_combined-9_0-1_9.dot</Template>
  <TotalTime>0</TotalTime>
  <Pages>102</Pages>
  <Words>24095</Words>
  <Characters>142407</Characters>
  <Application>Microsoft Office Word</Application>
  <DocSecurity>0</DocSecurity>
  <Lines>4910</Lines>
  <Paragraphs>2162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Abseamed: EPAR – Product information – tracked changes</vt:lpstr>
      <vt:lpstr>Binocrit, INN-epoetin alfa</vt:lpstr>
    </vt:vector>
  </TitlesOfParts>
  <Company>Sandoz GmbH</Company>
  <LinksUpToDate>false</LinksUpToDate>
  <CharactersWithSpaces>164340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Abseamed: EPAR – Product information – tracked changes</dc:title>
  <dc:subject>EPAR</dc:subject>
  <dc:creator>CHMP</dc:creator>
  <cp:keywords>Abseamed, INN-epoetin alfa</cp:keywords>
  <cp:lastModifiedBy>Lionbridge</cp:lastModifiedBy>
  <cp:revision>2</cp:revision>
  <cp:lastPrinted>2009-10-12T12:35:00Z</cp:lastPrinted>
  <dcterms:created xsi:type="dcterms:W3CDTF">2025-06-06T09:24:00Z</dcterms:created>
  <dcterms:modified xsi:type="dcterms:W3CDTF">2025-06-06T09:24:00Z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2023-07-27T11:49:02Z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221b96d5-a844-4967-af4b-078d1e5f7c91</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4b806fe9-976c-48e5-9bcf-8d078cc29450</vt:lpwstr>
  </property>
</Properties>
</file>