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B466F" w14:textId="77777777" w:rsidR="00812D16" w:rsidRPr="00D23ADD" w:rsidRDefault="00812D16" w:rsidP="006C303C">
      <w:pPr>
        <w:widowControl w:val="0"/>
        <w:spacing w:line="240" w:lineRule="auto"/>
        <w:rPr>
          <w:noProof/>
          <w:szCs w:val="22"/>
        </w:rPr>
      </w:pPr>
      <w:bookmarkStart w:id="0" w:name="_GoBack"/>
      <w:bookmarkEnd w:id="0"/>
    </w:p>
    <w:p w14:paraId="4659E3F2" w14:textId="77777777" w:rsidR="00812D16" w:rsidRPr="00D23ADD" w:rsidRDefault="00812D16" w:rsidP="006C303C">
      <w:pPr>
        <w:widowControl w:val="0"/>
        <w:spacing w:line="240" w:lineRule="auto"/>
        <w:rPr>
          <w:noProof/>
          <w:szCs w:val="22"/>
        </w:rPr>
      </w:pPr>
    </w:p>
    <w:p w14:paraId="018A89AB" w14:textId="77777777" w:rsidR="00812D16" w:rsidRPr="00D23ADD" w:rsidRDefault="00812D16" w:rsidP="006C303C">
      <w:pPr>
        <w:widowControl w:val="0"/>
        <w:spacing w:line="240" w:lineRule="auto"/>
        <w:rPr>
          <w:noProof/>
          <w:szCs w:val="22"/>
        </w:rPr>
      </w:pPr>
    </w:p>
    <w:p w14:paraId="3AD014ED" w14:textId="77777777" w:rsidR="00812D16" w:rsidRPr="00D23ADD" w:rsidRDefault="00812D16" w:rsidP="006C303C">
      <w:pPr>
        <w:widowControl w:val="0"/>
        <w:spacing w:line="240" w:lineRule="auto"/>
        <w:rPr>
          <w:noProof/>
          <w:szCs w:val="22"/>
        </w:rPr>
      </w:pPr>
    </w:p>
    <w:p w14:paraId="5BBF9D97" w14:textId="77777777" w:rsidR="00812D16" w:rsidRPr="00D23ADD" w:rsidRDefault="00812D16" w:rsidP="006C303C">
      <w:pPr>
        <w:widowControl w:val="0"/>
        <w:spacing w:line="240" w:lineRule="auto"/>
        <w:rPr>
          <w:noProof/>
          <w:szCs w:val="22"/>
        </w:rPr>
      </w:pPr>
    </w:p>
    <w:p w14:paraId="610D98D3" w14:textId="77777777" w:rsidR="00812D16" w:rsidRPr="00D23ADD" w:rsidRDefault="00812D16" w:rsidP="006C303C">
      <w:pPr>
        <w:widowControl w:val="0"/>
        <w:spacing w:line="240" w:lineRule="auto"/>
        <w:rPr>
          <w:noProof/>
          <w:szCs w:val="22"/>
        </w:rPr>
      </w:pPr>
    </w:p>
    <w:p w14:paraId="61ACB0DD" w14:textId="77777777" w:rsidR="00812D16" w:rsidRPr="00D23ADD" w:rsidRDefault="00812D16" w:rsidP="006C303C">
      <w:pPr>
        <w:widowControl w:val="0"/>
        <w:spacing w:line="240" w:lineRule="auto"/>
        <w:rPr>
          <w:noProof/>
          <w:szCs w:val="22"/>
        </w:rPr>
      </w:pPr>
    </w:p>
    <w:p w14:paraId="390A02CD" w14:textId="77777777" w:rsidR="00812D16" w:rsidRPr="00D23ADD" w:rsidRDefault="00812D16" w:rsidP="006C303C">
      <w:pPr>
        <w:widowControl w:val="0"/>
        <w:spacing w:line="240" w:lineRule="auto"/>
        <w:rPr>
          <w:noProof/>
          <w:szCs w:val="22"/>
        </w:rPr>
      </w:pPr>
    </w:p>
    <w:p w14:paraId="501A3742" w14:textId="77777777" w:rsidR="00812D16" w:rsidRPr="00D23ADD" w:rsidRDefault="00812D16" w:rsidP="006C303C">
      <w:pPr>
        <w:widowControl w:val="0"/>
        <w:spacing w:line="240" w:lineRule="auto"/>
        <w:rPr>
          <w:noProof/>
          <w:szCs w:val="22"/>
        </w:rPr>
      </w:pPr>
    </w:p>
    <w:p w14:paraId="18C6AF14" w14:textId="77777777" w:rsidR="00812D16" w:rsidRPr="00D23ADD" w:rsidRDefault="00812D16" w:rsidP="006C303C">
      <w:pPr>
        <w:widowControl w:val="0"/>
        <w:spacing w:line="240" w:lineRule="auto"/>
        <w:rPr>
          <w:noProof/>
          <w:szCs w:val="22"/>
        </w:rPr>
      </w:pPr>
    </w:p>
    <w:p w14:paraId="19374C6A" w14:textId="77777777" w:rsidR="00812D16" w:rsidRPr="00D23ADD" w:rsidRDefault="00812D16" w:rsidP="006C303C">
      <w:pPr>
        <w:widowControl w:val="0"/>
        <w:spacing w:line="240" w:lineRule="auto"/>
        <w:rPr>
          <w:noProof/>
          <w:szCs w:val="22"/>
        </w:rPr>
      </w:pPr>
    </w:p>
    <w:p w14:paraId="797B302F" w14:textId="77777777" w:rsidR="00812D16" w:rsidRPr="00D23ADD" w:rsidRDefault="00812D16" w:rsidP="006C303C">
      <w:pPr>
        <w:widowControl w:val="0"/>
        <w:spacing w:line="240" w:lineRule="auto"/>
        <w:rPr>
          <w:noProof/>
          <w:szCs w:val="22"/>
        </w:rPr>
      </w:pPr>
    </w:p>
    <w:p w14:paraId="05F46554" w14:textId="77777777" w:rsidR="00812D16" w:rsidRPr="00D23ADD" w:rsidRDefault="00812D16" w:rsidP="006C303C">
      <w:pPr>
        <w:widowControl w:val="0"/>
        <w:spacing w:line="240" w:lineRule="auto"/>
        <w:rPr>
          <w:noProof/>
          <w:szCs w:val="22"/>
        </w:rPr>
      </w:pPr>
    </w:p>
    <w:p w14:paraId="0BDFEA83" w14:textId="77777777" w:rsidR="00812D16" w:rsidRPr="00D23ADD" w:rsidRDefault="00812D16" w:rsidP="006C303C">
      <w:pPr>
        <w:widowControl w:val="0"/>
        <w:spacing w:line="240" w:lineRule="auto"/>
        <w:rPr>
          <w:noProof/>
          <w:szCs w:val="22"/>
        </w:rPr>
      </w:pPr>
    </w:p>
    <w:p w14:paraId="28345066" w14:textId="77777777" w:rsidR="00812D16" w:rsidRPr="00D23ADD" w:rsidRDefault="00812D16" w:rsidP="006C303C">
      <w:pPr>
        <w:widowControl w:val="0"/>
        <w:spacing w:line="240" w:lineRule="auto"/>
        <w:rPr>
          <w:noProof/>
          <w:szCs w:val="22"/>
        </w:rPr>
      </w:pPr>
    </w:p>
    <w:p w14:paraId="79FD245B" w14:textId="77777777" w:rsidR="00812D16" w:rsidRPr="00D23ADD" w:rsidRDefault="00812D16" w:rsidP="006C303C">
      <w:pPr>
        <w:widowControl w:val="0"/>
        <w:spacing w:line="240" w:lineRule="auto"/>
        <w:rPr>
          <w:noProof/>
          <w:szCs w:val="22"/>
        </w:rPr>
      </w:pPr>
    </w:p>
    <w:p w14:paraId="7F68A5F3" w14:textId="77777777" w:rsidR="00812D16" w:rsidRPr="00D23ADD" w:rsidRDefault="00812D16" w:rsidP="006C303C">
      <w:pPr>
        <w:widowControl w:val="0"/>
        <w:spacing w:line="240" w:lineRule="auto"/>
        <w:rPr>
          <w:noProof/>
          <w:szCs w:val="22"/>
        </w:rPr>
      </w:pPr>
    </w:p>
    <w:p w14:paraId="6CB354E2" w14:textId="77777777" w:rsidR="00812D16" w:rsidRPr="00D23ADD" w:rsidRDefault="00812D16" w:rsidP="006C303C">
      <w:pPr>
        <w:widowControl w:val="0"/>
        <w:spacing w:line="240" w:lineRule="auto"/>
        <w:rPr>
          <w:szCs w:val="22"/>
        </w:rPr>
      </w:pPr>
    </w:p>
    <w:p w14:paraId="36CC5AD0" w14:textId="77777777" w:rsidR="00812D16" w:rsidRPr="00D23ADD" w:rsidRDefault="00812D16" w:rsidP="006C303C">
      <w:pPr>
        <w:widowControl w:val="0"/>
        <w:spacing w:line="240" w:lineRule="auto"/>
        <w:rPr>
          <w:szCs w:val="22"/>
        </w:rPr>
      </w:pPr>
    </w:p>
    <w:p w14:paraId="58C4A904" w14:textId="77777777" w:rsidR="00812D16" w:rsidRPr="00D23ADD" w:rsidRDefault="00812D16" w:rsidP="006C303C">
      <w:pPr>
        <w:widowControl w:val="0"/>
        <w:spacing w:line="240" w:lineRule="auto"/>
        <w:rPr>
          <w:szCs w:val="22"/>
        </w:rPr>
      </w:pPr>
    </w:p>
    <w:p w14:paraId="0B94D4ED" w14:textId="77777777" w:rsidR="00812D16" w:rsidRPr="00D23ADD" w:rsidRDefault="00812D16" w:rsidP="006C303C">
      <w:pPr>
        <w:widowControl w:val="0"/>
        <w:spacing w:line="240" w:lineRule="auto"/>
        <w:rPr>
          <w:szCs w:val="22"/>
        </w:rPr>
      </w:pPr>
    </w:p>
    <w:p w14:paraId="67B92CBC" w14:textId="77777777" w:rsidR="00F75331" w:rsidRPr="00D23ADD" w:rsidRDefault="00F75331" w:rsidP="006C303C">
      <w:pPr>
        <w:widowControl w:val="0"/>
        <w:spacing w:line="240" w:lineRule="auto"/>
        <w:rPr>
          <w:szCs w:val="22"/>
        </w:rPr>
      </w:pPr>
    </w:p>
    <w:p w14:paraId="45F621AE" w14:textId="77777777" w:rsidR="00777605" w:rsidRPr="00D23ADD" w:rsidRDefault="00777605" w:rsidP="006C303C">
      <w:pPr>
        <w:widowControl w:val="0"/>
        <w:spacing w:line="240" w:lineRule="auto"/>
        <w:rPr>
          <w:szCs w:val="22"/>
        </w:rPr>
      </w:pPr>
    </w:p>
    <w:p w14:paraId="0E76F3F2" w14:textId="77777777" w:rsidR="0090227D" w:rsidRPr="00D23ADD" w:rsidRDefault="0090227D" w:rsidP="00E4139A">
      <w:pPr>
        <w:widowControl w:val="0"/>
        <w:spacing w:line="240" w:lineRule="auto"/>
        <w:jc w:val="center"/>
        <w:outlineLvl w:val="0"/>
        <w:rPr>
          <w:b/>
          <w:szCs w:val="22"/>
        </w:rPr>
      </w:pPr>
      <w:r w:rsidRPr="00D23ADD">
        <w:rPr>
          <w:b/>
          <w:szCs w:val="22"/>
        </w:rPr>
        <w:t>ΠΑΡΑΡΤΗΜΑ Ι</w:t>
      </w:r>
    </w:p>
    <w:p w14:paraId="04793554" w14:textId="77777777" w:rsidR="0090227D" w:rsidRPr="00D23ADD" w:rsidRDefault="0090227D" w:rsidP="00894FDC">
      <w:pPr>
        <w:widowControl w:val="0"/>
        <w:spacing w:line="240" w:lineRule="auto"/>
        <w:jc w:val="center"/>
        <w:rPr>
          <w:szCs w:val="22"/>
        </w:rPr>
      </w:pPr>
    </w:p>
    <w:p w14:paraId="38FF83A6" w14:textId="77777777" w:rsidR="00812D16" w:rsidRPr="00D23ADD" w:rsidRDefault="00812D16" w:rsidP="002367E2">
      <w:pPr>
        <w:pStyle w:val="TitleA"/>
        <w:rPr>
          <w:szCs w:val="22"/>
        </w:rPr>
      </w:pPr>
      <w:r w:rsidRPr="00D23ADD">
        <w:rPr>
          <w:szCs w:val="22"/>
        </w:rPr>
        <w:t>ΠΕΡΙΛΗΨΗ ΤΩΝ ΧΑΡΑΚΤΗΡΙΣΤΙΚΩΝ ΤΟΥ ΠΡΟΪΟΝΤΟΣ</w:t>
      </w:r>
    </w:p>
    <w:p w14:paraId="3D6A509F" w14:textId="77777777" w:rsidR="00033A90" w:rsidRPr="00D23ADD" w:rsidRDefault="00812D16" w:rsidP="006C303C">
      <w:pPr>
        <w:widowControl w:val="0"/>
        <w:spacing w:line="240" w:lineRule="auto"/>
        <w:rPr>
          <w:szCs w:val="22"/>
        </w:rPr>
      </w:pPr>
      <w:r w:rsidRPr="00D23ADD">
        <w:rPr>
          <w:szCs w:val="22"/>
        </w:rPr>
        <w:br w:type="page"/>
      </w:r>
    </w:p>
    <w:p w14:paraId="32A3AB05" w14:textId="77777777" w:rsidR="00033D26" w:rsidRPr="00D23ADD" w:rsidRDefault="00033D26" w:rsidP="00312C96">
      <w:pPr>
        <w:widowControl w:val="0"/>
        <w:tabs>
          <w:tab w:val="clear" w:pos="567"/>
        </w:tabs>
        <w:spacing w:line="240" w:lineRule="auto"/>
        <w:rPr>
          <w:szCs w:val="22"/>
        </w:rPr>
      </w:pPr>
    </w:p>
    <w:p w14:paraId="4BE4AEB1" w14:textId="77777777" w:rsidR="00812D16" w:rsidRPr="00D23ADD" w:rsidRDefault="00812D16" w:rsidP="00E4139A">
      <w:pPr>
        <w:keepNext/>
        <w:widowControl w:val="0"/>
        <w:tabs>
          <w:tab w:val="clear" w:pos="567"/>
        </w:tabs>
        <w:suppressAutoHyphens/>
        <w:spacing w:line="240" w:lineRule="auto"/>
        <w:ind w:left="567" w:hanging="567"/>
        <w:outlineLvl w:val="0"/>
        <w:rPr>
          <w:noProof/>
          <w:color w:val="008000"/>
          <w:szCs w:val="22"/>
        </w:rPr>
      </w:pPr>
      <w:r w:rsidRPr="00D23ADD">
        <w:rPr>
          <w:b/>
          <w:noProof/>
          <w:szCs w:val="22"/>
        </w:rPr>
        <w:t>1.</w:t>
      </w:r>
      <w:r w:rsidRPr="00D23ADD">
        <w:rPr>
          <w:szCs w:val="22"/>
        </w:rPr>
        <w:tab/>
      </w:r>
      <w:r w:rsidRPr="00D23ADD">
        <w:rPr>
          <w:b/>
          <w:noProof/>
          <w:szCs w:val="22"/>
        </w:rPr>
        <w:t>ΟΝΟΜΑΣΙΑ ΤΟΥ ΦΑΡΜΑΚΕΥΤΙΚΟΥ ΠΡΟΪΟΝΤΟΣ</w:t>
      </w:r>
    </w:p>
    <w:p w14:paraId="1F0E87E8" w14:textId="77777777" w:rsidR="00812D16" w:rsidRPr="00D23ADD" w:rsidRDefault="00812D16" w:rsidP="00AB45CB">
      <w:pPr>
        <w:keepNext/>
        <w:widowControl w:val="0"/>
        <w:tabs>
          <w:tab w:val="clear" w:pos="567"/>
        </w:tabs>
        <w:spacing w:line="240" w:lineRule="auto"/>
        <w:rPr>
          <w:iCs/>
          <w:noProof/>
          <w:szCs w:val="22"/>
        </w:rPr>
      </w:pPr>
    </w:p>
    <w:p w14:paraId="0B808D53" w14:textId="77777777" w:rsidR="00BD75EB" w:rsidRPr="00D23ADD" w:rsidRDefault="00777605" w:rsidP="00E4139A">
      <w:pPr>
        <w:widowControl w:val="0"/>
        <w:tabs>
          <w:tab w:val="clear" w:pos="567"/>
        </w:tabs>
        <w:spacing w:line="240" w:lineRule="auto"/>
        <w:outlineLvl w:val="0"/>
        <w:rPr>
          <w:noProof/>
          <w:szCs w:val="22"/>
        </w:rPr>
      </w:pPr>
      <w:r w:rsidRPr="00D23ADD">
        <w:rPr>
          <w:szCs w:val="22"/>
        </w:rPr>
        <w:t>Odomzo 200</w:t>
      </w:r>
      <w:r w:rsidR="00EA55C1" w:rsidRPr="00D23ADD">
        <w:rPr>
          <w:szCs w:val="22"/>
          <w:lang w:val="en-US"/>
        </w:rPr>
        <w:t> </w:t>
      </w:r>
      <w:r w:rsidRPr="00D23ADD">
        <w:rPr>
          <w:szCs w:val="22"/>
        </w:rPr>
        <w:t>mg σκληρά καψάκια</w:t>
      </w:r>
    </w:p>
    <w:p w14:paraId="5DBA6BE9" w14:textId="77777777" w:rsidR="00812D16" w:rsidRPr="00D23ADD" w:rsidRDefault="00812D16" w:rsidP="007A030E">
      <w:pPr>
        <w:widowControl w:val="0"/>
        <w:tabs>
          <w:tab w:val="clear" w:pos="567"/>
        </w:tabs>
        <w:spacing w:line="240" w:lineRule="auto"/>
        <w:rPr>
          <w:iCs/>
          <w:noProof/>
          <w:szCs w:val="22"/>
        </w:rPr>
      </w:pPr>
    </w:p>
    <w:p w14:paraId="53CAC3C7" w14:textId="77777777" w:rsidR="00812D16" w:rsidRPr="00D23ADD" w:rsidRDefault="00812D16" w:rsidP="002E70C4">
      <w:pPr>
        <w:widowControl w:val="0"/>
        <w:tabs>
          <w:tab w:val="clear" w:pos="567"/>
        </w:tabs>
        <w:spacing w:line="240" w:lineRule="auto"/>
        <w:rPr>
          <w:iCs/>
          <w:noProof/>
          <w:szCs w:val="22"/>
        </w:rPr>
      </w:pPr>
    </w:p>
    <w:p w14:paraId="24C585FB" w14:textId="77777777" w:rsidR="00812D16" w:rsidRPr="00D23ADD" w:rsidRDefault="00812D16" w:rsidP="00E4139A">
      <w:pPr>
        <w:keepNext/>
        <w:widowControl w:val="0"/>
        <w:tabs>
          <w:tab w:val="clear" w:pos="567"/>
        </w:tabs>
        <w:suppressAutoHyphens/>
        <w:spacing w:line="240" w:lineRule="auto"/>
        <w:ind w:left="567" w:hanging="567"/>
        <w:outlineLvl w:val="0"/>
        <w:rPr>
          <w:noProof/>
          <w:szCs w:val="22"/>
        </w:rPr>
      </w:pPr>
      <w:r w:rsidRPr="00D23ADD">
        <w:rPr>
          <w:b/>
          <w:noProof/>
          <w:szCs w:val="22"/>
        </w:rPr>
        <w:t>2.</w:t>
      </w:r>
      <w:r w:rsidRPr="00D23ADD">
        <w:rPr>
          <w:szCs w:val="22"/>
        </w:rPr>
        <w:tab/>
      </w:r>
      <w:r w:rsidRPr="00D23ADD">
        <w:rPr>
          <w:b/>
          <w:noProof/>
          <w:szCs w:val="22"/>
        </w:rPr>
        <w:t>ΠΟΙΟΤΙΚΗ ΚΑΙ ΠΟΣΟΤΙΚΗ ΣΥΝΘΕΣΗ</w:t>
      </w:r>
    </w:p>
    <w:p w14:paraId="48B1BC1C" w14:textId="77777777" w:rsidR="00812D16" w:rsidRPr="00D23ADD" w:rsidRDefault="00812D16" w:rsidP="00BD37E5">
      <w:pPr>
        <w:keepNext/>
        <w:widowControl w:val="0"/>
        <w:tabs>
          <w:tab w:val="clear" w:pos="567"/>
        </w:tabs>
        <w:spacing w:line="240" w:lineRule="auto"/>
        <w:rPr>
          <w:iCs/>
          <w:noProof/>
          <w:szCs w:val="22"/>
        </w:rPr>
      </w:pPr>
    </w:p>
    <w:p w14:paraId="658A546A" w14:textId="77777777" w:rsidR="00812D16" w:rsidRPr="00D23ADD" w:rsidRDefault="00BB7218" w:rsidP="00E4139A">
      <w:pPr>
        <w:widowControl w:val="0"/>
        <w:tabs>
          <w:tab w:val="clear" w:pos="567"/>
        </w:tabs>
        <w:spacing w:line="240" w:lineRule="auto"/>
        <w:outlineLvl w:val="0"/>
        <w:rPr>
          <w:szCs w:val="22"/>
        </w:rPr>
      </w:pPr>
      <w:r w:rsidRPr="00D23ADD">
        <w:rPr>
          <w:szCs w:val="22"/>
        </w:rPr>
        <w:t>Κάθε σκληρό καψάκιο περιέχ</w:t>
      </w:r>
      <w:r w:rsidR="007260AB" w:rsidRPr="00D23ADD">
        <w:rPr>
          <w:szCs w:val="22"/>
        </w:rPr>
        <w:t xml:space="preserve">ει </w:t>
      </w:r>
      <w:r w:rsidR="009D3D8C" w:rsidRPr="00D23ADD">
        <w:rPr>
          <w:szCs w:val="22"/>
        </w:rPr>
        <w:t>200</w:t>
      </w:r>
      <w:r w:rsidR="006F0039" w:rsidRPr="00D23ADD">
        <w:rPr>
          <w:szCs w:val="22"/>
        </w:rPr>
        <w:t> </w:t>
      </w:r>
      <w:r w:rsidR="006F0039" w:rsidRPr="00D23ADD">
        <w:rPr>
          <w:szCs w:val="22"/>
          <w:lang w:val="en-US"/>
        </w:rPr>
        <w:t>mg</w:t>
      </w:r>
      <w:r w:rsidR="006F0039" w:rsidRPr="00D23ADD">
        <w:rPr>
          <w:szCs w:val="22"/>
        </w:rPr>
        <w:t xml:space="preserve"> </w:t>
      </w:r>
      <w:r w:rsidR="00BE446A" w:rsidRPr="00D23ADD">
        <w:rPr>
          <w:szCs w:val="22"/>
        </w:rPr>
        <w:t>σον</w:t>
      </w:r>
      <w:r w:rsidR="008676EC" w:rsidRPr="00D23ADD">
        <w:rPr>
          <w:szCs w:val="22"/>
        </w:rPr>
        <w:t>ι</w:t>
      </w:r>
      <w:r w:rsidR="00BE446A" w:rsidRPr="00D23ADD">
        <w:rPr>
          <w:szCs w:val="22"/>
        </w:rPr>
        <w:t>ντε</w:t>
      </w:r>
      <w:r w:rsidR="006F0039" w:rsidRPr="00D23ADD">
        <w:rPr>
          <w:szCs w:val="22"/>
        </w:rPr>
        <w:t>γκ</w:t>
      </w:r>
      <w:r w:rsidR="008676EC" w:rsidRPr="00D23ADD">
        <w:rPr>
          <w:szCs w:val="22"/>
        </w:rPr>
        <w:t>ίμπης</w:t>
      </w:r>
      <w:r w:rsidR="006F0039" w:rsidRPr="00D23ADD">
        <w:rPr>
          <w:szCs w:val="22"/>
        </w:rPr>
        <w:t xml:space="preserve"> </w:t>
      </w:r>
      <w:r w:rsidR="009D3D8C" w:rsidRPr="00D23ADD">
        <w:rPr>
          <w:szCs w:val="22"/>
        </w:rPr>
        <w:t>(ως φωσφορική)</w:t>
      </w:r>
      <w:r w:rsidRPr="00D23ADD">
        <w:rPr>
          <w:szCs w:val="22"/>
        </w:rPr>
        <w:t>.</w:t>
      </w:r>
    </w:p>
    <w:p w14:paraId="06D542F9" w14:textId="77777777" w:rsidR="00BB7218" w:rsidRPr="00D23ADD" w:rsidRDefault="00BB7218" w:rsidP="00312185">
      <w:pPr>
        <w:widowControl w:val="0"/>
        <w:tabs>
          <w:tab w:val="clear" w:pos="567"/>
        </w:tabs>
        <w:spacing w:line="240" w:lineRule="auto"/>
        <w:rPr>
          <w:szCs w:val="22"/>
        </w:rPr>
      </w:pPr>
    </w:p>
    <w:p w14:paraId="3E77037A" w14:textId="77777777" w:rsidR="00812D16" w:rsidRPr="00D23ADD" w:rsidRDefault="00812D16" w:rsidP="00E4139A">
      <w:pPr>
        <w:pStyle w:val="EMEAEnBodyText"/>
        <w:keepNext/>
        <w:widowControl w:val="0"/>
        <w:autoSpaceDE w:val="0"/>
        <w:autoSpaceDN w:val="0"/>
        <w:adjustRightInd w:val="0"/>
        <w:spacing w:before="0" w:after="0"/>
        <w:jc w:val="left"/>
        <w:outlineLvl w:val="0"/>
        <w:rPr>
          <w:szCs w:val="22"/>
        </w:rPr>
      </w:pPr>
      <w:r w:rsidRPr="00D23ADD">
        <w:rPr>
          <w:szCs w:val="22"/>
          <w:u w:val="single"/>
        </w:rPr>
        <w:t>Έκδοχο με γνωστ</w:t>
      </w:r>
      <w:r w:rsidR="002F1DB4" w:rsidRPr="00D23ADD">
        <w:rPr>
          <w:szCs w:val="22"/>
          <w:u w:val="single"/>
        </w:rPr>
        <w:t>ές</w:t>
      </w:r>
      <w:r w:rsidRPr="00D23ADD">
        <w:rPr>
          <w:szCs w:val="22"/>
          <w:u w:val="single"/>
        </w:rPr>
        <w:t xml:space="preserve"> δράσ</w:t>
      </w:r>
      <w:r w:rsidR="002F1DB4" w:rsidRPr="00D23ADD">
        <w:rPr>
          <w:szCs w:val="22"/>
          <w:u w:val="single"/>
        </w:rPr>
        <w:t>εις</w:t>
      </w:r>
    </w:p>
    <w:p w14:paraId="76CD41EC" w14:textId="77777777" w:rsidR="00002151" w:rsidRPr="00D23ADD" w:rsidRDefault="00002151" w:rsidP="009F5DC9">
      <w:pPr>
        <w:keepNext/>
        <w:widowControl w:val="0"/>
        <w:spacing w:line="240" w:lineRule="auto"/>
        <w:rPr>
          <w:szCs w:val="22"/>
        </w:rPr>
      </w:pPr>
    </w:p>
    <w:p w14:paraId="3B66FC70" w14:textId="77777777" w:rsidR="00BB7218" w:rsidRPr="00D23ADD" w:rsidRDefault="00777605" w:rsidP="00E4139A">
      <w:pPr>
        <w:widowControl w:val="0"/>
        <w:spacing w:line="240" w:lineRule="auto"/>
        <w:outlineLvl w:val="0"/>
        <w:rPr>
          <w:szCs w:val="22"/>
        </w:rPr>
      </w:pPr>
      <w:r w:rsidRPr="00D23ADD">
        <w:rPr>
          <w:szCs w:val="22"/>
        </w:rPr>
        <w:t>Κάθε σκληρό καψάκιο περιέχει 38,6 mg μονοϋδρικής λακτόζης.</w:t>
      </w:r>
    </w:p>
    <w:p w14:paraId="78EF1858" w14:textId="77777777" w:rsidR="00BB7218" w:rsidRPr="00D23ADD" w:rsidRDefault="00BB7218" w:rsidP="006549BC">
      <w:pPr>
        <w:widowControl w:val="0"/>
        <w:spacing w:line="240" w:lineRule="auto"/>
        <w:rPr>
          <w:szCs w:val="22"/>
        </w:rPr>
      </w:pPr>
    </w:p>
    <w:p w14:paraId="0785E900" w14:textId="77777777" w:rsidR="00812D16" w:rsidRPr="00D23ADD" w:rsidRDefault="00812D16" w:rsidP="00E4139A">
      <w:pPr>
        <w:widowControl w:val="0"/>
        <w:spacing w:line="240" w:lineRule="auto"/>
        <w:outlineLvl w:val="0"/>
        <w:rPr>
          <w:noProof/>
          <w:szCs w:val="22"/>
        </w:rPr>
      </w:pPr>
      <w:r w:rsidRPr="00D23ADD">
        <w:rPr>
          <w:noProof/>
          <w:szCs w:val="22"/>
        </w:rPr>
        <w:t>Για τον πλήρη κατάλογο των εκδόχων, βλ. παράγραφο 6.1.</w:t>
      </w:r>
    </w:p>
    <w:p w14:paraId="37485062" w14:textId="77777777" w:rsidR="00812D16" w:rsidRPr="00D23ADD" w:rsidRDefault="00812D16" w:rsidP="00894FDC">
      <w:pPr>
        <w:widowControl w:val="0"/>
        <w:tabs>
          <w:tab w:val="clear" w:pos="567"/>
        </w:tabs>
        <w:spacing w:line="240" w:lineRule="auto"/>
        <w:rPr>
          <w:noProof/>
          <w:szCs w:val="22"/>
        </w:rPr>
      </w:pPr>
    </w:p>
    <w:p w14:paraId="6C409FF5" w14:textId="77777777" w:rsidR="00812D16" w:rsidRPr="00D23ADD" w:rsidRDefault="00812D16" w:rsidP="00894FDC">
      <w:pPr>
        <w:widowControl w:val="0"/>
        <w:tabs>
          <w:tab w:val="clear" w:pos="567"/>
        </w:tabs>
        <w:spacing w:line="240" w:lineRule="auto"/>
        <w:rPr>
          <w:noProof/>
          <w:szCs w:val="22"/>
        </w:rPr>
      </w:pPr>
    </w:p>
    <w:p w14:paraId="06456A7A" w14:textId="77777777" w:rsidR="00812D16" w:rsidRPr="00D23ADD" w:rsidRDefault="00812D16" w:rsidP="00E4139A">
      <w:pPr>
        <w:keepNext/>
        <w:widowControl w:val="0"/>
        <w:tabs>
          <w:tab w:val="clear" w:pos="567"/>
        </w:tabs>
        <w:suppressAutoHyphens/>
        <w:spacing w:line="240" w:lineRule="auto"/>
        <w:ind w:left="567" w:hanging="567"/>
        <w:outlineLvl w:val="0"/>
        <w:rPr>
          <w:caps/>
          <w:noProof/>
          <w:szCs w:val="22"/>
        </w:rPr>
      </w:pPr>
      <w:r w:rsidRPr="00D23ADD">
        <w:rPr>
          <w:b/>
          <w:noProof/>
          <w:szCs w:val="22"/>
        </w:rPr>
        <w:t>3.</w:t>
      </w:r>
      <w:r w:rsidRPr="00D23ADD">
        <w:rPr>
          <w:szCs w:val="22"/>
        </w:rPr>
        <w:tab/>
      </w:r>
      <w:r w:rsidRPr="00D23ADD">
        <w:rPr>
          <w:b/>
          <w:noProof/>
          <w:szCs w:val="22"/>
        </w:rPr>
        <w:t>ΦΑΡΜΑΚΟΤΕΧΝΙΚΗ ΜΟΡΦΗ</w:t>
      </w:r>
    </w:p>
    <w:p w14:paraId="30127029" w14:textId="77777777" w:rsidR="00812D16" w:rsidRPr="00D23ADD" w:rsidRDefault="00812D16" w:rsidP="00894FDC">
      <w:pPr>
        <w:keepNext/>
        <w:widowControl w:val="0"/>
        <w:tabs>
          <w:tab w:val="clear" w:pos="567"/>
        </w:tabs>
        <w:spacing w:line="240" w:lineRule="auto"/>
        <w:rPr>
          <w:noProof/>
          <w:szCs w:val="22"/>
        </w:rPr>
      </w:pPr>
    </w:p>
    <w:p w14:paraId="4E65A451" w14:textId="77777777" w:rsidR="00AF65CA" w:rsidRPr="00D23ADD" w:rsidRDefault="004557EB" w:rsidP="00E4139A">
      <w:pPr>
        <w:widowControl w:val="0"/>
        <w:tabs>
          <w:tab w:val="clear" w:pos="567"/>
        </w:tabs>
        <w:spacing w:line="240" w:lineRule="auto"/>
        <w:outlineLvl w:val="0"/>
        <w:rPr>
          <w:noProof/>
          <w:szCs w:val="22"/>
        </w:rPr>
      </w:pPr>
      <w:r w:rsidRPr="00D23ADD">
        <w:rPr>
          <w:noProof/>
          <w:szCs w:val="22"/>
        </w:rPr>
        <w:t>Σκληρό καψάκιo</w:t>
      </w:r>
      <w:r w:rsidR="003968D7" w:rsidRPr="00D23ADD">
        <w:rPr>
          <w:noProof/>
          <w:szCs w:val="22"/>
        </w:rPr>
        <w:t xml:space="preserve"> (καψάκιο)</w:t>
      </w:r>
      <w:r w:rsidR="000A26E7" w:rsidRPr="00D23ADD">
        <w:rPr>
          <w:noProof/>
          <w:szCs w:val="22"/>
        </w:rPr>
        <w:t>.</w:t>
      </w:r>
    </w:p>
    <w:p w14:paraId="2C5DA5F2" w14:textId="77777777" w:rsidR="00812D16" w:rsidRPr="00D23ADD" w:rsidRDefault="00812D16" w:rsidP="00894FDC">
      <w:pPr>
        <w:widowControl w:val="0"/>
        <w:tabs>
          <w:tab w:val="clear" w:pos="567"/>
        </w:tabs>
        <w:spacing w:line="240" w:lineRule="auto"/>
        <w:rPr>
          <w:noProof/>
          <w:szCs w:val="22"/>
        </w:rPr>
      </w:pPr>
    </w:p>
    <w:p w14:paraId="1FB40BAF" w14:textId="77777777" w:rsidR="00812D16" w:rsidRPr="00D23ADD" w:rsidRDefault="00002151" w:rsidP="006549BC">
      <w:pPr>
        <w:widowControl w:val="0"/>
        <w:tabs>
          <w:tab w:val="clear" w:pos="567"/>
        </w:tabs>
        <w:spacing w:line="240" w:lineRule="auto"/>
        <w:rPr>
          <w:szCs w:val="22"/>
        </w:rPr>
      </w:pPr>
      <w:r w:rsidRPr="00D23ADD">
        <w:rPr>
          <w:szCs w:val="22"/>
        </w:rPr>
        <w:t xml:space="preserve">Αδιαφανές σκληρό καψάκιο ροζ χρώματος, το οποίο περιέχει λευκή έως </w:t>
      </w:r>
      <w:r w:rsidR="000A26E7" w:rsidRPr="00D23ADD">
        <w:rPr>
          <w:szCs w:val="22"/>
        </w:rPr>
        <w:t xml:space="preserve">σχεδόν </w:t>
      </w:r>
      <w:r w:rsidRPr="00D23ADD">
        <w:rPr>
          <w:szCs w:val="22"/>
        </w:rPr>
        <w:t xml:space="preserve">λευκή κόνι με κοκκία, με την ένδειξη "NVR" εντυπωμένη με μαύρο μελάνι στο </w:t>
      </w:r>
      <w:r w:rsidR="00AF2313" w:rsidRPr="00D23ADD">
        <w:rPr>
          <w:szCs w:val="22"/>
        </w:rPr>
        <w:t>καπάκι</w:t>
      </w:r>
      <w:r w:rsidRPr="00D23ADD">
        <w:rPr>
          <w:szCs w:val="22"/>
        </w:rPr>
        <w:t xml:space="preserve"> και την ένδειξη "SONIDEGIB 200MG" εντυπωμένη με μαύρο μελάνι στο σώμα.</w:t>
      </w:r>
    </w:p>
    <w:p w14:paraId="5930F916" w14:textId="77777777" w:rsidR="00D16431" w:rsidRPr="00D23ADD" w:rsidRDefault="00D16431" w:rsidP="006549BC">
      <w:pPr>
        <w:widowControl w:val="0"/>
        <w:tabs>
          <w:tab w:val="clear" w:pos="567"/>
        </w:tabs>
        <w:spacing w:line="240" w:lineRule="auto"/>
        <w:rPr>
          <w:szCs w:val="22"/>
        </w:rPr>
      </w:pPr>
    </w:p>
    <w:p w14:paraId="46D0A9E4" w14:textId="77777777" w:rsidR="00D16431" w:rsidRPr="00D23ADD" w:rsidRDefault="00D16431" w:rsidP="00E4139A">
      <w:pPr>
        <w:widowControl w:val="0"/>
        <w:tabs>
          <w:tab w:val="clear" w:pos="567"/>
        </w:tabs>
        <w:spacing w:line="240" w:lineRule="auto"/>
        <w:outlineLvl w:val="0"/>
        <w:rPr>
          <w:noProof/>
          <w:szCs w:val="22"/>
        </w:rPr>
      </w:pPr>
      <w:r w:rsidRPr="00D23ADD">
        <w:rPr>
          <w:szCs w:val="22"/>
        </w:rPr>
        <w:t xml:space="preserve">Το μέγεθος του καψακίου είναι </w:t>
      </w:r>
      <w:r w:rsidR="006A485A" w:rsidRPr="00D23ADD">
        <w:rPr>
          <w:szCs w:val="22"/>
        </w:rPr>
        <w:t>"</w:t>
      </w:r>
      <w:r w:rsidRPr="00D23ADD">
        <w:rPr>
          <w:szCs w:val="22"/>
        </w:rPr>
        <w:t>Μέγεθος #00</w:t>
      </w:r>
      <w:r w:rsidR="006A485A" w:rsidRPr="00D23ADD">
        <w:rPr>
          <w:szCs w:val="22"/>
        </w:rPr>
        <w:t>"</w:t>
      </w:r>
      <w:r w:rsidRPr="00D23ADD">
        <w:rPr>
          <w:szCs w:val="22"/>
        </w:rPr>
        <w:t xml:space="preserve"> (διαστάσεις 23,3 x 8,53 mm).</w:t>
      </w:r>
    </w:p>
    <w:p w14:paraId="4E12750E" w14:textId="77777777" w:rsidR="00F70BDE" w:rsidRPr="00D23ADD" w:rsidRDefault="00F70BDE" w:rsidP="006A485A">
      <w:pPr>
        <w:widowControl w:val="0"/>
        <w:tabs>
          <w:tab w:val="clear" w:pos="567"/>
        </w:tabs>
        <w:spacing w:line="240" w:lineRule="auto"/>
        <w:rPr>
          <w:noProof/>
          <w:szCs w:val="22"/>
        </w:rPr>
      </w:pPr>
    </w:p>
    <w:p w14:paraId="35218323" w14:textId="77777777" w:rsidR="00777605" w:rsidRPr="00D23ADD" w:rsidRDefault="00777605" w:rsidP="00894FDC">
      <w:pPr>
        <w:widowControl w:val="0"/>
        <w:tabs>
          <w:tab w:val="clear" w:pos="567"/>
        </w:tabs>
        <w:spacing w:line="240" w:lineRule="auto"/>
        <w:rPr>
          <w:noProof/>
          <w:szCs w:val="22"/>
        </w:rPr>
      </w:pPr>
    </w:p>
    <w:p w14:paraId="61B0A284" w14:textId="77777777" w:rsidR="00812D16" w:rsidRPr="00D23ADD" w:rsidRDefault="00812D16" w:rsidP="00E4139A">
      <w:pPr>
        <w:keepNext/>
        <w:widowControl w:val="0"/>
        <w:tabs>
          <w:tab w:val="clear" w:pos="567"/>
        </w:tabs>
        <w:suppressAutoHyphens/>
        <w:spacing w:line="240" w:lineRule="auto"/>
        <w:ind w:left="567" w:hanging="567"/>
        <w:outlineLvl w:val="0"/>
        <w:rPr>
          <w:caps/>
          <w:noProof/>
          <w:szCs w:val="22"/>
        </w:rPr>
      </w:pPr>
      <w:r w:rsidRPr="00D23ADD">
        <w:rPr>
          <w:b/>
          <w:caps/>
          <w:noProof/>
          <w:szCs w:val="22"/>
        </w:rPr>
        <w:t>4.</w:t>
      </w:r>
      <w:r w:rsidRPr="00D23ADD">
        <w:rPr>
          <w:szCs w:val="22"/>
        </w:rPr>
        <w:tab/>
      </w:r>
      <w:r w:rsidRPr="00D23ADD">
        <w:rPr>
          <w:b/>
          <w:noProof/>
          <w:szCs w:val="22"/>
        </w:rPr>
        <w:t>ΚΛΙΝΙΚΕΣ ΠΛΗΡΟΦΟΡΙΕΣ</w:t>
      </w:r>
    </w:p>
    <w:p w14:paraId="505782C3" w14:textId="77777777" w:rsidR="00812D16" w:rsidRPr="00D23ADD" w:rsidRDefault="00812D16" w:rsidP="00894FDC">
      <w:pPr>
        <w:keepNext/>
        <w:widowControl w:val="0"/>
        <w:tabs>
          <w:tab w:val="clear" w:pos="567"/>
        </w:tabs>
        <w:spacing w:line="240" w:lineRule="auto"/>
        <w:rPr>
          <w:noProof/>
          <w:szCs w:val="22"/>
        </w:rPr>
      </w:pPr>
    </w:p>
    <w:p w14:paraId="48404064" w14:textId="77777777" w:rsidR="00812D16" w:rsidRPr="00D23ADD" w:rsidRDefault="00812D16" w:rsidP="00E4139A">
      <w:pPr>
        <w:keepNext/>
        <w:widowControl w:val="0"/>
        <w:spacing w:line="240" w:lineRule="auto"/>
        <w:outlineLvl w:val="0"/>
        <w:rPr>
          <w:b/>
          <w:noProof/>
          <w:szCs w:val="22"/>
        </w:rPr>
      </w:pPr>
      <w:r w:rsidRPr="00D23ADD">
        <w:rPr>
          <w:b/>
          <w:szCs w:val="22"/>
        </w:rPr>
        <w:t>4.1</w:t>
      </w:r>
      <w:r w:rsidRPr="00D23ADD">
        <w:rPr>
          <w:szCs w:val="22"/>
        </w:rPr>
        <w:tab/>
      </w:r>
      <w:r w:rsidRPr="00D23ADD">
        <w:rPr>
          <w:b/>
          <w:szCs w:val="22"/>
        </w:rPr>
        <w:t>Θεραπευτικές ενδείξεις</w:t>
      </w:r>
    </w:p>
    <w:p w14:paraId="63F31617" w14:textId="77777777" w:rsidR="00812D16" w:rsidRPr="00D23ADD" w:rsidRDefault="00812D16" w:rsidP="006C303C">
      <w:pPr>
        <w:keepNext/>
        <w:widowControl w:val="0"/>
        <w:tabs>
          <w:tab w:val="clear" w:pos="567"/>
        </w:tabs>
        <w:spacing w:line="240" w:lineRule="auto"/>
        <w:rPr>
          <w:noProof/>
          <w:szCs w:val="22"/>
        </w:rPr>
      </w:pPr>
    </w:p>
    <w:p w14:paraId="7FA3616B" w14:textId="77777777" w:rsidR="00F70BDE" w:rsidRPr="00D23ADD" w:rsidRDefault="00F70BDE" w:rsidP="00192973">
      <w:pPr>
        <w:keepNext/>
        <w:widowControl w:val="0"/>
        <w:tabs>
          <w:tab w:val="clear" w:pos="567"/>
        </w:tabs>
        <w:spacing w:line="240" w:lineRule="auto"/>
        <w:rPr>
          <w:szCs w:val="22"/>
        </w:rPr>
      </w:pPr>
      <w:r w:rsidRPr="00D23ADD">
        <w:rPr>
          <w:szCs w:val="22"/>
        </w:rPr>
        <w:t>Το Odomzo ενδείκνυται για τη θεραπεία ενηλίκων ασθενών με</w:t>
      </w:r>
      <w:r w:rsidR="00192973" w:rsidRPr="00D23ADD">
        <w:rPr>
          <w:szCs w:val="22"/>
        </w:rPr>
        <w:t xml:space="preserve"> τ</w:t>
      </w:r>
      <w:r w:rsidR="00601A41" w:rsidRPr="00D23ADD">
        <w:rPr>
          <w:szCs w:val="22"/>
        </w:rPr>
        <w:t xml:space="preserve">οπικά προχωρημένο </w:t>
      </w:r>
      <w:r w:rsidR="008A4BB4" w:rsidRPr="00D23ADD">
        <w:rPr>
          <w:szCs w:val="22"/>
        </w:rPr>
        <w:t>βασικοκυτταρικό καρκίνωμα (ΒΚΚ)</w:t>
      </w:r>
      <w:r w:rsidR="00601A41" w:rsidRPr="00D23ADD">
        <w:rPr>
          <w:szCs w:val="22"/>
        </w:rPr>
        <w:t xml:space="preserve"> οι οποίοι δεν επιδέχονται </w:t>
      </w:r>
      <w:r w:rsidR="004E085E" w:rsidRPr="00D23ADD">
        <w:rPr>
          <w:szCs w:val="22"/>
        </w:rPr>
        <w:t xml:space="preserve">θεραπευτικής </w:t>
      </w:r>
      <w:r w:rsidR="00601A41" w:rsidRPr="00D23ADD">
        <w:rPr>
          <w:szCs w:val="22"/>
        </w:rPr>
        <w:t>χειρουργικής επέμβασης ή ακτινοθεραπείας.</w:t>
      </w:r>
    </w:p>
    <w:p w14:paraId="39DD49BF" w14:textId="77777777" w:rsidR="00812D16" w:rsidRPr="00D23ADD" w:rsidRDefault="00812D16" w:rsidP="00312C96">
      <w:pPr>
        <w:widowControl w:val="0"/>
        <w:tabs>
          <w:tab w:val="clear" w:pos="567"/>
        </w:tabs>
        <w:spacing w:line="240" w:lineRule="auto"/>
        <w:rPr>
          <w:noProof/>
          <w:szCs w:val="22"/>
        </w:rPr>
      </w:pPr>
    </w:p>
    <w:p w14:paraId="7962F23C" w14:textId="77777777" w:rsidR="00812D16" w:rsidRPr="00D23ADD" w:rsidRDefault="00855481" w:rsidP="00E4139A">
      <w:pPr>
        <w:keepNext/>
        <w:widowControl w:val="0"/>
        <w:spacing w:line="240" w:lineRule="auto"/>
        <w:outlineLvl w:val="0"/>
        <w:rPr>
          <w:b/>
          <w:noProof/>
          <w:szCs w:val="22"/>
        </w:rPr>
      </w:pPr>
      <w:r w:rsidRPr="00D23ADD">
        <w:rPr>
          <w:b/>
          <w:szCs w:val="22"/>
        </w:rPr>
        <w:t>4.2</w:t>
      </w:r>
      <w:r w:rsidRPr="00D23ADD">
        <w:rPr>
          <w:szCs w:val="22"/>
        </w:rPr>
        <w:tab/>
      </w:r>
      <w:r w:rsidRPr="00D23ADD">
        <w:rPr>
          <w:b/>
          <w:szCs w:val="22"/>
        </w:rPr>
        <w:t>Δοσολογία και τρόπος χορήγησης</w:t>
      </w:r>
    </w:p>
    <w:p w14:paraId="63F3DD6F" w14:textId="77777777" w:rsidR="00812D16" w:rsidRPr="00D23ADD" w:rsidRDefault="00812D16" w:rsidP="006C303C">
      <w:pPr>
        <w:keepNext/>
        <w:widowControl w:val="0"/>
        <w:tabs>
          <w:tab w:val="clear" w:pos="567"/>
        </w:tabs>
        <w:spacing w:line="240" w:lineRule="auto"/>
        <w:rPr>
          <w:szCs w:val="22"/>
        </w:rPr>
      </w:pPr>
    </w:p>
    <w:p w14:paraId="1D82CC0F" w14:textId="77777777" w:rsidR="00D16431" w:rsidRPr="00D23ADD" w:rsidRDefault="00D16431" w:rsidP="00312C96">
      <w:pPr>
        <w:widowControl w:val="0"/>
        <w:tabs>
          <w:tab w:val="clear" w:pos="567"/>
        </w:tabs>
        <w:spacing w:line="240" w:lineRule="auto"/>
        <w:rPr>
          <w:szCs w:val="22"/>
        </w:rPr>
      </w:pPr>
      <w:r w:rsidRPr="00D23ADD">
        <w:rPr>
          <w:szCs w:val="22"/>
        </w:rPr>
        <w:t>Το Odomzo θα πρέπει να συνταγογραφείται από ή υπό την επίβλεψη ειδικευμένου ιατρού με εμπειρία στην αντιμετώπιση της εγκεκριμένης ένδειξης.</w:t>
      </w:r>
    </w:p>
    <w:p w14:paraId="3DDB2208" w14:textId="77777777" w:rsidR="00D16431" w:rsidRPr="00D23ADD" w:rsidRDefault="00D16431" w:rsidP="00312C96">
      <w:pPr>
        <w:widowControl w:val="0"/>
        <w:tabs>
          <w:tab w:val="clear" w:pos="567"/>
        </w:tabs>
        <w:spacing w:line="240" w:lineRule="auto"/>
        <w:rPr>
          <w:szCs w:val="22"/>
        </w:rPr>
      </w:pPr>
    </w:p>
    <w:p w14:paraId="1AB56ACB" w14:textId="77777777" w:rsidR="00812D16" w:rsidRPr="00D23ADD" w:rsidRDefault="00812D16" w:rsidP="00E4139A">
      <w:pPr>
        <w:keepNext/>
        <w:widowControl w:val="0"/>
        <w:tabs>
          <w:tab w:val="clear" w:pos="567"/>
        </w:tabs>
        <w:spacing w:line="240" w:lineRule="auto"/>
        <w:outlineLvl w:val="0"/>
        <w:rPr>
          <w:szCs w:val="22"/>
          <w:u w:val="single"/>
        </w:rPr>
      </w:pPr>
      <w:r w:rsidRPr="00D23ADD">
        <w:rPr>
          <w:szCs w:val="22"/>
          <w:u w:val="single"/>
        </w:rPr>
        <w:t>Δοσολογία</w:t>
      </w:r>
    </w:p>
    <w:p w14:paraId="3CCEB813" w14:textId="77777777" w:rsidR="00777605" w:rsidRPr="00D23ADD" w:rsidRDefault="00777605" w:rsidP="00AB45CB">
      <w:pPr>
        <w:keepNext/>
        <w:widowControl w:val="0"/>
        <w:tabs>
          <w:tab w:val="clear" w:pos="567"/>
        </w:tabs>
        <w:spacing w:line="240" w:lineRule="auto"/>
        <w:rPr>
          <w:szCs w:val="22"/>
        </w:rPr>
      </w:pPr>
    </w:p>
    <w:p w14:paraId="3A3CB9C3" w14:textId="02303C7D" w:rsidR="00D23ADD" w:rsidRPr="00D23ADD" w:rsidRDefault="00D23ADD" w:rsidP="007A030E">
      <w:pPr>
        <w:widowControl w:val="0"/>
        <w:tabs>
          <w:tab w:val="clear" w:pos="567"/>
        </w:tabs>
        <w:spacing w:line="240" w:lineRule="auto"/>
        <w:rPr>
          <w:szCs w:val="22"/>
        </w:rPr>
      </w:pPr>
      <w:r w:rsidRPr="006B2236">
        <w:rPr>
          <w:color w:val="000000"/>
          <w:szCs w:val="22"/>
        </w:rPr>
        <w:t>Η συνιστώμενη δόση είναι 200 mg σονιντεγκίμπης, λαμβανόμενη από το στόμα μία φορά την ημέρα.</w:t>
      </w:r>
    </w:p>
    <w:p w14:paraId="69836047" w14:textId="77777777" w:rsidR="00002151" w:rsidRPr="00795429" w:rsidRDefault="00002151" w:rsidP="007A030E">
      <w:pPr>
        <w:widowControl w:val="0"/>
        <w:tabs>
          <w:tab w:val="clear" w:pos="567"/>
        </w:tabs>
        <w:spacing w:line="240" w:lineRule="auto"/>
        <w:rPr>
          <w:szCs w:val="22"/>
        </w:rPr>
      </w:pPr>
    </w:p>
    <w:p w14:paraId="7011778E" w14:textId="77777777" w:rsidR="00E94FBF" w:rsidRPr="000C651D" w:rsidRDefault="00093C59" w:rsidP="002E70C4">
      <w:pPr>
        <w:widowControl w:val="0"/>
        <w:tabs>
          <w:tab w:val="clear" w:pos="567"/>
        </w:tabs>
        <w:spacing w:line="240" w:lineRule="auto"/>
        <w:rPr>
          <w:szCs w:val="22"/>
        </w:rPr>
      </w:pPr>
      <w:r w:rsidRPr="000553C9">
        <w:rPr>
          <w:szCs w:val="22"/>
        </w:rPr>
        <w:t xml:space="preserve">Η θεραπεία θα πρέπει να συνεχίζεται για όσο διάστημα παρατηρείται κλινικό όφελος ή </w:t>
      </w:r>
      <w:r w:rsidR="000C1B50" w:rsidRPr="000553C9">
        <w:rPr>
          <w:szCs w:val="22"/>
        </w:rPr>
        <w:t>έως</w:t>
      </w:r>
      <w:r w:rsidR="009B2741" w:rsidRPr="000C651D">
        <w:rPr>
          <w:szCs w:val="22"/>
        </w:rPr>
        <w:t xml:space="preserve"> ότου</w:t>
      </w:r>
      <w:r w:rsidRPr="000C651D">
        <w:rPr>
          <w:szCs w:val="22"/>
        </w:rPr>
        <w:t xml:space="preserve"> εμφανισ</w:t>
      </w:r>
      <w:r w:rsidR="00514482" w:rsidRPr="000C651D">
        <w:rPr>
          <w:szCs w:val="22"/>
        </w:rPr>
        <w:t>θ</w:t>
      </w:r>
      <w:r w:rsidRPr="000C651D">
        <w:rPr>
          <w:szCs w:val="22"/>
        </w:rPr>
        <w:t>εί μη αποδεκτή τοξικότητα.</w:t>
      </w:r>
    </w:p>
    <w:p w14:paraId="692474C6" w14:textId="77777777" w:rsidR="00E94FBF" w:rsidRPr="000C651D" w:rsidRDefault="00E94FBF" w:rsidP="002E70C4">
      <w:pPr>
        <w:widowControl w:val="0"/>
        <w:tabs>
          <w:tab w:val="clear" w:pos="567"/>
        </w:tabs>
        <w:spacing w:line="240" w:lineRule="auto"/>
        <w:rPr>
          <w:szCs w:val="22"/>
        </w:rPr>
      </w:pPr>
    </w:p>
    <w:p w14:paraId="36A0C93D" w14:textId="77777777" w:rsidR="00E94FBF" w:rsidRPr="00D23ADD" w:rsidRDefault="00E94FBF" w:rsidP="00BD37E5">
      <w:pPr>
        <w:keepNext/>
        <w:widowControl w:val="0"/>
        <w:tabs>
          <w:tab w:val="clear" w:pos="567"/>
        </w:tabs>
        <w:spacing w:line="240" w:lineRule="auto"/>
        <w:rPr>
          <w:i/>
          <w:szCs w:val="22"/>
          <w:u w:val="single"/>
        </w:rPr>
      </w:pPr>
      <w:r w:rsidRPr="00C56705">
        <w:rPr>
          <w:i/>
          <w:szCs w:val="22"/>
          <w:u w:val="single"/>
        </w:rPr>
        <w:t xml:space="preserve">Τροποποιήσεις της δόσης </w:t>
      </w:r>
      <w:r w:rsidR="00623694" w:rsidRPr="00C56705">
        <w:rPr>
          <w:i/>
          <w:szCs w:val="22"/>
          <w:u w:val="single"/>
        </w:rPr>
        <w:t>λόγω</w:t>
      </w:r>
      <w:r w:rsidRPr="00C56705">
        <w:rPr>
          <w:i/>
          <w:szCs w:val="22"/>
          <w:u w:val="single"/>
        </w:rPr>
        <w:t xml:space="preserve"> αυξήσε</w:t>
      </w:r>
      <w:r w:rsidR="00623694" w:rsidRPr="00C56705">
        <w:rPr>
          <w:i/>
          <w:szCs w:val="22"/>
          <w:u w:val="single"/>
        </w:rPr>
        <w:t>ων</w:t>
      </w:r>
      <w:r w:rsidRPr="00C56705">
        <w:rPr>
          <w:i/>
          <w:szCs w:val="22"/>
          <w:u w:val="single"/>
        </w:rPr>
        <w:t xml:space="preserve"> της </w:t>
      </w:r>
      <w:r w:rsidR="00A91D43" w:rsidRPr="00C56705">
        <w:rPr>
          <w:i/>
          <w:szCs w:val="22"/>
          <w:u w:val="single"/>
        </w:rPr>
        <w:t>κρεατινοφωσφοκινάσης</w:t>
      </w:r>
      <w:r w:rsidRPr="00C56705">
        <w:rPr>
          <w:i/>
          <w:szCs w:val="22"/>
          <w:u w:val="single"/>
        </w:rPr>
        <w:t xml:space="preserve"> (CK) και σχετιζόμεν</w:t>
      </w:r>
      <w:r w:rsidR="00623694" w:rsidRPr="00C56705">
        <w:rPr>
          <w:i/>
          <w:szCs w:val="22"/>
          <w:u w:val="single"/>
        </w:rPr>
        <w:t>ων</w:t>
      </w:r>
      <w:r w:rsidRPr="00C56705">
        <w:rPr>
          <w:i/>
          <w:szCs w:val="22"/>
          <w:u w:val="single"/>
        </w:rPr>
        <w:t xml:space="preserve"> με τους </w:t>
      </w:r>
      <w:r w:rsidR="00E03BFB" w:rsidRPr="00C56705">
        <w:rPr>
          <w:i/>
          <w:szCs w:val="22"/>
          <w:u w:val="single"/>
        </w:rPr>
        <w:t>μύες</w:t>
      </w:r>
      <w:r w:rsidRPr="00C56705">
        <w:rPr>
          <w:i/>
          <w:szCs w:val="22"/>
          <w:u w:val="single"/>
        </w:rPr>
        <w:t xml:space="preserve"> ανεπιθύμητ</w:t>
      </w:r>
      <w:r w:rsidR="00623694" w:rsidRPr="00C56705">
        <w:rPr>
          <w:i/>
          <w:szCs w:val="22"/>
          <w:u w:val="single"/>
        </w:rPr>
        <w:t>ων ενεργειών</w:t>
      </w:r>
    </w:p>
    <w:p w14:paraId="515505EC" w14:textId="77777777" w:rsidR="00D320B0" w:rsidRPr="000553C9" w:rsidRDefault="00D320B0" w:rsidP="00BD37E5">
      <w:pPr>
        <w:widowControl w:val="0"/>
        <w:tabs>
          <w:tab w:val="clear" w:pos="567"/>
        </w:tabs>
        <w:spacing w:line="240" w:lineRule="auto"/>
        <w:rPr>
          <w:szCs w:val="22"/>
        </w:rPr>
      </w:pPr>
      <w:r w:rsidRPr="00795429">
        <w:rPr>
          <w:szCs w:val="22"/>
        </w:rPr>
        <w:t>Προσωρινή διακοπή της δόσης και/ή μείωση της δόσης της θεραπείας με Odomzo ενδέχεται να απαιτείται για τις αυξήσεις της κρεατιν</w:t>
      </w:r>
      <w:r w:rsidR="007C6B2A" w:rsidRPr="00795429">
        <w:rPr>
          <w:szCs w:val="22"/>
        </w:rPr>
        <w:t>ο</w:t>
      </w:r>
      <w:r w:rsidRPr="00795429">
        <w:rPr>
          <w:szCs w:val="22"/>
        </w:rPr>
        <w:t>φωσφοκινάσης (CK) και τ</w:t>
      </w:r>
      <w:r w:rsidR="007C6B2A" w:rsidRPr="00795429">
        <w:rPr>
          <w:szCs w:val="22"/>
        </w:rPr>
        <w:t>ις</w:t>
      </w:r>
      <w:r w:rsidRPr="00795429">
        <w:rPr>
          <w:szCs w:val="22"/>
        </w:rPr>
        <w:t xml:space="preserve"> σχετιζόμεν</w:t>
      </w:r>
      <w:r w:rsidR="007C6B2A" w:rsidRPr="00795429">
        <w:rPr>
          <w:szCs w:val="22"/>
        </w:rPr>
        <w:t>ες</w:t>
      </w:r>
      <w:r w:rsidRPr="00795429">
        <w:rPr>
          <w:szCs w:val="22"/>
        </w:rPr>
        <w:t xml:space="preserve"> με τους </w:t>
      </w:r>
      <w:r w:rsidR="00E03BFB" w:rsidRPr="00795429">
        <w:rPr>
          <w:szCs w:val="22"/>
        </w:rPr>
        <w:t>μύες</w:t>
      </w:r>
      <w:r w:rsidRPr="00795429">
        <w:rPr>
          <w:szCs w:val="22"/>
        </w:rPr>
        <w:t xml:space="preserve"> ανεπιθύμητ</w:t>
      </w:r>
      <w:r w:rsidR="007C6B2A" w:rsidRPr="000553C9">
        <w:rPr>
          <w:szCs w:val="22"/>
        </w:rPr>
        <w:t>ες ενέργειες</w:t>
      </w:r>
      <w:r w:rsidRPr="000553C9">
        <w:rPr>
          <w:szCs w:val="22"/>
        </w:rPr>
        <w:t>.</w:t>
      </w:r>
    </w:p>
    <w:p w14:paraId="45D103A1" w14:textId="77777777" w:rsidR="00777605" w:rsidRPr="000C651D" w:rsidRDefault="00777605" w:rsidP="006211DB">
      <w:pPr>
        <w:widowControl w:val="0"/>
        <w:tabs>
          <w:tab w:val="clear" w:pos="567"/>
        </w:tabs>
        <w:spacing w:line="240" w:lineRule="auto"/>
        <w:rPr>
          <w:szCs w:val="22"/>
        </w:rPr>
      </w:pPr>
    </w:p>
    <w:p w14:paraId="7E85099B" w14:textId="77777777" w:rsidR="003C2F4C" w:rsidRPr="00C56705" w:rsidRDefault="003C2F4C" w:rsidP="00312185">
      <w:pPr>
        <w:keepNext/>
        <w:keepLines/>
        <w:widowControl w:val="0"/>
        <w:tabs>
          <w:tab w:val="clear" w:pos="567"/>
        </w:tabs>
        <w:spacing w:line="240" w:lineRule="auto"/>
        <w:rPr>
          <w:szCs w:val="22"/>
        </w:rPr>
      </w:pPr>
      <w:r w:rsidRPr="000C651D">
        <w:rPr>
          <w:szCs w:val="22"/>
        </w:rPr>
        <w:t>Ο Πίνακας</w:t>
      </w:r>
      <w:r w:rsidR="001041CF" w:rsidRPr="000C651D">
        <w:rPr>
          <w:szCs w:val="22"/>
        </w:rPr>
        <w:t> </w:t>
      </w:r>
      <w:r w:rsidRPr="000C651D">
        <w:rPr>
          <w:szCs w:val="22"/>
        </w:rPr>
        <w:t>1 συνοψίζει τις συστάσεις για διακοπή της δόσης και/ή μείωση της δόσης της θεραπείας με Odomzo στην αντιμετώπιση των συμπτωματικών αυξήσεων της κρεατιν</w:t>
      </w:r>
      <w:r w:rsidR="004B32AB" w:rsidRPr="000C651D">
        <w:rPr>
          <w:szCs w:val="22"/>
        </w:rPr>
        <w:t>ο</w:t>
      </w:r>
      <w:r w:rsidRPr="000C651D">
        <w:rPr>
          <w:szCs w:val="22"/>
        </w:rPr>
        <w:t xml:space="preserve">φωσφοκινάσης (CK) και των σχετιζόμενων με τους </w:t>
      </w:r>
      <w:r w:rsidR="00E03BFB" w:rsidRPr="000C651D">
        <w:rPr>
          <w:szCs w:val="22"/>
        </w:rPr>
        <w:t>μύες</w:t>
      </w:r>
      <w:r w:rsidRPr="00C56705">
        <w:rPr>
          <w:szCs w:val="22"/>
        </w:rPr>
        <w:t xml:space="preserve"> ανεπιθύμητων </w:t>
      </w:r>
      <w:r w:rsidR="004B32AB" w:rsidRPr="00C56705">
        <w:rPr>
          <w:szCs w:val="22"/>
        </w:rPr>
        <w:t>ενεργειών</w:t>
      </w:r>
      <w:r w:rsidRPr="00C56705">
        <w:rPr>
          <w:szCs w:val="22"/>
        </w:rPr>
        <w:t xml:space="preserve"> (όπως μυαλγία, μυοπάθεια και/ή σπασμός).</w:t>
      </w:r>
    </w:p>
    <w:p w14:paraId="50CE8282" w14:textId="77777777" w:rsidR="004E6096" w:rsidRPr="00D23ADD" w:rsidRDefault="004E6096" w:rsidP="009F5DC9">
      <w:pPr>
        <w:keepNext/>
        <w:keepLines/>
        <w:widowControl w:val="0"/>
        <w:tabs>
          <w:tab w:val="clear" w:pos="567"/>
        </w:tabs>
        <w:autoSpaceDE w:val="0"/>
        <w:autoSpaceDN w:val="0"/>
        <w:adjustRightInd w:val="0"/>
        <w:spacing w:line="240" w:lineRule="auto"/>
        <w:ind w:left="1134" w:hanging="1134"/>
        <w:rPr>
          <w:szCs w:val="22"/>
        </w:rPr>
      </w:pPr>
      <w:bookmarkStart w:id="1" w:name="_Toc377994651"/>
    </w:p>
    <w:p w14:paraId="1D71912A" w14:textId="77777777" w:rsidR="003C2F4C" w:rsidRPr="00D23ADD" w:rsidRDefault="003C2F4C" w:rsidP="009F5DC9">
      <w:pPr>
        <w:keepNext/>
        <w:keepLines/>
        <w:widowControl w:val="0"/>
        <w:tabs>
          <w:tab w:val="clear" w:pos="567"/>
        </w:tabs>
        <w:autoSpaceDE w:val="0"/>
        <w:autoSpaceDN w:val="0"/>
        <w:adjustRightInd w:val="0"/>
        <w:spacing w:line="240" w:lineRule="auto"/>
        <w:ind w:left="1134" w:hanging="1134"/>
        <w:rPr>
          <w:b/>
          <w:szCs w:val="22"/>
        </w:rPr>
      </w:pPr>
      <w:r w:rsidRPr="00795429">
        <w:rPr>
          <w:b/>
          <w:szCs w:val="22"/>
        </w:rPr>
        <w:t>Πίνακας 1</w:t>
      </w:r>
      <w:r w:rsidRPr="00C56705">
        <w:rPr>
          <w:szCs w:val="22"/>
        </w:rPr>
        <w:tab/>
      </w:r>
      <w:r w:rsidRPr="00C56705">
        <w:rPr>
          <w:b/>
          <w:szCs w:val="22"/>
        </w:rPr>
        <w:t xml:space="preserve">Συνιστώμενες τροποποιήσεις </w:t>
      </w:r>
      <w:r w:rsidR="00964122" w:rsidRPr="00C56705">
        <w:rPr>
          <w:b/>
          <w:szCs w:val="22"/>
        </w:rPr>
        <w:t xml:space="preserve">της </w:t>
      </w:r>
      <w:r w:rsidRPr="00C56705">
        <w:rPr>
          <w:b/>
          <w:szCs w:val="22"/>
        </w:rPr>
        <w:t xml:space="preserve">δόσης και </w:t>
      </w:r>
      <w:r w:rsidR="00DF6D29" w:rsidRPr="00C56705">
        <w:rPr>
          <w:b/>
          <w:szCs w:val="22"/>
        </w:rPr>
        <w:t>διαχείριση</w:t>
      </w:r>
      <w:r w:rsidRPr="00C56705">
        <w:rPr>
          <w:b/>
          <w:szCs w:val="22"/>
        </w:rPr>
        <w:t xml:space="preserve"> </w:t>
      </w:r>
      <w:r w:rsidR="00402C73" w:rsidRPr="00C56705">
        <w:rPr>
          <w:b/>
          <w:szCs w:val="22"/>
        </w:rPr>
        <w:t>των</w:t>
      </w:r>
      <w:r w:rsidRPr="00C56705">
        <w:rPr>
          <w:b/>
          <w:szCs w:val="22"/>
        </w:rPr>
        <w:t xml:space="preserve"> συμπτωματικ</w:t>
      </w:r>
      <w:r w:rsidR="00402C73" w:rsidRPr="00C56705">
        <w:rPr>
          <w:b/>
          <w:szCs w:val="22"/>
        </w:rPr>
        <w:t>ών</w:t>
      </w:r>
      <w:r w:rsidRPr="00C56705">
        <w:rPr>
          <w:b/>
          <w:szCs w:val="22"/>
        </w:rPr>
        <w:t xml:space="preserve"> αυξήσε</w:t>
      </w:r>
      <w:r w:rsidR="00402C73" w:rsidRPr="00C56705">
        <w:rPr>
          <w:b/>
          <w:szCs w:val="22"/>
        </w:rPr>
        <w:t>ων</w:t>
      </w:r>
      <w:r w:rsidRPr="00C56705">
        <w:rPr>
          <w:b/>
          <w:szCs w:val="22"/>
        </w:rPr>
        <w:t xml:space="preserve"> </w:t>
      </w:r>
      <w:r w:rsidR="00964122" w:rsidRPr="00C56705">
        <w:rPr>
          <w:b/>
          <w:szCs w:val="22"/>
        </w:rPr>
        <w:t xml:space="preserve">της </w:t>
      </w:r>
      <w:r w:rsidRPr="00C56705">
        <w:rPr>
          <w:b/>
          <w:szCs w:val="22"/>
        </w:rPr>
        <w:t xml:space="preserve">CK και των σχετιζόμενων με τους </w:t>
      </w:r>
      <w:r w:rsidR="00E03BFB" w:rsidRPr="00C56705">
        <w:rPr>
          <w:b/>
          <w:szCs w:val="22"/>
        </w:rPr>
        <w:t>μύες</w:t>
      </w:r>
      <w:r w:rsidRPr="00C56705">
        <w:rPr>
          <w:b/>
          <w:szCs w:val="22"/>
        </w:rPr>
        <w:t xml:space="preserve"> ανεπιθύμητων </w:t>
      </w:r>
      <w:bookmarkEnd w:id="1"/>
      <w:r w:rsidR="00402C73" w:rsidRPr="00C56705">
        <w:rPr>
          <w:b/>
          <w:szCs w:val="22"/>
        </w:rPr>
        <w:t>ενεργειών</w:t>
      </w:r>
    </w:p>
    <w:p w14:paraId="28DACD3A" w14:textId="77777777" w:rsidR="00FD75B1" w:rsidRPr="00795429" w:rsidRDefault="00FD75B1" w:rsidP="00B556EF">
      <w:pPr>
        <w:keepNext/>
        <w:keepLines/>
        <w:widowControl w:val="0"/>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gridCol w:w="4650"/>
      </w:tblGrid>
      <w:tr w:rsidR="003C2F4C" w:rsidRPr="00D23ADD" w14:paraId="16D180E9" w14:textId="77777777" w:rsidTr="00DC1D5C">
        <w:trPr>
          <w:cantSplit/>
        </w:trPr>
        <w:tc>
          <w:tcPr>
            <w:tcW w:w="4649" w:type="dxa"/>
          </w:tcPr>
          <w:p w14:paraId="6D000328" w14:textId="77777777" w:rsidR="003C2F4C" w:rsidRPr="00D23ADD" w:rsidRDefault="003C2F4C" w:rsidP="00EC1172">
            <w:pPr>
              <w:pStyle w:val="Table"/>
              <w:keepNext/>
              <w:keepLines w:val="0"/>
              <w:widowControl w:val="0"/>
              <w:tabs>
                <w:tab w:val="clear" w:pos="284"/>
              </w:tabs>
              <w:spacing w:before="0" w:after="0"/>
              <w:jc w:val="center"/>
              <w:rPr>
                <w:rFonts w:ascii="Times New Roman" w:hAnsi="Times New Roman"/>
                <w:b/>
                <w:sz w:val="22"/>
                <w:szCs w:val="22"/>
                <w:lang w:val="el-GR" w:bidi="el-GR"/>
              </w:rPr>
            </w:pPr>
            <w:r w:rsidRPr="000553C9">
              <w:rPr>
                <w:rFonts w:ascii="Times New Roman" w:hAnsi="Times New Roman" w:cs="Arial"/>
                <w:b/>
                <w:sz w:val="22"/>
                <w:szCs w:val="22"/>
                <w:lang w:val="el-GR" w:bidi="el-GR"/>
              </w:rPr>
              <w:t>Σοβαρότητα αύξησης κρεατιν</w:t>
            </w:r>
            <w:r w:rsidR="00052480" w:rsidRPr="000553C9">
              <w:rPr>
                <w:rFonts w:ascii="Times New Roman" w:hAnsi="Times New Roman" w:cs="Arial"/>
                <w:b/>
                <w:sz w:val="22"/>
                <w:szCs w:val="22"/>
                <w:lang w:val="el-GR" w:bidi="el-GR"/>
              </w:rPr>
              <w:t>ο</w:t>
            </w:r>
            <w:r w:rsidRPr="000C651D">
              <w:rPr>
                <w:rFonts w:ascii="Times New Roman" w:hAnsi="Times New Roman" w:cs="Arial"/>
                <w:b/>
                <w:sz w:val="22"/>
                <w:szCs w:val="22"/>
                <w:lang w:val="el-GR" w:bidi="el-GR"/>
              </w:rPr>
              <w:t>φωσφοκινάσης (CK)</w:t>
            </w:r>
          </w:p>
        </w:tc>
        <w:tc>
          <w:tcPr>
            <w:tcW w:w="4650" w:type="dxa"/>
          </w:tcPr>
          <w:p w14:paraId="3486149C" w14:textId="77777777" w:rsidR="003C2F4C" w:rsidRPr="00D23ADD" w:rsidRDefault="003C2F4C" w:rsidP="006A485A">
            <w:pPr>
              <w:pStyle w:val="Table"/>
              <w:keepNext/>
              <w:keepLines w:val="0"/>
              <w:widowControl w:val="0"/>
              <w:tabs>
                <w:tab w:val="clear" w:pos="284"/>
              </w:tabs>
              <w:spacing w:before="0" w:after="0"/>
              <w:jc w:val="center"/>
              <w:rPr>
                <w:rFonts w:ascii="Times New Roman" w:hAnsi="Times New Roman"/>
                <w:b/>
                <w:sz w:val="22"/>
                <w:szCs w:val="22"/>
                <w:lang w:val="el-GR" w:bidi="el-GR"/>
              </w:rPr>
            </w:pPr>
            <w:r w:rsidRPr="00795429">
              <w:rPr>
                <w:rFonts w:ascii="Times New Roman" w:hAnsi="Times New Roman" w:cs="Arial"/>
                <w:b/>
                <w:sz w:val="22"/>
                <w:szCs w:val="22"/>
                <w:lang w:val="el-GR" w:bidi="el-GR"/>
              </w:rPr>
              <w:t>Τροποποιήσεις της δόσης* και συστάσεις αντιμετώπισης</w:t>
            </w:r>
          </w:p>
        </w:tc>
      </w:tr>
      <w:tr w:rsidR="003C2F4C" w:rsidRPr="00D23ADD" w14:paraId="114F0F2F" w14:textId="77777777" w:rsidTr="00DC1D5C">
        <w:trPr>
          <w:cantSplit/>
        </w:trPr>
        <w:tc>
          <w:tcPr>
            <w:tcW w:w="4649" w:type="dxa"/>
            <w:vAlign w:val="center"/>
          </w:tcPr>
          <w:p w14:paraId="7E4B351F" w14:textId="77777777" w:rsidR="00033A90" w:rsidRPr="00D23ADD" w:rsidRDefault="003C2F4C" w:rsidP="006C303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1</w:t>
            </w:r>
            <w:r w:rsidR="00B824DC" w:rsidRPr="00795429">
              <w:rPr>
                <w:rFonts w:ascii="Times New Roman" w:hAnsi="Times New Roman" w:cs="Arial"/>
                <w:sz w:val="22"/>
                <w:szCs w:val="22"/>
                <w:lang w:val="el-GR" w:bidi="el-GR"/>
              </w:rPr>
              <w:t>ου</w:t>
            </w:r>
            <w:r w:rsidRPr="00795429">
              <w:rPr>
                <w:rFonts w:ascii="Times New Roman" w:hAnsi="Times New Roman" w:cs="Arial"/>
                <w:sz w:val="22"/>
                <w:szCs w:val="22"/>
                <w:lang w:val="el-GR" w:bidi="el-GR"/>
              </w:rPr>
              <w:t xml:space="preserve"> βαθμού</w:t>
            </w:r>
          </w:p>
          <w:p w14:paraId="2641D53B" w14:textId="77777777" w:rsidR="003C2F4C" w:rsidRPr="00D23ADD" w:rsidRDefault="003C2F4C" w:rsidP="00676CB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 xml:space="preserve">[Αύξηση CK &gt;ULN </w:t>
            </w:r>
            <w:r w:rsidR="00C46321" w:rsidRPr="00D23ADD">
              <w:rPr>
                <w:rFonts w:ascii="Times New Roman" w:hAnsi="Times New Roman"/>
                <w:sz w:val="22"/>
                <w:szCs w:val="22"/>
                <w:lang w:val="el-GR" w:bidi="el-GR"/>
              </w:rPr>
              <w:t>–</w:t>
            </w:r>
            <w:r w:rsidRPr="00795429">
              <w:rPr>
                <w:rFonts w:ascii="Times New Roman" w:hAnsi="Times New Roman" w:cs="Arial"/>
                <w:sz w:val="22"/>
                <w:szCs w:val="22"/>
                <w:lang w:val="el-GR" w:bidi="el-GR"/>
              </w:rPr>
              <w:t xml:space="preserve"> 2</w:t>
            </w:r>
            <w:r w:rsidR="00C46321" w:rsidRPr="00795429">
              <w:rPr>
                <w:rFonts w:ascii="Times New Roman" w:hAnsi="Times New Roman" w:cs="Arial"/>
                <w:sz w:val="22"/>
                <w:szCs w:val="22"/>
                <w:lang w:val="el-GR" w:bidi="el-GR"/>
              </w:rPr>
              <w:t>,</w:t>
            </w:r>
            <w:r w:rsidRPr="00795429">
              <w:rPr>
                <w:rFonts w:ascii="Times New Roman" w:hAnsi="Times New Roman" w:cs="Arial"/>
                <w:sz w:val="22"/>
                <w:szCs w:val="22"/>
                <w:lang w:val="el-GR" w:bidi="el-GR"/>
              </w:rPr>
              <w:t>5 x ULN]</w:t>
            </w:r>
          </w:p>
        </w:tc>
        <w:tc>
          <w:tcPr>
            <w:tcW w:w="4650" w:type="dxa"/>
            <w:vAlign w:val="center"/>
          </w:tcPr>
          <w:p w14:paraId="469E12B9" w14:textId="77777777" w:rsidR="00020D31" w:rsidRPr="00D23ADD" w:rsidRDefault="003C2F4C" w:rsidP="004E23B5">
            <w:pPr>
              <w:pStyle w:val="Table"/>
              <w:keepLines w:val="0"/>
              <w:widowControl w:val="0"/>
              <w:numPr>
                <w:ilvl w:val="0"/>
                <w:numId w:val="2"/>
              </w:numPr>
              <w:tabs>
                <w:tab w:val="clear" w:pos="284"/>
              </w:tabs>
              <w:spacing w:before="0" w:after="0"/>
              <w:ind w:left="567" w:hanging="567"/>
              <w:rPr>
                <w:rFonts w:ascii="Times New Roman" w:hAnsi="Times New Roman"/>
                <w:sz w:val="22"/>
                <w:szCs w:val="22"/>
                <w:lang w:val="el-GR" w:bidi="el-GR"/>
              </w:rPr>
            </w:pPr>
            <w:r w:rsidRPr="00795429">
              <w:rPr>
                <w:rFonts w:ascii="Times New Roman" w:hAnsi="Times New Roman" w:cs="Arial"/>
                <w:sz w:val="22"/>
                <w:szCs w:val="22"/>
                <w:lang w:val="el-GR" w:bidi="el-GR"/>
              </w:rPr>
              <w:t>Συνεχίστε τη θεραπεία στην ίδια δόση και παρακολουθ</w:t>
            </w:r>
            <w:r w:rsidR="00C45DEB" w:rsidRPr="00795429">
              <w:rPr>
                <w:rFonts w:ascii="Times New Roman" w:hAnsi="Times New Roman" w:cs="Arial"/>
                <w:sz w:val="22"/>
                <w:szCs w:val="22"/>
                <w:lang w:val="el-GR" w:bidi="el-GR"/>
              </w:rPr>
              <w:t>εί</w:t>
            </w:r>
            <w:r w:rsidRPr="00795429">
              <w:rPr>
                <w:rFonts w:ascii="Times New Roman" w:hAnsi="Times New Roman" w:cs="Arial"/>
                <w:sz w:val="22"/>
                <w:szCs w:val="22"/>
                <w:lang w:val="el-GR" w:bidi="el-GR"/>
              </w:rPr>
              <w:t>τε τα επίπεδα της κρεατιν</w:t>
            </w:r>
            <w:r w:rsidR="0077254B" w:rsidRPr="000553C9">
              <w:rPr>
                <w:rFonts w:ascii="Times New Roman" w:hAnsi="Times New Roman" w:cs="Arial"/>
                <w:sz w:val="22"/>
                <w:szCs w:val="22"/>
                <w:lang w:val="el-GR" w:bidi="el-GR"/>
              </w:rPr>
              <w:t>ο</w:t>
            </w:r>
            <w:r w:rsidRPr="000553C9">
              <w:rPr>
                <w:rFonts w:ascii="Times New Roman" w:hAnsi="Times New Roman" w:cs="Arial"/>
                <w:sz w:val="22"/>
                <w:szCs w:val="22"/>
                <w:lang w:val="el-GR" w:bidi="el-GR"/>
              </w:rPr>
              <w:t xml:space="preserve">φωσφοκινάσης (CK) μέχρι την </w:t>
            </w:r>
            <w:r w:rsidR="00080C6E" w:rsidRPr="000C651D">
              <w:rPr>
                <w:rFonts w:ascii="Times New Roman" w:hAnsi="Times New Roman" w:cs="Arial"/>
                <w:sz w:val="22"/>
                <w:szCs w:val="22"/>
                <w:lang w:val="el-GR" w:bidi="el-GR"/>
              </w:rPr>
              <w:t>επαναφορά</w:t>
            </w:r>
            <w:r w:rsidRPr="000C651D">
              <w:rPr>
                <w:rFonts w:ascii="Times New Roman" w:hAnsi="Times New Roman" w:cs="Arial"/>
                <w:sz w:val="22"/>
                <w:szCs w:val="22"/>
                <w:lang w:val="el-GR" w:bidi="el-GR"/>
              </w:rPr>
              <w:t xml:space="preserve"> </w:t>
            </w:r>
            <w:r w:rsidR="00E96EC2" w:rsidRPr="000C651D">
              <w:rPr>
                <w:rFonts w:ascii="Times New Roman" w:hAnsi="Times New Roman" w:cs="Arial"/>
                <w:sz w:val="22"/>
                <w:szCs w:val="22"/>
                <w:lang w:val="el-GR" w:bidi="el-GR"/>
              </w:rPr>
              <w:t xml:space="preserve">τους </w:t>
            </w:r>
            <w:r w:rsidRPr="000C651D">
              <w:rPr>
                <w:rFonts w:ascii="Times New Roman" w:hAnsi="Times New Roman" w:cs="Arial"/>
                <w:sz w:val="22"/>
                <w:szCs w:val="22"/>
                <w:lang w:val="el-GR" w:bidi="el-GR"/>
              </w:rPr>
              <w:t xml:space="preserve">στο αρχικό επίπεδο και </w:t>
            </w:r>
            <w:r w:rsidR="008F2085" w:rsidRPr="000C651D">
              <w:rPr>
                <w:rFonts w:ascii="Times New Roman" w:hAnsi="Times New Roman" w:cs="Arial"/>
                <w:sz w:val="22"/>
                <w:szCs w:val="22"/>
                <w:lang w:val="el-GR" w:bidi="el-GR"/>
              </w:rPr>
              <w:t>κατόπιν</w:t>
            </w:r>
            <w:r w:rsidRPr="000C651D">
              <w:rPr>
                <w:rFonts w:ascii="Times New Roman" w:hAnsi="Times New Roman" w:cs="Arial"/>
                <w:sz w:val="22"/>
                <w:szCs w:val="22"/>
                <w:lang w:val="el-GR" w:bidi="el-GR"/>
              </w:rPr>
              <w:t xml:space="preserve"> σε μηνιαία βάση. Παρακολουθ</w:t>
            </w:r>
            <w:r w:rsidR="00357EE1" w:rsidRPr="000C651D">
              <w:rPr>
                <w:rFonts w:ascii="Times New Roman" w:hAnsi="Times New Roman" w:cs="Arial"/>
                <w:sz w:val="22"/>
                <w:szCs w:val="22"/>
                <w:lang w:val="el-GR" w:bidi="el-GR"/>
              </w:rPr>
              <w:t>εί</w:t>
            </w:r>
            <w:r w:rsidRPr="000C651D">
              <w:rPr>
                <w:rFonts w:ascii="Times New Roman" w:hAnsi="Times New Roman" w:cs="Arial"/>
                <w:sz w:val="22"/>
                <w:szCs w:val="22"/>
                <w:lang w:val="el-GR" w:bidi="el-GR"/>
              </w:rPr>
              <w:t xml:space="preserve">τε </w:t>
            </w:r>
            <w:r w:rsidR="00FD6517" w:rsidRPr="00C56705">
              <w:rPr>
                <w:rFonts w:ascii="Times New Roman" w:hAnsi="Times New Roman" w:cs="Arial"/>
                <w:sz w:val="22"/>
                <w:szCs w:val="22"/>
                <w:lang w:val="el-GR" w:bidi="el-GR"/>
              </w:rPr>
              <w:t>τις μεταβολές των</w:t>
            </w:r>
            <w:r w:rsidRPr="00C56705">
              <w:rPr>
                <w:rFonts w:ascii="Times New Roman" w:hAnsi="Times New Roman" w:cs="Arial"/>
                <w:sz w:val="22"/>
                <w:szCs w:val="22"/>
                <w:lang w:val="el-GR" w:bidi="el-GR"/>
              </w:rPr>
              <w:t xml:space="preserve"> μυϊκ</w:t>
            </w:r>
            <w:r w:rsidR="00FD6517" w:rsidRPr="00C56705">
              <w:rPr>
                <w:rFonts w:ascii="Times New Roman" w:hAnsi="Times New Roman" w:cs="Arial"/>
                <w:sz w:val="22"/>
                <w:szCs w:val="22"/>
                <w:lang w:val="el-GR" w:bidi="el-GR"/>
              </w:rPr>
              <w:t>ών</w:t>
            </w:r>
            <w:r w:rsidRPr="00C56705">
              <w:rPr>
                <w:rFonts w:ascii="Times New Roman" w:hAnsi="Times New Roman" w:cs="Arial"/>
                <w:sz w:val="22"/>
                <w:szCs w:val="22"/>
                <w:lang w:val="el-GR" w:bidi="el-GR"/>
              </w:rPr>
              <w:t xml:space="preserve"> συμπτ</w:t>
            </w:r>
            <w:r w:rsidR="00FD6517" w:rsidRPr="00C56705">
              <w:rPr>
                <w:rFonts w:ascii="Times New Roman" w:hAnsi="Times New Roman" w:cs="Arial"/>
                <w:sz w:val="22"/>
                <w:szCs w:val="22"/>
                <w:lang w:val="el-GR" w:bidi="el-GR"/>
              </w:rPr>
              <w:t>ωμάτων</w:t>
            </w:r>
            <w:r w:rsidRPr="00C56705">
              <w:rPr>
                <w:rFonts w:ascii="Times New Roman" w:hAnsi="Times New Roman" w:cs="Arial"/>
                <w:sz w:val="22"/>
                <w:szCs w:val="22"/>
                <w:lang w:val="el-GR" w:bidi="el-GR"/>
              </w:rPr>
              <w:t xml:space="preserve"> έως την </w:t>
            </w:r>
            <w:r w:rsidR="00357EE1" w:rsidRPr="00C56705">
              <w:rPr>
                <w:rFonts w:ascii="Times New Roman" w:hAnsi="Times New Roman" w:cs="Arial"/>
                <w:sz w:val="22"/>
                <w:szCs w:val="22"/>
                <w:lang w:val="el-GR" w:bidi="el-GR"/>
              </w:rPr>
              <w:t>επαναφορά τους</w:t>
            </w:r>
            <w:r w:rsidRPr="00C56705">
              <w:rPr>
                <w:rFonts w:ascii="Times New Roman" w:hAnsi="Times New Roman" w:cs="Arial"/>
                <w:sz w:val="22"/>
                <w:szCs w:val="22"/>
                <w:lang w:val="el-GR" w:bidi="el-GR"/>
              </w:rPr>
              <w:t xml:space="preserve"> στ</w:t>
            </w:r>
            <w:r w:rsidR="00FD6517" w:rsidRPr="00C56705">
              <w:rPr>
                <w:rFonts w:ascii="Times New Roman" w:hAnsi="Times New Roman" w:cs="Arial"/>
                <w:sz w:val="22"/>
                <w:szCs w:val="22"/>
                <w:lang w:val="el-GR" w:bidi="el-GR"/>
              </w:rPr>
              <w:t>ην αρχική κατάσταση</w:t>
            </w:r>
            <w:r w:rsidRPr="00C56705">
              <w:rPr>
                <w:rFonts w:ascii="Times New Roman" w:hAnsi="Times New Roman" w:cs="Arial"/>
                <w:sz w:val="22"/>
                <w:szCs w:val="22"/>
                <w:lang w:val="el-GR" w:bidi="el-GR"/>
              </w:rPr>
              <w:t>.</w:t>
            </w:r>
          </w:p>
          <w:p w14:paraId="39411854" w14:textId="77777777" w:rsidR="003C2F4C" w:rsidRPr="00D23ADD" w:rsidRDefault="003C2F4C" w:rsidP="004E23B5">
            <w:pPr>
              <w:pStyle w:val="Table"/>
              <w:keepLines w:val="0"/>
              <w:widowControl w:val="0"/>
              <w:numPr>
                <w:ilvl w:val="0"/>
                <w:numId w:val="2"/>
              </w:numPr>
              <w:tabs>
                <w:tab w:val="clear" w:pos="284"/>
              </w:tabs>
              <w:spacing w:before="0" w:after="0"/>
              <w:ind w:left="567" w:hanging="567"/>
              <w:rPr>
                <w:rFonts w:ascii="Times New Roman" w:hAnsi="Times New Roman"/>
                <w:sz w:val="22"/>
                <w:szCs w:val="22"/>
                <w:lang w:val="el-GR" w:bidi="el-GR"/>
              </w:rPr>
            </w:pPr>
            <w:r w:rsidRPr="00795429">
              <w:rPr>
                <w:rFonts w:ascii="Times New Roman" w:hAnsi="Times New Roman" w:cs="Arial"/>
                <w:sz w:val="22"/>
                <w:szCs w:val="22"/>
                <w:lang w:val="el-GR" w:bidi="el-GR"/>
              </w:rPr>
              <w:t>Ελέγ</w:t>
            </w:r>
            <w:r w:rsidR="00DF1238" w:rsidRPr="00795429">
              <w:rPr>
                <w:rFonts w:ascii="Times New Roman" w:hAnsi="Times New Roman" w:cs="Arial"/>
                <w:sz w:val="22"/>
                <w:szCs w:val="22"/>
                <w:lang w:val="el-GR" w:bidi="el-GR"/>
              </w:rPr>
              <w:t>χετε τακτικά</w:t>
            </w:r>
            <w:r w:rsidRPr="00795429">
              <w:rPr>
                <w:rFonts w:ascii="Times New Roman" w:hAnsi="Times New Roman" w:cs="Arial"/>
                <w:sz w:val="22"/>
                <w:szCs w:val="22"/>
                <w:lang w:val="el-GR" w:bidi="el-GR"/>
              </w:rPr>
              <w:t xml:space="preserve"> τη νεφρική λειτουργία (κρεατινίνη ορού) και διασφαλί</w:t>
            </w:r>
            <w:r w:rsidR="007E0299" w:rsidRPr="000553C9">
              <w:rPr>
                <w:rFonts w:ascii="Times New Roman" w:hAnsi="Times New Roman" w:cs="Arial"/>
                <w:sz w:val="22"/>
                <w:szCs w:val="22"/>
                <w:lang w:val="el-GR" w:bidi="el-GR"/>
              </w:rPr>
              <w:t>ζε</w:t>
            </w:r>
            <w:r w:rsidRPr="000553C9">
              <w:rPr>
                <w:rFonts w:ascii="Times New Roman" w:hAnsi="Times New Roman" w:cs="Arial"/>
                <w:sz w:val="22"/>
                <w:szCs w:val="22"/>
                <w:lang w:val="el-GR" w:bidi="el-GR"/>
              </w:rPr>
              <w:t>τε ότι ο ασθενής είναι επαρκώς ενυδατωμένος.</w:t>
            </w:r>
          </w:p>
        </w:tc>
      </w:tr>
      <w:tr w:rsidR="003C2F4C" w:rsidRPr="00D23ADD" w14:paraId="2D955196" w14:textId="77777777" w:rsidTr="00DC1D5C">
        <w:trPr>
          <w:cantSplit/>
        </w:trPr>
        <w:tc>
          <w:tcPr>
            <w:tcW w:w="4649" w:type="dxa"/>
            <w:vAlign w:val="center"/>
          </w:tcPr>
          <w:p w14:paraId="21062830" w14:textId="77777777" w:rsidR="003C2F4C" w:rsidRPr="00D23ADD" w:rsidRDefault="003C2F4C" w:rsidP="006C303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 xml:space="preserve">2ου βαθμού </w:t>
            </w:r>
            <w:r w:rsidRPr="00795429">
              <w:rPr>
                <w:rFonts w:ascii="Times New Roman" w:hAnsi="Times New Roman" w:cs="Arial"/>
                <w:b/>
                <w:sz w:val="22"/>
                <w:szCs w:val="22"/>
                <w:lang w:val="el-GR" w:bidi="el-GR"/>
              </w:rPr>
              <w:t>χωρίς</w:t>
            </w:r>
            <w:r w:rsidRPr="00795429">
              <w:rPr>
                <w:rFonts w:ascii="Times New Roman" w:hAnsi="Times New Roman" w:cs="Arial"/>
                <w:sz w:val="22"/>
                <w:szCs w:val="22"/>
                <w:lang w:val="el-GR" w:bidi="el-GR"/>
              </w:rPr>
              <w:t xml:space="preserve"> νεφρική δυσλειτουργία</w:t>
            </w:r>
          </w:p>
          <w:p w14:paraId="04407010" w14:textId="77777777" w:rsidR="00AD2777" w:rsidRPr="00D23ADD" w:rsidRDefault="00AD2777"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(Cr ορού ≤ ULN)</w:t>
            </w:r>
          </w:p>
          <w:p w14:paraId="3717D940" w14:textId="77777777" w:rsidR="00D16431" w:rsidRPr="00D23ADD" w:rsidRDefault="003C2F4C"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 xml:space="preserve">[Αύξηση CK &gt;2,5 x ULN </w:t>
            </w:r>
            <w:r w:rsidRPr="00D23ADD">
              <w:rPr>
                <w:rFonts w:ascii="Times New Roman" w:hAnsi="Times New Roman"/>
                <w:sz w:val="22"/>
                <w:szCs w:val="22"/>
                <w:lang w:val="el-GR" w:bidi="el-GR"/>
              </w:rPr>
              <w:noBreakHyphen/>
            </w:r>
            <w:r w:rsidRPr="00795429">
              <w:rPr>
                <w:rFonts w:ascii="Times New Roman" w:hAnsi="Times New Roman" w:cs="Arial"/>
                <w:sz w:val="22"/>
                <w:szCs w:val="22"/>
                <w:lang w:val="el-GR" w:bidi="el-GR"/>
              </w:rPr>
              <w:t xml:space="preserve"> 5 x ULN]</w:t>
            </w:r>
          </w:p>
        </w:tc>
        <w:tc>
          <w:tcPr>
            <w:tcW w:w="4650" w:type="dxa"/>
            <w:vAlign w:val="center"/>
          </w:tcPr>
          <w:p w14:paraId="28F63203" w14:textId="77777777" w:rsidR="00E61A94" w:rsidRPr="00D23ADD" w:rsidRDefault="003C2F4C" w:rsidP="004E23B5">
            <w:pPr>
              <w:pStyle w:val="Table"/>
              <w:keepLines w:val="0"/>
              <w:widowControl w:val="0"/>
              <w:numPr>
                <w:ilvl w:val="0"/>
                <w:numId w:val="3"/>
              </w:numPr>
              <w:tabs>
                <w:tab w:val="clear" w:pos="284"/>
              </w:tabs>
              <w:spacing w:before="0" w:after="0"/>
              <w:ind w:left="567" w:hanging="567"/>
              <w:rPr>
                <w:rFonts w:ascii="Times New Roman" w:hAnsi="Times New Roman"/>
                <w:sz w:val="22"/>
                <w:szCs w:val="22"/>
                <w:lang w:val="el-GR" w:bidi="el-GR"/>
              </w:rPr>
            </w:pPr>
            <w:r w:rsidRPr="00795429">
              <w:rPr>
                <w:rFonts w:ascii="Times New Roman" w:hAnsi="Times New Roman" w:cs="Arial"/>
                <w:sz w:val="22"/>
                <w:szCs w:val="22"/>
                <w:lang w:val="el-GR" w:bidi="el-GR"/>
              </w:rPr>
              <w:t>Διακόψτε τη θεραπεία και παρακολουθ</w:t>
            </w:r>
            <w:r w:rsidR="007410F8" w:rsidRPr="00795429">
              <w:rPr>
                <w:rFonts w:ascii="Times New Roman" w:hAnsi="Times New Roman" w:cs="Arial"/>
                <w:sz w:val="22"/>
                <w:szCs w:val="22"/>
                <w:lang w:val="el-GR" w:bidi="el-GR"/>
              </w:rPr>
              <w:t>εί</w:t>
            </w:r>
            <w:r w:rsidRPr="00795429">
              <w:rPr>
                <w:rFonts w:ascii="Times New Roman" w:hAnsi="Times New Roman" w:cs="Arial"/>
                <w:sz w:val="22"/>
                <w:szCs w:val="22"/>
                <w:lang w:val="el-GR" w:bidi="el-GR"/>
              </w:rPr>
              <w:t>τε τα επίπεδα της κρεατιν</w:t>
            </w:r>
            <w:r w:rsidR="00AF59A7" w:rsidRPr="000553C9">
              <w:rPr>
                <w:rFonts w:ascii="Times New Roman" w:hAnsi="Times New Roman" w:cs="Arial"/>
                <w:sz w:val="22"/>
                <w:szCs w:val="22"/>
                <w:lang w:val="el-GR" w:bidi="el-GR"/>
              </w:rPr>
              <w:t>ο</w:t>
            </w:r>
            <w:r w:rsidRPr="000553C9">
              <w:rPr>
                <w:rFonts w:ascii="Times New Roman" w:hAnsi="Times New Roman" w:cs="Arial"/>
                <w:sz w:val="22"/>
                <w:szCs w:val="22"/>
                <w:lang w:val="el-GR" w:bidi="el-GR"/>
              </w:rPr>
              <w:t xml:space="preserve">φωσφοκινάσης (CK) σε εβδομαδιαία βάση μέχρι την </w:t>
            </w:r>
            <w:r w:rsidR="00AF59A7" w:rsidRPr="000C651D">
              <w:rPr>
                <w:rFonts w:ascii="Times New Roman" w:hAnsi="Times New Roman" w:cs="Arial"/>
                <w:sz w:val="22"/>
                <w:szCs w:val="22"/>
                <w:lang w:val="el-GR" w:bidi="el-GR"/>
              </w:rPr>
              <w:t>επαναφορά τους</w:t>
            </w:r>
            <w:r w:rsidRPr="000C651D">
              <w:rPr>
                <w:rFonts w:ascii="Times New Roman" w:hAnsi="Times New Roman" w:cs="Arial"/>
                <w:sz w:val="22"/>
                <w:szCs w:val="22"/>
                <w:lang w:val="el-GR" w:bidi="el-GR"/>
              </w:rPr>
              <w:t xml:space="preserve"> στο αρχικό επίπεδο.</w:t>
            </w:r>
          </w:p>
          <w:p w14:paraId="07E954B1" w14:textId="77777777" w:rsidR="00E20C76" w:rsidRPr="00D23ADD" w:rsidRDefault="00702DCC" w:rsidP="004E23B5">
            <w:pPr>
              <w:pStyle w:val="Table"/>
              <w:keepLines w:val="0"/>
              <w:widowControl w:val="0"/>
              <w:numPr>
                <w:ilvl w:val="0"/>
                <w:numId w:val="3"/>
              </w:numPr>
              <w:tabs>
                <w:tab w:val="clear" w:pos="284"/>
              </w:tabs>
              <w:spacing w:before="0" w:after="0"/>
              <w:ind w:left="567" w:hanging="567"/>
              <w:rPr>
                <w:rFonts w:ascii="Times New Roman" w:hAnsi="Times New Roman"/>
                <w:sz w:val="22"/>
                <w:szCs w:val="22"/>
                <w:lang w:val="el-GR" w:bidi="el-GR"/>
              </w:rPr>
            </w:pPr>
            <w:r w:rsidRPr="00795429">
              <w:rPr>
                <w:rFonts w:ascii="Times New Roman" w:hAnsi="Times New Roman" w:cs="Arial"/>
                <w:sz w:val="22"/>
                <w:szCs w:val="22"/>
                <w:lang w:val="el-GR" w:bidi="el-GR"/>
              </w:rPr>
              <w:t>Παρακολουθείτε τις μεταβολές των μυϊκών συμπτωμάτων έως την επαναφορά τους στην αρχική κατάσταση.</w:t>
            </w:r>
            <w:r w:rsidR="00327585" w:rsidRPr="00795429">
              <w:rPr>
                <w:rFonts w:ascii="Times New Roman" w:hAnsi="Times New Roman" w:cs="Arial"/>
                <w:sz w:val="22"/>
                <w:szCs w:val="22"/>
                <w:lang w:val="el-GR" w:bidi="el-GR"/>
              </w:rPr>
              <w:t xml:space="preserve"> </w:t>
            </w:r>
            <w:r w:rsidR="0016341C" w:rsidRPr="00795429">
              <w:rPr>
                <w:rFonts w:ascii="Times New Roman" w:hAnsi="Times New Roman" w:cs="Arial"/>
                <w:sz w:val="22"/>
                <w:szCs w:val="22"/>
                <w:lang w:val="el-GR" w:bidi="el-GR"/>
              </w:rPr>
              <w:t>Μόλις αποδράμουν</w:t>
            </w:r>
            <w:r w:rsidR="003C2F4C" w:rsidRPr="000553C9">
              <w:rPr>
                <w:rFonts w:ascii="Times New Roman" w:hAnsi="Times New Roman" w:cs="Arial"/>
                <w:sz w:val="22"/>
                <w:szCs w:val="22"/>
                <w:lang w:val="el-GR" w:bidi="el-GR"/>
              </w:rPr>
              <w:t xml:space="preserve">, </w:t>
            </w:r>
            <w:r w:rsidR="00E5330E" w:rsidRPr="000553C9">
              <w:rPr>
                <w:rFonts w:ascii="Times New Roman" w:hAnsi="Times New Roman" w:cs="Arial"/>
                <w:sz w:val="22"/>
                <w:szCs w:val="22"/>
                <w:lang w:val="el-GR" w:bidi="el-GR"/>
              </w:rPr>
              <w:t>ξαναρχίστε</w:t>
            </w:r>
            <w:r w:rsidR="003C2F4C" w:rsidRPr="000C651D">
              <w:rPr>
                <w:rFonts w:ascii="Times New Roman" w:hAnsi="Times New Roman" w:cs="Arial"/>
                <w:sz w:val="22"/>
                <w:szCs w:val="22"/>
                <w:lang w:val="el-GR" w:bidi="el-GR"/>
              </w:rPr>
              <w:t xml:space="preserve"> τη θεραπεία στο ίδιο δοσολογικό επίπεδο και μετράτε την CK ανά μήνα στη συνέχεια.</w:t>
            </w:r>
          </w:p>
          <w:p w14:paraId="1D62B53D" w14:textId="77777777" w:rsidR="00E20C76" w:rsidRPr="00D23ADD" w:rsidRDefault="003C2F4C" w:rsidP="004E23B5">
            <w:pPr>
              <w:pStyle w:val="Table"/>
              <w:keepLines w:val="0"/>
              <w:widowControl w:val="0"/>
              <w:numPr>
                <w:ilvl w:val="0"/>
                <w:numId w:val="3"/>
              </w:numPr>
              <w:tabs>
                <w:tab w:val="clear" w:pos="284"/>
              </w:tabs>
              <w:spacing w:before="0" w:after="0"/>
              <w:ind w:left="567" w:hanging="567"/>
              <w:rPr>
                <w:rFonts w:ascii="Times New Roman" w:hAnsi="Times New Roman"/>
                <w:sz w:val="22"/>
                <w:szCs w:val="22"/>
                <w:lang w:val="el-GR" w:bidi="el-GR"/>
              </w:rPr>
            </w:pPr>
            <w:r w:rsidRPr="00795429">
              <w:rPr>
                <w:rFonts w:ascii="Times New Roman" w:hAnsi="Times New Roman" w:cs="Arial"/>
                <w:sz w:val="22"/>
                <w:szCs w:val="22"/>
                <w:lang w:val="el-GR" w:bidi="el-GR"/>
              </w:rPr>
              <w:t xml:space="preserve">Ελέγχετε </w:t>
            </w:r>
            <w:r w:rsidR="00CD07B9" w:rsidRPr="00795429">
              <w:rPr>
                <w:rFonts w:ascii="Times New Roman" w:hAnsi="Times New Roman" w:cs="Arial"/>
                <w:sz w:val="22"/>
                <w:szCs w:val="22"/>
                <w:lang w:val="el-GR" w:bidi="el-GR"/>
              </w:rPr>
              <w:t xml:space="preserve">τακτικά </w:t>
            </w:r>
            <w:r w:rsidRPr="00795429">
              <w:rPr>
                <w:rFonts w:ascii="Times New Roman" w:hAnsi="Times New Roman" w:cs="Arial"/>
                <w:sz w:val="22"/>
                <w:szCs w:val="22"/>
                <w:lang w:val="el-GR" w:bidi="el-GR"/>
              </w:rPr>
              <w:t>τη νεφρική λειτουργία (κρεατινίνη ορού) και διασφαλίστε ότι ο ασθενής είναι επαρκώς ενυδατωμένος.</w:t>
            </w:r>
          </w:p>
          <w:p w14:paraId="6ECF9BB5" w14:textId="77777777" w:rsidR="003C2F4C" w:rsidRPr="00D23ADD" w:rsidRDefault="00DE2236" w:rsidP="004E23B5">
            <w:pPr>
              <w:pStyle w:val="Table"/>
              <w:keepLines w:val="0"/>
              <w:widowControl w:val="0"/>
              <w:numPr>
                <w:ilvl w:val="0"/>
                <w:numId w:val="3"/>
              </w:numPr>
              <w:tabs>
                <w:tab w:val="clear" w:pos="284"/>
              </w:tabs>
              <w:spacing w:before="0" w:after="0"/>
              <w:ind w:left="567" w:hanging="567"/>
              <w:rPr>
                <w:rFonts w:ascii="Times New Roman" w:hAnsi="Times New Roman"/>
                <w:sz w:val="22"/>
                <w:szCs w:val="22"/>
                <w:lang w:val="el-GR" w:bidi="el-GR"/>
              </w:rPr>
            </w:pPr>
            <w:r w:rsidRPr="00795429">
              <w:rPr>
                <w:rFonts w:ascii="Times New Roman" w:hAnsi="Times New Roman" w:cs="Arial"/>
                <w:sz w:val="22"/>
                <w:szCs w:val="22"/>
                <w:lang w:val="el-GR" w:bidi="el-GR"/>
              </w:rPr>
              <w:t>Εάν τα συμπτώματα επανεμφανισ</w:t>
            </w:r>
            <w:r w:rsidR="00406886" w:rsidRPr="00795429">
              <w:rPr>
                <w:rFonts w:ascii="Times New Roman" w:hAnsi="Times New Roman" w:cs="Arial"/>
                <w:sz w:val="22"/>
                <w:szCs w:val="22"/>
                <w:lang w:val="el-GR" w:bidi="el-GR"/>
              </w:rPr>
              <w:t>θ</w:t>
            </w:r>
            <w:r w:rsidRPr="00795429">
              <w:rPr>
                <w:rFonts w:ascii="Times New Roman" w:hAnsi="Times New Roman" w:cs="Arial"/>
                <w:sz w:val="22"/>
                <w:szCs w:val="22"/>
                <w:lang w:val="el-GR" w:bidi="el-GR"/>
              </w:rPr>
              <w:t xml:space="preserve">ούν, διακόψτε τη θεραπεία μέχρι </w:t>
            </w:r>
            <w:r w:rsidR="005166C5" w:rsidRPr="000553C9">
              <w:rPr>
                <w:rFonts w:ascii="Times New Roman" w:hAnsi="Times New Roman" w:cs="Arial"/>
                <w:sz w:val="22"/>
                <w:szCs w:val="22"/>
                <w:lang w:val="el-GR" w:bidi="el-GR"/>
              </w:rPr>
              <w:t>την επαναφορά</w:t>
            </w:r>
            <w:r w:rsidR="00D22326" w:rsidRPr="000553C9">
              <w:rPr>
                <w:rFonts w:ascii="Times New Roman" w:hAnsi="Times New Roman" w:cs="Arial"/>
                <w:sz w:val="22"/>
                <w:szCs w:val="22"/>
                <w:lang w:val="el-GR" w:bidi="el-GR"/>
              </w:rPr>
              <w:t xml:space="preserve"> στις αρχικές τιμές</w:t>
            </w:r>
            <w:r w:rsidRPr="000C651D">
              <w:rPr>
                <w:rFonts w:ascii="Times New Roman" w:hAnsi="Times New Roman" w:cs="Arial"/>
                <w:sz w:val="22"/>
                <w:szCs w:val="22"/>
                <w:lang w:val="el-GR" w:bidi="el-GR"/>
              </w:rPr>
              <w:t>. Επαναχορηγήστε τ</w:t>
            </w:r>
            <w:r w:rsidR="00D96168" w:rsidRPr="000C651D">
              <w:rPr>
                <w:rFonts w:ascii="Times New Roman" w:hAnsi="Times New Roman" w:cs="Arial"/>
                <w:sz w:val="22"/>
                <w:szCs w:val="22"/>
                <w:lang w:val="el-GR" w:bidi="el-GR"/>
              </w:rPr>
              <w:t>ην</w:t>
            </w:r>
            <w:r w:rsidRPr="000C651D">
              <w:rPr>
                <w:rFonts w:ascii="Times New Roman" w:hAnsi="Times New Roman" w:cs="Arial"/>
                <w:sz w:val="22"/>
                <w:szCs w:val="22"/>
                <w:lang w:val="el-GR" w:bidi="el-GR"/>
              </w:rPr>
              <w:t xml:space="preserve"> </w:t>
            </w:r>
            <w:r w:rsidR="00D96168" w:rsidRPr="000C651D">
              <w:rPr>
                <w:rFonts w:ascii="Times New Roman" w:hAnsi="Times New Roman" w:cs="Arial"/>
                <w:sz w:val="22"/>
                <w:szCs w:val="22"/>
                <w:lang w:val="el-GR" w:bidi="el-GR"/>
              </w:rPr>
              <w:t>σονιντεγκίμπη</w:t>
            </w:r>
            <w:r w:rsidR="00650C78" w:rsidRPr="000C651D">
              <w:rPr>
                <w:rFonts w:ascii="Times New Roman" w:hAnsi="Times New Roman" w:cs="Arial"/>
                <w:sz w:val="22"/>
                <w:szCs w:val="22"/>
                <w:lang w:val="el-GR" w:bidi="el-GR"/>
              </w:rPr>
              <w:t xml:space="preserve"> </w:t>
            </w:r>
            <w:r w:rsidRPr="000C651D">
              <w:rPr>
                <w:rFonts w:ascii="Times New Roman" w:hAnsi="Times New Roman" w:cs="Arial"/>
                <w:sz w:val="22"/>
                <w:szCs w:val="22"/>
                <w:lang w:val="el-GR" w:bidi="el-GR"/>
              </w:rPr>
              <w:t>στα 200</w:t>
            </w:r>
            <w:r w:rsidR="008051FB" w:rsidRPr="00C56705">
              <w:rPr>
                <w:rFonts w:ascii="Times New Roman" w:hAnsi="Times New Roman" w:cs="Arial"/>
                <w:sz w:val="22"/>
                <w:szCs w:val="22"/>
                <w:lang w:val="el-GR" w:bidi="el-GR"/>
              </w:rPr>
              <w:t> </w:t>
            </w:r>
            <w:r w:rsidRPr="00C56705">
              <w:rPr>
                <w:rFonts w:ascii="Times New Roman" w:hAnsi="Times New Roman" w:cs="Arial"/>
                <w:sz w:val="22"/>
                <w:szCs w:val="22"/>
                <w:lang w:val="el-GR" w:bidi="el-GR"/>
              </w:rPr>
              <w:t>mg κάθε δεύτερη ημέρα και τηρήστε τις ίδιες συστάσεις παρακολο</w:t>
            </w:r>
            <w:r w:rsidR="00272B25" w:rsidRPr="00C56705">
              <w:rPr>
                <w:rFonts w:ascii="Times New Roman" w:hAnsi="Times New Roman" w:cs="Arial"/>
                <w:sz w:val="22"/>
                <w:szCs w:val="22"/>
                <w:lang w:val="el-GR" w:bidi="el-GR"/>
              </w:rPr>
              <w:t>ύθησης. Εάν τα συμπτώματα επιμέ</w:t>
            </w:r>
            <w:r w:rsidRPr="00C56705">
              <w:rPr>
                <w:rFonts w:ascii="Times New Roman" w:hAnsi="Times New Roman" w:cs="Arial"/>
                <w:sz w:val="22"/>
                <w:szCs w:val="22"/>
                <w:lang w:val="el-GR" w:bidi="el-GR"/>
              </w:rPr>
              <w:t xml:space="preserve">νουν παρά την </w:t>
            </w:r>
            <w:r w:rsidR="00F8750A" w:rsidRPr="00C56705">
              <w:rPr>
                <w:rFonts w:ascii="Times New Roman" w:hAnsi="Times New Roman" w:cs="Arial"/>
                <w:sz w:val="22"/>
                <w:szCs w:val="22"/>
                <w:lang w:val="el-GR" w:bidi="el-GR"/>
              </w:rPr>
              <w:t>χορήγηση</w:t>
            </w:r>
            <w:r w:rsidR="00EF2B23" w:rsidRPr="00C56705">
              <w:rPr>
                <w:rFonts w:ascii="Times New Roman" w:hAnsi="Times New Roman" w:cs="Arial"/>
                <w:sz w:val="22"/>
                <w:szCs w:val="22"/>
                <w:lang w:val="el-GR" w:bidi="el-GR"/>
              </w:rPr>
              <w:t xml:space="preserve"> κάθε δεύτερη </w:t>
            </w:r>
            <w:r w:rsidR="005C386A" w:rsidRPr="00C56705">
              <w:rPr>
                <w:rFonts w:ascii="Times New Roman" w:hAnsi="Times New Roman" w:cs="Arial"/>
                <w:sz w:val="22"/>
                <w:szCs w:val="22"/>
                <w:lang w:val="el-GR" w:bidi="el-GR"/>
              </w:rPr>
              <w:t>η</w:t>
            </w:r>
            <w:r w:rsidR="00EF2B23" w:rsidRPr="00C56705">
              <w:rPr>
                <w:rFonts w:ascii="Times New Roman" w:hAnsi="Times New Roman" w:cs="Arial"/>
                <w:sz w:val="22"/>
                <w:szCs w:val="22"/>
                <w:lang w:val="el-GR" w:bidi="el-GR"/>
              </w:rPr>
              <w:t>μέρα,</w:t>
            </w:r>
            <w:r w:rsidRPr="00C56705">
              <w:rPr>
                <w:rFonts w:ascii="Times New Roman" w:hAnsi="Times New Roman" w:cs="Arial"/>
                <w:sz w:val="22"/>
                <w:szCs w:val="22"/>
                <w:lang w:val="el-GR" w:bidi="el-GR"/>
              </w:rPr>
              <w:t xml:space="preserve"> εξετάστε το ενδεχόμενο διακοπής της θεραπείας.</w:t>
            </w:r>
          </w:p>
        </w:tc>
      </w:tr>
      <w:tr w:rsidR="003C2F4C" w:rsidRPr="00D23ADD" w14:paraId="69A110AE" w14:textId="77777777" w:rsidTr="00DC1D5C">
        <w:trPr>
          <w:cantSplit/>
          <w:trHeight w:val="274"/>
        </w:trPr>
        <w:tc>
          <w:tcPr>
            <w:tcW w:w="4649" w:type="dxa"/>
            <w:vAlign w:val="center"/>
          </w:tcPr>
          <w:p w14:paraId="5467B172" w14:textId="77777777" w:rsidR="00033A90" w:rsidRPr="00D23ADD" w:rsidRDefault="00033A90" w:rsidP="006C303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 xml:space="preserve">3ου ή 4ου βαθμού </w:t>
            </w:r>
            <w:r w:rsidRPr="00795429">
              <w:rPr>
                <w:rFonts w:ascii="Times New Roman" w:hAnsi="Times New Roman" w:cs="Arial"/>
                <w:b/>
                <w:sz w:val="22"/>
                <w:szCs w:val="22"/>
                <w:lang w:val="el-GR" w:bidi="el-GR"/>
              </w:rPr>
              <w:t>χωρίς</w:t>
            </w:r>
            <w:r w:rsidRPr="00795429">
              <w:rPr>
                <w:rFonts w:ascii="Times New Roman" w:hAnsi="Times New Roman" w:cs="Arial"/>
                <w:sz w:val="22"/>
                <w:szCs w:val="22"/>
                <w:lang w:val="el-GR" w:bidi="el-GR"/>
              </w:rPr>
              <w:t xml:space="preserve"> νεφρική δυσλειτουργία</w:t>
            </w:r>
          </w:p>
          <w:p w14:paraId="290F46F8" w14:textId="77777777" w:rsidR="008E4D69" w:rsidRPr="00D23ADD" w:rsidRDefault="008E4D69"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(Cr ορού ≤ ULN)</w:t>
            </w:r>
          </w:p>
          <w:p w14:paraId="4A2268CB" w14:textId="77777777" w:rsidR="003C2F4C" w:rsidRPr="00D23ADD" w:rsidRDefault="003C2F4C" w:rsidP="00312C96">
            <w:pPr>
              <w:pStyle w:val="Table"/>
              <w:keepLines w:val="0"/>
              <w:widowControl w:val="0"/>
              <w:tabs>
                <w:tab w:val="clear" w:pos="284"/>
              </w:tabs>
              <w:spacing w:before="0" w:after="0"/>
              <w:rPr>
                <w:rFonts w:ascii="Times New Roman" w:hAnsi="Times New Roman"/>
                <w:spacing w:val="-1"/>
                <w:sz w:val="22"/>
                <w:szCs w:val="22"/>
                <w:lang w:val="el-GR" w:bidi="el-GR"/>
              </w:rPr>
            </w:pPr>
            <w:r w:rsidRPr="00795429">
              <w:rPr>
                <w:rFonts w:ascii="Times New Roman" w:hAnsi="Times New Roman" w:cs="Arial"/>
                <w:sz w:val="22"/>
                <w:szCs w:val="22"/>
                <w:lang w:val="el-GR" w:bidi="el-GR"/>
              </w:rPr>
              <w:t xml:space="preserve">[3ου βαθμού (αύξηση CK &gt;5 x ULN </w:t>
            </w:r>
            <w:r w:rsidRPr="00D23ADD">
              <w:rPr>
                <w:rFonts w:ascii="Times New Roman" w:hAnsi="Times New Roman"/>
                <w:sz w:val="22"/>
                <w:szCs w:val="22"/>
                <w:lang w:val="el-GR" w:bidi="el-GR"/>
              </w:rPr>
              <w:noBreakHyphen/>
            </w:r>
            <w:r w:rsidRPr="00795429">
              <w:rPr>
                <w:rFonts w:ascii="Times New Roman" w:hAnsi="Times New Roman" w:cs="Arial"/>
                <w:sz w:val="22"/>
                <w:szCs w:val="22"/>
                <w:lang w:val="el-GR" w:bidi="el-GR"/>
              </w:rPr>
              <w:t xml:space="preserve"> 10 x ULN)]</w:t>
            </w:r>
          </w:p>
          <w:p w14:paraId="251AFF47" w14:textId="77777777" w:rsidR="003C2F4C" w:rsidRPr="00D23ADD" w:rsidRDefault="0096415B" w:rsidP="001C7DB5">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pacing w:val="-1"/>
                <w:sz w:val="22"/>
                <w:szCs w:val="22"/>
                <w:lang w:val="el-GR" w:bidi="el-GR"/>
              </w:rPr>
              <w:t>[4ου βαθμού (αύξηση CK &gt;</w:t>
            </w:r>
            <w:r w:rsidR="003C2F4C" w:rsidRPr="00795429">
              <w:rPr>
                <w:rFonts w:ascii="Times New Roman" w:hAnsi="Times New Roman" w:cs="Arial"/>
                <w:spacing w:val="-1"/>
                <w:sz w:val="22"/>
                <w:szCs w:val="22"/>
                <w:lang w:val="el-GR" w:bidi="el-GR"/>
              </w:rPr>
              <w:t>10 x ULN)]</w:t>
            </w:r>
          </w:p>
        </w:tc>
        <w:tc>
          <w:tcPr>
            <w:tcW w:w="4650" w:type="dxa"/>
            <w:vAlign w:val="center"/>
          </w:tcPr>
          <w:p w14:paraId="17BFFDDE" w14:textId="77777777" w:rsidR="003C2F4C" w:rsidRPr="00D23ADD" w:rsidRDefault="003C2F4C" w:rsidP="004E23B5">
            <w:pPr>
              <w:pStyle w:val="Table"/>
              <w:keepLines w:val="0"/>
              <w:widowControl w:val="0"/>
              <w:numPr>
                <w:ilvl w:val="0"/>
                <w:numId w:val="4"/>
              </w:numPr>
              <w:tabs>
                <w:tab w:val="clear" w:pos="284"/>
              </w:tabs>
              <w:spacing w:before="0" w:after="0"/>
              <w:ind w:left="596" w:hanging="567"/>
              <w:rPr>
                <w:rFonts w:ascii="Times New Roman" w:hAnsi="Times New Roman"/>
                <w:sz w:val="22"/>
                <w:szCs w:val="22"/>
                <w:lang w:val="el-GR" w:bidi="el-GR"/>
              </w:rPr>
            </w:pPr>
            <w:r w:rsidRPr="00795429">
              <w:rPr>
                <w:rFonts w:ascii="Times New Roman" w:hAnsi="Times New Roman" w:cs="Arial"/>
                <w:sz w:val="22"/>
                <w:szCs w:val="22"/>
                <w:lang w:val="el-GR" w:bidi="el-GR"/>
              </w:rPr>
              <w:t xml:space="preserve">Διακόψτε τη θεραπεία και </w:t>
            </w:r>
            <w:r w:rsidR="00931525" w:rsidRPr="00795429">
              <w:rPr>
                <w:rFonts w:ascii="Times New Roman" w:hAnsi="Times New Roman" w:cs="Arial"/>
                <w:sz w:val="22"/>
                <w:szCs w:val="22"/>
                <w:lang w:val="el-GR" w:bidi="el-GR"/>
              </w:rPr>
              <w:t xml:space="preserve">παρακολουθείτε τα επίπεδα της </w:t>
            </w:r>
            <w:r w:rsidR="00814E2E" w:rsidRPr="000553C9">
              <w:rPr>
                <w:rFonts w:ascii="Times New Roman" w:hAnsi="Times New Roman" w:cs="Arial"/>
                <w:sz w:val="22"/>
                <w:szCs w:val="22"/>
                <w:lang w:val="el-GR" w:bidi="el-GR"/>
              </w:rPr>
              <w:t>CK</w:t>
            </w:r>
            <w:r w:rsidR="00931525" w:rsidRPr="000553C9">
              <w:rPr>
                <w:rFonts w:ascii="Times New Roman" w:hAnsi="Times New Roman" w:cs="Arial"/>
                <w:sz w:val="22"/>
                <w:szCs w:val="22"/>
                <w:lang w:val="el-GR" w:bidi="el-GR"/>
              </w:rPr>
              <w:t xml:space="preserve"> σε εβδομαδιαία βάση μέχρι την επαναφορά τ</w:t>
            </w:r>
            <w:r w:rsidR="00E067C2" w:rsidRPr="000553C9">
              <w:rPr>
                <w:rFonts w:ascii="Times New Roman" w:hAnsi="Times New Roman" w:cs="Arial"/>
                <w:sz w:val="22"/>
                <w:szCs w:val="22"/>
                <w:lang w:val="el-GR" w:bidi="el-GR"/>
              </w:rPr>
              <w:t>η</w:t>
            </w:r>
            <w:r w:rsidR="00931525" w:rsidRPr="000C651D">
              <w:rPr>
                <w:rFonts w:ascii="Times New Roman" w:hAnsi="Times New Roman" w:cs="Arial"/>
                <w:sz w:val="22"/>
                <w:szCs w:val="22"/>
                <w:lang w:val="el-GR" w:bidi="el-GR"/>
              </w:rPr>
              <w:t>ς στ</w:t>
            </w:r>
            <w:r w:rsidR="00814E2E" w:rsidRPr="000C651D">
              <w:rPr>
                <w:rFonts w:ascii="Times New Roman" w:hAnsi="Times New Roman" w:cs="Arial"/>
                <w:sz w:val="22"/>
                <w:szCs w:val="22"/>
                <w:lang w:val="el-GR" w:bidi="el-GR"/>
              </w:rPr>
              <w:t>ην αρχική τιμή</w:t>
            </w:r>
            <w:r w:rsidRPr="000C651D">
              <w:rPr>
                <w:rFonts w:ascii="Times New Roman" w:hAnsi="Times New Roman" w:cs="Arial"/>
                <w:sz w:val="22"/>
                <w:szCs w:val="22"/>
                <w:lang w:val="el-GR" w:bidi="el-GR"/>
              </w:rPr>
              <w:t xml:space="preserve">. </w:t>
            </w:r>
            <w:r w:rsidR="00972AD7" w:rsidRPr="000C651D">
              <w:rPr>
                <w:rFonts w:ascii="Times New Roman" w:hAnsi="Times New Roman" w:cs="Arial"/>
                <w:sz w:val="22"/>
                <w:szCs w:val="22"/>
                <w:lang w:val="el-GR" w:bidi="el-GR"/>
              </w:rPr>
              <w:t>Παρακολουθείτε τις μεταβολές των μυϊκών συμπτωμάτων έως την επαναφορά τους στην αρχική κατάσταση</w:t>
            </w:r>
            <w:r w:rsidRPr="000C651D">
              <w:rPr>
                <w:rFonts w:ascii="Times New Roman" w:hAnsi="Times New Roman" w:cs="Arial"/>
                <w:sz w:val="22"/>
                <w:szCs w:val="22"/>
                <w:lang w:val="el-GR" w:bidi="el-GR"/>
              </w:rPr>
              <w:t>.</w:t>
            </w:r>
          </w:p>
          <w:p w14:paraId="3B7AF488" w14:textId="77777777" w:rsidR="00DC43DD" w:rsidRPr="00D23ADD" w:rsidRDefault="003C2F4C" w:rsidP="004E23B5">
            <w:pPr>
              <w:pStyle w:val="Table"/>
              <w:keepLines w:val="0"/>
              <w:widowControl w:val="0"/>
              <w:numPr>
                <w:ilvl w:val="0"/>
                <w:numId w:val="4"/>
              </w:numPr>
              <w:tabs>
                <w:tab w:val="clear" w:pos="284"/>
              </w:tabs>
              <w:spacing w:before="0" w:after="0"/>
              <w:ind w:left="596" w:hanging="567"/>
              <w:rPr>
                <w:rFonts w:ascii="Times New Roman" w:hAnsi="Times New Roman"/>
                <w:sz w:val="22"/>
                <w:szCs w:val="22"/>
                <w:lang w:val="el-GR" w:bidi="el-GR"/>
              </w:rPr>
            </w:pPr>
            <w:r w:rsidRPr="00795429">
              <w:rPr>
                <w:rFonts w:ascii="Times New Roman" w:hAnsi="Times New Roman" w:cs="Arial"/>
                <w:sz w:val="22"/>
                <w:szCs w:val="22"/>
                <w:lang w:val="el-GR" w:bidi="el-GR"/>
              </w:rPr>
              <w:t>Ελέγχετε</w:t>
            </w:r>
            <w:r w:rsidR="00840E34" w:rsidRPr="00795429">
              <w:rPr>
                <w:rFonts w:ascii="Times New Roman" w:hAnsi="Times New Roman" w:cs="Arial"/>
                <w:sz w:val="22"/>
                <w:szCs w:val="22"/>
                <w:lang w:val="el-GR" w:bidi="el-GR"/>
              </w:rPr>
              <w:t xml:space="preserve"> τακτικά</w:t>
            </w:r>
            <w:r w:rsidRPr="00795429">
              <w:rPr>
                <w:rFonts w:ascii="Times New Roman" w:hAnsi="Times New Roman" w:cs="Arial"/>
                <w:sz w:val="22"/>
                <w:szCs w:val="22"/>
                <w:lang w:val="el-GR" w:bidi="el-GR"/>
              </w:rPr>
              <w:t xml:space="preserve"> τη νεφρική λειτουργία (κρεατινίνη ορού) και διασφαλίστε ότι ο ασθενής είναι επαρκώς ενυδατωμένος.</w:t>
            </w:r>
          </w:p>
          <w:p w14:paraId="7703D8CC" w14:textId="77777777" w:rsidR="003C2F4C" w:rsidRPr="00D23ADD" w:rsidRDefault="003C2F4C" w:rsidP="004E23B5">
            <w:pPr>
              <w:pStyle w:val="Table"/>
              <w:keepLines w:val="0"/>
              <w:widowControl w:val="0"/>
              <w:numPr>
                <w:ilvl w:val="0"/>
                <w:numId w:val="4"/>
              </w:numPr>
              <w:tabs>
                <w:tab w:val="clear" w:pos="284"/>
              </w:tabs>
              <w:spacing w:before="0" w:after="0"/>
              <w:ind w:left="596" w:hanging="567"/>
              <w:rPr>
                <w:rFonts w:ascii="Times New Roman" w:hAnsi="Times New Roman"/>
                <w:sz w:val="22"/>
                <w:szCs w:val="22"/>
                <w:lang w:val="el-GR" w:bidi="el-GR"/>
              </w:rPr>
            </w:pPr>
            <w:r w:rsidRPr="00795429">
              <w:rPr>
                <w:rFonts w:ascii="Times New Roman" w:hAnsi="Times New Roman" w:cs="Arial"/>
                <w:sz w:val="22"/>
                <w:szCs w:val="22"/>
                <w:lang w:val="el-GR" w:bidi="el-GR"/>
              </w:rPr>
              <w:t xml:space="preserve">Εάν η νεφρική λειτουργία </w:t>
            </w:r>
            <w:r w:rsidRPr="00795429">
              <w:rPr>
                <w:rFonts w:ascii="Times New Roman" w:hAnsi="Times New Roman" w:cs="Arial"/>
                <w:b/>
                <w:sz w:val="22"/>
                <w:szCs w:val="22"/>
                <w:lang w:val="el-GR" w:bidi="el-GR"/>
              </w:rPr>
              <w:t xml:space="preserve">δεν είναι </w:t>
            </w:r>
            <w:r w:rsidR="00492AF9" w:rsidRPr="000553C9">
              <w:rPr>
                <w:rFonts w:ascii="Times New Roman" w:hAnsi="Times New Roman" w:cs="Arial"/>
                <w:b/>
                <w:sz w:val="22"/>
                <w:szCs w:val="22"/>
                <w:lang w:val="el-GR" w:bidi="el-GR"/>
              </w:rPr>
              <w:t>επηρεασ</w:t>
            </w:r>
            <w:r w:rsidR="00A67AB6" w:rsidRPr="000553C9">
              <w:rPr>
                <w:rFonts w:ascii="Times New Roman" w:hAnsi="Times New Roman" w:cs="Arial"/>
                <w:b/>
                <w:sz w:val="22"/>
                <w:szCs w:val="22"/>
                <w:lang w:val="el-GR" w:bidi="el-GR"/>
              </w:rPr>
              <w:t>μένη</w:t>
            </w:r>
            <w:r w:rsidRPr="000553C9">
              <w:rPr>
                <w:rFonts w:ascii="Times New Roman" w:hAnsi="Times New Roman" w:cs="Arial"/>
                <w:sz w:val="22"/>
                <w:szCs w:val="22"/>
                <w:lang w:val="el-GR" w:bidi="el-GR"/>
              </w:rPr>
              <w:t xml:space="preserve"> και η CK </w:t>
            </w:r>
            <w:r w:rsidR="00A67AB6" w:rsidRPr="000C651D">
              <w:rPr>
                <w:rFonts w:ascii="Times New Roman" w:hAnsi="Times New Roman" w:cs="Arial"/>
                <w:sz w:val="22"/>
                <w:szCs w:val="22"/>
                <w:lang w:val="el-GR" w:bidi="el-GR"/>
              </w:rPr>
              <w:t>επανέλθει</w:t>
            </w:r>
            <w:r w:rsidRPr="000C651D">
              <w:rPr>
                <w:rFonts w:ascii="Times New Roman" w:hAnsi="Times New Roman" w:cs="Arial"/>
                <w:sz w:val="22"/>
                <w:szCs w:val="22"/>
                <w:lang w:val="el-GR" w:bidi="el-GR"/>
              </w:rPr>
              <w:t xml:space="preserve"> στ</w:t>
            </w:r>
            <w:r w:rsidR="00A67AB6" w:rsidRPr="000C651D">
              <w:rPr>
                <w:rFonts w:ascii="Times New Roman" w:hAnsi="Times New Roman" w:cs="Arial"/>
                <w:sz w:val="22"/>
                <w:szCs w:val="22"/>
                <w:lang w:val="el-GR" w:bidi="el-GR"/>
              </w:rPr>
              <w:t>ην αρχική της τιμή</w:t>
            </w:r>
            <w:r w:rsidRPr="000C651D">
              <w:rPr>
                <w:rFonts w:ascii="Times New Roman" w:hAnsi="Times New Roman" w:cs="Arial"/>
                <w:sz w:val="22"/>
                <w:szCs w:val="22"/>
                <w:lang w:val="el-GR" w:bidi="el-GR"/>
              </w:rPr>
              <w:t xml:space="preserve">, εξετάστε το ενδεχόμενο </w:t>
            </w:r>
            <w:r w:rsidR="00E463A3" w:rsidRPr="000C651D">
              <w:rPr>
                <w:rFonts w:ascii="Times New Roman" w:hAnsi="Times New Roman" w:cs="Arial"/>
                <w:sz w:val="22"/>
                <w:szCs w:val="22"/>
                <w:lang w:val="el-GR" w:bidi="el-GR"/>
              </w:rPr>
              <w:t>επανέναρ</w:t>
            </w:r>
            <w:r w:rsidR="00E769DC" w:rsidRPr="000C651D">
              <w:rPr>
                <w:rFonts w:ascii="Times New Roman" w:hAnsi="Times New Roman" w:cs="Arial"/>
                <w:sz w:val="22"/>
                <w:szCs w:val="22"/>
                <w:lang w:val="el-GR" w:bidi="el-GR"/>
              </w:rPr>
              <w:t>ξ</w:t>
            </w:r>
            <w:r w:rsidR="00E463A3" w:rsidRPr="00C56705">
              <w:rPr>
                <w:rFonts w:ascii="Times New Roman" w:hAnsi="Times New Roman" w:cs="Arial"/>
                <w:sz w:val="22"/>
                <w:szCs w:val="22"/>
                <w:lang w:val="el-GR" w:bidi="el-GR"/>
              </w:rPr>
              <w:t>ης</w:t>
            </w:r>
            <w:r w:rsidRPr="00C56705">
              <w:rPr>
                <w:rFonts w:ascii="Times New Roman" w:hAnsi="Times New Roman" w:cs="Arial"/>
                <w:sz w:val="22"/>
                <w:szCs w:val="22"/>
                <w:lang w:val="el-GR" w:bidi="el-GR"/>
              </w:rPr>
              <w:t xml:space="preserve"> της θεραπείας στα 200 mg κάθε δεύτερη ημέρα. Τα επίπεδα της CK θα πρέπει να μετρώνται σε εβδομαδιαία βάση για 2</w:t>
            </w:r>
            <w:r w:rsidR="00A67AB6" w:rsidRPr="00C56705">
              <w:rPr>
                <w:rFonts w:ascii="Times New Roman" w:hAnsi="Times New Roman" w:cs="Arial"/>
                <w:sz w:val="22"/>
                <w:szCs w:val="22"/>
                <w:lang w:val="el-GR" w:bidi="el-GR"/>
              </w:rPr>
              <w:t> </w:t>
            </w:r>
            <w:r w:rsidRPr="00C56705">
              <w:rPr>
                <w:rFonts w:ascii="Times New Roman" w:hAnsi="Times New Roman" w:cs="Arial"/>
                <w:sz w:val="22"/>
                <w:szCs w:val="22"/>
                <w:lang w:val="el-GR" w:bidi="el-GR"/>
              </w:rPr>
              <w:t xml:space="preserve">μήνες μετά από την επαναχορήγηση </w:t>
            </w:r>
            <w:r w:rsidR="00D96168" w:rsidRPr="00C56705">
              <w:rPr>
                <w:rFonts w:ascii="Times New Roman" w:hAnsi="Times New Roman" w:cs="Arial"/>
                <w:sz w:val="22"/>
                <w:szCs w:val="22"/>
                <w:lang w:val="el-GR" w:bidi="el-GR"/>
              </w:rPr>
              <w:t>της σονιντεγκίμπης</w:t>
            </w:r>
            <w:r w:rsidR="00650C78" w:rsidRPr="00C56705">
              <w:rPr>
                <w:rFonts w:ascii="Times New Roman" w:hAnsi="Times New Roman" w:cs="Arial"/>
                <w:sz w:val="22"/>
                <w:szCs w:val="22"/>
                <w:lang w:val="el-GR" w:bidi="el-GR"/>
              </w:rPr>
              <w:t xml:space="preserve"> </w:t>
            </w:r>
            <w:r w:rsidRPr="00C56705">
              <w:rPr>
                <w:rFonts w:ascii="Times New Roman" w:hAnsi="Times New Roman" w:cs="Arial"/>
                <w:sz w:val="22"/>
                <w:szCs w:val="22"/>
                <w:lang w:val="el-GR" w:bidi="el-GR"/>
              </w:rPr>
              <w:t>και ανά μήνα στη συνέχεια.</w:t>
            </w:r>
          </w:p>
        </w:tc>
      </w:tr>
      <w:tr w:rsidR="003C2F4C" w:rsidRPr="00D23ADD" w14:paraId="4E61D730" w14:textId="77777777" w:rsidTr="00DC1D5C">
        <w:trPr>
          <w:cantSplit/>
          <w:trHeight w:val="1012"/>
        </w:trPr>
        <w:tc>
          <w:tcPr>
            <w:tcW w:w="4649" w:type="dxa"/>
            <w:vAlign w:val="center"/>
          </w:tcPr>
          <w:p w14:paraId="6309C5BD" w14:textId="77777777" w:rsidR="003C2F4C" w:rsidRPr="00D23ADD" w:rsidRDefault="003C2F4C" w:rsidP="006C303C">
            <w:pPr>
              <w:pStyle w:val="Table"/>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 xml:space="preserve">2ου, 3ου ή 4ου βαθμού </w:t>
            </w:r>
            <w:r w:rsidR="00187CA7" w:rsidRPr="00795429">
              <w:rPr>
                <w:rFonts w:ascii="Times New Roman" w:hAnsi="Times New Roman" w:cs="Arial"/>
                <w:b/>
                <w:sz w:val="22"/>
                <w:szCs w:val="22"/>
                <w:lang w:val="el-GR" w:bidi="el-GR"/>
              </w:rPr>
              <w:t>με</w:t>
            </w:r>
            <w:r w:rsidRPr="00795429">
              <w:rPr>
                <w:rFonts w:ascii="Times New Roman" w:hAnsi="Times New Roman" w:cs="Arial"/>
                <w:sz w:val="22"/>
                <w:szCs w:val="22"/>
                <w:lang w:val="el-GR" w:bidi="el-GR"/>
              </w:rPr>
              <w:t xml:space="preserve"> νεφρική δυσλειτουργία</w:t>
            </w:r>
          </w:p>
          <w:p w14:paraId="08F3DE65" w14:textId="77777777" w:rsidR="00383B0C" w:rsidRPr="00D23ADD" w:rsidRDefault="00383B0C" w:rsidP="00312C96">
            <w:pPr>
              <w:pStyle w:val="Table"/>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(Cr ορού &gt; ULN)</w:t>
            </w:r>
          </w:p>
        </w:tc>
        <w:tc>
          <w:tcPr>
            <w:tcW w:w="4650" w:type="dxa"/>
            <w:vAlign w:val="center"/>
          </w:tcPr>
          <w:p w14:paraId="0EA79067" w14:textId="77777777" w:rsidR="00A97164" w:rsidRPr="00D23ADD" w:rsidRDefault="003C2F4C" w:rsidP="004E23B5">
            <w:pPr>
              <w:pStyle w:val="Table"/>
              <w:widowControl w:val="0"/>
              <w:numPr>
                <w:ilvl w:val="0"/>
                <w:numId w:val="5"/>
              </w:numPr>
              <w:tabs>
                <w:tab w:val="clear" w:pos="284"/>
              </w:tabs>
              <w:spacing w:before="0" w:after="0"/>
              <w:ind w:left="596" w:hanging="567"/>
              <w:rPr>
                <w:rFonts w:ascii="Times New Roman" w:hAnsi="Times New Roman"/>
                <w:sz w:val="22"/>
                <w:szCs w:val="22"/>
                <w:lang w:val="el-GR" w:bidi="el-GR"/>
              </w:rPr>
            </w:pPr>
            <w:r w:rsidRPr="00795429">
              <w:rPr>
                <w:rFonts w:ascii="Times New Roman" w:hAnsi="Times New Roman" w:cs="Arial"/>
                <w:sz w:val="22"/>
                <w:szCs w:val="22"/>
                <w:lang w:val="el-GR" w:bidi="el-GR"/>
              </w:rPr>
              <w:t xml:space="preserve">Εάν η νεφρική λειτουργία </w:t>
            </w:r>
            <w:r w:rsidRPr="00795429">
              <w:rPr>
                <w:rFonts w:ascii="Times New Roman" w:hAnsi="Times New Roman" w:cs="Arial"/>
                <w:b/>
                <w:sz w:val="22"/>
                <w:szCs w:val="22"/>
                <w:lang w:val="el-GR" w:bidi="el-GR"/>
              </w:rPr>
              <w:t xml:space="preserve">είναι </w:t>
            </w:r>
            <w:r w:rsidR="00492AF9" w:rsidRPr="000553C9">
              <w:rPr>
                <w:rFonts w:ascii="Times New Roman" w:hAnsi="Times New Roman" w:cs="Arial"/>
                <w:b/>
                <w:sz w:val="22"/>
                <w:szCs w:val="22"/>
                <w:lang w:val="el-GR" w:bidi="el-GR"/>
              </w:rPr>
              <w:t>επηρεασ</w:t>
            </w:r>
            <w:r w:rsidR="002D5404" w:rsidRPr="000553C9">
              <w:rPr>
                <w:rFonts w:ascii="Times New Roman" w:hAnsi="Times New Roman" w:cs="Arial"/>
                <w:b/>
                <w:sz w:val="22"/>
                <w:szCs w:val="22"/>
                <w:lang w:val="el-GR" w:bidi="el-GR"/>
              </w:rPr>
              <w:t>μένη</w:t>
            </w:r>
            <w:r w:rsidRPr="000553C9">
              <w:rPr>
                <w:rFonts w:ascii="Times New Roman" w:hAnsi="Times New Roman" w:cs="Arial"/>
                <w:sz w:val="22"/>
                <w:szCs w:val="22"/>
                <w:lang w:val="el-GR" w:bidi="el-GR"/>
              </w:rPr>
              <w:t>, διακόψτε τη θεραπεία και διασφαλίστε ότι ο ασθενής είναι επαρκώ</w:t>
            </w:r>
            <w:r w:rsidRPr="000C651D">
              <w:rPr>
                <w:rFonts w:ascii="Times New Roman" w:hAnsi="Times New Roman" w:cs="Arial"/>
                <w:sz w:val="22"/>
                <w:szCs w:val="22"/>
                <w:lang w:val="el-GR" w:bidi="el-GR"/>
              </w:rPr>
              <w:t>ς ενυδατωμένος και αξιολογήστε άλλα δευτερεύοντα αίτια νεφρικής δυσλειτουργίας.</w:t>
            </w:r>
          </w:p>
          <w:p w14:paraId="4D5B6C60" w14:textId="77777777" w:rsidR="00D16431" w:rsidRPr="00D23ADD" w:rsidRDefault="00D16431" w:rsidP="004E23B5">
            <w:pPr>
              <w:pStyle w:val="Table"/>
              <w:widowControl w:val="0"/>
              <w:numPr>
                <w:ilvl w:val="0"/>
                <w:numId w:val="5"/>
              </w:numPr>
              <w:tabs>
                <w:tab w:val="clear" w:pos="284"/>
              </w:tabs>
              <w:spacing w:before="0" w:after="0"/>
              <w:ind w:left="596" w:hanging="567"/>
              <w:rPr>
                <w:rFonts w:ascii="Times New Roman" w:hAnsi="Times New Roman"/>
                <w:sz w:val="22"/>
                <w:szCs w:val="22"/>
                <w:lang w:val="el-GR" w:bidi="el-GR"/>
              </w:rPr>
            </w:pPr>
            <w:r w:rsidRPr="00795429">
              <w:rPr>
                <w:rFonts w:ascii="Times New Roman" w:hAnsi="Times New Roman" w:cs="Arial"/>
                <w:sz w:val="22"/>
                <w:szCs w:val="22"/>
                <w:lang w:val="el-GR" w:bidi="el-GR"/>
              </w:rPr>
              <w:t>Παρακολουθ</w:t>
            </w:r>
            <w:r w:rsidR="00411FF1" w:rsidRPr="00795429">
              <w:rPr>
                <w:rFonts w:ascii="Times New Roman" w:hAnsi="Times New Roman" w:cs="Arial"/>
                <w:sz w:val="22"/>
                <w:szCs w:val="22"/>
                <w:lang w:val="el-GR" w:bidi="el-GR"/>
              </w:rPr>
              <w:t>εί</w:t>
            </w:r>
            <w:r w:rsidRPr="00795429">
              <w:rPr>
                <w:rFonts w:ascii="Times New Roman" w:hAnsi="Times New Roman" w:cs="Arial"/>
                <w:sz w:val="22"/>
                <w:szCs w:val="22"/>
                <w:lang w:val="el-GR" w:bidi="el-GR"/>
              </w:rPr>
              <w:t xml:space="preserve">τε τα επίπεδα της CK και της κρεατινίνης ορού εβδομαδιαίως μέχρι την </w:t>
            </w:r>
            <w:r w:rsidR="00E35C91" w:rsidRPr="000553C9">
              <w:rPr>
                <w:rFonts w:ascii="Times New Roman" w:hAnsi="Times New Roman" w:cs="Arial"/>
                <w:sz w:val="22"/>
                <w:szCs w:val="22"/>
                <w:lang w:val="el-GR" w:bidi="el-GR"/>
              </w:rPr>
              <w:t>επαναφορά τους στις αρχικές τιμές</w:t>
            </w:r>
            <w:r w:rsidRPr="000553C9">
              <w:rPr>
                <w:rFonts w:ascii="Times New Roman" w:hAnsi="Times New Roman" w:cs="Arial"/>
                <w:sz w:val="22"/>
                <w:szCs w:val="22"/>
                <w:lang w:val="el-GR" w:bidi="el-GR"/>
              </w:rPr>
              <w:t xml:space="preserve">. </w:t>
            </w:r>
            <w:r w:rsidR="004F1823" w:rsidRPr="000553C9">
              <w:rPr>
                <w:rFonts w:ascii="Times New Roman" w:hAnsi="Times New Roman" w:cs="Arial"/>
                <w:sz w:val="22"/>
                <w:szCs w:val="22"/>
                <w:lang w:val="el-GR" w:bidi="el-GR"/>
              </w:rPr>
              <w:t xml:space="preserve">Παρακολουθείτε τις μεταβολές των μυϊκών συμπτωμάτων έως την </w:t>
            </w:r>
            <w:r w:rsidR="004F1823" w:rsidRPr="000C651D">
              <w:rPr>
                <w:rFonts w:ascii="Times New Roman" w:hAnsi="Times New Roman" w:cs="Arial"/>
                <w:sz w:val="22"/>
                <w:szCs w:val="22"/>
                <w:lang w:val="el-GR" w:bidi="el-GR"/>
              </w:rPr>
              <w:t>επαναφορά τους στην αρχική κατάσταση.</w:t>
            </w:r>
          </w:p>
          <w:p w14:paraId="4759781D" w14:textId="77777777" w:rsidR="003C2F4C" w:rsidRPr="00D23ADD" w:rsidRDefault="003C2F4C" w:rsidP="004E23B5">
            <w:pPr>
              <w:pStyle w:val="Table"/>
              <w:widowControl w:val="0"/>
              <w:numPr>
                <w:ilvl w:val="0"/>
                <w:numId w:val="5"/>
              </w:numPr>
              <w:tabs>
                <w:tab w:val="clear" w:pos="284"/>
              </w:tabs>
              <w:spacing w:before="0" w:after="0"/>
              <w:ind w:left="596" w:hanging="567"/>
              <w:rPr>
                <w:rFonts w:ascii="Times New Roman" w:hAnsi="Times New Roman"/>
                <w:sz w:val="22"/>
                <w:szCs w:val="22"/>
                <w:lang w:val="el-GR" w:bidi="el-GR"/>
              </w:rPr>
            </w:pPr>
            <w:r w:rsidRPr="00795429">
              <w:rPr>
                <w:rFonts w:ascii="Times New Roman" w:hAnsi="Times New Roman" w:cs="Arial"/>
                <w:sz w:val="22"/>
                <w:szCs w:val="22"/>
                <w:lang w:val="el-GR" w:bidi="el-GR"/>
              </w:rPr>
              <w:t xml:space="preserve">Εάν τα επίπεδα CK και κρεατινίνης ορού </w:t>
            </w:r>
            <w:r w:rsidR="00184112" w:rsidRPr="000553C9">
              <w:rPr>
                <w:rFonts w:ascii="Times New Roman" w:hAnsi="Times New Roman" w:cs="Arial"/>
                <w:sz w:val="22"/>
                <w:szCs w:val="22"/>
                <w:lang w:val="el-GR" w:bidi="el-GR"/>
              </w:rPr>
              <w:t>επανέλθουν στις αρχικές τους τιμές</w:t>
            </w:r>
            <w:r w:rsidRPr="000553C9">
              <w:rPr>
                <w:rFonts w:ascii="Times New Roman" w:hAnsi="Times New Roman" w:cs="Arial"/>
                <w:sz w:val="22"/>
                <w:szCs w:val="22"/>
                <w:lang w:val="el-GR" w:bidi="el-GR"/>
              </w:rPr>
              <w:t xml:space="preserve">, εξετάστε το ενδεχόμενο </w:t>
            </w:r>
            <w:r w:rsidR="008B512A" w:rsidRPr="000553C9">
              <w:rPr>
                <w:rFonts w:ascii="Times New Roman" w:hAnsi="Times New Roman" w:cs="Arial"/>
                <w:sz w:val="22"/>
                <w:szCs w:val="22"/>
                <w:lang w:val="el-GR" w:bidi="el-GR"/>
              </w:rPr>
              <w:t>επανέναρξης</w:t>
            </w:r>
            <w:r w:rsidRPr="000C651D">
              <w:rPr>
                <w:rFonts w:ascii="Times New Roman" w:hAnsi="Times New Roman" w:cs="Arial"/>
                <w:sz w:val="22"/>
                <w:szCs w:val="22"/>
                <w:lang w:val="el-GR" w:bidi="el-GR"/>
              </w:rPr>
              <w:t xml:space="preserve"> της θεραπείας στα 200 mg κάθε δεύτερη μέρα και μετρ</w:t>
            </w:r>
            <w:r w:rsidR="00B90ADC" w:rsidRPr="000C651D">
              <w:rPr>
                <w:rFonts w:ascii="Times New Roman" w:hAnsi="Times New Roman" w:cs="Arial"/>
                <w:sz w:val="22"/>
                <w:szCs w:val="22"/>
                <w:lang w:val="el-GR" w:bidi="el-GR"/>
              </w:rPr>
              <w:t>ά</w:t>
            </w:r>
            <w:r w:rsidRPr="000C651D">
              <w:rPr>
                <w:rFonts w:ascii="Times New Roman" w:hAnsi="Times New Roman" w:cs="Arial"/>
                <w:sz w:val="22"/>
                <w:szCs w:val="22"/>
                <w:lang w:val="el-GR" w:bidi="el-GR"/>
              </w:rPr>
              <w:t>τε τα επίπεδα CK εβδομαδιαίως για 2</w:t>
            </w:r>
            <w:r w:rsidR="00B90ADC" w:rsidRPr="000C651D">
              <w:rPr>
                <w:rFonts w:ascii="Times New Roman" w:hAnsi="Times New Roman" w:cs="Arial"/>
                <w:sz w:val="22"/>
                <w:szCs w:val="22"/>
                <w:lang w:val="el-GR" w:bidi="el-GR"/>
              </w:rPr>
              <w:t> μήνες και μηνιαίως στη συνέχεια,</w:t>
            </w:r>
            <w:r w:rsidRPr="000C651D">
              <w:rPr>
                <w:rFonts w:ascii="Times New Roman" w:hAnsi="Times New Roman" w:cs="Arial"/>
                <w:sz w:val="22"/>
                <w:szCs w:val="22"/>
                <w:lang w:val="el-GR" w:bidi="el-GR"/>
              </w:rPr>
              <w:t xml:space="preserve"> </w:t>
            </w:r>
            <w:r w:rsidR="00B90ADC" w:rsidRPr="00C56705">
              <w:rPr>
                <w:rFonts w:ascii="Times New Roman" w:hAnsi="Times New Roman" w:cs="Arial"/>
                <w:sz w:val="22"/>
                <w:szCs w:val="22"/>
                <w:lang w:val="el-GR" w:bidi="el-GR"/>
              </w:rPr>
              <w:t>δ</w:t>
            </w:r>
            <w:r w:rsidRPr="00C56705">
              <w:rPr>
                <w:rFonts w:ascii="Times New Roman" w:hAnsi="Times New Roman" w:cs="Arial"/>
                <w:sz w:val="22"/>
                <w:szCs w:val="22"/>
                <w:lang w:val="el-GR" w:bidi="el-GR"/>
              </w:rPr>
              <w:t>ιαφορετικά, διακόψτε οριστικά τη θεραπεία.</w:t>
            </w:r>
          </w:p>
        </w:tc>
      </w:tr>
    </w:tbl>
    <w:p w14:paraId="1A89206F" w14:textId="77777777" w:rsidR="009008CF" w:rsidRPr="00D23ADD" w:rsidRDefault="009008CF" w:rsidP="00894FDC">
      <w:pPr>
        <w:pStyle w:val="Text"/>
        <w:widowControl w:val="0"/>
        <w:spacing w:before="0"/>
        <w:jc w:val="left"/>
        <w:rPr>
          <w:sz w:val="22"/>
          <w:szCs w:val="22"/>
        </w:rPr>
      </w:pPr>
    </w:p>
    <w:p w14:paraId="19AE0D8E" w14:textId="77777777" w:rsidR="003C2F4C" w:rsidRPr="00D23ADD" w:rsidRDefault="003C2F4C" w:rsidP="006C303C">
      <w:pPr>
        <w:pStyle w:val="Text"/>
        <w:widowControl w:val="0"/>
        <w:spacing w:before="0"/>
        <w:ind w:left="567" w:hanging="567"/>
        <w:jc w:val="left"/>
        <w:rPr>
          <w:sz w:val="22"/>
          <w:szCs w:val="22"/>
        </w:rPr>
      </w:pPr>
      <w:r w:rsidRPr="00795429">
        <w:rPr>
          <w:sz w:val="22"/>
          <w:szCs w:val="22"/>
        </w:rPr>
        <w:t>*</w:t>
      </w:r>
      <w:r w:rsidRPr="00D23ADD">
        <w:rPr>
          <w:sz w:val="22"/>
          <w:szCs w:val="22"/>
        </w:rPr>
        <w:tab/>
      </w:r>
      <w:r w:rsidRPr="00795429">
        <w:rPr>
          <w:sz w:val="22"/>
          <w:szCs w:val="22"/>
        </w:rPr>
        <w:t xml:space="preserve">Οι παραπάνω συστάσεις για τροποποιήσεις της δόσης βασίζονται στα </w:t>
      </w:r>
      <w:r w:rsidR="00303697" w:rsidRPr="00795429">
        <w:rPr>
          <w:sz w:val="22"/>
          <w:szCs w:val="22"/>
        </w:rPr>
        <w:t>Κοινά</w:t>
      </w:r>
      <w:r w:rsidRPr="00795429">
        <w:rPr>
          <w:sz w:val="22"/>
          <w:szCs w:val="22"/>
        </w:rPr>
        <w:t xml:space="preserve"> Κριτήρια </w:t>
      </w:r>
      <w:r w:rsidR="00834B64" w:rsidRPr="00795429">
        <w:rPr>
          <w:sz w:val="22"/>
          <w:szCs w:val="22"/>
        </w:rPr>
        <w:t>Τοξικότητας</w:t>
      </w:r>
      <w:r w:rsidRPr="00795429">
        <w:rPr>
          <w:sz w:val="22"/>
          <w:szCs w:val="22"/>
        </w:rPr>
        <w:t xml:space="preserve"> </w:t>
      </w:r>
      <w:r w:rsidR="003527C2" w:rsidRPr="00795429">
        <w:rPr>
          <w:sz w:val="22"/>
          <w:szCs w:val="22"/>
        </w:rPr>
        <w:t xml:space="preserve">για τις Ανεπιθύμητες Ενέργειες </w:t>
      </w:r>
      <w:r w:rsidRPr="000553C9">
        <w:rPr>
          <w:sz w:val="22"/>
          <w:szCs w:val="22"/>
        </w:rPr>
        <w:t>(</w:t>
      </w:r>
      <w:hyperlink r:id="rId11">
        <w:r w:rsidRPr="00C56705">
          <w:rPr>
            <w:sz w:val="22"/>
            <w:szCs w:val="22"/>
          </w:rPr>
          <w:t>CTCAE</w:t>
        </w:r>
      </w:hyperlink>
      <w:r w:rsidRPr="00D23ADD">
        <w:rPr>
          <w:sz w:val="22"/>
          <w:szCs w:val="22"/>
        </w:rPr>
        <w:t>) v4.03,</w:t>
      </w:r>
      <w:r w:rsidRPr="00795429">
        <w:rPr>
          <w:b/>
          <w:sz w:val="22"/>
          <w:szCs w:val="22"/>
        </w:rPr>
        <w:t xml:space="preserve"> </w:t>
      </w:r>
      <w:r w:rsidRPr="00795429">
        <w:rPr>
          <w:sz w:val="22"/>
          <w:szCs w:val="22"/>
        </w:rPr>
        <w:t xml:space="preserve">τα οποία αναπτύχθηκαν από το Εθνικό Ινστιτούτο </w:t>
      </w:r>
      <w:r w:rsidR="003A693B" w:rsidRPr="000553C9">
        <w:rPr>
          <w:sz w:val="22"/>
          <w:szCs w:val="22"/>
        </w:rPr>
        <w:t xml:space="preserve">για τον Καρκίνο </w:t>
      </w:r>
      <w:r w:rsidRPr="000553C9">
        <w:rPr>
          <w:sz w:val="22"/>
          <w:szCs w:val="22"/>
        </w:rPr>
        <w:t>(Η.Π.Α.). Τα κριτήρια CTCAE είναι ένα τυποποιημένο σύστημα ταξινόμησης των ανεπιθύμητων ενεργειών, το οποίο χρησιμοποιείται για την εκτίμηση τ</w:t>
      </w:r>
      <w:r w:rsidR="00EF010E" w:rsidRPr="000553C9">
        <w:rPr>
          <w:sz w:val="22"/>
          <w:szCs w:val="22"/>
        </w:rPr>
        <w:t xml:space="preserve">ων φαρμακευτικών προϊόντων για τη </w:t>
      </w:r>
      <w:r w:rsidRPr="000C651D">
        <w:rPr>
          <w:sz w:val="22"/>
          <w:szCs w:val="22"/>
        </w:rPr>
        <w:t>θεραπεία</w:t>
      </w:r>
      <w:r w:rsidR="00EF010E" w:rsidRPr="000C651D">
        <w:rPr>
          <w:sz w:val="22"/>
          <w:szCs w:val="22"/>
        </w:rPr>
        <w:t xml:space="preserve"> του καρκίνου</w:t>
      </w:r>
      <w:r w:rsidRPr="000C651D">
        <w:rPr>
          <w:sz w:val="22"/>
          <w:szCs w:val="22"/>
        </w:rPr>
        <w:t>.</w:t>
      </w:r>
    </w:p>
    <w:p w14:paraId="454AC226" w14:textId="77777777" w:rsidR="00D23BBA" w:rsidRPr="00D23ADD" w:rsidRDefault="00261484" w:rsidP="00312C96">
      <w:pPr>
        <w:pStyle w:val="Legend"/>
        <w:keepLines w:val="0"/>
        <w:widowControl w:val="0"/>
        <w:tabs>
          <w:tab w:val="clear" w:pos="284"/>
        </w:tabs>
        <w:spacing w:before="0" w:after="0"/>
        <w:ind w:left="567" w:hanging="567"/>
        <w:rPr>
          <w:rFonts w:ascii="Times New Roman" w:hAnsi="Times New Roman"/>
          <w:sz w:val="22"/>
          <w:szCs w:val="22"/>
        </w:rPr>
      </w:pPr>
      <w:r w:rsidRPr="00795429">
        <w:rPr>
          <w:rFonts w:ascii="Times New Roman" w:hAnsi="Times New Roman"/>
          <w:sz w:val="22"/>
          <w:szCs w:val="22"/>
        </w:rPr>
        <w:t>Cr: κρεατινίνη, ULN: ανώτατο φυσιολογικό όριο</w:t>
      </w:r>
    </w:p>
    <w:p w14:paraId="6007032B" w14:textId="77777777" w:rsidR="00E40650" w:rsidRPr="00795429" w:rsidRDefault="00E40650" w:rsidP="00312C96">
      <w:pPr>
        <w:widowControl w:val="0"/>
        <w:tabs>
          <w:tab w:val="clear" w:pos="567"/>
        </w:tabs>
        <w:spacing w:line="240" w:lineRule="auto"/>
        <w:rPr>
          <w:szCs w:val="22"/>
        </w:rPr>
      </w:pPr>
    </w:p>
    <w:p w14:paraId="081180E2" w14:textId="77777777" w:rsidR="003D403F" w:rsidRPr="000553C9" w:rsidRDefault="003D403F" w:rsidP="00E4139A">
      <w:pPr>
        <w:keepNext/>
        <w:widowControl w:val="0"/>
        <w:tabs>
          <w:tab w:val="clear" w:pos="567"/>
        </w:tabs>
        <w:spacing w:line="240" w:lineRule="auto"/>
        <w:outlineLvl w:val="0"/>
        <w:rPr>
          <w:i/>
          <w:szCs w:val="22"/>
          <w:u w:val="single"/>
        </w:rPr>
      </w:pPr>
      <w:r w:rsidRPr="000553C9">
        <w:rPr>
          <w:i/>
          <w:szCs w:val="22"/>
          <w:u w:val="single"/>
        </w:rPr>
        <w:t>Άλλες τροποποιήσεις της δόσης</w:t>
      </w:r>
    </w:p>
    <w:p w14:paraId="228A2609" w14:textId="77777777" w:rsidR="00676CBC" w:rsidRPr="00C56705" w:rsidRDefault="00676CBC" w:rsidP="00AB45CB">
      <w:pPr>
        <w:widowControl w:val="0"/>
        <w:tabs>
          <w:tab w:val="clear" w:pos="567"/>
        </w:tabs>
        <w:spacing w:line="240" w:lineRule="auto"/>
        <w:rPr>
          <w:szCs w:val="22"/>
        </w:rPr>
      </w:pPr>
      <w:r w:rsidRPr="000553C9">
        <w:rPr>
          <w:szCs w:val="22"/>
        </w:rPr>
        <w:t xml:space="preserve">Η αντιμετώπιση των σοβαρών ή </w:t>
      </w:r>
      <w:r w:rsidR="00127699" w:rsidRPr="000C651D">
        <w:rPr>
          <w:szCs w:val="22"/>
        </w:rPr>
        <w:t xml:space="preserve">μη ανεκτών ανεπιθύμητων ενεργειών μπορεί να απαιτεί προσωρινή διακοπή της </w:t>
      </w:r>
      <w:r w:rsidR="00D25FE6" w:rsidRPr="000C651D">
        <w:rPr>
          <w:szCs w:val="22"/>
        </w:rPr>
        <w:t>χορήγησ</w:t>
      </w:r>
      <w:r w:rsidR="00AA449D" w:rsidRPr="000C651D">
        <w:rPr>
          <w:szCs w:val="22"/>
        </w:rPr>
        <w:t>ης</w:t>
      </w:r>
      <w:r w:rsidR="00127699" w:rsidRPr="000C651D">
        <w:rPr>
          <w:szCs w:val="22"/>
        </w:rPr>
        <w:t xml:space="preserve"> (με ή χωρίς επακόλουθη μείωση της δόσης) ή </w:t>
      </w:r>
      <w:r w:rsidR="000627BD" w:rsidRPr="000C651D">
        <w:rPr>
          <w:szCs w:val="22"/>
        </w:rPr>
        <w:t>διακοπή</w:t>
      </w:r>
      <w:r w:rsidR="00C22A49" w:rsidRPr="000C651D">
        <w:rPr>
          <w:szCs w:val="22"/>
        </w:rPr>
        <w:t xml:space="preserve"> της θεραπείας</w:t>
      </w:r>
      <w:r w:rsidR="00127699" w:rsidRPr="00C56705">
        <w:rPr>
          <w:szCs w:val="22"/>
        </w:rPr>
        <w:t>.</w:t>
      </w:r>
    </w:p>
    <w:p w14:paraId="28E1E922" w14:textId="77777777" w:rsidR="00127699" w:rsidRPr="00C56705" w:rsidRDefault="00127699" w:rsidP="00AB45CB">
      <w:pPr>
        <w:widowControl w:val="0"/>
        <w:tabs>
          <w:tab w:val="clear" w:pos="567"/>
        </w:tabs>
        <w:spacing w:line="240" w:lineRule="auto"/>
        <w:rPr>
          <w:szCs w:val="22"/>
        </w:rPr>
      </w:pPr>
    </w:p>
    <w:p w14:paraId="7DB98A39" w14:textId="77777777" w:rsidR="00127699" w:rsidRPr="00C56705" w:rsidRDefault="00127699" w:rsidP="00AB45CB">
      <w:pPr>
        <w:widowControl w:val="0"/>
        <w:tabs>
          <w:tab w:val="clear" w:pos="567"/>
        </w:tabs>
        <w:spacing w:line="240" w:lineRule="auto"/>
        <w:rPr>
          <w:szCs w:val="22"/>
        </w:rPr>
      </w:pPr>
      <w:r w:rsidRPr="00C56705">
        <w:rPr>
          <w:szCs w:val="22"/>
        </w:rPr>
        <w:t xml:space="preserve">Όταν απαιτείται διακοπή της </w:t>
      </w:r>
      <w:r w:rsidR="00D25FE6" w:rsidRPr="00C56705">
        <w:rPr>
          <w:szCs w:val="22"/>
        </w:rPr>
        <w:t>χορήγη</w:t>
      </w:r>
      <w:r w:rsidR="00AA449D" w:rsidRPr="00C56705">
        <w:rPr>
          <w:szCs w:val="22"/>
        </w:rPr>
        <w:t>σης</w:t>
      </w:r>
      <w:r w:rsidRPr="00C56705">
        <w:rPr>
          <w:szCs w:val="22"/>
        </w:rPr>
        <w:t>, εξετάστε το ενδεχόμενο επαν</w:t>
      </w:r>
      <w:r w:rsidR="008E468F" w:rsidRPr="00C56705">
        <w:rPr>
          <w:szCs w:val="22"/>
        </w:rPr>
        <w:t>έναρξης</w:t>
      </w:r>
      <w:r w:rsidRPr="00C56705">
        <w:rPr>
          <w:szCs w:val="22"/>
        </w:rPr>
        <w:t xml:space="preserve"> του </w:t>
      </w:r>
      <w:r w:rsidRPr="00C56705">
        <w:rPr>
          <w:szCs w:val="22"/>
          <w:lang w:val="en-US"/>
        </w:rPr>
        <w:t>Odomzo</w:t>
      </w:r>
      <w:r w:rsidRPr="00C56705">
        <w:rPr>
          <w:szCs w:val="22"/>
        </w:rPr>
        <w:t xml:space="preserve"> στην ίδια δόση μετά την υποχώρηση της ανεπιθύμητης ενέργειας σε ≤ βαθμό 1.</w:t>
      </w:r>
    </w:p>
    <w:p w14:paraId="51F8BAD8" w14:textId="77777777" w:rsidR="00127699" w:rsidRPr="00C56705" w:rsidRDefault="00127699" w:rsidP="00AB45CB">
      <w:pPr>
        <w:widowControl w:val="0"/>
        <w:tabs>
          <w:tab w:val="clear" w:pos="567"/>
        </w:tabs>
        <w:spacing w:line="240" w:lineRule="auto"/>
        <w:rPr>
          <w:szCs w:val="22"/>
        </w:rPr>
      </w:pPr>
    </w:p>
    <w:p w14:paraId="4E24E056" w14:textId="77777777" w:rsidR="003D403F" w:rsidRPr="00C56705" w:rsidRDefault="003D403F" w:rsidP="00AB45CB">
      <w:pPr>
        <w:widowControl w:val="0"/>
        <w:tabs>
          <w:tab w:val="clear" w:pos="567"/>
        </w:tabs>
        <w:spacing w:line="240" w:lineRule="auto"/>
        <w:rPr>
          <w:szCs w:val="22"/>
        </w:rPr>
      </w:pPr>
      <w:r w:rsidRPr="00C56705">
        <w:rPr>
          <w:szCs w:val="22"/>
        </w:rPr>
        <w:t>Εάν απαιτείται μείωση της δόσης</w:t>
      </w:r>
      <w:r w:rsidR="00AC24EE" w:rsidRPr="00C56705">
        <w:rPr>
          <w:szCs w:val="22"/>
        </w:rPr>
        <w:t>,</w:t>
      </w:r>
      <w:r w:rsidRPr="00C56705">
        <w:rPr>
          <w:szCs w:val="22"/>
        </w:rPr>
        <w:t xml:space="preserve"> τότε η δόση θα πρέπει να μειώνεται στα 200 mg κάθε δεύτερη ημέρα. Εάν η ίδια ανεπιθύμητη </w:t>
      </w:r>
      <w:r w:rsidR="00DC41D0" w:rsidRPr="00C56705">
        <w:rPr>
          <w:szCs w:val="22"/>
        </w:rPr>
        <w:t>ενέργεια του</w:t>
      </w:r>
      <w:r w:rsidRPr="00C56705">
        <w:rPr>
          <w:szCs w:val="22"/>
        </w:rPr>
        <w:t xml:space="preserve"> φαρμάκου </w:t>
      </w:r>
      <w:r w:rsidR="00DC41D0" w:rsidRPr="00C56705">
        <w:rPr>
          <w:szCs w:val="22"/>
        </w:rPr>
        <w:t xml:space="preserve">εμφανισθεί και </w:t>
      </w:r>
      <w:r w:rsidRPr="00C56705">
        <w:rPr>
          <w:szCs w:val="22"/>
        </w:rPr>
        <w:t xml:space="preserve">μετά την αλλαγή σε </w:t>
      </w:r>
      <w:r w:rsidR="00F8750A" w:rsidRPr="00C56705">
        <w:rPr>
          <w:szCs w:val="22"/>
        </w:rPr>
        <w:t>χορήγηση</w:t>
      </w:r>
      <w:r w:rsidRPr="00C56705">
        <w:rPr>
          <w:szCs w:val="22"/>
        </w:rPr>
        <w:t xml:space="preserve"> </w:t>
      </w:r>
      <w:r w:rsidR="00DC41D0" w:rsidRPr="00C56705">
        <w:rPr>
          <w:szCs w:val="22"/>
        </w:rPr>
        <w:t xml:space="preserve">κάθε δεύτερη ημέρα </w:t>
      </w:r>
      <w:r w:rsidRPr="00C56705">
        <w:rPr>
          <w:szCs w:val="22"/>
        </w:rPr>
        <w:t>και δεν παρατηρηθεί βελτίωση, εξετάστε το ενδεχόμενο διακοπής της θεραπείας με Odomzo.</w:t>
      </w:r>
    </w:p>
    <w:p w14:paraId="77BF2459" w14:textId="77777777" w:rsidR="00E40650" w:rsidRPr="00C56705" w:rsidRDefault="00E40650" w:rsidP="007A030E">
      <w:pPr>
        <w:widowControl w:val="0"/>
        <w:tabs>
          <w:tab w:val="clear" w:pos="567"/>
        </w:tabs>
        <w:spacing w:line="240" w:lineRule="auto"/>
        <w:rPr>
          <w:szCs w:val="22"/>
        </w:rPr>
      </w:pPr>
    </w:p>
    <w:p w14:paraId="7AE253C1" w14:textId="77777777" w:rsidR="00253A6B" w:rsidRPr="00C56705" w:rsidRDefault="00253A6B" w:rsidP="007A030E">
      <w:pPr>
        <w:widowControl w:val="0"/>
        <w:tabs>
          <w:tab w:val="clear" w:pos="567"/>
        </w:tabs>
        <w:spacing w:line="240" w:lineRule="auto"/>
        <w:rPr>
          <w:szCs w:val="22"/>
        </w:rPr>
      </w:pPr>
      <w:r w:rsidRPr="00C56705">
        <w:rPr>
          <w:szCs w:val="22"/>
        </w:rPr>
        <w:t xml:space="preserve">Εξαιτίας του μεγάλου χρόνου ημιζωής της σονιντεγκίμπης η πλήρης επίδραση της διακοπής της δόσης ή της προσαρμογής της δόσης της </w:t>
      </w:r>
      <w:r w:rsidR="007E47F7" w:rsidRPr="00C56705">
        <w:rPr>
          <w:szCs w:val="22"/>
        </w:rPr>
        <w:t>σονι</w:t>
      </w:r>
      <w:r w:rsidRPr="00C56705">
        <w:rPr>
          <w:szCs w:val="22"/>
        </w:rPr>
        <w:t>ντεγκίμπης σ</w:t>
      </w:r>
      <w:r w:rsidR="00A42B40" w:rsidRPr="00C56705">
        <w:rPr>
          <w:szCs w:val="22"/>
        </w:rPr>
        <w:t>τις</w:t>
      </w:r>
      <w:r w:rsidRPr="00C56705">
        <w:rPr>
          <w:szCs w:val="22"/>
        </w:rPr>
        <w:t xml:space="preserve"> δι</w:t>
      </w:r>
      <w:r w:rsidR="00A42B40" w:rsidRPr="00C56705">
        <w:rPr>
          <w:szCs w:val="22"/>
        </w:rPr>
        <w:t>άφ</w:t>
      </w:r>
      <w:r w:rsidRPr="00C56705">
        <w:rPr>
          <w:szCs w:val="22"/>
        </w:rPr>
        <w:t xml:space="preserve">ορες ανεπιθύμητες ενέργειες αναμένεται γενικά να </w:t>
      </w:r>
      <w:r w:rsidR="00803BB2" w:rsidRPr="00C56705">
        <w:rPr>
          <w:szCs w:val="22"/>
        </w:rPr>
        <w:t>εμφανίζεται</w:t>
      </w:r>
      <w:r w:rsidRPr="00C56705">
        <w:rPr>
          <w:szCs w:val="22"/>
        </w:rPr>
        <w:t xml:space="preserve"> μετά από λίγες εβδομάδες (βλ. παράγραφο 5.2).</w:t>
      </w:r>
    </w:p>
    <w:p w14:paraId="57B402D5" w14:textId="77777777" w:rsidR="00253A6B" w:rsidRPr="00C56705" w:rsidRDefault="00253A6B" w:rsidP="007A030E">
      <w:pPr>
        <w:widowControl w:val="0"/>
        <w:tabs>
          <w:tab w:val="clear" w:pos="567"/>
        </w:tabs>
        <w:spacing w:line="240" w:lineRule="auto"/>
        <w:rPr>
          <w:szCs w:val="22"/>
        </w:rPr>
      </w:pPr>
    </w:p>
    <w:p w14:paraId="2FDD78A0" w14:textId="77777777" w:rsidR="00253A6B" w:rsidRPr="00C56705" w:rsidRDefault="00253A6B" w:rsidP="00E4139A">
      <w:pPr>
        <w:widowControl w:val="0"/>
        <w:tabs>
          <w:tab w:val="clear" w:pos="567"/>
        </w:tabs>
        <w:spacing w:line="240" w:lineRule="auto"/>
        <w:outlineLvl w:val="0"/>
        <w:rPr>
          <w:i/>
          <w:szCs w:val="22"/>
          <w:u w:val="single"/>
        </w:rPr>
      </w:pPr>
      <w:r w:rsidRPr="00C56705">
        <w:rPr>
          <w:i/>
          <w:szCs w:val="22"/>
          <w:u w:val="single"/>
        </w:rPr>
        <w:t>Διάρκεια της θεραπείας</w:t>
      </w:r>
    </w:p>
    <w:p w14:paraId="5E696465" w14:textId="77777777" w:rsidR="00253A6B" w:rsidRPr="00C56705" w:rsidRDefault="00253A6B" w:rsidP="007A030E">
      <w:pPr>
        <w:widowControl w:val="0"/>
        <w:tabs>
          <w:tab w:val="clear" w:pos="567"/>
        </w:tabs>
        <w:spacing w:line="240" w:lineRule="auto"/>
        <w:rPr>
          <w:szCs w:val="22"/>
        </w:rPr>
      </w:pPr>
      <w:r w:rsidRPr="00C56705">
        <w:rPr>
          <w:szCs w:val="22"/>
        </w:rPr>
        <w:t xml:space="preserve">Στις κλινικές μελέτες, η θεραπεία με </w:t>
      </w:r>
      <w:r w:rsidRPr="00C56705">
        <w:rPr>
          <w:szCs w:val="22"/>
          <w:lang w:val="en-US"/>
        </w:rPr>
        <w:t>Odomzo</w:t>
      </w:r>
      <w:r w:rsidRPr="00C56705">
        <w:rPr>
          <w:szCs w:val="22"/>
        </w:rPr>
        <w:t xml:space="preserve"> συνεχιζόταν μέχρι την εξέλιξη της νόσου ή μέχρι μη αποδεκτή τοξικότητα. Διακοπές της θεραπείας </w:t>
      </w:r>
      <w:r w:rsidR="007E47F7" w:rsidRPr="00C56705">
        <w:rPr>
          <w:szCs w:val="22"/>
        </w:rPr>
        <w:t>μέχρι</w:t>
      </w:r>
      <w:r w:rsidRPr="00C56705">
        <w:rPr>
          <w:szCs w:val="22"/>
        </w:rPr>
        <w:t xml:space="preserve"> 3</w:t>
      </w:r>
      <w:r w:rsidR="00E83DE3" w:rsidRPr="00C56705">
        <w:rPr>
          <w:szCs w:val="22"/>
        </w:rPr>
        <w:t> </w:t>
      </w:r>
      <w:r w:rsidRPr="00C56705">
        <w:rPr>
          <w:szCs w:val="22"/>
        </w:rPr>
        <w:t xml:space="preserve">εβδομάδες επιτρέπονταν βάσει της </w:t>
      </w:r>
      <w:r w:rsidR="007E47F7" w:rsidRPr="00C56705">
        <w:rPr>
          <w:szCs w:val="22"/>
        </w:rPr>
        <w:t>ατομικής</w:t>
      </w:r>
      <w:r w:rsidRPr="00C56705">
        <w:rPr>
          <w:szCs w:val="22"/>
        </w:rPr>
        <w:t xml:space="preserve"> ανεκτικότητας.</w:t>
      </w:r>
    </w:p>
    <w:p w14:paraId="0C3D6178" w14:textId="77777777" w:rsidR="00253A6B" w:rsidRPr="00C56705" w:rsidRDefault="00253A6B" w:rsidP="007A030E">
      <w:pPr>
        <w:widowControl w:val="0"/>
        <w:tabs>
          <w:tab w:val="clear" w:pos="567"/>
        </w:tabs>
        <w:spacing w:line="240" w:lineRule="auto"/>
        <w:rPr>
          <w:szCs w:val="22"/>
        </w:rPr>
      </w:pPr>
    </w:p>
    <w:p w14:paraId="29D0E5DA" w14:textId="77777777" w:rsidR="00253A6B" w:rsidRPr="00C56705" w:rsidRDefault="00253A6B" w:rsidP="007A030E">
      <w:pPr>
        <w:widowControl w:val="0"/>
        <w:tabs>
          <w:tab w:val="clear" w:pos="567"/>
        </w:tabs>
        <w:spacing w:line="240" w:lineRule="auto"/>
        <w:rPr>
          <w:szCs w:val="22"/>
        </w:rPr>
      </w:pPr>
      <w:r w:rsidRPr="00C56705">
        <w:rPr>
          <w:szCs w:val="22"/>
        </w:rPr>
        <w:t xml:space="preserve">Το όφελος της συνεχιζόμενης θεραπείας θα πρέπει να αξιολογείται τακτικά, με τη βέλτιστη διάρκεια </w:t>
      </w:r>
      <w:r w:rsidR="00106D09" w:rsidRPr="00C56705">
        <w:rPr>
          <w:szCs w:val="22"/>
        </w:rPr>
        <w:t xml:space="preserve">της </w:t>
      </w:r>
      <w:r w:rsidRPr="00C56705">
        <w:rPr>
          <w:szCs w:val="22"/>
        </w:rPr>
        <w:t xml:space="preserve">θεραπείας να </w:t>
      </w:r>
      <w:r w:rsidR="0008590D" w:rsidRPr="00C56705">
        <w:rPr>
          <w:szCs w:val="22"/>
        </w:rPr>
        <w:t xml:space="preserve">διαφοροποιείται </w:t>
      </w:r>
      <w:r w:rsidR="00790E00" w:rsidRPr="00C56705">
        <w:rPr>
          <w:szCs w:val="22"/>
        </w:rPr>
        <w:t>για</w:t>
      </w:r>
      <w:r w:rsidRPr="00C56705">
        <w:rPr>
          <w:szCs w:val="22"/>
        </w:rPr>
        <w:t xml:space="preserve"> κάθε </w:t>
      </w:r>
      <w:r w:rsidR="00037B06" w:rsidRPr="00C56705">
        <w:rPr>
          <w:szCs w:val="22"/>
        </w:rPr>
        <w:t>μεμο</w:t>
      </w:r>
      <w:r w:rsidR="00E83DE3" w:rsidRPr="00C56705">
        <w:rPr>
          <w:szCs w:val="22"/>
        </w:rPr>
        <w:t>ν</w:t>
      </w:r>
      <w:r w:rsidR="00037B06" w:rsidRPr="00C56705">
        <w:rPr>
          <w:szCs w:val="22"/>
        </w:rPr>
        <w:t>ωμένο</w:t>
      </w:r>
      <w:r w:rsidRPr="00C56705">
        <w:rPr>
          <w:szCs w:val="22"/>
        </w:rPr>
        <w:t xml:space="preserve"> ασθενή.</w:t>
      </w:r>
    </w:p>
    <w:p w14:paraId="4E0EAAF2" w14:textId="77777777" w:rsidR="00253A6B" w:rsidRPr="00C56705" w:rsidRDefault="00253A6B" w:rsidP="007A030E">
      <w:pPr>
        <w:widowControl w:val="0"/>
        <w:tabs>
          <w:tab w:val="clear" w:pos="567"/>
        </w:tabs>
        <w:spacing w:line="240" w:lineRule="auto"/>
        <w:rPr>
          <w:szCs w:val="22"/>
        </w:rPr>
      </w:pPr>
    </w:p>
    <w:p w14:paraId="23C0DC15" w14:textId="77777777" w:rsidR="00E94FBF" w:rsidRPr="00D23ADD" w:rsidRDefault="00E94FBF" w:rsidP="00E4139A">
      <w:pPr>
        <w:keepNext/>
        <w:widowControl w:val="0"/>
        <w:tabs>
          <w:tab w:val="clear" w:pos="567"/>
        </w:tabs>
        <w:spacing w:line="240" w:lineRule="auto"/>
        <w:outlineLvl w:val="0"/>
        <w:rPr>
          <w:i/>
          <w:szCs w:val="22"/>
          <w:u w:val="single"/>
        </w:rPr>
      </w:pPr>
      <w:r w:rsidRPr="00C56705">
        <w:rPr>
          <w:i/>
          <w:szCs w:val="22"/>
          <w:u w:val="single"/>
        </w:rPr>
        <w:t>Ειδικοί πληθυσμοί</w:t>
      </w:r>
    </w:p>
    <w:p w14:paraId="38C7E71F" w14:textId="77777777" w:rsidR="003C2F4C" w:rsidRPr="00D23ADD" w:rsidRDefault="003C2F4C" w:rsidP="00E4139A">
      <w:pPr>
        <w:keepNext/>
        <w:widowControl w:val="0"/>
        <w:tabs>
          <w:tab w:val="clear" w:pos="567"/>
        </w:tabs>
        <w:spacing w:line="240" w:lineRule="auto"/>
        <w:outlineLvl w:val="0"/>
        <w:rPr>
          <w:bCs/>
          <w:i/>
          <w:iCs/>
          <w:szCs w:val="22"/>
        </w:rPr>
      </w:pPr>
      <w:r w:rsidRPr="00795429">
        <w:rPr>
          <w:i/>
          <w:szCs w:val="22"/>
        </w:rPr>
        <w:t>Ασθενείς με νεφρική δυσλειτουργία</w:t>
      </w:r>
    </w:p>
    <w:p w14:paraId="67FA73C4" w14:textId="77777777" w:rsidR="003C2F4C" w:rsidRPr="00D23ADD" w:rsidRDefault="0041467F" w:rsidP="002E70C4">
      <w:pPr>
        <w:widowControl w:val="0"/>
        <w:tabs>
          <w:tab w:val="clear" w:pos="567"/>
        </w:tabs>
        <w:spacing w:line="240" w:lineRule="auto"/>
        <w:rPr>
          <w:szCs w:val="22"/>
        </w:rPr>
      </w:pPr>
      <w:r w:rsidRPr="00795429">
        <w:rPr>
          <w:szCs w:val="22"/>
        </w:rPr>
        <w:t>Η σονιντεγκίμπη</w:t>
      </w:r>
      <w:r w:rsidR="00650C78" w:rsidRPr="00795429">
        <w:rPr>
          <w:szCs w:val="22"/>
        </w:rPr>
        <w:t xml:space="preserve"> </w:t>
      </w:r>
      <w:r w:rsidR="001D24F9" w:rsidRPr="00795429">
        <w:rPr>
          <w:szCs w:val="22"/>
        </w:rPr>
        <w:t xml:space="preserve">δεν έχει μελετηθεί σε ειδική φαρμακοκινητική μελέτη σε ασθενείς με νεφρική δυσλειτουργία. Με βάση τα διαθέσιμα δεδομένα, η </w:t>
      </w:r>
      <w:r w:rsidR="005162E1" w:rsidRPr="000553C9">
        <w:rPr>
          <w:szCs w:val="22"/>
        </w:rPr>
        <w:t>αποβολή</w:t>
      </w:r>
      <w:r w:rsidR="001D24F9" w:rsidRPr="000553C9">
        <w:rPr>
          <w:szCs w:val="22"/>
        </w:rPr>
        <w:t xml:space="preserve"> </w:t>
      </w:r>
      <w:r w:rsidRPr="000553C9">
        <w:rPr>
          <w:szCs w:val="22"/>
        </w:rPr>
        <w:t>της σονιντεγκίμπης</w:t>
      </w:r>
      <w:r w:rsidR="001D24F9" w:rsidRPr="000C651D">
        <w:rPr>
          <w:szCs w:val="22"/>
        </w:rPr>
        <w:t xml:space="preserve"> </w:t>
      </w:r>
      <w:r w:rsidR="00A6202B" w:rsidRPr="000C651D">
        <w:rPr>
          <w:szCs w:val="22"/>
        </w:rPr>
        <w:t>από τους</w:t>
      </w:r>
      <w:r w:rsidR="001D24F9" w:rsidRPr="000C651D">
        <w:rPr>
          <w:szCs w:val="22"/>
        </w:rPr>
        <w:t xml:space="preserve"> νεφρ</w:t>
      </w:r>
      <w:r w:rsidR="00A6202B" w:rsidRPr="000C651D">
        <w:rPr>
          <w:szCs w:val="22"/>
        </w:rPr>
        <w:t>ούς</w:t>
      </w:r>
      <w:r w:rsidR="001D24F9" w:rsidRPr="000C651D">
        <w:rPr>
          <w:szCs w:val="22"/>
        </w:rPr>
        <w:t xml:space="preserve"> είναι αμελητέα. Μία ανάλυση φαρμακο</w:t>
      </w:r>
      <w:r w:rsidR="0075529D" w:rsidRPr="000C651D">
        <w:rPr>
          <w:szCs w:val="22"/>
        </w:rPr>
        <w:t>κινητικής πληθυσμού έδειξε ότι</w:t>
      </w:r>
      <w:r w:rsidR="001D24F9" w:rsidRPr="000C651D">
        <w:rPr>
          <w:szCs w:val="22"/>
        </w:rPr>
        <w:t xml:space="preserve"> ήπια ή μέτρια νεφρική δυσλειτουργία δεν είχε σημαντική επίδραση στη φαινόμενη κάθαρση (CL/F) </w:t>
      </w:r>
      <w:r w:rsidRPr="00C56705">
        <w:rPr>
          <w:szCs w:val="22"/>
        </w:rPr>
        <w:t>της σονιντεγκίμπης</w:t>
      </w:r>
      <w:r w:rsidR="001D24F9" w:rsidRPr="00C56705">
        <w:rPr>
          <w:szCs w:val="22"/>
        </w:rPr>
        <w:t xml:space="preserve">, </w:t>
      </w:r>
      <w:r w:rsidR="00AF4394" w:rsidRPr="00C56705">
        <w:rPr>
          <w:szCs w:val="22"/>
        </w:rPr>
        <w:t>γεγονός που υποδηλώνει</w:t>
      </w:r>
      <w:r w:rsidR="001D24F9" w:rsidRPr="00C56705">
        <w:rPr>
          <w:szCs w:val="22"/>
        </w:rPr>
        <w:t xml:space="preserve"> ότι δεν απαιτείται προσαρμογή της δόσης σε ασθενείς με νεφρική δυσλειτουργία (βλ</w:t>
      </w:r>
      <w:r w:rsidR="00B70D93" w:rsidRPr="00C56705">
        <w:rPr>
          <w:szCs w:val="22"/>
        </w:rPr>
        <w:t>.</w:t>
      </w:r>
      <w:r w:rsidR="001D24F9" w:rsidRPr="00C56705">
        <w:rPr>
          <w:szCs w:val="22"/>
        </w:rPr>
        <w:t xml:space="preserve"> παράγραφο</w:t>
      </w:r>
      <w:r w:rsidR="00365CC2" w:rsidRPr="00C56705">
        <w:rPr>
          <w:szCs w:val="22"/>
        </w:rPr>
        <w:t> </w:t>
      </w:r>
      <w:r w:rsidR="001D24F9" w:rsidRPr="00C56705">
        <w:rPr>
          <w:szCs w:val="22"/>
        </w:rPr>
        <w:t>5.2). Δεν υπάρχουν διαθέσιμα δεδομένα αποτελεσματικότητας και ασφάλειας σε ασθενείς με σοβαρή νεφρική δυσλειτουργία.</w:t>
      </w:r>
    </w:p>
    <w:p w14:paraId="0E380870" w14:textId="77777777" w:rsidR="003C2F4C" w:rsidRPr="00D23ADD" w:rsidRDefault="003C2F4C" w:rsidP="002E70C4">
      <w:pPr>
        <w:widowControl w:val="0"/>
        <w:tabs>
          <w:tab w:val="clear" w:pos="567"/>
        </w:tabs>
        <w:spacing w:line="240" w:lineRule="auto"/>
        <w:rPr>
          <w:bCs/>
          <w:iCs/>
          <w:szCs w:val="22"/>
        </w:rPr>
      </w:pPr>
    </w:p>
    <w:p w14:paraId="16A86930" w14:textId="77777777" w:rsidR="003C2F4C" w:rsidRPr="00D23ADD" w:rsidRDefault="003C2F4C" w:rsidP="00E4139A">
      <w:pPr>
        <w:keepNext/>
        <w:widowControl w:val="0"/>
        <w:tabs>
          <w:tab w:val="clear" w:pos="567"/>
        </w:tabs>
        <w:spacing w:line="240" w:lineRule="auto"/>
        <w:outlineLvl w:val="0"/>
        <w:rPr>
          <w:bCs/>
          <w:i/>
          <w:iCs/>
          <w:szCs w:val="22"/>
        </w:rPr>
      </w:pPr>
      <w:r w:rsidRPr="00795429">
        <w:rPr>
          <w:i/>
          <w:szCs w:val="22"/>
        </w:rPr>
        <w:t>Ασθενείς με ηπατική δυσλειτουργία</w:t>
      </w:r>
    </w:p>
    <w:p w14:paraId="55D80844" w14:textId="77777777" w:rsidR="003C2F4C" w:rsidRPr="00D23ADD" w:rsidRDefault="000911A2" w:rsidP="006211DB">
      <w:pPr>
        <w:widowControl w:val="0"/>
        <w:tabs>
          <w:tab w:val="clear" w:pos="567"/>
        </w:tabs>
        <w:spacing w:line="240" w:lineRule="auto"/>
        <w:rPr>
          <w:szCs w:val="22"/>
        </w:rPr>
      </w:pPr>
      <w:r w:rsidRPr="00795429">
        <w:rPr>
          <w:szCs w:val="22"/>
        </w:rPr>
        <w:t xml:space="preserve">Δεν </w:t>
      </w:r>
      <w:r w:rsidR="0050741F" w:rsidRPr="00795429">
        <w:rPr>
          <w:szCs w:val="22"/>
        </w:rPr>
        <w:t xml:space="preserve">είναι αναγκαία η </w:t>
      </w:r>
      <w:r w:rsidRPr="00795429">
        <w:rPr>
          <w:szCs w:val="22"/>
        </w:rPr>
        <w:t>προσαρμογή της δόσης σε ασθενείς με ηπατική δυσλειτουργία.(βλ. παράγραφο</w:t>
      </w:r>
      <w:r w:rsidR="00C33C08" w:rsidRPr="00795429">
        <w:rPr>
          <w:szCs w:val="22"/>
        </w:rPr>
        <w:t> </w:t>
      </w:r>
      <w:r w:rsidRPr="00795429">
        <w:rPr>
          <w:szCs w:val="22"/>
        </w:rPr>
        <w:t>5.2).</w:t>
      </w:r>
    </w:p>
    <w:p w14:paraId="5BC1EA86" w14:textId="77777777" w:rsidR="003C2F4C" w:rsidRPr="00D23ADD" w:rsidRDefault="003C2F4C" w:rsidP="00312185">
      <w:pPr>
        <w:widowControl w:val="0"/>
        <w:tabs>
          <w:tab w:val="clear" w:pos="567"/>
        </w:tabs>
        <w:spacing w:line="240" w:lineRule="auto"/>
        <w:rPr>
          <w:bCs/>
          <w:iCs/>
          <w:szCs w:val="22"/>
        </w:rPr>
      </w:pPr>
    </w:p>
    <w:p w14:paraId="394EFE02" w14:textId="77777777" w:rsidR="003C2F4C" w:rsidRPr="00D23ADD" w:rsidRDefault="003316DD" w:rsidP="009F5DC9">
      <w:pPr>
        <w:keepNext/>
        <w:widowControl w:val="0"/>
        <w:tabs>
          <w:tab w:val="clear" w:pos="567"/>
        </w:tabs>
        <w:spacing w:line="240" w:lineRule="auto"/>
        <w:rPr>
          <w:bCs/>
          <w:i/>
          <w:iCs/>
          <w:szCs w:val="22"/>
        </w:rPr>
      </w:pPr>
      <w:r w:rsidRPr="00795429">
        <w:rPr>
          <w:i/>
          <w:szCs w:val="22"/>
        </w:rPr>
        <w:t>Ηλικιωμένοι (≥65</w:t>
      </w:r>
      <w:r w:rsidR="00C33C08" w:rsidRPr="00795429">
        <w:rPr>
          <w:i/>
          <w:szCs w:val="22"/>
        </w:rPr>
        <w:t> </w:t>
      </w:r>
      <w:r w:rsidRPr="00795429">
        <w:rPr>
          <w:i/>
          <w:szCs w:val="22"/>
        </w:rPr>
        <w:t>ετών)</w:t>
      </w:r>
    </w:p>
    <w:p w14:paraId="267358B6" w14:textId="77777777" w:rsidR="003C2F4C" w:rsidRPr="00D23ADD" w:rsidRDefault="00A51BCA" w:rsidP="009F5DC9">
      <w:pPr>
        <w:widowControl w:val="0"/>
        <w:tabs>
          <w:tab w:val="clear" w:pos="567"/>
        </w:tabs>
        <w:spacing w:line="240" w:lineRule="auto"/>
        <w:rPr>
          <w:szCs w:val="22"/>
        </w:rPr>
      </w:pPr>
      <w:r w:rsidRPr="00795429">
        <w:rPr>
          <w:szCs w:val="22"/>
        </w:rPr>
        <w:t xml:space="preserve">Τα δεδομένα ασφάλειας και αποτελεσματικότητας σε ασθενείς ηλικίας 65 ετών και άνω δεν </w:t>
      </w:r>
      <w:r w:rsidR="00443A48" w:rsidRPr="00795429">
        <w:rPr>
          <w:szCs w:val="22"/>
        </w:rPr>
        <w:t>υποδηλώνουν</w:t>
      </w:r>
      <w:r w:rsidRPr="00795429">
        <w:rPr>
          <w:szCs w:val="22"/>
        </w:rPr>
        <w:t xml:space="preserve"> ότι απαιτείται προσαρμογή της δόσης σε αυτούς τους ασθενείς (βλ. παράγραφο 5.2).</w:t>
      </w:r>
    </w:p>
    <w:p w14:paraId="321F0A9F" w14:textId="77777777" w:rsidR="003316DD" w:rsidRPr="00D23ADD" w:rsidRDefault="003316DD" w:rsidP="00B556EF">
      <w:pPr>
        <w:widowControl w:val="0"/>
        <w:tabs>
          <w:tab w:val="clear" w:pos="567"/>
        </w:tabs>
        <w:spacing w:line="240" w:lineRule="auto"/>
        <w:rPr>
          <w:bCs/>
          <w:iCs/>
          <w:szCs w:val="22"/>
        </w:rPr>
      </w:pPr>
    </w:p>
    <w:p w14:paraId="6BE73AB2" w14:textId="77777777" w:rsidR="003316DD" w:rsidRPr="00D23ADD" w:rsidRDefault="003316DD" w:rsidP="00E4139A">
      <w:pPr>
        <w:keepNext/>
        <w:widowControl w:val="0"/>
        <w:tabs>
          <w:tab w:val="clear" w:pos="567"/>
        </w:tabs>
        <w:spacing w:line="240" w:lineRule="auto"/>
        <w:outlineLvl w:val="0"/>
        <w:rPr>
          <w:bCs/>
          <w:i/>
          <w:iCs/>
          <w:szCs w:val="22"/>
        </w:rPr>
      </w:pPr>
      <w:r w:rsidRPr="00795429">
        <w:rPr>
          <w:i/>
          <w:szCs w:val="22"/>
        </w:rPr>
        <w:t>Παιδιατρικός πληθυσμός</w:t>
      </w:r>
    </w:p>
    <w:p w14:paraId="20C39CB4" w14:textId="77777777" w:rsidR="003316DD" w:rsidRPr="00D23ADD" w:rsidRDefault="003316DD" w:rsidP="006A485A">
      <w:pPr>
        <w:widowControl w:val="0"/>
        <w:tabs>
          <w:tab w:val="clear" w:pos="567"/>
        </w:tabs>
        <w:spacing w:line="240" w:lineRule="auto"/>
        <w:rPr>
          <w:szCs w:val="22"/>
        </w:rPr>
      </w:pPr>
      <w:r w:rsidRPr="00795429">
        <w:rPr>
          <w:szCs w:val="22"/>
        </w:rPr>
        <w:t>Η ασφάλεια και η αποτελεσματικότητα του Odomzo σε παιδιά και εφήβους ηλικίας κάτω των 18</w:t>
      </w:r>
      <w:r w:rsidR="00D032DB" w:rsidRPr="00795429">
        <w:rPr>
          <w:szCs w:val="22"/>
        </w:rPr>
        <w:t> </w:t>
      </w:r>
      <w:r w:rsidRPr="00795429">
        <w:rPr>
          <w:szCs w:val="22"/>
        </w:rPr>
        <w:t xml:space="preserve">ετών με βασικοκυτταρικό καρκίνωμα δεν έχουν </w:t>
      </w:r>
      <w:r w:rsidR="008C2195" w:rsidRPr="000553C9">
        <w:rPr>
          <w:szCs w:val="22"/>
        </w:rPr>
        <w:t xml:space="preserve">ακόμα </w:t>
      </w:r>
      <w:r w:rsidRPr="000553C9">
        <w:rPr>
          <w:szCs w:val="22"/>
        </w:rPr>
        <w:t>τεκμηριωθεί. Δεν υπάρχουν διαθέσιμα δεδομένα.</w:t>
      </w:r>
    </w:p>
    <w:p w14:paraId="0B5F575F" w14:textId="77777777" w:rsidR="009921E6" w:rsidRPr="00D23ADD" w:rsidRDefault="009921E6" w:rsidP="006A485A">
      <w:pPr>
        <w:widowControl w:val="0"/>
        <w:tabs>
          <w:tab w:val="clear" w:pos="567"/>
        </w:tabs>
        <w:spacing w:line="240" w:lineRule="auto"/>
        <w:rPr>
          <w:szCs w:val="22"/>
        </w:rPr>
      </w:pPr>
    </w:p>
    <w:p w14:paraId="63A790E8" w14:textId="77777777" w:rsidR="00812D16" w:rsidRPr="00D23ADD" w:rsidRDefault="005910CA" w:rsidP="00E4139A">
      <w:pPr>
        <w:keepNext/>
        <w:widowControl w:val="0"/>
        <w:tabs>
          <w:tab w:val="clear" w:pos="567"/>
        </w:tabs>
        <w:spacing w:line="240" w:lineRule="auto"/>
        <w:outlineLvl w:val="0"/>
        <w:rPr>
          <w:szCs w:val="22"/>
          <w:u w:val="single"/>
        </w:rPr>
      </w:pPr>
      <w:r w:rsidRPr="00795429">
        <w:rPr>
          <w:szCs w:val="22"/>
          <w:u w:val="single"/>
        </w:rPr>
        <w:t>Τρόπος</w:t>
      </w:r>
      <w:r w:rsidR="00CA3E92" w:rsidRPr="00795429">
        <w:rPr>
          <w:szCs w:val="22"/>
          <w:u w:val="single"/>
        </w:rPr>
        <w:t xml:space="preserve"> χορήγησης</w:t>
      </w:r>
    </w:p>
    <w:p w14:paraId="2E6EF35E" w14:textId="77777777" w:rsidR="00CA3E92" w:rsidRPr="00D23ADD" w:rsidRDefault="00CA3E92" w:rsidP="00894FDC">
      <w:pPr>
        <w:keepNext/>
        <w:widowControl w:val="0"/>
        <w:tabs>
          <w:tab w:val="clear" w:pos="567"/>
        </w:tabs>
        <w:spacing w:line="240" w:lineRule="auto"/>
        <w:rPr>
          <w:szCs w:val="22"/>
        </w:rPr>
      </w:pPr>
    </w:p>
    <w:p w14:paraId="717B23E1" w14:textId="77777777" w:rsidR="00334631" w:rsidRPr="00D23ADD" w:rsidRDefault="00E612B3" w:rsidP="00894FDC">
      <w:pPr>
        <w:widowControl w:val="0"/>
        <w:tabs>
          <w:tab w:val="clear" w:pos="567"/>
        </w:tabs>
        <w:spacing w:line="240" w:lineRule="auto"/>
        <w:rPr>
          <w:noProof/>
          <w:szCs w:val="22"/>
        </w:rPr>
      </w:pPr>
      <w:r w:rsidRPr="00795429">
        <w:rPr>
          <w:szCs w:val="22"/>
        </w:rPr>
        <w:t>Το Odomzo είναι για από του στόματος χρήση. Τα καψάκια πρέπει να καταπίνονται ολόκληρα. Δεν πρέπει να μασώνται ή να θρυμματίζονται. Τα καψάκια δεν πρέπει να ανοίγονται λόγω του κινδύνου τερατογένεσης (βλ</w:t>
      </w:r>
      <w:r w:rsidR="00921850" w:rsidRPr="000553C9">
        <w:rPr>
          <w:szCs w:val="22"/>
        </w:rPr>
        <w:t>.</w:t>
      </w:r>
      <w:r w:rsidRPr="000553C9">
        <w:rPr>
          <w:szCs w:val="22"/>
        </w:rPr>
        <w:t xml:space="preserve"> παράγραφο</w:t>
      </w:r>
      <w:r w:rsidR="006D32B6" w:rsidRPr="000553C9">
        <w:rPr>
          <w:szCs w:val="22"/>
        </w:rPr>
        <w:t> </w:t>
      </w:r>
      <w:r w:rsidRPr="000C651D">
        <w:rPr>
          <w:szCs w:val="22"/>
        </w:rPr>
        <w:t>5.3).</w:t>
      </w:r>
    </w:p>
    <w:p w14:paraId="1C1C5A90" w14:textId="77777777" w:rsidR="00334631" w:rsidRPr="00D23ADD" w:rsidRDefault="00334631" w:rsidP="00894FDC">
      <w:pPr>
        <w:widowControl w:val="0"/>
        <w:tabs>
          <w:tab w:val="clear" w:pos="567"/>
        </w:tabs>
        <w:spacing w:line="240" w:lineRule="auto"/>
        <w:rPr>
          <w:noProof/>
          <w:szCs w:val="22"/>
        </w:rPr>
      </w:pPr>
    </w:p>
    <w:p w14:paraId="06CB087A" w14:textId="77777777" w:rsidR="00E612B3" w:rsidRPr="00D23ADD" w:rsidRDefault="003316DD" w:rsidP="00894FDC">
      <w:pPr>
        <w:widowControl w:val="0"/>
        <w:tabs>
          <w:tab w:val="clear" w:pos="567"/>
        </w:tabs>
        <w:spacing w:line="240" w:lineRule="auto"/>
        <w:rPr>
          <w:noProof/>
          <w:szCs w:val="22"/>
        </w:rPr>
      </w:pPr>
      <w:r w:rsidRPr="00795429">
        <w:rPr>
          <w:szCs w:val="22"/>
        </w:rPr>
        <w:t>Το Odomzo πρέπει να λαμβάνεται τουλάχιστον δύο ώρες μετά το γεύμα και τουλάχιστον μία ώρα πριν από το επόμενο γεύμα</w:t>
      </w:r>
      <w:r w:rsidR="00E64E8D" w:rsidRPr="00795429">
        <w:rPr>
          <w:szCs w:val="22"/>
        </w:rPr>
        <w:t xml:space="preserve"> ώστε να προληφθεί ο αυξημένος κίνδυνος ανεπιθύμητων ενεργειών λόγω της υψηλότερης έκθεσης στο sonidegib όταν </w:t>
      </w:r>
      <w:r w:rsidR="00E64E8D" w:rsidRPr="000553C9">
        <w:rPr>
          <w:szCs w:val="22"/>
        </w:rPr>
        <w:t>αυτό λαμβάνεται με γεύμα (βλ. παράγραφο 5.2)</w:t>
      </w:r>
      <w:r w:rsidRPr="000553C9">
        <w:rPr>
          <w:szCs w:val="22"/>
        </w:rPr>
        <w:t xml:space="preserve">. Σε περίπτωση εμέτου κατά τη διάρκεια της θεραπείας, δεν επιτρέπεται </w:t>
      </w:r>
      <w:r w:rsidR="001C2D7A" w:rsidRPr="000C651D">
        <w:rPr>
          <w:szCs w:val="22"/>
        </w:rPr>
        <w:t>επαν</w:t>
      </w:r>
      <w:r w:rsidR="00295B68" w:rsidRPr="000C651D">
        <w:rPr>
          <w:szCs w:val="22"/>
        </w:rPr>
        <w:t>αχορήγηση</w:t>
      </w:r>
      <w:r w:rsidR="001C2D7A" w:rsidRPr="000C651D">
        <w:rPr>
          <w:szCs w:val="22"/>
        </w:rPr>
        <w:t xml:space="preserve"> της</w:t>
      </w:r>
      <w:r w:rsidRPr="000C651D">
        <w:rPr>
          <w:szCs w:val="22"/>
        </w:rPr>
        <w:t xml:space="preserve"> δόση</w:t>
      </w:r>
      <w:r w:rsidR="001C2D7A" w:rsidRPr="000C651D">
        <w:rPr>
          <w:szCs w:val="22"/>
        </w:rPr>
        <w:t>ς</w:t>
      </w:r>
      <w:r w:rsidRPr="000C651D">
        <w:rPr>
          <w:szCs w:val="22"/>
        </w:rPr>
        <w:t xml:space="preserve"> στον ασθενή πριν από την επόμενη προγραμματισμένη δόση.</w:t>
      </w:r>
    </w:p>
    <w:p w14:paraId="3610F2B5" w14:textId="77777777" w:rsidR="00CA3E92" w:rsidRPr="00D23ADD" w:rsidRDefault="00CA3E92" w:rsidP="00894FDC">
      <w:pPr>
        <w:widowControl w:val="0"/>
        <w:tabs>
          <w:tab w:val="clear" w:pos="567"/>
        </w:tabs>
        <w:spacing w:line="240" w:lineRule="auto"/>
        <w:rPr>
          <w:szCs w:val="22"/>
        </w:rPr>
      </w:pPr>
    </w:p>
    <w:p w14:paraId="433BE10C" w14:textId="77777777" w:rsidR="00812D16" w:rsidRPr="00D23ADD" w:rsidRDefault="00E612B3" w:rsidP="00894FDC">
      <w:pPr>
        <w:widowControl w:val="0"/>
        <w:tabs>
          <w:tab w:val="clear" w:pos="567"/>
        </w:tabs>
        <w:spacing w:line="240" w:lineRule="auto"/>
        <w:rPr>
          <w:szCs w:val="22"/>
        </w:rPr>
      </w:pPr>
      <w:r w:rsidRPr="00795429">
        <w:rPr>
          <w:szCs w:val="22"/>
        </w:rPr>
        <w:t xml:space="preserve">Εάν παραλειφθεί μία δόση, θα πρέπει να ληφθεί αμέσως μόλις </w:t>
      </w:r>
      <w:r w:rsidR="001851C7" w:rsidRPr="00795429">
        <w:rPr>
          <w:szCs w:val="22"/>
        </w:rPr>
        <w:t xml:space="preserve">αυτό </w:t>
      </w:r>
      <w:r w:rsidRPr="00795429">
        <w:rPr>
          <w:szCs w:val="22"/>
        </w:rPr>
        <w:t>γίνει αντιληπτό, εκτός εάν έχουν περάσει περισσότερες από έξι ώρες από την προγραμματισμένη ώρα λήψης. Σε αυτή την περίπτωση, ο ασθενής θα πρέπει να περιμένει και να πάρει την επόμενη προγραμματισμένη δόση.</w:t>
      </w:r>
    </w:p>
    <w:p w14:paraId="6B355449" w14:textId="77777777" w:rsidR="00E612B3" w:rsidRPr="00D23ADD" w:rsidRDefault="00E612B3" w:rsidP="00894FDC">
      <w:pPr>
        <w:widowControl w:val="0"/>
        <w:tabs>
          <w:tab w:val="clear" w:pos="567"/>
        </w:tabs>
        <w:spacing w:line="240" w:lineRule="auto"/>
        <w:rPr>
          <w:szCs w:val="22"/>
        </w:rPr>
      </w:pPr>
    </w:p>
    <w:p w14:paraId="77EF66EF" w14:textId="77777777" w:rsidR="00812D16" w:rsidRPr="00D23ADD" w:rsidRDefault="00812D16" w:rsidP="00E4139A">
      <w:pPr>
        <w:keepNext/>
        <w:widowControl w:val="0"/>
        <w:tabs>
          <w:tab w:val="clear" w:pos="567"/>
        </w:tabs>
        <w:spacing w:line="240" w:lineRule="auto"/>
        <w:ind w:left="567" w:hanging="567"/>
        <w:outlineLvl w:val="0"/>
        <w:rPr>
          <w:noProof/>
          <w:szCs w:val="22"/>
        </w:rPr>
      </w:pPr>
      <w:r w:rsidRPr="00795429">
        <w:rPr>
          <w:b/>
          <w:noProof/>
          <w:szCs w:val="22"/>
        </w:rPr>
        <w:t>4.3</w:t>
      </w:r>
      <w:r w:rsidRPr="00795429">
        <w:rPr>
          <w:szCs w:val="22"/>
        </w:rPr>
        <w:tab/>
      </w:r>
      <w:r w:rsidRPr="00795429">
        <w:rPr>
          <w:b/>
          <w:noProof/>
          <w:szCs w:val="22"/>
        </w:rPr>
        <w:t>Αντενδείξεις</w:t>
      </w:r>
    </w:p>
    <w:p w14:paraId="364CC6C0" w14:textId="77777777" w:rsidR="00812D16" w:rsidRPr="00D23ADD" w:rsidRDefault="00812D16" w:rsidP="00894FDC">
      <w:pPr>
        <w:keepNext/>
        <w:widowControl w:val="0"/>
        <w:tabs>
          <w:tab w:val="clear" w:pos="567"/>
        </w:tabs>
        <w:spacing w:line="240" w:lineRule="auto"/>
        <w:rPr>
          <w:noProof/>
          <w:szCs w:val="22"/>
        </w:rPr>
      </w:pPr>
    </w:p>
    <w:p w14:paraId="3A718B31" w14:textId="77777777" w:rsidR="00812D16" w:rsidRPr="00D23ADD" w:rsidRDefault="00812D16" w:rsidP="00E4139A">
      <w:pPr>
        <w:widowControl w:val="0"/>
        <w:tabs>
          <w:tab w:val="clear" w:pos="567"/>
        </w:tabs>
        <w:spacing w:line="240" w:lineRule="auto"/>
        <w:outlineLvl w:val="0"/>
        <w:rPr>
          <w:noProof/>
          <w:szCs w:val="22"/>
        </w:rPr>
      </w:pPr>
      <w:r w:rsidRPr="00795429">
        <w:rPr>
          <w:noProof/>
          <w:szCs w:val="22"/>
        </w:rPr>
        <w:t>Υπερευαισθησία στη δραστική ουσία ή σε κάποιο από τα έκδοχα που αναφέρονται στην παράγραφο 6.1.</w:t>
      </w:r>
    </w:p>
    <w:p w14:paraId="30F5AFAB" w14:textId="77777777" w:rsidR="00812D16" w:rsidRPr="00D23ADD" w:rsidRDefault="00812D16" w:rsidP="00894FDC">
      <w:pPr>
        <w:widowControl w:val="0"/>
        <w:tabs>
          <w:tab w:val="clear" w:pos="567"/>
        </w:tabs>
        <w:spacing w:line="240" w:lineRule="auto"/>
        <w:rPr>
          <w:noProof/>
          <w:szCs w:val="22"/>
        </w:rPr>
      </w:pPr>
    </w:p>
    <w:p w14:paraId="5C60F6EE" w14:textId="77777777" w:rsidR="00630518" w:rsidRPr="00795429" w:rsidRDefault="003316DD" w:rsidP="00E4139A">
      <w:pPr>
        <w:widowControl w:val="0"/>
        <w:tabs>
          <w:tab w:val="clear" w:pos="567"/>
        </w:tabs>
        <w:spacing w:line="240" w:lineRule="auto"/>
        <w:outlineLvl w:val="0"/>
        <w:rPr>
          <w:szCs w:val="22"/>
        </w:rPr>
      </w:pPr>
      <w:r w:rsidRPr="00795429">
        <w:rPr>
          <w:szCs w:val="22"/>
        </w:rPr>
        <w:t>Κύηση και θηλασμός (βλ</w:t>
      </w:r>
      <w:r w:rsidR="00921850" w:rsidRPr="00795429">
        <w:rPr>
          <w:szCs w:val="22"/>
        </w:rPr>
        <w:t>.</w:t>
      </w:r>
      <w:r w:rsidRPr="00795429">
        <w:rPr>
          <w:szCs w:val="22"/>
        </w:rPr>
        <w:t xml:space="preserve"> παραγράφους 4.4 και 4.6).</w:t>
      </w:r>
    </w:p>
    <w:p w14:paraId="0EEDF110" w14:textId="77777777" w:rsidR="00BF6FCB" w:rsidRPr="000553C9" w:rsidRDefault="00BF6FCB" w:rsidP="00894FDC">
      <w:pPr>
        <w:widowControl w:val="0"/>
        <w:tabs>
          <w:tab w:val="clear" w:pos="567"/>
        </w:tabs>
        <w:spacing w:line="240" w:lineRule="auto"/>
        <w:rPr>
          <w:szCs w:val="22"/>
        </w:rPr>
      </w:pPr>
    </w:p>
    <w:p w14:paraId="5945BC2B" w14:textId="77777777" w:rsidR="00CB2822" w:rsidRPr="000C651D" w:rsidRDefault="00CB2822" w:rsidP="00894FDC">
      <w:pPr>
        <w:widowControl w:val="0"/>
        <w:tabs>
          <w:tab w:val="clear" w:pos="567"/>
        </w:tabs>
        <w:spacing w:line="240" w:lineRule="auto"/>
        <w:rPr>
          <w:szCs w:val="22"/>
        </w:rPr>
      </w:pPr>
      <w:r w:rsidRPr="000553C9">
        <w:rPr>
          <w:szCs w:val="22"/>
        </w:rPr>
        <w:t xml:space="preserve">Γυναίκες με αναπαραγωγική ικανότητα οι οποίες δεν συμμορφώνονται με το </w:t>
      </w:r>
      <w:r w:rsidR="001A1B94" w:rsidRPr="000C651D">
        <w:rPr>
          <w:szCs w:val="22"/>
        </w:rPr>
        <w:t>Πρόγραμμα Αποφυγής Εγκυμοσύνης</w:t>
      </w:r>
      <w:r w:rsidRPr="000C651D">
        <w:rPr>
          <w:szCs w:val="22"/>
        </w:rPr>
        <w:t xml:space="preserve"> του Odomzo (βλ. παραγράφους 4.4 και 4.6).</w:t>
      </w:r>
    </w:p>
    <w:p w14:paraId="635090CA" w14:textId="77777777" w:rsidR="00CB2822" w:rsidRPr="000C651D" w:rsidRDefault="00CB2822" w:rsidP="00894FDC">
      <w:pPr>
        <w:widowControl w:val="0"/>
        <w:tabs>
          <w:tab w:val="clear" w:pos="567"/>
        </w:tabs>
        <w:spacing w:line="240" w:lineRule="auto"/>
        <w:rPr>
          <w:szCs w:val="22"/>
        </w:rPr>
      </w:pPr>
    </w:p>
    <w:p w14:paraId="24CF870D" w14:textId="77777777" w:rsidR="00812D16" w:rsidRPr="00D23ADD" w:rsidRDefault="00812D16" w:rsidP="00E4139A">
      <w:pPr>
        <w:keepNext/>
        <w:widowControl w:val="0"/>
        <w:tabs>
          <w:tab w:val="clear" w:pos="567"/>
        </w:tabs>
        <w:spacing w:line="240" w:lineRule="auto"/>
        <w:ind w:left="567" w:hanging="567"/>
        <w:outlineLvl w:val="0"/>
        <w:rPr>
          <w:b/>
          <w:noProof/>
          <w:szCs w:val="22"/>
        </w:rPr>
      </w:pPr>
      <w:r w:rsidRPr="000C651D">
        <w:rPr>
          <w:b/>
          <w:noProof/>
          <w:szCs w:val="22"/>
        </w:rPr>
        <w:t>4.4</w:t>
      </w:r>
      <w:r w:rsidRPr="000C651D">
        <w:rPr>
          <w:szCs w:val="22"/>
        </w:rPr>
        <w:tab/>
      </w:r>
      <w:r w:rsidRPr="000C651D">
        <w:rPr>
          <w:b/>
          <w:noProof/>
          <w:szCs w:val="22"/>
        </w:rPr>
        <w:t>Ειδικές προειδοποιήσεις και</w:t>
      </w:r>
      <w:r w:rsidRPr="00C56705">
        <w:rPr>
          <w:b/>
          <w:noProof/>
          <w:szCs w:val="22"/>
        </w:rPr>
        <w:t xml:space="preserve"> προφυλάξεις κατά τη χρήση</w:t>
      </w:r>
    </w:p>
    <w:p w14:paraId="487CC641" w14:textId="77777777" w:rsidR="00812D16" w:rsidRPr="00D23ADD" w:rsidRDefault="00812D16" w:rsidP="00894FDC">
      <w:pPr>
        <w:keepNext/>
        <w:widowControl w:val="0"/>
        <w:tabs>
          <w:tab w:val="clear" w:pos="567"/>
        </w:tabs>
        <w:spacing w:line="240" w:lineRule="auto"/>
        <w:ind w:left="567" w:hanging="567"/>
        <w:rPr>
          <w:noProof/>
          <w:szCs w:val="22"/>
        </w:rPr>
      </w:pPr>
    </w:p>
    <w:p w14:paraId="75CE7EDB" w14:textId="77777777" w:rsidR="000C2E45" w:rsidRPr="00D23ADD" w:rsidRDefault="000C2E45" w:rsidP="00E4139A">
      <w:pPr>
        <w:keepNext/>
        <w:widowControl w:val="0"/>
        <w:tabs>
          <w:tab w:val="clear" w:pos="567"/>
        </w:tabs>
        <w:spacing w:line="240" w:lineRule="auto"/>
        <w:outlineLvl w:val="0"/>
        <w:rPr>
          <w:noProof/>
          <w:szCs w:val="22"/>
          <w:u w:val="single"/>
        </w:rPr>
      </w:pPr>
      <w:r w:rsidRPr="00795429">
        <w:rPr>
          <w:noProof/>
          <w:szCs w:val="22"/>
          <w:u w:val="single"/>
        </w:rPr>
        <w:t>Σχετιζόμεν</w:t>
      </w:r>
      <w:r w:rsidR="001952A1" w:rsidRPr="00795429">
        <w:rPr>
          <w:noProof/>
          <w:szCs w:val="22"/>
          <w:u w:val="single"/>
        </w:rPr>
        <w:t>ες</w:t>
      </w:r>
      <w:r w:rsidRPr="00795429">
        <w:rPr>
          <w:noProof/>
          <w:szCs w:val="22"/>
          <w:u w:val="single"/>
        </w:rPr>
        <w:t xml:space="preserve"> με τους </w:t>
      </w:r>
      <w:r w:rsidR="00E03BFB" w:rsidRPr="00795429">
        <w:rPr>
          <w:noProof/>
          <w:szCs w:val="22"/>
          <w:u w:val="single"/>
        </w:rPr>
        <w:t>μύες</w:t>
      </w:r>
      <w:r w:rsidRPr="00795429">
        <w:rPr>
          <w:noProof/>
          <w:szCs w:val="22"/>
          <w:u w:val="single"/>
        </w:rPr>
        <w:t xml:space="preserve"> ανεπιθύμητ</w:t>
      </w:r>
      <w:r w:rsidR="001952A1" w:rsidRPr="00795429">
        <w:rPr>
          <w:noProof/>
          <w:szCs w:val="22"/>
          <w:u w:val="single"/>
        </w:rPr>
        <w:t>ες ενέργειες</w:t>
      </w:r>
      <w:bookmarkStart w:id="2" w:name="_1310029Muscle_related_events"/>
      <w:bookmarkEnd w:id="2"/>
    </w:p>
    <w:p w14:paraId="0DE59032" w14:textId="77777777" w:rsidR="00CA3E92" w:rsidRPr="00795429" w:rsidRDefault="00CA3E92" w:rsidP="00894FDC">
      <w:pPr>
        <w:keepNext/>
        <w:widowControl w:val="0"/>
        <w:tabs>
          <w:tab w:val="clear" w:pos="567"/>
        </w:tabs>
        <w:spacing w:line="240" w:lineRule="auto"/>
        <w:rPr>
          <w:szCs w:val="22"/>
        </w:rPr>
      </w:pPr>
    </w:p>
    <w:p w14:paraId="3AD992B9" w14:textId="77777777" w:rsidR="000C2E45" w:rsidRPr="00C56705" w:rsidRDefault="000C2E45" w:rsidP="00894FDC">
      <w:pPr>
        <w:widowControl w:val="0"/>
        <w:tabs>
          <w:tab w:val="clear" w:pos="567"/>
        </w:tabs>
        <w:spacing w:line="240" w:lineRule="auto"/>
        <w:rPr>
          <w:szCs w:val="22"/>
        </w:rPr>
      </w:pPr>
      <w:r w:rsidRPr="000553C9">
        <w:rPr>
          <w:szCs w:val="22"/>
        </w:rPr>
        <w:t>Στη</w:t>
      </w:r>
      <w:r w:rsidR="0066339A" w:rsidRPr="000553C9">
        <w:rPr>
          <w:szCs w:val="22"/>
        </w:rPr>
        <w:t>ν πιλοτική</w:t>
      </w:r>
      <w:r w:rsidRPr="000553C9">
        <w:rPr>
          <w:szCs w:val="22"/>
        </w:rPr>
        <w:t xml:space="preserve"> μελέτη φάσης ΙΙ, παρατηρήθηκαν μυϊκοί σπασμοί, μυαλγία, μυοπάθεια και περιστατικά αυξήσεων της CK. Η πλειοψηφία των ασθενών που </w:t>
      </w:r>
      <w:r w:rsidR="00D86B74" w:rsidRPr="000C651D">
        <w:rPr>
          <w:szCs w:val="22"/>
        </w:rPr>
        <w:t xml:space="preserve">ελάμβαναν </w:t>
      </w:r>
      <w:r w:rsidRPr="000C651D">
        <w:rPr>
          <w:szCs w:val="22"/>
        </w:rPr>
        <w:t>θεραπεία με Odomzo 200 mg ημερησίως που είχ</w:t>
      </w:r>
      <w:r w:rsidR="000E78EE" w:rsidRPr="000C651D">
        <w:rPr>
          <w:szCs w:val="22"/>
        </w:rPr>
        <w:t>αν</w:t>
      </w:r>
      <w:r w:rsidRPr="000C651D">
        <w:rPr>
          <w:szCs w:val="22"/>
        </w:rPr>
        <w:t xml:space="preserve"> αυξήσεις CK 2ου </w:t>
      </w:r>
      <w:r w:rsidR="0021698E" w:rsidRPr="000C651D">
        <w:rPr>
          <w:szCs w:val="22"/>
        </w:rPr>
        <w:t xml:space="preserve">βαθμού </w:t>
      </w:r>
      <w:r w:rsidRPr="000C651D">
        <w:rPr>
          <w:szCs w:val="22"/>
        </w:rPr>
        <w:t>ή μεγαλύτερ</w:t>
      </w:r>
      <w:r w:rsidR="0021698E" w:rsidRPr="000C651D">
        <w:rPr>
          <w:szCs w:val="22"/>
        </w:rPr>
        <w:t>η</w:t>
      </w:r>
      <w:r w:rsidRPr="000C651D">
        <w:rPr>
          <w:szCs w:val="22"/>
        </w:rPr>
        <w:t xml:space="preserve"> εμφάνισ</w:t>
      </w:r>
      <w:r w:rsidR="0021698E" w:rsidRPr="000C651D">
        <w:rPr>
          <w:szCs w:val="22"/>
        </w:rPr>
        <w:t>αν</w:t>
      </w:r>
      <w:r w:rsidRPr="000C651D">
        <w:rPr>
          <w:szCs w:val="22"/>
        </w:rPr>
        <w:t xml:space="preserve"> μυϊκά συμπτώματα πριν από τις αυξήσεις </w:t>
      </w:r>
      <w:r w:rsidR="000C7D5F" w:rsidRPr="000C651D">
        <w:rPr>
          <w:szCs w:val="22"/>
        </w:rPr>
        <w:t>της</w:t>
      </w:r>
      <w:r w:rsidRPr="000C651D">
        <w:rPr>
          <w:szCs w:val="22"/>
        </w:rPr>
        <w:t xml:space="preserve"> CK. Για τους περισσότερους ασθενείς, τα μυϊκά συμπτώματα και οι αυξήσεις </w:t>
      </w:r>
      <w:r w:rsidR="002772B9" w:rsidRPr="00C56705">
        <w:rPr>
          <w:szCs w:val="22"/>
        </w:rPr>
        <w:t xml:space="preserve">της </w:t>
      </w:r>
      <w:r w:rsidRPr="00C56705">
        <w:rPr>
          <w:szCs w:val="22"/>
        </w:rPr>
        <w:t xml:space="preserve">CK απέδραμαν με κατάλληλη </w:t>
      </w:r>
      <w:r w:rsidR="002073CE" w:rsidRPr="00C56705">
        <w:rPr>
          <w:szCs w:val="22"/>
        </w:rPr>
        <w:t>διαχείριση</w:t>
      </w:r>
      <w:r w:rsidRPr="00C56705">
        <w:rPr>
          <w:szCs w:val="22"/>
        </w:rPr>
        <w:t>.</w:t>
      </w:r>
    </w:p>
    <w:p w14:paraId="47DEA4C3" w14:textId="77777777" w:rsidR="00D86F34" w:rsidRPr="00C56705" w:rsidRDefault="00D86F34" w:rsidP="00894FDC">
      <w:pPr>
        <w:widowControl w:val="0"/>
        <w:tabs>
          <w:tab w:val="clear" w:pos="567"/>
        </w:tabs>
        <w:spacing w:line="240" w:lineRule="auto"/>
        <w:rPr>
          <w:szCs w:val="22"/>
        </w:rPr>
      </w:pPr>
    </w:p>
    <w:p w14:paraId="4363B9B6" w14:textId="77777777" w:rsidR="000C2E45" w:rsidRPr="00C56705" w:rsidRDefault="000C2E45" w:rsidP="00894FDC">
      <w:pPr>
        <w:widowControl w:val="0"/>
        <w:tabs>
          <w:tab w:val="clear" w:pos="567"/>
        </w:tabs>
        <w:spacing w:line="240" w:lineRule="auto"/>
        <w:rPr>
          <w:szCs w:val="22"/>
        </w:rPr>
      </w:pPr>
      <w:r w:rsidRPr="00C56705">
        <w:rPr>
          <w:szCs w:val="22"/>
        </w:rPr>
        <w:t xml:space="preserve">Όλοι οι ασθενείς που αρχίζουν θεραπεία με Odomzo πρέπει να ενημερώνονται για τον κίνδυνο σχετιζόμενων με τους </w:t>
      </w:r>
      <w:r w:rsidR="00E03BFB" w:rsidRPr="00C56705">
        <w:rPr>
          <w:szCs w:val="22"/>
        </w:rPr>
        <w:t>μύες</w:t>
      </w:r>
      <w:r w:rsidRPr="00C56705">
        <w:rPr>
          <w:szCs w:val="22"/>
        </w:rPr>
        <w:t xml:space="preserve"> ανεπιθύμητων </w:t>
      </w:r>
      <w:r w:rsidR="00B74F14" w:rsidRPr="00C56705">
        <w:rPr>
          <w:szCs w:val="22"/>
        </w:rPr>
        <w:t>ενεργειών</w:t>
      </w:r>
      <w:r w:rsidRPr="00C56705">
        <w:rPr>
          <w:szCs w:val="22"/>
        </w:rPr>
        <w:t>, συμπεριλαμβανομένης της πιθανότ</w:t>
      </w:r>
      <w:r w:rsidR="00F7375F" w:rsidRPr="00C56705">
        <w:rPr>
          <w:szCs w:val="22"/>
        </w:rPr>
        <w:t>ητας ραβδομυόλυσης. Πρέπει να λα</w:t>
      </w:r>
      <w:r w:rsidR="00CA417D" w:rsidRPr="00C56705">
        <w:rPr>
          <w:szCs w:val="22"/>
        </w:rPr>
        <w:t>μ</w:t>
      </w:r>
      <w:r w:rsidRPr="00C56705">
        <w:rPr>
          <w:szCs w:val="22"/>
        </w:rPr>
        <w:t>β</w:t>
      </w:r>
      <w:r w:rsidR="00CA417D" w:rsidRPr="00C56705">
        <w:rPr>
          <w:szCs w:val="22"/>
        </w:rPr>
        <w:t>άν</w:t>
      </w:r>
      <w:r w:rsidRPr="00C56705">
        <w:rPr>
          <w:szCs w:val="22"/>
        </w:rPr>
        <w:t xml:space="preserve">ουν οδηγίες ώστε να αναφέρουν άμεσα τυχόν </w:t>
      </w:r>
      <w:r w:rsidR="00CA417D" w:rsidRPr="00C56705">
        <w:rPr>
          <w:szCs w:val="22"/>
        </w:rPr>
        <w:t>αδικαιολόγητο</w:t>
      </w:r>
      <w:r w:rsidRPr="00C56705">
        <w:rPr>
          <w:szCs w:val="22"/>
        </w:rPr>
        <w:t xml:space="preserve"> μυϊκό πόνο, ευαισθησία ή αδυναμία που εμφανίζ</w:t>
      </w:r>
      <w:r w:rsidR="00F7375F" w:rsidRPr="00C56705">
        <w:rPr>
          <w:szCs w:val="22"/>
        </w:rPr>
        <w:t>ετ</w:t>
      </w:r>
      <w:r w:rsidRPr="00C56705">
        <w:rPr>
          <w:szCs w:val="22"/>
        </w:rPr>
        <w:t>αι κατά τη διάρκεια της θεραπείας με Odomzo ή εάν τα</w:t>
      </w:r>
      <w:r w:rsidR="002A5D53" w:rsidRPr="00C56705">
        <w:rPr>
          <w:szCs w:val="22"/>
        </w:rPr>
        <w:t xml:space="preserve"> συμπτώματα επιμέ</w:t>
      </w:r>
      <w:r w:rsidRPr="00C56705">
        <w:rPr>
          <w:szCs w:val="22"/>
        </w:rPr>
        <w:t>νουν μετά τη διακοπή της θεραπείας.</w:t>
      </w:r>
    </w:p>
    <w:p w14:paraId="63D85208" w14:textId="77777777" w:rsidR="00F85CFF" w:rsidRPr="00C56705" w:rsidRDefault="00F85CFF" w:rsidP="00894FDC">
      <w:pPr>
        <w:widowControl w:val="0"/>
        <w:tabs>
          <w:tab w:val="clear" w:pos="567"/>
        </w:tabs>
        <w:spacing w:line="240" w:lineRule="auto"/>
        <w:rPr>
          <w:szCs w:val="22"/>
        </w:rPr>
      </w:pPr>
    </w:p>
    <w:p w14:paraId="7CCFF1B7" w14:textId="77777777" w:rsidR="000C2E45" w:rsidRPr="00C56705" w:rsidRDefault="000C2E45" w:rsidP="00894FDC">
      <w:pPr>
        <w:widowControl w:val="0"/>
        <w:tabs>
          <w:tab w:val="clear" w:pos="567"/>
        </w:tabs>
        <w:spacing w:line="240" w:lineRule="auto"/>
        <w:rPr>
          <w:szCs w:val="22"/>
        </w:rPr>
      </w:pPr>
      <w:r w:rsidRPr="00C56705">
        <w:rPr>
          <w:szCs w:val="22"/>
        </w:rPr>
        <w:t xml:space="preserve">Τα επίπεδα της CK θα πρέπει να ελέγχονται πριν από την έναρξη της θεραπείας και </w:t>
      </w:r>
      <w:r w:rsidR="0090634B" w:rsidRPr="00C56705">
        <w:rPr>
          <w:szCs w:val="22"/>
        </w:rPr>
        <w:t xml:space="preserve">όπως ενδείκνυται κλινικά </w:t>
      </w:r>
      <w:r w:rsidRPr="00C56705">
        <w:rPr>
          <w:szCs w:val="22"/>
        </w:rPr>
        <w:t xml:space="preserve">στη συνέχεια, π.χ. </w:t>
      </w:r>
      <w:r w:rsidR="00C574EB" w:rsidRPr="00C56705">
        <w:rPr>
          <w:szCs w:val="22"/>
        </w:rPr>
        <w:t>εάν</w:t>
      </w:r>
      <w:r w:rsidRPr="00C56705">
        <w:rPr>
          <w:szCs w:val="22"/>
        </w:rPr>
        <w:t xml:space="preserve"> αναφερθούν σχετιζόμενα με τους </w:t>
      </w:r>
      <w:r w:rsidR="00E03BFB" w:rsidRPr="00C56705">
        <w:rPr>
          <w:szCs w:val="22"/>
        </w:rPr>
        <w:t>μύες</w:t>
      </w:r>
      <w:r w:rsidRPr="00C56705">
        <w:rPr>
          <w:szCs w:val="22"/>
        </w:rPr>
        <w:t xml:space="preserve"> συμπτώματα. Εάν </w:t>
      </w:r>
      <w:r w:rsidR="007C711A" w:rsidRPr="00C56705">
        <w:rPr>
          <w:szCs w:val="22"/>
        </w:rPr>
        <w:t>ανιχνευθεί</w:t>
      </w:r>
      <w:r w:rsidRPr="00C56705">
        <w:rPr>
          <w:szCs w:val="22"/>
        </w:rPr>
        <w:t xml:space="preserve"> κλινικά σημαντική αύξηση της CK, </w:t>
      </w:r>
      <w:r w:rsidR="00EA120A" w:rsidRPr="00C56705">
        <w:rPr>
          <w:szCs w:val="22"/>
        </w:rPr>
        <w:t xml:space="preserve">θα πρέπει να ελεγχθεί </w:t>
      </w:r>
      <w:r w:rsidRPr="00C56705">
        <w:rPr>
          <w:szCs w:val="22"/>
        </w:rPr>
        <w:t>η νεφρική λειτουργία (βλ</w:t>
      </w:r>
      <w:r w:rsidR="00921850" w:rsidRPr="00C56705">
        <w:rPr>
          <w:szCs w:val="22"/>
        </w:rPr>
        <w:t>.</w:t>
      </w:r>
      <w:r w:rsidRPr="00C56705">
        <w:rPr>
          <w:szCs w:val="22"/>
        </w:rPr>
        <w:t xml:space="preserve"> παράγραφο</w:t>
      </w:r>
      <w:r w:rsidR="00EA120A" w:rsidRPr="00C56705">
        <w:rPr>
          <w:szCs w:val="22"/>
        </w:rPr>
        <w:t> </w:t>
      </w:r>
      <w:r w:rsidRPr="00C56705">
        <w:rPr>
          <w:szCs w:val="22"/>
        </w:rPr>
        <w:t>4.2).</w:t>
      </w:r>
    </w:p>
    <w:p w14:paraId="50790080" w14:textId="77777777" w:rsidR="00D86F34" w:rsidRPr="00C56705" w:rsidRDefault="00D86F34" w:rsidP="00894FDC">
      <w:pPr>
        <w:widowControl w:val="0"/>
        <w:tabs>
          <w:tab w:val="clear" w:pos="567"/>
        </w:tabs>
        <w:spacing w:line="240" w:lineRule="auto"/>
        <w:rPr>
          <w:szCs w:val="22"/>
        </w:rPr>
      </w:pPr>
    </w:p>
    <w:p w14:paraId="4D1514A0" w14:textId="77777777" w:rsidR="000C2E45" w:rsidRPr="00C56705" w:rsidRDefault="000C2E45" w:rsidP="00894FDC">
      <w:pPr>
        <w:widowControl w:val="0"/>
        <w:tabs>
          <w:tab w:val="clear" w:pos="567"/>
        </w:tabs>
        <w:spacing w:line="240" w:lineRule="auto"/>
        <w:rPr>
          <w:szCs w:val="22"/>
        </w:rPr>
      </w:pPr>
      <w:r w:rsidRPr="00C56705">
        <w:rPr>
          <w:szCs w:val="22"/>
        </w:rPr>
        <w:t xml:space="preserve">Θα πρέπει να ακολουθούνται οι κατευθυντήριες οδηγίες τροποποίησης ή διακοπής της </w:t>
      </w:r>
      <w:r w:rsidR="00030870" w:rsidRPr="00C56705">
        <w:rPr>
          <w:szCs w:val="22"/>
        </w:rPr>
        <w:t xml:space="preserve">χορήγησης </w:t>
      </w:r>
      <w:r w:rsidRPr="00C56705">
        <w:rPr>
          <w:szCs w:val="22"/>
        </w:rPr>
        <w:t>(βλ. παράγραφο</w:t>
      </w:r>
      <w:r w:rsidR="00D342C4" w:rsidRPr="00C56705">
        <w:rPr>
          <w:szCs w:val="22"/>
        </w:rPr>
        <w:t> </w:t>
      </w:r>
      <w:r w:rsidRPr="00C56705">
        <w:rPr>
          <w:szCs w:val="22"/>
        </w:rPr>
        <w:t xml:space="preserve">4.2). Η </w:t>
      </w:r>
      <w:r w:rsidR="00A46CD4" w:rsidRPr="00C56705">
        <w:rPr>
          <w:szCs w:val="22"/>
        </w:rPr>
        <w:t>διαχείριση</w:t>
      </w:r>
      <w:r w:rsidRPr="00C56705">
        <w:rPr>
          <w:szCs w:val="22"/>
        </w:rPr>
        <w:t xml:space="preserve"> της </w:t>
      </w:r>
      <w:r w:rsidR="00A46CD4" w:rsidRPr="00C56705">
        <w:rPr>
          <w:szCs w:val="22"/>
        </w:rPr>
        <w:t xml:space="preserve">αύξησης </w:t>
      </w:r>
      <w:r w:rsidR="00866D8E" w:rsidRPr="00C56705">
        <w:rPr>
          <w:szCs w:val="22"/>
        </w:rPr>
        <w:t xml:space="preserve">υψηλού βαθμού </w:t>
      </w:r>
      <w:r w:rsidRPr="00C56705">
        <w:rPr>
          <w:szCs w:val="22"/>
        </w:rPr>
        <w:t>της CK χρησιμοποιώντας υποστηρικτική θεραπεία, συμπεριλαμβανομένης της κατάλληλης ενυδάτωσης, θα πρέπει να εξετάζεται σύμφωνα με τα τοπικά πρότυπα ιατρικής πρακτικής και τις κατευθυντήριες οδηγίες θεραπείας.</w:t>
      </w:r>
    </w:p>
    <w:p w14:paraId="3CC52E12" w14:textId="77777777" w:rsidR="00F53983" w:rsidRPr="00C56705" w:rsidRDefault="00F53983" w:rsidP="00894FDC">
      <w:pPr>
        <w:widowControl w:val="0"/>
        <w:tabs>
          <w:tab w:val="clear" w:pos="567"/>
        </w:tabs>
        <w:spacing w:line="240" w:lineRule="auto"/>
        <w:rPr>
          <w:szCs w:val="22"/>
        </w:rPr>
      </w:pPr>
    </w:p>
    <w:p w14:paraId="73852A40" w14:textId="77777777" w:rsidR="000C2E45" w:rsidRPr="00C56705" w:rsidRDefault="003653BC" w:rsidP="00894FDC">
      <w:pPr>
        <w:widowControl w:val="0"/>
        <w:tabs>
          <w:tab w:val="clear" w:pos="567"/>
        </w:tabs>
        <w:spacing w:line="240" w:lineRule="auto"/>
        <w:rPr>
          <w:szCs w:val="22"/>
        </w:rPr>
      </w:pPr>
      <w:r w:rsidRPr="00C56705">
        <w:rPr>
          <w:szCs w:val="22"/>
        </w:rPr>
        <w:t xml:space="preserve">Οι ασθενείς θα πρέπει να παρακολουθούνται στενά για σχετιζόμενα με τους </w:t>
      </w:r>
      <w:r w:rsidR="00E03BFB" w:rsidRPr="00C56705">
        <w:rPr>
          <w:szCs w:val="22"/>
        </w:rPr>
        <w:t>μύες</w:t>
      </w:r>
      <w:r w:rsidRPr="00C56705">
        <w:rPr>
          <w:szCs w:val="22"/>
        </w:rPr>
        <w:t xml:space="preserve"> συμπτώματα εάν το Odomzo χρησιμοποιείται σε συνδυασμό με </w:t>
      </w:r>
      <w:r w:rsidR="005E218C" w:rsidRPr="00C56705">
        <w:rPr>
          <w:szCs w:val="22"/>
        </w:rPr>
        <w:t>ορισμένα</w:t>
      </w:r>
      <w:r w:rsidRPr="00C56705">
        <w:rPr>
          <w:szCs w:val="22"/>
        </w:rPr>
        <w:t xml:space="preserve"> φαρμακευτικά προϊόντα, τα οποία ενδέχεται να αυξήσουν τον πιθανό κίνδυνο εμφάνισης μυ</w:t>
      </w:r>
      <w:r w:rsidR="00810342" w:rsidRPr="00C56705">
        <w:rPr>
          <w:szCs w:val="22"/>
        </w:rPr>
        <w:t>ϊκής τοξικότητας (π.χ. αναστολείς</w:t>
      </w:r>
      <w:r w:rsidRPr="00C56705">
        <w:rPr>
          <w:szCs w:val="22"/>
        </w:rPr>
        <w:t xml:space="preserve"> CYP3A4, χλωροκίνη, υδροξυχλωροκίνη, </w:t>
      </w:r>
      <w:r w:rsidR="00EE3D01" w:rsidRPr="00C56705">
        <w:rPr>
          <w:szCs w:val="22"/>
        </w:rPr>
        <w:t>παράγωγα</w:t>
      </w:r>
      <w:r w:rsidRPr="00C56705">
        <w:rPr>
          <w:szCs w:val="22"/>
        </w:rPr>
        <w:t xml:space="preserve"> του φιμπρικού οξέος, πενικιλλαμίνη, ζιδοβουδίνη, νιασίνη και αναστολείς HMG</w:t>
      </w:r>
      <w:r w:rsidRPr="00C56705">
        <w:rPr>
          <w:szCs w:val="22"/>
        </w:rPr>
        <w:noBreakHyphen/>
        <w:t>CoA αναγωγάσης) (βλ. παράγραφο</w:t>
      </w:r>
      <w:r w:rsidR="003541E3" w:rsidRPr="00C56705">
        <w:rPr>
          <w:szCs w:val="22"/>
          <w:lang w:val="en-US"/>
        </w:rPr>
        <w:t> </w:t>
      </w:r>
      <w:r w:rsidRPr="00C56705">
        <w:rPr>
          <w:szCs w:val="22"/>
        </w:rPr>
        <w:t>4.5).</w:t>
      </w:r>
    </w:p>
    <w:p w14:paraId="56B2BE8D" w14:textId="77777777" w:rsidR="00F53983" w:rsidRPr="00C56705" w:rsidRDefault="00F53983" w:rsidP="00894FDC">
      <w:pPr>
        <w:widowControl w:val="0"/>
        <w:tabs>
          <w:tab w:val="clear" w:pos="567"/>
        </w:tabs>
        <w:spacing w:line="240" w:lineRule="auto"/>
        <w:rPr>
          <w:szCs w:val="22"/>
        </w:rPr>
      </w:pPr>
    </w:p>
    <w:p w14:paraId="2245173E" w14:textId="77777777" w:rsidR="000C2E45" w:rsidRPr="00C56705" w:rsidRDefault="00FE3214" w:rsidP="00894FDC">
      <w:pPr>
        <w:widowControl w:val="0"/>
        <w:tabs>
          <w:tab w:val="clear" w:pos="567"/>
        </w:tabs>
        <w:spacing w:line="240" w:lineRule="auto"/>
        <w:rPr>
          <w:szCs w:val="22"/>
        </w:rPr>
      </w:pPr>
      <w:r w:rsidRPr="00C56705">
        <w:rPr>
          <w:szCs w:val="22"/>
        </w:rPr>
        <w:t xml:space="preserve">Οι ασθενείς με νευρομυϊκές διαταραχές (π.χ. φλεγμονώδεις μυοπάθειες, μυϊκή δυστροφία, </w:t>
      </w:r>
      <w:r w:rsidR="00296F79" w:rsidRPr="00C56705">
        <w:rPr>
          <w:szCs w:val="22"/>
        </w:rPr>
        <w:t>α</w:t>
      </w:r>
      <w:r w:rsidR="0031414E" w:rsidRPr="00C56705">
        <w:rPr>
          <w:szCs w:val="22"/>
        </w:rPr>
        <w:t>μυο</w:t>
      </w:r>
      <w:r w:rsidR="00296F79" w:rsidRPr="00C56705">
        <w:rPr>
          <w:szCs w:val="22"/>
        </w:rPr>
        <w:t>τροφική ετερόπλευρη σκλήρυνση</w:t>
      </w:r>
      <w:r w:rsidRPr="00C56705">
        <w:rPr>
          <w:szCs w:val="22"/>
        </w:rPr>
        <w:t>, μυϊκή ατροφία της σπονδυλικής στήλης) πρέπει να παρακολουθούνται στενά λόγω του αυξημένου κινδύνου μυϊκής τοξικότητας.</w:t>
      </w:r>
    </w:p>
    <w:p w14:paraId="4F996E34" w14:textId="77777777" w:rsidR="00E62D66" w:rsidRPr="00D23ADD" w:rsidRDefault="00E62D66" w:rsidP="00894FDC">
      <w:pPr>
        <w:widowControl w:val="0"/>
        <w:tabs>
          <w:tab w:val="clear" w:pos="567"/>
        </w:tabs>
        <w:spacing w:line="240" w:lineRule="auto"/>
        <w:rPr>
          <w:noProof/>
          <w:szCs w:val="22"/>
        </w:rPr>
      </w:pPr>
      <w:bookmarkStart w:id="3" w:name="_Toc259706915"/>
      <w:bookmarkStart w:id="4" w:name="_Toc259707086"/>
      <w:bookmarkStart w:id="5" w:name="_Toc259707149"/>
      <w:bookmarkStart w:id="6" w:name="_Toc259713090"/>
    </w:p>
    <w:p w14:paraId="4C25A212" w14:textId="77777777" w:rsidR="00C85D91" w:rsidRPr="000C651D" w:rsidRDefault="004800CC" w:rsidP="00E4139A">
      <w:pPr>
        <w:keepNext/>
        <w:widowControl w:val="0"/>
        <w:tabs>
          <w:tab w:val="clear" w:pos="567"/>
        </w:tabs>
        <w:spacing w:line="240" w:lineRule="auto"/>
        <w:outlineLvl w:val="0"/>
        <w:rPr>
          <w:szCs w:val="22"/>
          <w:u w:val="single"/>
        </w:rPr>
      </w:pPr>
      <w:r w:rsidRPr="00795429">
        <w:rPr>
          <w:szCs w:val="22"/>
          <w:u w:val="single"/>
        </w:rPr>
        <w:t>Εμβρυονικός-ε</w:t>
      </w:r>
      <w:r w:rsidR="00956D80" w:rsidRPr="00795429">
        <w:rPr>
          <w:szCs w:val="22"/>
          <w:u w:val="single"/>
        </w:rPr>
        <w:t>μ</w:t>
      </w:r>
      <w:r w:rsidR="00C85D91" w:rsidRPr="00795429">
        <w:rPr>
          <w:szCs w:val="22"/>
          <w:u w:val="single"/>
        </w:rPr>
        <w:t>βρ</w:t>
      </w:r>
      <w:r w:rsidR="00C34979" w:rsidRPr="00795429">
        <w:rPr>
          <w:szCs w:val="22"/>
          <w:u w:val="single"/>
        </w:rPr>
        <w:t>υϊ</w:t>
      </w:r>
      <w:r w:rsidR="00C85D91" w:rsidRPr="00795429">
        <w:rPr>
          <w:szCs w:val="22"/>
          <w:u w:val="single"/>
        </w:rPr>
        <w:t xml:space="preserve">κός θάνατος ή </w:t>
      </w:r>
      <w:r w:rsidRPr="00795429">
        <w:rPr>
          <w:szCs w:val="22"/>
          <w:u w:val="single"/>
        </w:rPr>
        <w:t>σοβαρ</w:t>
      </w:r>
      <w:r w:rsidR="001210E0" w:rsidRPr="000553C9">
        <w:rPr>
          <w:szCs w:val="22"/>
          <w:u w:val="single"/>
        </w:rPr>
        <w:t xml:space="preserve">ές </w:t>
      </w:r>
      <w:r w:rsidR="00423955" w:rsidRPr="000553C9">
        <w:rPr>
          <w:szCs w:val="22"/>
          <w:u w:val="single"/>
        </w:rPr>
        <w:t>εκ γενετής</w:t>
      </w:r>
      <w:r w:rsidRPr="000553C9">
        <w:rPr>
          <w:szCs w:val="22"/>
          <w:u w:val="single"/>
        </w:rPr>
        <w:t xml:space="preserve"> </w:t>
      </w:r>
      <w:r w:rsidR="001210E0" w:rsidRPr="000C651D">
        <w:rPr>
          <w:szCs w:val="22"/>
          <w:u w:val="single"/>
        </w:rPr>
        <w:t>ανωμαλίες</w:t>
      </w:r>
    </w:p>
    <w:p w14:paraId="5AC77CEE" w14:textId="77777777" w:rsidR="003650BA" w:rsidRPr="000C651D" w:rsidRDefault="003650BA" w:rsidP="00894FDC">
      <w:pPr>
        <w:keepNext/>
        <w:widowControl w:val="0"/>
        <w:tabs>
          <w:tab w:val="clear" w:pos="567"/>
        </w:tabs>
        <w:spacing w:line="240" w:lineRule="auto"/>
        <w:rPr>
          <w:szCs w:val="22"/>
        </w:rPr>
      </w:pPr>
    </w:p>
    <w:p w14:paraId="3210A1FC" w14:textId="77777777" w:rsidR="000C2E45" w:rsidRPr="00C56705" w:rsidRDefault="00B05465" w:rsidP="00894FDC">
      <w:pPr>
        <w:widowControl w:val="0"/>
        <w:tabs>
          <w:tab w:val="clear" w:pos="567"/>
        </w:tabs>
        <w:spacing w:line="240" w:lineRule="auto"/>
        <w:rPr>
          <w:szCs w:val="22"/>
        </w:rPr>
      </w:pPr>
      <w:r w:rsidRPr="000C651D">
        <w:rPr>
          <w:szCs w:val="22"/>
        </w:rPr>
        <w:t xml:space="preserve">Το Odomzo μπορεί να προκαλέσει </w:t>
      </w:r>
      <w:r w:rsidR="004800CC" w:rsidRPr="000C651D">
        <w:rPr>
          <w:szCs w:val="22"/>
        </w:rPr>
        <w:t>εμβρυονικό-</w:t>
      </w:r>
      <w:r w:rsidRPr="000C651D">
        <w:rPr>
          <w:szCs w:val="22"/>
        </w:rPr>
        <w:t xml:space="preserve">εμβρυϊκό θάνατο ή </w:t>
      </w:r>
      <w:r w:rsidR="00FC468B" w:rsidRPr="000C651D">
        <w:rPr>
          <w:szCs w:val="22"/>
        </w:rPr>
        <w:t>σοβαρ</w:t>
      </w:r>
      <w:r w:rsidR="00FE6928" w:rsidRPr="000C651D">
        <w:rPr>
          <w:szCs w:val="22"/>
        </w:rPr>
        <w:t>ές</w:t>
      </w:r>
      <w:r w:rsidR="00FC468B" w:rsidRPr="000C651D">
        <w:rPr>
          <w:szCs w:val="22"/>
        </w:rPr>
        <w:t xml:space="preserve"> </w:t>
      </w:r>
      <w:r w:rsidR="00423955" w:rsidRPr="000C651D">
        <w:rPr>
          <w:szCs w:val="22"/>
        </w:rPr>
        <w:t>εκ γενετής</w:t>
      </w:r>
      <w:r w:rsidR="00FC468B" w:rsidRPr="000C651D">
        <w:rPr>
          <w:szCs w:val="22"/>
        </w:rPr>
        <w:t xml:space="preserve"> </w:t>
      </w:r>
      <w:r w:rsidR="00FE6928" w:rsidRPr="000C651D">
        <w:rPr>
          <w:szCs w:val="22"/>
        </w:rPr>
        <w:t>ανωμαλίες</w:t>
      </w:r>
      <w:r w:rsidRPr="000C651D">
        <w:rPr>
          <w:szCs w:val="22"/>
        </w:rPr>
        <w:t xml:space="preserve"> όταν χορηγείται σε εγκύους γυναίκες. Βάσει του μηχανισμού δράσης, σε μελέτες σε ζώα, </w:t>
      </w:r>
      <w:r w:rsidR="00A64278" w:rsidRPr="00C56705">
        <w:rPr>
          <w:szCs w:val="22"/>
        </w:rPr>
        <w:t>η σονιντεγκίμπη</w:t>
      </w:r>
      <w:r w:rsidRPr="00C56705">
        <w:rPr>
          <w:szCs w:val="22"/>
        </w:rPr>
        <w:t xml:space="preserve"> έχει δειχθεί τερατογόνο</w:t>
      </w:r>
      <w:r w:rsidR="00A64278" w:rsidRPr="00C56705">
        <w:rPr>
          <w:szCs w:val="22"/>
        </w:rPr>
        <w:t>ς</w:t>
      </w:r>
      <w:r w:rsidRPr="00C56705">
        <w:rPr>
          <w:szCs w:val="22"/>
        </w:rPr>
        <w:t xml:space="preserve"> και </w:t>
      </w:r>
      <w:r w:rsidR="00A64278" w:rsidRPr="00C56705">
        <w:rPr>
          <w:szCs w:val="22"/>
        </w:rPr>
        <w:t>εμβρυοτοξική</w:t>
      </w:r>
      <w:r w:rsidRPr="00C56705">
        <w:rPr>
          <w:szCs w:val="22"/>
        </w:rPr>
        <w:t>. Οι γυναίκες που λαμβάνουν Odomzo δεν πρέπει να είναι έγκυες ή να καταστούν</w:t>
      </w:r>
      <w:r w:rsidR="00295B56" w:rsidRPr="00C56705">
        <w:rPr>
          <w:szCs w:val="22"/>
        </w:rPr>
        <w:t>ται</w:t>
      </w:r>
      <w:r w:rsidRPr="00C56705">
        <w:rPr>
          <w:szCs w:val="22"/>
        </w:rPr>
        <w:t xml:space="preserve"> έγκυες κατά τη διάρκεια της θεραπείας και για 20</w:t>
      </w:r>
      <w:r w:rsidR="00A0629A" w:rsidRPr="00C56705">
        <w:rPr>
          <w:szCs w:val="22"/>
        </w:rPr>
        <w:t> </w:t>
      </w:r>
      <w:r w:rsidRPr="00C56705">
        <w:rPr>
          <w:szCs w:val="22"/>
        </w:rPr>
        <w:t xml:space="preserve">μήνες μετά από </w:t>
      </w:r>
      <w:r w:rsidR="00A0629A" w:rsidRPr="00C56705">
        <w:rPr>
          <w:szCs w:val="22"/>
        </w:rPr>
        <w:t>το τέλος</w:t>
      </w:r>
      <w:r w:rsidRPr="00C56705">
        <w:rPr>
          <w:szCs w:val="22"/>
        </w:rPr>
        <w:t xml:space="preserve"> της θεραπείας.</w:t>
      </w:r>
    </w:p>
    <w:p w14:paraId="43230D20" w14:textId="77777777" w:rsidR="00A779EA" w:rsidRPr="00C56705" w:rsidRDefault="00A779EA" w:rsidP="00894FDC">
      <w:pPr>
        <w:widowControl w:val="0"/>
        <w:tabs>
          <w:tab w:val="clear" w:pos="567"/>
        </w:tabs>
        <w:spacing w:line="240" w:lineRule="auto"/>
        <w:rPr>
          <w:szCs w:val="22"/>
        </w:rPr>
      </w:pPr>
    </w:p>
    <w:p w14:paraId="32BB5087" w14:textId="77777777" w:rsidR="00A779EA" w:rsidRPr="00D23ADD" w:rsidRDefault="00A779EA" w:rsidP="00E4139A">
      <w:pPr>
        <w:pStyle w:val="Default"/>
        <w:keepNext/>
        <w:widowControl w:val="0"/>
        <w:outlineLvl w:val="0"/>
        <w:rPr>
          <w:color w:val="auto"/>
          <w:sz w:val="22"/>
          <w:szCs w:val="22"/>
          <w:u w:val="single"/>
        </w:rPr>
      </w:pPr>
      <w:r w:rsidRPr="00C56705">
        <w:rPr>
          <w:color w:val="auto"/>
          <w:sz w:val="22"/>
          <w:szCs w:val="22"/>
          <w:u w:val="single"/>
        </w:rPr>
        <w:t xml:space="preserve">Κριτήρια που </w:t>
      </w:r>
      <w:r w:rsidR="00376116" w:rsidRPr="00C56705">
        <w:rPr>
          <w:color w:val="auto"/>
          <w:sz w:val="22"/>
          <w:szCs w:val="22"/>
          <w:u w:val="single"/>
        </w:rPr>
        <w:t>καθ</w:t>
      </w:r>
      <w:r w:rsidRPr="00C56705">
        <w:rPr>
          <w:color w:val="auto"/>
          <w:sz w:val="22"/>
          <w:szCs w:val="22"/>
          <w:u w:val="single"/>
        </w:rPr>
        <w:t>ορίζουν τη</w:t>
      </w:r>
      <w:r w:rsidR="001304DE" w:rsidRPr="00C56705">
        <w:rPr>
          <w:color w:val="auto"/>
          <w:sz w:val="22"/>
          <w:szCs w:val="22"/>
          <w:u w:val="single"/>
        </w:rPr>
        <w:t xml:space="preserve"> γυναίκα</w:t>
      </w:r>
      <w:r w:rsidRPr="00C56705">
        <w:rPr>
          <w:color w:val="auto"/>
          <w:sz w:val="22"/>
          <w:szCs w:val="22"/>
          <w:u w:val="single"/>
        </w:rPr>
        <w:t xml:space="preserve"> </w:t>
      </w:r>
      <w:r w:rsidR="008E7368" w:rsidRPr="00C56705">
        <w:rPr>
          <w:color w:val="auto"/>
          <w:sz w:val="22"/>
          <w:szCs w:val="22"/>
          <w:u w:val="single"/>
        </w:rPr>
        <w:t xml:space="preserve">με </w:t>
      </w:r>
      <w:r w:rsidRPr="00C56705">
        <w:rPr>
          <w:color w:val="auto"/>
          <w:sz w:val="22"/>
          <w:szCs w:val="22"/>
          <w:u w:val="single"/>
        </w:rPr>
        <w:t>αναπαραγωγική</w:t>
      </w:r>
      <w:r w:rsidR="008E7368" w:rsidRPr="00C56705">
        <w:rPr>
          <w:color w:val="auto"/>
          <w:sz w:val="22"/>
          <w:szCs w:val="22"/>
          <w:u w:val="single"/>
        </w:rPr>
        <w:t xml:space="preserve"> ικανότητα</w:t>
      </w:r>
    </w:p>
    <w:p w14:paraId="570D24F5" w14:textId="77777777" w:rsidR="0094500B" w:rsidRPr="00D23ADD" w:rsidRDefault="0094500B" w:rsidP="00894FDC">
      <w:pPr>
        <w:pStyle w:val="Default"/>
        <w:keepNext/>
        <w:widowControl w:val="0"/>
        <w:rPr>
          <w:color w:val="auto"/>
          <w:sz w:val="22"/>
          <w:szCs w:val="22"/>
        </w:rPr>
      </w:pPr>
    </w:p>
    <w:p w14:paraId="2E4FA3A5" w14:textId="77777777" w:rsidR="00A779EA" w:rsidRPr="00D23ADD" w:rsidRDefault="0094500B" w:rsidP="00894FDC">
      <w:pPr>
        <w:pStyle w:val="Default"/>
        <w:keepNext/>
        <w:widowControl w:val="0"/>
        <w:rPr>
          <w:color w:val="auto"/>
          <w:sz w:val="22"/>
          <w:szCs w:val="22"/>
        </w:rPr>
      </w:pPr>
      <w:r w:rsidRPr="00D23ADD">
        <w:rPr>
          <w:color w:val="auto"/>
          <w:sz w:val="22"/>
          <w:szCs w:val="22"/>
        </w:rPr>
        <w:t>Στο</w:t>
      </w:r>
      <w:r w:rsidRPr="00795429">
        <w:rPr>
          <w:color w:val="auto"/>
          <w:sz w:val="22"/>
          <w:szCs w:val="22"/>
        </w:rPr>
        <w:t xml:space="preserve"> </w:t>
      </w:r>
      <w:r w:rsidR="001A1B94" w:rsidRPr="00795429">
        <w:rPr>
          <w:color w:val="auto"/>
          <w:sz w:val="22"/>
          <w:szCs w:val="22"/>
        </w:rPr>
        <w:t>Πρόγραμμα Αποφυγής Εγκυμοσύνης</w:t>
      </w:r>
      <w:r w:rsidRPr="00795429">
        <w:rPr>
          <w:color w:val="auto"/>
          <w:sz w:val="22"/>
          <w:szCs w:val="22"/>
        </w:rPr>
        <w:t xml:space="preserve"> του Odomzo, ως γ</w:t>
      </w:r>
      <w:r w:rsidR="00A779EA" w:rsidRPr="00795429">
        <w:rPr>
          <w:color w:val="auto"/>
          <w:sz w:val="22"/>
          <w:szCs w:val="22"/>
        </w:rPr>
        <w:t xml:space="preserve">υναίκα </w:t>
      </w:r>
      <w:r w:rsidR="00C67A14" w:rsidRPr="00795429">
        <w:rPr>
          <w:color w:val="auto"/>
          <w:sz w:val="22"/>
          <w:szCs w:val="22"/>
        </w:rPr>
        <w:t xml:space="preserve">με </w:t>
      </w:r>
      <w:r w:rsidR="002A1C1D" w:rsidRPr="00795429">
        <w:rPr>
          <w:color w:val="auto"/>
          <w:sz w:val="22"/>
          <w:szCs w:val="22"/>
        </w:rPr>
        <w:t>αναπαραγωγική</w:t>
      </w:r>
      <w:r w:rsidR="00C67A14" w:rsidRPr="000553C9">
        <w:rPr>
          <w:color w:val="auto"/>
          <w:sz w:val="22"/>
          <w:szCs w:val="22"/>
        </w:rPr>
        <w:t xml:space="preserve"> ικανότητα</w:t>
      </w:r>
      <w:r w:rsidR="00A779EA" w:rsidRPr="000553C9">
        <w:rPr>
          <w:color w:val="auto"/>
          <w:sz w:val="22"/>
          <w:szCs w:val="22"/>
        </w:rPr>
        <w:t xml:space="preserve"> ορίζεται η σεξουαλικά ώριμη γυναίκα η οποία</w:t>
      </w:r>
    </w:p>
    <w:p w14:paraId="4045C636" w14:textId="77777777" w:rsidR="00A779EA" w:rsidRPr="00D23ADD" w:rsidRDefault="00A779EA" w:rsidP="004E23B5">
      <w:pPr>
        <w:pStyle w:val="Default"/>
        <w:widowControl w:val="0"/>
        <w:numPr>
          <w:ilvl w:val="0"/>
          <w:numId w:val="6"/>
        </w:numPr>
        <w:ind w:left="567" w:hanging="567"/>
        <w:rPr>
          <w:color w:val="auto"/>
          <w:sz w:val="22"/>
          <w:szCs w:val="22"/>
        </w:rPr>
      </w:pPr>
      <w:r w:rsidRPr="00795429">
        <w:rPr>
          <w:color w:val="auto"/>
          <w:sz w:val="22"/>
          <w:szCs w:val="22"/>
        </w:rPr>
        <w:t>είχε έμμηνο ρύση οποιαδήποτε στιγμή κατά τη διάρκεια των προηγούμενων 12 διαδοχικών μηνών,</w:t>
      </w:r>
    </w:p>
    <w:p w14:paraId="4FD1D437" w14:textId="23EFC064" w:rsidR="00A779EA" w:rsidRPr="00D23ADD" w:rsidRDefault="00A779EA" w:rsidP="004E23B5">
      <w:pPr>
        <w:pStyle w:val="Default"/>
        <w:widowControl w:val="0"/>
        <w:numPr>
          <w:ilvl w:val="0"/>
          <w:numId w:val="6"/>
        </w:numPr>
        <w:ind w:left="567" w:hanging="567"/>
        <w:rPr>
          <w:color w:val="auto"/>
          <w:sz w:val="22"/>
          <w:szCs w:val="22"/>
        </w:rPr>
      </w:pPr>
      <w:r w:rsidRPr="00795429">
        <w:rPr>
          <w:color w:val="auto"/>
          <w:sz w:val="22"/>
          <w:szCs w:val="22"/>
        </w:rPr>
        <w:t>δεν έχει υποβληθεί σε υστερεκτομή ή αμφοτερόπλευρη ωοθηκεκτομή ή η οποία δεν έχει ιατρικά</w:t>
      </w:r>
      <w:r w:rsidR="000C651D" w:rsidRPr="006B2236">
        <w:rPr>
          <w:color w:val="auto"/>
          <w:sz w:val="22"/>
          <w:szCs w:val="22"/>
        </w:rPr>
        <w:t>.</w:t>
      </w:r>
      <w:r w:rsidRPr="00795429">
        <w:rPr>
          <w:color w:val="auto"/>
          <w:sz w:val="22"/>
          <w:szCs w:val="22"/>
        </w:rPr>
        <w:t xml:space="preserve"> επιβεβαιωμένη οριστική πρόωρη ωοθηκική ανεπάρκεια,</w:t>
      </w:r>
    </w:p>
    <w:p w14:paraId="3FC73093" w14:textId="77777777" w:rsidR="00A779EA" w:rsidRPr="00D23ADD" w:rsidRDefault="00A779EA" w:rsidP="004E23B5">
      <w:pPr>
        <w:pStyle w:val="Default"/>
        <w:widowControl w:val="0"/>
        <w:numPr>
          <w:ilvl w:val="0"/>
          <w:numId w:val="6"/>
        </w:numPr>
        <w:ind w:left="567" w:hanging="567"/>
        <w:rPr>
          <w:color w:val="auto"/>
          <w:sz w:val="22"/>
          <w:szCs w:val="22"/>
        </w:rPr>
      </w:pPr>
      <w:r w:rsidRPr="00795429">
        <w:rPr>
          <w:color w:val="auto"/>
          <w:sz w:val="22"/>
          <w:szCs w:val="22"/>
        </w:rPr>
        <w:t>δεν έχει γονότυπο XY, σύνδρομο Turner ή αγενεσία μήτρας,</w:t>
      </w:r>
    </w:p>
    <w:p w14:paraId="579F5523" w14:textId="77777777" w:rsidR="00A779EA" w:rsidRPr="00D23ADD" w:rsidRDefault="00A779EA" w:rsidP="004E23B5">
      <w:pPr>
        <w:pStyle w:val="Default"/>
        <w:widowControl w:val="0"/>
        <w:numPr>
          <w:ilvl w:val="0"/>
          <w:numId w:val="6"/>
        </w:numPr>
        <w:ind w:left="567" w:hanging="567"/>
        <w:rPr>
          <w:color w:val="auto"/>
          <w:sz w:val="22"/>
          <w:szCs w:val="22"/>
        </w:rPr>
      </w:pPr>
      <w:r w:rsidRPr="00795429">
        <w:rPr>
          <w:color w:val="auto"/>
          <w:sz w:val="22"/>
          <w:szCs w:val="22"/>
        </w:rPr>
        <w:t>είναι αμηνορροϊκή μετά από αντικαρκινική θεραπεία</w:t>
      </w:r>
      <w:r w:rsidR="00560E32" w:rsidRPr="00795429">
        <w:rPr>
          <w:color w:val="auto"/>
          <w:sz w:val="22"/>
          <w:szCs w:val="22"/>
        </w:rPr>
        <w:t xml:space="preserve">, συμπεριλαμβανομένης της θεραπείας με </w:t>
      </w:r>
      <w:r w:rsidR="00560E32" w:rsidRPr="000553C9">
        <w:rPr>
          <w:color w:val="auto"/>
          <w:sz w:val="22"/>
          <w:szCs w:val="22"/>
          <w:lang w:val="en-US"/>
        </w:rPr>
        <w:t>Odomzo</w:t>
      </w:r>
      <w:r w:rsidRPr="000553C9">
        <w:rPr>
          <w:color w:val="auto"/>
          <w:sz w:val="22"/>
          <w:szCs w:val="22"/>
        </w:rPr>
        <w:t>.</w:t>
      </w:r>
    </w:p>
    <w:p w14:paraId="16920279" w14:textId="77777777" w:rsidR="005B702E" w:rsidRPr="00795429" w:rsidRDefault="005B702E" w:rsidP="00894FDC">
      <w:pPr>
        <w:widowControl w:val="0"/>
        <w:tabs>
          <w:tab w:val="clear" w:pos="567"/>
        </w:tabs>
        <w:spacing w:line="240" w:lineRule="auto"/>
        <w:rPr>
          <w:szCs w:val="22"/>
        </w:rPr>
      </w:pPr>
    </w:p>
    <w:p w14:paraId="7A759EDD" w14:textId="77777777" w:rsidR="00C849EC" w:rsidRPr="00D23ADD" w:rsidRDefault="007B457D" w:rsidP="00E4139A">
      <w:pPr>
        <w:pStyle w:val="Default"/>
        <w:keepNext/>
        <w:widowControl w:val="0"/>
        <w:outlineLvl w:val="0"/>
        <w:rPr>
          <w:sz w:val="22"/>
          <w:szCs w:val="22"/>
          <w:u w:val="single"/>
        </w:rPr>
      </w:pPr>
      <w:r w:rsidRPr="000553C9">
        <w:rPr>
          <w:sz w:val="22"/>
          <w:szCs w:val="22"/>
          <w:u w:val="single"/>
        </w:rPr>
        <w:t>Συμβουλές</w:t>
      </w:r>
    </w:p>
    <w:p w14:paraId="0D5C8C5C" w14:textId="77777777" w:rsidR="00A779EA" w:rsidRPr="00D23ADD" w:rsidRDefault="00A779EA" w:rsidP="00894FDC">
      <w:pPr>
        <w:pStyle w:val="Default"/>
        <w:keepNext/>
        <w:widowControl w:val="0"/>
        <w:rPr>
          <w:color w:val="auto"/>
          <w:sz w:val="22"/>
          <w:szCs w:val="22"/>
        </w:rPr>
      </w:pPr>
    </w:p>
    <w:p w14:paraId="32815381" w14:textId="77777777" w:rsidR="00A779EA" w:rsidRPr="00D23ADD" w:rsidRDefault="00A779EA" w:rsidP="00E4139A">
      <w:pPr>
        <w:pStyle w:val="Default"/>
        <w:keepNext/>
        <w:widowControl w:val="0"/>
        <w:outlineLvl w:val="0"/>
        <w:rPr>
          <w:color w:val="auto"/>
          <w:sz w:val="22"/>
          <w:szCs w:val="22"/>
          <w:u w:val="single"/>
        </w:rPr>
      </w:pPr>
      <w:r w:rsidRPr="00795429">
        <w:rPr>
          <w:i/>
          <w:color w:val="auto"/>
          <w:sz w:val="22"/>
          <w:szCs w:val="22"/>
          <w:u w:val="single"/>
        </w:rPr>
        <w:t xml:space="preserve">Για τις γυναίκες </w:t>
      </w:r>
      <w:r w:rsidR="003C70BF" w:rsidRPr="00795429">
        <w:rPr>
          <w:i/>
          <w:color w:val="auto"/>
          <w:sz w:val="22"/>
          <w:szCs w:val="22"/>
          <w:u w:val="single"/>
        </w:rPr>
        <w:t xml:space="preserve">με </w:t>
      </w:r>
      <w:r w:rsidR="0043125F" w:rsidRPr="00795429">
        <w:rPr>
          <w:i/>
          <w:color w:val="auto"/>
          <w:sz w:val="22"/>
          <w:szCs w:val="22"/>
          <w:u w:val="single"/>
        </w:rPr>
        <w:t>αναπαραγωγική</w:t>
      </w:r>
      <w:r w:rsidR="003C70BF" w:rsidRPr="00795429">
        <w:rPr>
          <w:i/>
          <w:color w:val="auto"/>
          <w:sz w:val="22"/>
          <w:szCs w:val="22"/>
          <w:u w:val="single"/>
        </w:rPr>
        <w:t xml:space="preserve"> ικανότητα</w:t>
      </w:r>
    </w:p>
    <w:p w14:paraId="266D4A8A" w14:textId="77777777" w:rsidR="00A779EA" w:rsidRPr="00D23ADD" w:rsidRDefault="00476E75" w:rsidP="00894FDC">
      <w:pPr>
        <w:pStyle w:val="Default"/>
        <w:keepNext/>
        <w:widowControl w:val="0"/>
        <w:rPr>
          <w:color w:val="auto"/>
          <w:sz w:val="22"/>
          <w:szCs w:val="22"/>
        </w:rPr>
      </w:pPr>
      <w:r w:rsidRPr="00795429">
        <w:rPr>
          <w:color w:val="auto"/>
          <w:sz w:val="22"/>
          <w:szCs w:val="22"/>
        </w:rPr>
        <w:t xml:space="preserve">Το </w:t>
      </w:r>
      <w:r w:rsidRPr="00795429">
        <w:rPr>
          <w:color w:val="auto"/>
          <w:sz w:val="22"/>
          <w:szCs w:val="22"/>
          <w:lang w:val="de-CH"/>
        </w:rPr>
        <w:t>Odomzo</w:t>
      </w:r>
      <w:r w:rsidRPr="00795429">
        <w:rPr>
          <w:color w:val="auto"/>
          <w:sz w:val="22"/>
          <w:szCs w:val="22"/>
        </w:rPr>
        <w:t xml:space="preserve"> αντενδείκνυται σ</w:t>
      </w:r>
      <w:r w:rsidR="002500B4" w:rsidRPr="00795429">
        <w:rPr>
          <w:color w:val="auto"/>
          <w:sz w:val="22"/>
          <w:szCs w:val="22"/>
        </w:rPr>
        <w:t>ε</w:t>
      </w:r>
      <w:r w:rsidRPr="00795429">
        <w:rPr>
          <w:color w:val="auto"/>
          <w:sz w:val="22"/>
          <w:szCs w:val="22"/>
        </w:rPr>
        <w:t xml:space="preserve"> γυναίκες με αναπαραγωγική ικανότητα </w:t>
      </w:r>
      <w:r w:rsidR="0002597F" w:rsidRPr="00795429">
        <w:rPr>
          <w:color w:val="auto"/>
          <w:sz w:val="22"/>
          <w:szCs w:val="22"/>
        </w:rPr>
        <w:t>οι οποίες</w:t>
      </w:r>
      <w:r w:rsidRPr="000553C9">
        <w:rPr>
          <w:color w:val="auto"/>
          <w:sz w:val="22"/>
          <w:szCs w:val="22"/>
        </w:rPr>
        <w:t xml:space="preserve"> δεν συμμορφώνονται με το </w:t>
      </w:r>
      <w:r w:rsidR="001A1B94" w:rsidRPr="000553C9">
        <w:rPr>
          <w:color w:val="auto"/>
          <w:sz w:val="22"/>
          <w:szCs w:val="22"/>
        </w:rPr>
        <w:t>Πρόγραμμα Αποφυγής Εγκυμοσύνης</w:t>
      </w:r>
      <w:r w:rsidRPr="000553C9">
        <w:rPr>
          <w:color w:val="auto"/>
          <w:sz w:val="22"/>
          <w:szCs w:val="22"/>
        </w:rPr>
        <w:t xml:space="preserve"> του </w:t>
      </w:r>
      <w:r w:rsidRPr="000553C9">
        <w:rPr>
          <w:color w:val="auto"/>
          <w:sz w:val="22"/>
          <w:szCs w:val="22"/>
          <w:lang w:val="de-CH"/>
        </w:rPr>
        <w:t>Odomzo</w:t>
      </w:r>
      <w:r w:rsidRPr="000C651D">
        <w:rPr>
          <w:color w:val="auto"/>
          <w:sz w:val="22"/>
          <w:szCs w:val="22"/>
        </w:rPr>
        <w:t>.</w:t>
      </w:r>
      <w:r w:rsidR="00C41D24" w:rsidRPr="000C651D">
        <w:rPr>
          <w:color w:val="auto"/>
          <w:sz w:val="22"/>
          <w:szCs w:val="22"/>
        </w:rPr>
        <w:t xml:space="preserve"> </w:t>
      </w:r>
      <w:r w:rsidR="00A779EA" w:rsidRPr="000C651D">
        <w:rPr>
          <w:color w:val="auto"/>
          <w:sz w:val="22"/>
          <w:szCs w:val="22"/>
        </w:rPr>
        <w:t xml:space="preserve">Η γυναίκα </w:t>
      </w:r>
      <w:r w:rsidR="003C70BF" w:rsidRPr="000C651D">
        <w:rPr>
          <w:color w:val="auto"/>
          <w:sz w:val="22"/>
          <w:szCs w:val="22"/>
        </w:rPr>
        <w:t xml:space="preserve">με </w:t>
      </w:r>
      <w:r w:rsidR="006247DE" w:rsidRPr="000C651D">
        <w:rPr>
          <w:color w:val="auto"/>
          <w:sz w:val="22"/>
          <w:szCs w:val="22"/>
        </w:rPr>
        <w:t>αναπαραγωγική</w:t>
      </w:r>
      <w:r w:rsidR="003C70BF" w:rsidRPr="000C651D">
        <w:rPr>
          <w:color w:val="auto"/>
          <w:sz w:val="22"/>
          <w:szCs w:val="22"/>
        </w:rPr>
        <w:t xml:space="preserve"> ικανότητα</w:t>
      </w:r>
      <w:r w:rsidR="00A779EA" w:rsidRPr="000C651D">
        <w:rPr>
          <w:color w:val="auto"/>
          <w:sz w:val="22"/>
          <w:szCs w:val="22"/>
        </w:rPr>
        <w:t xml:space="preserve"> πρέπει να κατανοήσει ότι:</w:t>
      </w:r>
    </w:p>
    <w:p w14:paraId="49D15F55" w14:textId="77777777" w:rsidR="00A779EA" w:rsidRPr="00D23ADD" w:rsidRDefault="00A779EA" w:rsidP="004E23B5">
      <w:pPr>
        <w:pStyle w:val="Default"/>
        <w:widowControl w:val="0"/>
        <w:numPr>
          <w:ilvl w:val="0"/>
          <w:numId w:val="7"/>
        </w:numPr>
        <w:ind w:left="567" w:hanging="567"/>
        <w:rPr>
          <w:color w:val="auto"/>
          <w:sz w:val="22"/>
          <w:szCs w:val="22"/>
        </w:rPr>
      </w:pPr>
      <w:r w:rsidRPr="00795429">
        <w:rPr>
          <w:color w:val="auto"/>
          <w:sz w:val="22"/>
          <w:szCs w:val="22"/>
        </w:rPr>
        <w:t xml:space="preserve">Το Odomzo εκθέτει το αγέννητο </w:t>
      </w:r>
      <w:r w:rsidR="00E4050C" w:rsidRPr="00795429">
        <w:rPr>
          <w:color w:val="auto"/>
          <w:sz w:val="22"/>
          <w:szCs w:val="22"/>
        </w:rPr>
        <w:t>παιδί</w:t>
      </w:r>
      <w:r w:rsidRPr="00795429">
        <w:rPr>
          <w:color w:val="auto"/>
          <w:sz w:val="22"/>
          <w:szCs w:val="22"/>
        </w:rPr>
        <w:t xml:space="preserve"> σε κίνδυνο τερατογένεσης.</w:t>
      </w:r>
    </w:p>
    <w:p w14:paraId="0043197F" w14:textId="77777777" w:rsidR="00A779EA" w:rsidRPr="00D23ADD" w:rsidRDefault="00A779EA" w:rsidP="004E23B5">
      <w:pPr>
        <w:pStyle w:val="Default"/>
        <w:widowControl w:val="0"/>
        <w:numPr>
          <w:ilvl w:val="0"/>
          <w:numId w:val="7"/>
        </w:numPr>
        <w:ind w:left="567" w:hanging="567"/>
        <w:rPr>
          <w:color w:val="auto"/>
          <w:sz w:val="22"/>
          <w:szCs w:val="22"/>
        </w:rPr>
      </w:pPr>
      <w:r w:rsidRPr="00795429">
        <w:rPr>
          <w:color w:val="auto"/>
          <w:sz w:val="22"/>
          <w:szCs w:val="22"/>
        </w:rPr>
        <w:t>Δεν πρέπει να πάρει το Odomzo αν είναι έγκυος ή προγραμματίζει να μείνει έγκυος</w:t>
      </w:r>
      <w:r w:rsidR="00700A38" w:rsidRPr="00795429">
        <w:rPr>
          <w:color w:val="auto"/>
          <w:sz w:val="22"/>
          <w:szCs w:val="22"/>
        </w:rPr>
        <w:t>.</w:t>
      </w:r>
    </w:p>
    <w:p w14:paraId="2935D9E8" w14:textId="77777777" w:rsidR="00A779EA" w:rsidRPr="00D23ADD" w:rsidRDefault="00A779EA" w:rsidP="004E23B5">
      <w:pPr>
        <w:pStyle w:val="Default"/>
        <w:widowControl w:val="0"/>
        <w:numPr>
          <w:ilvl w:val="0"/>
          <w:numId w:val="7"/>
        </w:numPr>
        <w:ind w:left="567" w:hanging="567"/>
        <w:rPr>
          <w:color w:val="auto"/>
          <w:sz w:val="22"/>
          <w:szCs w:val="22"/>
        </w:rPr>
      </w:pPr>
      <w:r w:rsidRPr="00795429">
        <w:rPr>
          <w:color w:val="auto"/>
          <w:sz w:val="22"/>
          <w:szCs w:val="22"/>
        </w:rPr>
        <w:t xml:space="preserve">Πρέπει να </w:t>
      </w:r>
      <w:r w:rsidR="009708B0" w:rsidRPr="00795429">
        <w:rPr>
          <w:color w:val="auto"/>
          <w:sz w:val="22"/>
          <w:szCs w:val="22"/>
        </w:rPr>
        <w:t>διαθέτει</w:t>
      </w:r>
      <w:r w:rsidRPr="00795429">
        <w:rPr>
          <w:color w:val="auto"/>
          <w:sz w:val="22"/>
          <w:szCs w:val="22"/>
        </w:rPr>
        <w:t xml:space="preserve"> αρνητικ</w:t>
      </w:r>
      <w:r w:rsidR="00657C8A" w:rsidRPr="00795429">
        <w:rPr>
          <w:color w:val="auto"/>
          <w:sz w:val="22"/>
          <w:szCs w:val="22"/>
        </w:rPr>
        <w:t>ό</w:t>
      </w:r>
      <w:r w:rsidRPr="00795429">
        <w:rPr>
          <w:color w:val="auto"/>
          <w:sz w:val="22"/>
          <w:szCs w:val="22"/>
        </w:rPr>
        <w:t xml:space="preserve"> τεστ εγκυμοσύνης, </w:t>
      </w:r>
      <w:r w:rsidR="009708B0" w:rsidRPr="00795429">
        <w:rPr>
          <w:color w:val="auto"/>
          <w:sz w:val="22"/>
          <w:szCs w:val="22"/>
        </w:rPr>
        <w:t>το</w:t>
      </w:r>
      <w:r w:rsidRPr="000553C9">
        <w:rPr>
          <w:color w:val="auto"/>
          <w:sz w:val="22"/>
          <w:szCs w:val="22"/>
        </w:rPr>
        <w:t xml:space="preserve"> οποί</w:t>
      </w:r>
      <w:r w:rsidR="00D3673F" w:rsidRPr="000553C9">
        <w:rPr>
          <w:color w:val="auto"/>
          <w:sz w:val="22"/>
          <w:szCs w:val="22"/>
        </w:rPr>
        <w:t>ο</w:t>
      </w:r>
      <w:r w:rsidRPr="000553C9">
        <w:rPr>
          <w:color w:val="auto"/>
          <w:sz w:val="22"/>
          <w:szCs w:val="22"/>
        </w:rPr>
        <w:t xml:space="preserve"> θα πρέπει να έχει πραγματοποιηθεί από επαγγελματία υγείας εντός 7 ημερών πριν από την έναρξη της θεραπείας με Odomzo.</w:t>
      </w:r>
    </w:p>
    <w:p w14:paraId="11F558AD" w14:textId="77777777" w:rsidR="00A779EA" w:rsidRPr="00D23ADD" w:rsidRDefault="00A779EA" w:rsidP="004E23B5">
      <w:pPr>
        <w:pStyle w:val="Default"/>
        <w:widowControl w:val="0"/>
        <w:numPr>
          <w:ilvl w:val="0"/>
          <w:numId w:val="7"/>
        </w:numPr>
        <w:ind w:left="567" w:hanging="567"/>
        <w:rPr>
          <w:color w:val="auto"/>
          <w:sz w:val="22"/>
          <w:szCs w:val="22"/>
        </w:rPr>
      </w:pPr>
      <w:r w:rsidRPr="00795429">
        <w:rPr>
          <w:color w:val="auto"/>
          <w:sz w:val="22"/>
          <w:szCs w:val="22"/>
        </w:rPr>
        <w:t>Πρέπει να έχει αρνητικό τεστ εγκυμοσύνης μηνιαίως κατά τη διάρκεια της θεραπείας, ακόμα και εάν είναι αμηνορροϊκή.</w:t>
      </w:r>
    </w:p>
    <w:p w14:paraId="0C5799FA" w14:textId="77777777" w:rsidR="00A779EA" w:rsidRPr="00D23ADD" w:rsidRDefault="00A779EA" w:rsidP="004E23B5">
      <w:pPr>
        <w:pStyle w:val="Default"/>
        <w:widowControl w:val="0"/>
        <w:numPr>
          <w:ilvl w:val="0"/>
          <w:numId w:val="7"/>
        </w:numPr>
        <w:ind w:left="567" w:hanging="567"/>
        <w:rPr>
          <w:color w:val="auto"/>
          <w:sz w:val="22"/>
          <w:szCs w:val="22"/>
        </w:rPr>
      </w:pPr>
      <w:r w:rsidRPr="00795429">
        <w:rPr>
          <w:color w:val="auto"/>
          <w:sz w:val="22"/>
          <w:szCs w:val="22"/>
        </w:rPr>
        <w:t xml:space="preserve">Δεν πρέπει να μείνει έγκυος </w:t>
      </w:r>
      <w:r w:rsidR="00280783" w:rsidRPr="00795429">
        <w:rPr>
          <w:color w:val="auto"/>
          <w:sz w:val="22"/>
          <w:szCs w:val="22"/>
        </w:rPr>
        <w:t>για όσο διάστημα</w:t>
      </w:r>
      <w:r w:rsidRPr="00795429">
        <w:rPr>
          <w:color w:val="auto"/>
          <w:sz w:val="22"/>
          <w:szCs w:val="22"/>
        </w:rPr>
        <w:t xml:space="preserve"> παίρνει Odomzo και για 20</w:t>
      </w:r>
      <w:r w:rsidR="00F33865" w:rsidRPr="00795429">
        <w:rPr>
          <w:color w:val="auto"/>
          <w:sz w:val="22"/>
          <w:szCs w:val="22"/>
        </w:rPr>
        <w:t> </w:t>
      </w:r>
      <w:r w:rsidRPr="00795429">
        <w:rPr>
          <w:color w:val="auto"/>
          <w:sz w:val="22"/>
          <w:szCs w:val="22"/>
        </w:rPr>
        <w:t>μήνες μετά την τελευταία της δόση.</w:t>
      </w:r>
    </w:p>
    <w:p w14:paraId="17BAB6FB" w14:textId="77777777" w:rsidR="00A779EA" w:rsidRPr="00D23ADD" w:rsidRDefault="00A779EA" w:rsidP="004E23B5">
      <w:pPr>
        <w:pStyle w:val="Default"/>
        <w:widowControl w:val="0"/>
        <w:numPr>
          <w:ilvl w:val="0"/>
          <w:numId w:val="7"/>
        </w:numPr>
        <w:ind w:left="567" w:hanging="567"/>
        <w:rPr>
          <w:color w:val="auto"/>
          <w:sz w:val="22"/>
          <w:szCs w:val="22"/>
        </w:rPr>
      </w:pPr>
      <w:r w:rsidRPr="00795429">
        <w:rPr>
          <w:color w:val="auto"/>
          <w:sz w:val="22"/>
          <w:szCs w:val="22"/>
        </w:rPr>
        <w:t>Πρέπει να δύναται να συμμορφωθεί με αποτελεσματικά μέτρα αντισύλληψης.</w:t>
      </w:r>
    </w:p>
    <w:p w14:paraId="710A86A2" w14:textId="77777777" w:rsidR="00A779EA" w:rsidRPr="00D23ADD" w:rsidRDefault="00A779EA" w:rsidP="004E23B5">
      <w:pPr>
        <w:pStyle w:val="Default"/>
        <w:widowControl w:val="0"/>
        <w:numPr>
          <w:ilvl w:val="0"/>
          <w:numId w:val="7"/>
        </w:numPr>
        <w:ind w:left="567" w:hanging="567"/>
        <w:rPr>
          <w:color w:val="auto"/>
          <w:sz w:val="22"/>
          <w:szCs w:val="22"/>
        </w:rPr>
      </w:pPr>
      <w:r w:rsidRPr="00795429">
        <w:rPr>
          <w:color w:val="auto"/>
          <w:sz w:val="22"/>
          <w:szCs w:val="22"/>
        </w:rPr>
        <w:t>Πρέπει να χρησιμοποιεί 2</w:t>
      </w:r>
      <w:r w:rsidR="00E25FC9" w:rsidRPr="00795429">
        <w:rPr>
          <w:color w:val="auto"/>
          <w:sz w:val="22"/>
          <w:szCs w:val="22"/>
        </w:rPr>
        <w:t> </w:t>
      </w:r>
      <w:r w:rsidRPr="00795429">
        <w:rPr>
          <w:color w:val="auto"/>
          <w:sz w:val="22"/>
          <w:szCs w:val="22"/>
        </w:rPr>
        <w:t>μ</w:t>
      </w:r>
      <w:r w:rsidR="00820A50" w:rsidRPr="00795429">
        <w:rPr>
          <w:color w:val="auto"/>
          <w:sz w:val="22"/>
          <w:szCs w:val="22"/>
        </w:rPr>
        <w:t>εθόδους</w:t>
      </w:r>
      <w:r w:rsidRPr="00795429">
        <w:rPr>
          <w:color w:val="auto"/>
          <w:sz w:val="22"/>
          <w:szCs w:val="22"/>
        </w:rPr>
        <w:t xml:space="preserve"> συνιστώμενης αντισύλληψης (βλ</w:t>
      </w:r>
      <w:r w:rsidR="00921850" w:rsidRPr="000553C9">
        <w:rPr>
          <w:color w:val="auto"/>
          <w:sz w:val="22"/>
          <w:szCs w:val="22"/>
        </w:rPr>
        <w:t>.</w:t>
      </w:r>
      <w:r w:rsidRPr="000553C9">
        <w:rPr>
          <w:color w:val="auto"/>
          <w:sz w:val="22"/>
          <w:szCs w:val="22"/>
        </w:rPr>
        <w:t xml:space="preserve"> παράγραφο "Αντισύλληψη" </w:t>
      </w:r>
      <w:r w:rsidR="006D4F04" w:rsidRPr="000553C9">
        <w:rPr>
          <w:color w:val="auto"/>
          <w:sz w:val="22"/>
          <w:szCs w:val="22"/>
        </w:rPr>
        <w:t>παρακάτω</w:t>
      </w:r>
      <w:r w:rsidRPr="000C651D">
        <w:rPr>
          <w:color w:val="auto"/>
          <w:sz w:val="22"/>
          <w:szCs w:val="22"/>
        </w:rPr>
        <w:t xml:space="preserve"> και παράγραφο</w:t>
      </w:r>
      <w:r w:rsidR="006D4F04" w:rsidRPr="000C651D">
        <w:rPr>
          <w:color w:val="auto"/>
          <w:sz w:val="22"/>
          <w:szCs w:val="22"/>
        </w:rPr>
        <w:t> </w:t>
      </w:r>
      <w:r w:rsidRPr="000C651D">
        <w:rPr>
          <w:color w:val="auto"/>
          <w:sz w:val="22"/>
          <w:szCs w:val="22"/>
        </w:rPr>
        <w:t xml:space="preserve">4.6) </w:t>
      </w:r>
      <w:r w:rsidR="00D57D68" w:rsidRPr="000C651D">
        <w:rPr>
          <w:color w:val="auto"/>
          <w:sz w:val="22"/>
          <w:szCs w:val="22"/>
        </w:rPr>
        <w:t>για όσο διάστημα</w:t>
      </w:r>
      <w:r w:rsidRPr="000C651D">
        <w:rPr>
          <w:color w:val="auto"/>
          <w:sz w:val="22"/>
          <w:szCs w:val="22"/>
        </w:rPr>
        <w:t xml:space="preserve"> παίρνει το Odomzo, εκτός αν δεσμευτεί να μην έχει σεξουαλικ</w:t>
      </w:r>
      <w:r w:rsidR="00E50B07" w:rsidRPr="000C651D">
        <w:rPr>
          <w:color w:val="auto"/>
          <w:sz w:val="22"/>
          <w:szCs w:val="22"/>
        </w:rPr>
        <w:t>ές</w:t>
      </w:r>
      <w:r w:rsidR="001D3966" w:rsidRPr="000C651D">
        <w:rPr>
          <w:color w:val="auto"/>
          <w:sz w:val="22"/>
          <w:szCs w:val="22"/>
        </w:rPr>
        <w:t xml:space="preserve"> επαφ</w:t>
      </w:r>
      <w:r w:rsidR="00E50B07" w:rsidRPr="000C651D">
        <w:rPr>
          <w:color w:val="auto"/>
          <w:sz w:val="22"/>
          <w:szCs w:val="22"/>
        </w:rPr>
        <w:t>ές</w:t>
      </w:r>
      <w:r w:rsidRPr="000C651D">
        <w:rPr>
          <w:color w:val="auto"/>
          <w:sz w:val="22"/>
          <w:szCs w:val="22"/>
        </w:rPr>
        <w:t xml:space="preserve"> (αποχή).</w:t>
      </w:r>
    </w:p>
    <w:p w14:paraId="3BDBF1AF" w14:textId="77777777" w:rsidR="00A779EA" w:rsidRPr="00D23ADD" w:rsidRDefault="00A779EA" w:rsidP="004E23B5">
      <w:pPr>
        <w:pStyle w:val="Default"/>
        <w:keepNext/>
        <w:widowControl w:val="0"/>
        <w:numPr>
          <w:ilvl w:val="0"/>
          <w:numId w:val="7"/>
        </w:numPr>
        <w:ind w:left="567" w:hanging="567"/>
        <w:rPr>
          <w:color w:val="auto"/>
          <w:sz w:val="22"/>
          <w:szCs w:val="22"/>
        </w:rPr>
      </w:pPr>
      <w:r w:rsidRPr="00795429">
        <w:rPr>
          <w:color w:val="auto"/>
          <w:sz w:val="22"/>
          <w:szCs w:val="22"/>
        </w:rPr>
        <w:t>Πρέπει να ενημερώσει τον επαγγελματία υγείας σε περίπτωση που συμβεί οποιοδήποτε από τα ακόλουθα κατά τη διάρκεια της θεραπείας και κατά τη διάρκεια των 20</w:t>
      </w:r>
      <w:r w:rsidR="0083429B" w:rsidRPr="000553C9">
        <w:rPr>
          <w:color w:val="auto"/>
          <w:sz w:val="22"/>
          <w:szCs w:val="22"/>
        </w:rPr>
        <w:t> </w:t>
      </w:r>
      <w:r w:rsidRPr="000553C9">
        <w:rPr>
          <w:color w:val="auto"/>
          <w:sz w:val="22"/>
          <w:szCs w:val="22"/>
        </w:rPr>
        <w:t>μηνών μετά την τελευταία της δόση:</w:t>
      </w:r>
    </w:p>
    <w:p w14:paraId="7FD391B9" w14:textId="77777777" w:rsidR="00A779EA" w:rsidRPr="00D23ADD" w:rsidRDefault="00A779EA" w:rsidP="004E23B5">
      <w:pPr>
        <w:widowControl w:val="0"/>
        <w:numPr>
          <w:ilvl w:val="1"/>
          <w:numId w:val="7"/>
        </w:numPr>
        <w:tabs>
          <w:tab w:val="clear" w:pos="567"/>
        </w:tabs>
        <w:autoSpaceDE w:val="0"/>
        <w:autoSpaceDN w:val="0"/>
        <w:adjustRightInd w:val="0"/>
        <w:spacing w:line="240" w:lineRule="auto"/>
        <w:ind w:left="1134" w:hanging="567"/>
        <w:rPr>
          <w:rFonts w:eastAsia="SimSun"/>
          <w:szCs w:val="22"/>
        </w:rPr>
      </w:pPr>
      <w:r w:rsidRPr="00795429">
        <w:rPr>
          <w:szCs w:val="22"/>
        </w:rPr>
        <w:t>μείνει έγκυος ή πιστεύει για οποιονδήποτε λόγο ότι μπορεί να είναι έγκυος,</w:t>
      </w:r>
    </w:p>
    <w:p w14:paraId="728A6D86" w14:textId="77777777" w:rsidR="00A779EA" w:rsidRPr="00D23ADD" w:rsidRDefault="00574FFB" w:rsidP="004E23B5">
      <w:pPr>
        <w:widowControl w:val="0"/>
        <w:numPr>
          <w:ilvl w:val="1"/>
          <w:numId w:val="7"/>
        </w:numPr>
        <w:tabs>
          <w:tab w:val="clear" w:pos="567"/>
        </w:tabs>
        <w:autoSpaceDE w:val="0"/>
        <w:autoSpaceDN w:val="0"/>
        <w:adjustRightInd w:val="0"/>
        <w:spacing w:line="240" w:lineRule="auto"/>
        <w:ind w:left="1134" w:hanging="567"/>
        <w:rPr>
          <w:rFonts w:eastAsia="SimSun"/>
          <w:szCs w:val="22"/>
        </w:rPr>
      </w:pPr>
      <w:r w:rsidRPr="00795429">
        <w:rPr>
          <w:szCs w:val="22"/>
        </w:rPr>
        <w:t>δεν έχει</w:t>
      </w:r>
      <w:r w:rsidR="00A779EA" w:rsidRPr="00795429">
        <w:rPr>
          <w:szCs w:val="22"/>
        </w:rPr>
        <w:t xml:space="preserve"> την αναμενόμενη έμμηνο ρήση,</w:t>
      </w:r>
    </w:p>
    <w:p w14:paraId="4398AFAE" w14:textId="77777777" w:rsidR="00A779EA" w:rsidRPr="00D23ADD" w:rsidRDefault="00A779EA" w:rsidP="004E23B5">
      <w:pPr>
        <w:widowControl w:val="0"/>
        <w:numPr>
          <w:ilvl w:val="1"/>
          <w:numId w:val="7"/>
        </w:numPr>
        <w:tabs>
          <w:tab w:val="clear" w:pos="567"/>
        </w:tabs>
        <w:autoSpaceDE w:val="0"/>
        <w:autoSpaceDN w:val="0"/>
        <w:adjustRightInd w:val="0"/>
        <w:spacing w:line="240" w:lineRule="auto"/>
        <w:ind w:left="1134" w:hanging="567"/>
        <w:rPr>
          <w:rFonts w:eastAsia="SimSun"/>
          <w:szCs w:val="22"/>
        </w:rPr>
      </w:pPr>
      <w:r w:rsidRPr="00795429">
        <w:rPr>
          <w:szCs w:val="22"/>
        </w:rPr>
        <w:t>σταματήσει να χρησιμοποιεί αντισύλληψη εκτός εάν δεσμευτεί ότι δεν έχει σεξουαλικές επαφές (αποχή),</w:t>
      </w:r>
    </w:p>
    <w:p w14:paraId="539885BE" w14:textId="77777777" w:rsidR="00A779EA" w:rsidRPr="00D23ADD" w:rsidRDefault="00A779EA" w:rsidP="004E23B5">
      <w:pPr>
        <w:widowControl w:val="0"/>
        <w:numPr>
          <w:ilvl w:val="1"/>
          <w:numId w:val="7"/>
        </w:numPr>
        <w:tabs>
          <w:tab w:val="clear" w:pos="567"/>
        </w:tabs>
        <w:autoSpaceDE w:val="0"/>
        <w:autoSpaceDN w:val="0"/>
        <w:adjustRightInd w:val="0"/>
        <w:spacing w:line="240" w:lineRule="auto"/>
        <w:ind w:left="1134" w:hanging="567"/>
        <w:rPr>
          <w:rFonts w:eastAsia="SimSun"/>
          <w:szCs w:val="22"/>
        </w:rPr>
      </w:pPr>
      <w:r w:rsidRPr="00795429">
        <w:rPr>
          <w:szCs w:val="22"/>
        </w:rPr>
        <w:t>πρέπει να αλλάξει μέθοδο αντισύλληψης.</w:t>
      </w:r>
    </w:p>
    <w:p w14:paraId="1D4FBA91" w14:textId="77777777" w:rsidR="00A779EA" w:rsidRPr="00D23ADD" w:rsidRDefault="00A779EA" w:rsidP="004E23B5">
      <w:pPr>
        <w:widowControl w:val="0"/>
        <w:numPr>
          <w:ilvl w:val="0"/>
          <w:numId w:val="7"/>
        </w:numPr>
        <w:tabs>
          <w:tab w:val="clear" w:pos="567"/>
        </w:tabs>
        <w:autoSpaceDE w:val="0"/>
        <w:autoSpaceDN w:val="0"/>
        <w:adjustRightInd w:val="0"/>
        <w:spacing w:line="240" w:lineRule="auto"/>
        <w:ind w:left="567" w:hanging="567"/>
        <w:rPr>
          <w:rFonts w:eastAsia="SimSun"/>
          <w:szCs w:val="22"/>
        </w:rPr>
      </w:pPr>
      <w:r w:rsidRPr="00795429">
        <w:rPr>
          <w:szCs w:val="22"/>
        </w:rPr>
        <w:t xml:space="preserve">Δεν πρέπει να θηλάζει </w:t>
      </w:r>
      <w:r w:rsidR="003B08AB" w:rsidRPr="00795429">
        <w:rPr>
          <w:szCs w:val="22"/>
        </w:rPr>
        <w:t>για όσο διάστημα</w:t>
      </w:r>
      <w:r w:rsidRPr="00795429">
        <w:rPr>
          <w:szCs w:val="22"/>
        </w:rPr>
        <w:t xml:space="preserve"> λαμβάνει το Odomzo και για 20</w:t>
      </w:r>
      <w:r w:rsidR="003B08AB" w:rsidRPr="00795429">
        <w:rPr>
          <w:szCs w:val="22"/>
        </w:rPr>
        <w:t> </w:t>
      </w:r>
      <w:r w:rsidRPr="00795429">
        <w:rPr>
          <w:szCs w:val="22"/>
        </w:rPr>
        <w:t>μήνες μετά την τελευταία δόση.</w:t>
      </w:r>
    </w:p>
    <w:p w14:paraId="16B51FC6" w14:textId="77777777" w:rsidR="00A779EA" w:rsidRPr="00D23ADD" w:rsidRDefault="00A779EA" w:rsidP="00894FDC">
      <w:pPr>
        <w:widowControl w:val="0"/>
        <w:tabs>
          <w:tab w:val="clear" w:pos="567"/>
        </w:tabs>
        <w:autoSpaceDE w:val="0"/>
        <w:autoSpaceDN w:val="0"/>
        <w:adjustRightInd w:val="0"/>
        <w:spacing w:line="240" w:lineRule="auto"/>
        <w:ind w:left="567" w:hanging="568"/>
        <w:rPr>
          <w:rFonts w:eastAsia="SimSun"/>
          <w:szCs w:val="22"/>
        </w:rPr>
      </w:pPr>
    </w:p>
    <w:p w14:paraId="3D90B344" w14:textId="77777777" w:rsidR="00A779EA" w:rsidRPr="00D23ADD" w:rsidRDefault="00A779EA" w:rsidP="00E4139A">
      <w:pPr>
        <w:keepNext/>
        <w:widowControl w:val="0"/>
        <w:tabs>
          <w:tab w:val="clear" w:pos="567"/>
        </w:tabs>
        <w:autoSpaceDE w:val="0"/>
        <w:autoSpaceDN w:val="0"/>
        <w:adjustRightInd w:val="0"/>
        <w:spacing w:line="240" w:lineRule="auto"/>
        <w:outlineLvl w:val="0"/>
        <w:rPr>
          <w:rFonts w:eastAsia="SimSun"/>
          <w:szCs w:val="22"/>
          <w:u w:val="single"/>
        </w:rPr>
      </w:pPr>
      <w:r w:rsidRPr="00795429">
        <w:rPr>
          <w:i/>
          <w:szCs w:val="22"/>
          <w:u w:val="single"/>
        </w:rPr>
        <w:t>Για τους άνδρες</w:t>
      </w:r>
    </w:p>
    <w:p w14:paraId="733A045A" w14:textId="77777777" w:rsidR="00A779EA" w:rsidRPr="00D23ADD" w:rsidRDefault="00BD2137" w:rsidP="00894FDC">
      <w:pPr>
        <w:keepNext/>
        <w:widowControl w:val="0"/>
        <w:tabs>
          <w:tab w:val="clear" w:pos="567"/>
        </w:tabs>
        <w:autoSpaceDE w:val="0"/>
        <w:autoSpaceDN w:val="0"/>
        <w:adjustRightInd w:val="0"/>
        <w:spacing w:line="240" w:lineRule="auto"/>
        <w:rPr>
          <w:rFonts w:eastAsia="SimSun"/>
          <w:szCs w:val="22"/>
        </w:rPr>
      </w:pPr>
      <w:r w:rsidRPr="00795429">
        <w:rPr>
          <w:szCs w:val="22"/>
        </w:rPr>
        <w:t>Η σονιντεγκίμπη</w:t>
      </w:r>
      <w:r w:rsidR="00650C78" w:rsidRPr="00795429">
        <w:rPr>
          <w:szCs w:val="22"/>
        </w:rPr>
        <w:t xml:space="preserve"> </w:t>
      </w:r>
      <w:r w:rsidR="00A779EA" w:rsidRPr="00795429">
        <w:rPr>
          <w:szCs w:val="22"/>
        </w:rPr>
        <w:t>μπορεί να περάσει στο σπέρμα. Για να αποφευχθεί πιθανή έκθεση του εμβρύου κατά τη διάρκεια της εγκυμοσύνης, ο άνδρας ασθενής πρέπει να κατανοήσει ότι:</w:t>
      </w:r>
    </w:p>
    <w:p w14:paraId="13C5E9EF" w14:textId="77777777" w:rsidR="00A779EA" w:rsidRPr="00D23ADD" w:rsidRDefault="00A779EA" w:rsidP="004E23B5">
      <w:pPr>
        <w:widowControl w:val="0"/>
        <w:numPr>
          <w:ilvl w:val="0"/>
          <w:numId w:val="8"/>
        </w:numPr>
        <w:tabs>
          <w:tab w:val="clear" w:pos="567"/>
        </w:tabs>
        <w:autoSpaceDE w:val="0"/>
        <w:autoSpaceDN w:val="0"/>
        <w:adjustRightInd w:val="0"/>
        <w:spacing w:line="240" w:lineRule="auto"/>
        <w:ind w:left="567" w:hanging="567"/>
        <w:rPr>
          <w:rFonts w:eastAsia="SimSun"/>
          <w:szCs w:val="22"/>
        </w:rPr>
      </w:pPr>
      <w:r w:rsidRPr="00795429">
        <w:rPr>
          <w:szCs w:val="22"/>
        </w:rPr>
        <w:t xml:space="preserve">Το Odomzo εκθέτει το αγέννητο </w:t>
      </w:r>
      <w:r w:rsidR="00312FD5" w:rsidRPr="00795429">
        <w:rPr>
          <w:szCs w:val="22"/>
        </w:rPr>
        <w:t>παιδί</w:t>
      </w:r>
      <w:r w:rsidRPr="00795429">
        <w:rPr>
          <w:szCs w:val="22"/>
        </w:rPr>
        <w:t xml:space="preserve"> σε κίνδυνο τερατογένεσης εάν ο άνδρας </w:t>
      </w:r>
      <w:r w:rsidR="00472FEA" w:rsidRPr="00795429">
        <w:rPr>
          <w:szCs w:val="22"/>
        </w:rPr>
        <w:t>περιέλθει σε</w:t>
      </w:r>
      <w:r w:rsidRPr="00795429">
        <w:rPr>
          <w:szCs w:val="22"/>
        </w:rPr>
        <w:t xml:space="preserve"> σεξο</w:t>
      </w:r>
      <w:r w:rsidRPr="000553C9">
        <w:rPr>
          <w:szCs w:val="22"/>
        </w:rPr>
        <w:t xml:space="preserve">υαλική </w:t>
      </w:r>
      <w:r w:rsidR="002C006F" w:rsidRPr="000553C9">
        <w:rPr>
          <w:szCs w:val="22"/>
        </w:rPr>
        <w:t>δραστηριότητα</w:t>
      </w:r>
      <w:r w:rsidRPr="000553C9">
        <w:rPr>
          <w:szCs w:val="22"/>
        </w:rPr>
        <w:t xml:space="preserve"> χωρίς προφύλαξη με έγκυο γυναίκα.</w:t>
      </w:r>
    </w:p>
    <w:p w14:paraId="2AAC2568" w14:textId="77777777" w:rsidR="00A779EA" w:rsidRPr="00D23ADD" w:rsidRDefault="00A779EA" w:rsidP="004E23B5">
      <w:pPr>
        <w:widowControl w:val="0"/>
        <w:numPr>
          <w:ilvl w:val="0"/>
          <w:numId w:val="8"/>
        </w:numPr>
        <w:tabs>
          <w:tab w:val="clear" w:pos="567"/>
        </w:tabs>
        <w:autoSpaceDE w:val="0"/>
        <w:autoSpaceDN w:val="0"/>
        <w:adjustRightInd w:val="0"/>
        <w:spacing w:line="240" w:lineRule="auto"/>
        <w:ind w:left="567" w:hanging="567"/>
        <w:rPr>
          <w:rFonts w:eastAsia="SimSun"/>
          <w:szCs w:val="22"/>
        </w:rPr>
      </w:pPr>
      <w:r w:rsidRPr="00795429">
        <w:rPr>
          <w:szCs w:val="22"/>
        </w:rPr>
        <w:t>Πρέπει να χρησιμοποιεί πάντα τη συνιστώμενη αντισύλληψη (βλ</w:t>
      </w:r>
      <w:r w:rsidR="00921850" w:rsidRPr="00795429">
        <w:rPr>
          <w:szCs w:val="22"/>
        </w:rPr>
        <w:t>.</w:t>
      </w:r>
      <w:r w:rsidRPr="00795429">
        <w:rPr>
          <w:szCs w:val="22"/>
        </w:rPr>
        <w:t xml:space="preserve"> παράγραφο "Αντισύλληψη" στη συνέχεια και στην παράγραφο</w:t>
      </w:r>
      <w:r w:rsidR="00E50D7E" w:rsidRPr="000553C9">
        <w:rPr>
          <w:szCs w:val="22"/>
        </w:rPr>
        <w:t> </w:t>
      </w:r>
      <w:r w:rsidRPr="000553C9">
        <w:rPr>
          <w:szCs w:val="22"/>
        </w:rPr>
        <w:t>4.6).</w:t>
      </w:r>
    </w:p>
    <w:p w14:paraId="2923C75F" w14:textId="77777777" w:rsidR="00A779EA" w:rsidRPr="00D23ADD" w:rsidRDefault="00A779EA" w:rsidP="004E23B5">
      <w:pPr>
        <w:widowControl w:val="0"/>
        <w:numPr>
          <w:ilvl w:val="0"/>
          <w:numId w:val="8"/>
        </w:numPr>
        <w:tabs>
          <w:tab w:val="clear" w:pos="567"/>
        </w:tabs>
        <w:autoSpaceDE w:val="0"/>
        <w:autoSpaceDN w:val="0"/>
        <w:adjustRightInd w:val="0"/>
        <w:spacing w:line="240" w:lineRule="auto"/>
        <w:ind w:left="567" w:hanging="567"/>
        <w:rPr>
          <w:rFonts w:eastAsia="SimSun"/>
          <w:szCs w:val="22"/>
        </w:rPr>
      </w:pPr>
      <w:r w:rsidRPr="00795429">
        <w:rPr>
          <w:szCs w:val="22"/>
        </w:rPr>
        <w:t xml:space="preserve">Θα ενημερώσει τον επαγγελματία υγείας σε περίπτωση που η γυναίκα σύντροφός του μείνει έγκυος </w:t>
      </w:r>
      <w:r w:rsidR="00B4745F" w:rsidRPr="000553C9">
        <w:rPr>
          <w:szCs w:val="22"/>
        </w:rPr>
        <w:t>κατά το διάστημα που</w:t>
      </w:r>
      <w:r w:rsidRPr="000553C9">
        <w:rPr>
          <w:szCs w:val="22"/>
        </w:rPr>
        <w:t xml:space="preserve"> αυτός λαμβάνει Odomzo ή κατά τη διάρκεια 6</w:t>
      </w:r>
      <w:r w:rsidR="00B4745F" w:rsidRPr="000553C9">
        <w:rPr>
          <w:szCs w:val="22"/>
        </w:rPr>
        <w:t> </w:t>
      </w:r>
      <w:r w:rsidRPr="000C651D">
        <w:rPr>
          <w:szCs w:val="22"/>
        </w:rPr>
        <w:t>μηνών μετά την τελευταία δόση.</w:t>
      </w:r>
    </w:p>
    <w:p w14:paraId="5CA45104" w14:textId="77777777" w:rsidR="00A779EA" w:rsidRPr="00D23ADD" w:rsidRDefault="00A779EA" w:rsidP="00894FDC">
      <w:pPr>
        <w:widowControl w:val="0"/>
        <w:tabs>
          <w:tab w:val="clear" w:pos="567"/>
        </w:tabs>
        <w:autoSpaceDE w:val="0"/>
        <w:autoSpaceDN w:val="0"/>
        <w:adjustRightInd w:val="0"/>
        <w:spacing w:line="240" w:lineRule="auto"/>
        <w:rPr>
          <w:rFonts w:eastAsia="SimSun"/>
          <w:szCs w:val="22"/>
        </w:rPr>
      </w:pPr>
    </w:p>
    <w:p w14:paraId="26C4E790" w14:textId="77777777" w:rsidR="00A779EA" w:rsidRPr="00D23ADD" w:rsidRDefault="00A779EA" w:rsidP="00E4139A">
      <w:pPr>
        <w:keepNext/>
        <w:widowControl w:val="0"/>
        <w:tabs>
          <w:tab w:val="clear" w:pos="567"/>
        </w:tabs>
        <w:autoSpaceDE w:val="0"/>
        <w:autoSpaceDN w:val="0"/>
        <w:adjustRightInd w:val="0"/>
        <w:spacing w:line="240" w:lineRule="auto"/>
        <w:outlineLvl w:val="0"/>
        <w:rPr>
          <w:rFonts w:eastAsia="SimSun"/>
          <w:szCs w:val="22"/>
          <w:u w:val="single"/>
        </w:rPr>
      </w:pPr>
      <w:r w:rsidRPr="00795429">
        <w:rPr>
          <w:i/>
          <w:szCs w:val="22"/>
          <w:u w:val="single"/>
        </w:rPr>
        <w:t>Για τους επαγγελματίες υγείας</w:t>
      </w:r>
    </w:p>
    <w:p w14:paraId="6AF4425F" w14:textId="77777777" w:rsidR="00A779EA" w:rsidRPr="00D23ADD" w:rsidRDefault="00A779EA" w:rsidP="00894FDC">
      <w:pPr>
        <w:pStyle w:val="Default"/>
        <w:widowControl w:val="0"/>
        <w:rPr>
          <w:color w:val="auto"/>
          <w:sz w:val="22"/>
          <w:szCs w:val="22"/>
        </w:rPr>
      </w:pPr>
      <w:r w:rsidRPr="00795429">
        <w:rPr>
          <w:color w:val="auto"/>
          <w:sz w:val="22"/>
          <w:szCs w:val="22"/>
        </w:rPr>
        <w:t>Οι επαγγελματίες υγείας</w:t>
      </w:r>
      <w:r w:rsidR="00E96C94" w:rsidRPr="00795429">
        <w:rPr>
          <w:color w:val="auto"/>
          <w:sz w:val="22"/>
          <w:szCs w:val="22"/>
        </w:rPr>
        <w:t xml:space="preserve"> </w:t>
      </w:r>
      <w:r w:rsidRPr="00795429">
        <w:rPr>
          <w:color w:val="auto"/>
          <w:sz w:val="22"/>
          <w:szCs w:val="22"/>
        </w:rPr>
        <w:t xml:space="preserve">πρέπει να εκπαιδεύσουν τους ασθενείς </w:t>
      </w:r>
      <w:r w:rsidR="007A2987" w:rsidRPr="00795429">
        <w:rPr>
          <w:color w:val="auto"/>
          <w:sz w:val="22"/>
          <w:szCs w:val="22"/>
        </w:rPr>
        <w:t xml:space="preserve">τους </w:t>
      </w:r>
      <w:r w:rsidRPr="00795429">
        <w:rPr>
          <w:color w:val="auto"/>
          <w:sz w:val="22"/>
          <w:szCs w:val="22"/>
        </w:rPr>
        <w:t xml:space="preserve">ώστε να κατανοήσουν και να αναγνωρίσουν </w:t>
      </w:r>
      <w:r w:rsidR="00FE37CC" w:rsidRPr="000553C9">
        <w:rPr>
          <w:color w:val="auto"/>
          <w:sz w:val="22"/>
          <w:szCs w:val="22"/>
        </w:rPr>
        <w:t>τις δεσμεύσεις όλων των όρων</w:t>
      </w:r>
      <w:r w:rsidRPr="000553C9">
        <w:rPr>
          <w:color w:val="auto"/>
          <w:sz w:val="22"/>
          <w:szCs w:val="22"/>
        </w:rPr>
        <w:t xml:space="preserve"> του </w:t>
      </w:r>
      <w:r w:rsidR="00847419" w:rsidRPr="000553C9">
        <w:rPr>
          <w:color w:val="auto"/>
          <w:sz w:val="22"/>
          <w:szCs w:val="22"/>
        </w:rPr>
        <w:t>Π</w:t>
      </w:r>
      <w:r w:rsidRPr="000C651D">
        <w:rPr>
          <w:color w:val="auto"/>
          <w:sz w:val="22"/>
          <w:szCs w:val="22"/>
        </w:rPr>
        <w:t xml:space="preserve">ρογράμματος </w:t>
      </w:r>
      <w:r w:rsidR="00847419" w:rsidRPr="000C651D">
        <w:rPr>
          <w:color w:val="auto"/>
          <w:sz w:val="22"/>
          <w:szCs w:val="22"/>
        </w:rPr>
        <w:t>Π</w:t>
      </w:r>
      <w:r w:rsidRPr="000C651D">
        <w:rPr>
          <w:color w:val="auto"/>
          <w:sz w:val="22"/>
          <w:szCs w:val="22"/>
        </w:rPr>
        <w:t xml:space="preserve">ρόληψης </w:t>
      </w:r>
      <w:r w:rsidR="00847419" w:rsidRPr="000C651D">
        <w:rPr>
          <w:color w:val="auto"/>
          <w:sz w:val="22"/>
          <w:szCs w:val="22"/>
        </w:rPr>
        <w:t>Εγκυμοσύνης</w:t>
      </w:r>
      <w:r w:rsidRPr="000C651D">
        <w:rPr>
          <w:color w:val="auto"/>
          <w:sz w:val="22"/>
          <w:szCs w:val="22"/>
        </w:rPr>
        <w:t xml:space="preserve"> του Odomzo.</w:t>
      </w:r>
    </w:p>
    <w:p w14:paraId="37A32628" w14:textId="77777777" w:rsidR="00C849EC" w:rsidRPr="00D23ADD" w:rsidRDefault="00C849EC" w:rsidP="00894FDC">
      <w:pPr>
        <w:pStyle w:val="Default"/>
        <w:widowControl w:val="0"/>
        <w:rPr>
          <w:iCs/>
          <w:sz w:val="22"/>
          <w:szCs w:val="22"/>
        </w:rPr>
      </w:pPr>
    </w:p>
    <w:p w14:paraId="08FB98E3" w14:textId="77777777" w:rsidR="00A87001" w:rsidRPr="00D23ADD" w:rsidRDefault="00A87001" w:rsidP="00E4139A">
      <w:pPr>
        <w:pStyle w:val="Default"/>
        <w:keepNext/>
        <w:widowControl w:val="0"/>
        <w:outlineLvl w:val="0"/>
        <w:rPr>
          <w:sz w:val="22"/>
          <w:szCs w:val="22"/>
        </w:rPr>
      </w:pPr>
      <w:r w:rsidRPr="00795429">
        <w:rPr>
          <w:sz w:val="22"/>
          <w:szCs w:val="22"/>
          <w:u w:val="single"/>
        </w:rPr>
        <w:t>Αντισύλληψη</w:t>
      </w:r>
    </w:p>
    <w:p w14:paraId="3724F377" w14:textId="77777777" w:rsidR="00E12937" w:rsidRPr="00D23ADD" w:rsidRDefault="00E12937" w:rsidP="00894FDC">
      <w:pPr>
        <w:pStyle w:val="Default"/>
        <w:keepNext/>
        <w:widowControl w:val="0"/>
        <w:rPr>
          <w:iCs/>
          <w:sz w:val="22"/>
          <w:szCs w:val="22"/>
        </w:rPr>
      </w:pPr>
    </w:p>
    <w:p w14:paraId="1F9CDC26" w14:textId="77777777" w:rsidR="00A87001" w:rsidRPr="00D23ADD" w:rsidRDefault="00A87001" w:rsidP="00E4139A">
      <w:pPr>
        <w:pStyle w:val="Default"/>
        <w:keepNext/>
        <w:widowControl w:val="0"/>
        <w:outlineLvl w:val="0"/>
        <w:rPr>
          <w:sz w:val="22"/>
          <w:szCs w:val="22"/>
          <w:u w:val="single"/>
        </w:rPr>
      </w:pPr>
      <w:r w:rsidRPr="00795429">
        <w:rPr>
          <w:i/>
          <w:sz w:val="22"/>
          <w:szCs w:val="22"/>
          <w:u w:val="single"/>
        </w:rPr>
        <w:t>Γυναίκες με αναπαραγωγική ικανότητα</w:t>
      </w:r>
    </w:p>
    <w:p w14:paraId="5FB64EF5" w14:textId="77777777" w:rsidR="00A87001" w:rsidRPr="00D23ADD" w:rsidRDefault="00A87001" w:rsidP="00894FDC">
      <w:pPr>
        <w:pStyle w:val="Default"/>
        <w:widowControl w:val="0"/>
        <w:rPr>
          <w:sz w:val="22"/>
          <w:szCs w:val="22"/>
        </w:rPr>
      </w:pPr>
      <w:r w:rsidRPr="00795429">
        <w:rPr>
          <w:sz w:val="22"/>
          <w:szCs w:val="22"/>
        </w:rPr>
        <w:t xml:space="preserve">Οι γυναίκες με αναπαραγωγική ικανότητα πρέπει να χρησιμοποιούν δύο μεθόδους </w:t>
      </w:r>
      <w:r w:rsidR="00ED430B" w:rsidRPr="00795429">
        <w:rPr>
          <w:sz w:val="22"/>
          <w:szCs w:val="22"/>
        </w:rPr>
        <w:t xml:space="preserve">της </w:t>
      </w:r>
      <w:r w:rsidR="00F13189" w:rsidRPr="00795429">
        <w:rPr>
          <w:sz w:val="22"/>
          <w:szCs w:val="22"/>
        </w:rPr>
        <w:t xml:space="preserve">συνιστώμενης </w:t>
      </w:r>
      <w:r w:rsidRPr="000553C9">
        <w:rPr>
          <w:sz w:val="22"/>
          <w:szCs w:val="22"/>
        </w:rPr>
        <w:t xml:space="preserve">αντισύλληψης, </w:t>
      </w:r>
      <w:r w:rsidR="00ED430B" w:rsidRPr="000553C9">
        <w:rPr>
          <w:sz w:val="22"/>
          <w:szCs w:val="22"/>
        </w:rPr>
        <w:t>οι οποίες</w:t>
      </w:r>
      <w:r w:rsidR="00077EFE" w:rsidRPr="000C651D">
        <w:rPr>
          <w:sz w:val="22"/>
          <w:szCs w:val="22"/>
        </w:rPr>
        <w:t xml:space="preserve"> </w:t>
      </w:r>
      <w:r w:rsidR="0084011D" w:rsidRPr="000C651D">
        <w:rPr>
          <w:sz w:val="22"/>
          <w:szCs w:val="22"/>
        </w:rPr>
        <w:t>περιλαμβάνουν</w:t>
      </w:r>
      <w:r w:rsidRPr="000C651D">
        <w:rPr>
          <w:sz w:val="22"/>
          <w:szCs w:val="22"/>
        </w:rPr>
        <w:t xml:space="preserve"> μία μ</w:t>
      </w:r>
      <w:r w:rsidR="0084011D" w:rsidRPr="000C651D">
        <w:rPr>
          <w:sz w:val="22"/>
          <w:szCs w:val="22"/>
        </w:rPr>
        <w:t>έθοδο</w:t>
      </w:r>
      <w:r w:rsidRPr="000C651D">
        <w:rPr>
          <w:sz w:val="22"/>
          <w:szCs w:val="22"/>
        </w:rPr>
        <w:t xml:space="preserve"> </w:t>
      </w:r>
      <w:r w:rsidR="006C4917" w:rsidRPr="000C651D">
        <w:rPr>
          <w:sz w:val="22"/>
          <w:szCs w:val="22"/>
        </w:rPr>
        <w:t xml:space="preserve">υψηλής αποτελεσματικότητας </w:t>
      </w:r>
      <w:r w:rsidRPr="000C651D">
        <w:rPr>
          <w:sz w:val="22"/>
          <w:szCs w:val="22"/>
        </w:rPr>
        <w:t>και μία μ</w:t>
      </w:r>
      <w:r w:rsidR="0084011D" w:rsidRPr="000C651D">
        <w:rPr>
          <w:sz w:val="22"/>
          <w:szCs w:val="22"/>
        </w:rPr>
        <w:t>έθοδο</w:t>
      </w:r>
      <w:r w:rsidRPr="000C651D">
        <w:rPr>
          <w:sz w:val="22"/>
          <w:szCs w:val="22"/>
        </w:rPr>
        <w:t xml:space="preserve"> φραγμού, κατά τη διάρκεια της λήψης του Odomzo</w:t>
      </w:r>
      <w:r w:rsidR="00C1562F" w:rsidRPr="00C56705">
        <w:rPr>
          <w:sz w:val="22"/>
          <w:szCs w:val="22"/>
        </w:rPr>
        <w:t xml:space="preserve"> και</w:t>
      </w:r>
      <w:r w:rsidRPr="00C56705">
        <w:rPr>
          <w:sz w:val="22"/>
          <w:szCs w:val="22"/>
        </w:rPr>
        <w:t xml:space="preserve"> για 20</w:t>
      </w:r>
      <w:r w:rsidR="006B5B10" w:rsidRPr="00C56705">
        <w:rPr>
          <w:sz w:val="22"/>
          <w:szCs w:val="22"/>
        </w:rPr>
        <w:t> </w:t>
      </w:r>
      <w:r w:rsidRPr="00C56705">
        <w:rPr>
          <w:sz w:val="22"/>
          <w:szCs w:val="22"/>
        </w:rPr>
        <w:t xml:space="preserve">μήνες μετά </w:t>
      </w:r>
      <w:r w:rsidR="006B5B10" w:rsidRPr="00C56705">
        <w:rPr>
          <w:sz w:val="22"/>
          <w:szCs w:val="22"/>
        </w:rPr>
        <w:t>το τέλος</w:t>
      </w:r>
      <w:r w:rsidRPr="00C56705">
        <w:rPr>
          <w:sz w:val="22"/>
          <w:szCs w:val="22"/>
        </w:rPr>
        <w:t xml:space="preserve"> της θεραπείας (βλ</w:t>
      </w:r>
      <w:r w:rsidR="00921850" w:rsidRPr="00C56705">
        <w:rPr>
          <w:sz w:val="22"/>
          <w:szCs w:val="22"/>
        </w:rPr>
        <w:t>.</w:t>
      </w:r>
      <w:r w:rsidRPr="00C56705">
        <w:rPr>
          <w:sz w:val="22"/>
          <w:szCs w:val="22"/>
        </w:rPr>
        <w:t xml:space="preserve"> παράγραφο</w:t>
      </w:r>
      <w:r w:rsidR="006B5B10" w:rsidRPr="00C56705">
        <w:rPr>
          <w:sz w:val="22"/>
          <w:szCs w:val="22"/>
        </w:rPr>
        <w:t> </w:t>
      </w:r>
      <w:r w:rsidRPr="00C56705">
        <w:rPr>
          <w:sz w:val="22"/>
          <w:szCs w:val="22"/>
        </w:rPr>
        <w:t>4.6).</w:t>
      </w:r>
    </w:p>
    <w:p w14:paraId="6FFFECD6" w14:textId="77777777" w:rsidR="00A87001" w:rsidRPr="00D23ADD" w:rsidRDefault="00A87001" w:rsidP="00894FDC">
      <w:pPr>
        <w:pStyle w:val="Default"/>
        <w:widowControl w:val="0"/>
        <w:rPr>
          <w:iCs/>
          <w:sz w:val="22"/>
          <w:szCs w:val="22"/>
        </w:rPr>
      </w:pPr>
    </w:p>
    <w:p w14:paraId="482DB3CB" w14:textId="77777777" w:rsidR="003650BA" w:rsidRPr="00D23ADD" w:rsidRDefault="00A87001" w:rsidP="00E4139A">
      <w:pPr>
        <w:pStyle w:val="Default"/>
        <w:keepNext/>
        <w:widowControl w:val="0"/>
        <w:outlineLvl w:val="0"/>
        <w:rPr>
          <w:i/>
          <w:iCs/>
          <w:sz w:val="22"/>
          <w:szCs w:val="22"/>
          <w:u w:val="single"/>
        </w:rPr>
      </w:pPr>
      <w:r w:rsidRPr="00795429">
        <w:rPr>
          <w:i/>
          <w:sz w:val="22"/>
          <w:szCs w:val="22"/>
          <w:u w:val="single"/>
        </w:rPr>
        <w:t>Άνδρες</w:t>
      </w:r>
    </w:p>
    <w:p w14:paraId="1C575BDF" w14:textId="77777777" w:rsidR="00A87001" w:rsidRPr="00D23ADD" w:rsidRDefault="00A87001" w:rsidP="00894FDC">
      <w:pPr>
        <w:widowControl w:val="0"/>
        <w:tabs>
          <w:tab w:val="clear" w:pos="567"/>
        </w:tabs>
        <w:spacing w:line="240" w:lineRule="auto"/>
        <w:rPr>
          <w:szCs w:val="22"/>
        </w:rPr>
      </w:pPr>
      <w:r w:rsidRPr="00795429">
        <w:rPr>
          <w:szCs w:val="22"/>
        </w:rPr>
        <w:t xml:space="preserve">Οι άνδρες ασθενείς, ακόμα και αυτοί που έχουν υποβληθεί σε </w:t>
      </w:r>
      <w:r w:rsidR="007A1960" w:rsidRPr="00795429">
        <w:rPr>
          <w:szCs w:val="22"/>
        </w:rPr>
        <w:t>εκτομή σπερματικού πόρου</w:t>
      </w:r>
      <w:r w:rsidRPr="00795429">
        <w:rPr>
          <w:szCs w:val="22"/>
        </w:rPr>
        <w:t xml:space="preserve">, πρέπει </w:t>
      </w:r>
      <w:r w:rsidR="00BC1D6E" w:rsidRPr="00795429">
        <w:rPr>
          <w:szCs w:val="22"/>
        </w:rPr>
        <w:t xml:space="preserve">πάντοτε </w:t>
      </w:r>
      <w:r w:rsidRPr="000553C9">
        <w:rPr>
          <w:szCs w:val="22"/>
        </w:rPr>
        <w:t>να χρησιμοποιούν προφυλακτικό</w:t>
      </w:r>
      <w:r w:rsidR="00BC1D6E" w:rsidRPr="000553C9">
        <w:rPr>
          <w:szCs w:val="22"/>
        </w:rPr>
        <w:t xml:space="preserve"> (με σπερμ</w:t>
      </w:r>
      <w:r w:rsidR="002E43E0" w:rsidRPr="000553C9">
        <w:rPr>
          <w:szCs w:val="22"/>
        </w:rPr>
        <w:t>ατ</w:t>
      </w:r>
      <w:r w:rsidR="00BC1D6E" w:rsidRPr="000C651D">
        <w:rPr>
          <w:szCs w:val="22"/>
        </w:rPr>
        <w:t xml:space="preserve">οκτόνο, εάν </w:t>
      </w:r>
      <w:r w:rsidR="00B23431" w:rsidRPr="000C651D">
        <w:rPr>
          <w:szCs w:val="22"/>
        </w:rPr>
        <w:t>υπάρχει</w:t>
      </w:r>
      <w:r w:rsidR="00BC1D6E" w:rsidRPr="000C651D">
        <w:rPr>
          <w:szCs w:val="22"/>
        </w:rPr>
        <w:t>)</w:t>
      </w:r>
      <w:r w:rsidRPr="000C651D">
        <w:rPr>
          <w:szCs w:val="22"/>
        </w:rPr>
        <w:t xml:space="preserve"> κατά τη διάρκεια της σεξουαλικής επαφής με γυναίκα σύντροφο </w:t>
      </w:r>
      <w:r w:rsidR="00721D5D" w:rsidRPr="000C651D">
        <w:rPr>
          <w:szCs w:val="22"/>
        </w:rPr>
        <w:t>για όσο διάστημα</w:t>
      </w:r>
      <w:r w:rsidRPr="000C651D">
        <w:rPr>
          <w:szCs w:val="22"/>
        </w:rPr>
        <w:t xml:space="preserve"> λαμβάνουν Odomzo και για 6</w:t>
      </w:r>
      <w:r w:rsidR="00721D5D" w:rsidRPr="000C651D">
        <w:rPr>
          <w:szCs w:val="22"/>
        </w:rPr>
        <w:t> </w:t>
      </w:r>
      <w:r w:rsidRPr="000C651D">
        <w:rPr>
          <w:szCs w:val="22"/>
        </w:rPr>
        <w:t>μήνες μετά από τ</w:t>
      </w:r>
      <w:r w:rsidR="00721D5D" w:rsidRPr="000C651D">
        <w:rPr>
          <w:szCs w:val="22"/>
        </w:rPr>
        <w:t>ο τέλος</w:t>
      </w:r>
      <w:r w:rsidRPr="000C651D">
        <w:rPr>
          <w:szCs w:val="22"/>
        </w:rPr>
        <w:t xml:space="preserve"> της θεραπείας (βλ</w:t>
      </w:r>
      <w:r w:rsidR="00921850" w:rsidRPr="00C56705">
        <w:rPr>
          <w:szCs w:val="22"/>
        </w:rPr>
        <w:t>.</w:t>
      </w:r>
      <w:r w:rsidRPr="00C56705">
        <w:rPr>
          <w:szCs w:val="22"/>
        </w:rPr>
        <w:t xml:space="preserve"> παραγράφους</w:t>
      </w:r>
      <w:r w:rsidR="00721D5D" w:rsidRPr="00C56705">
        <w:rPr>
          <w:szCs w:val="22"/>
        </w:rPr>
        <w:t> </w:t>
      </w:r>
      <w:r w:rsidRPr="00C56705">
        <w:rPr>
          <w:szCs w:val="22"/>
        </w:rPr>
        <w:t>4.6 και 5.3).</w:t>
      </w:r>
    </w:p>
    <w:p w14:paraId="5E6C4DC8" w14:textId="77777777" w:rsidR="00A87001" w:rsidRPr="00D23ADD" w:rsidRDefault="00A87001" w:rsidP="00894FDC">
      <w:pPr>
        <w:widowControl w:val="0"/>
        <w:tabs>
          <w:tab w:val="clear" w:pos="567"/>
        </w:tabs>
        <w:spacing w:line="240" w:lineRule="auto"/>
        <w:rPr>
          <w:noProof/>
          <w:szCs w:val="22"/>
        </w:rPr>
      </w:pPr>
    </w:p>
    <w:p w14:paraId="7BF0CE57" w14:textId="77777777" w:rsidR="003650BA" w:rsidRPr="00D23ADD" w:rsidRDefault="00A87001" w:rsidP="00E4139A">
      <w:pPr>
        <w:pStyle w:val="Default"/>
        <w:keepNext/>
        <w:widowControl w:val="0"/>
        <w:outlineLvl w:val="0"/>
        <w:rPr>
          <w:sz w:val="22"/>
          <w:szCs w:val="22"/>
          <w:u w:val="single"/>
        </w:rPr>
      </w:pPr>
      <w:r w:rsidRPr="00795429">
        <w:rPr>
          <w:sz w:val="22"/>
          <w:szCs w:val="22"/>
          <w:u w:val="single"/>
        </w:rPr>
        <w:t>Τεστ εγκυμοσύνης</w:t>
      </w:r>
    </w:p>
    <w:p w14:paraId="6028D3E4" w14:textId="77777777" w:rsidR="003650BA" w:rsidRPr="00D23ADD" w:rsidRDefault="003650BA" w:rsidP="00894FDC">
      <w:pPr>
        <w:pStyle w:val="Default"/>
        <w:keepNext/>
        <w:widowControl w:val="0"/>
        <w:rPr>
          <w:sz w:val="22"/>
          <w:szCs w:val="22"/>
        </w:rPr>
      </w:pPr>
    </w:p>
    <w:p w14:paraId="1955CE70" w14:textId="77777777" w:rsidR="00CC0B59" w:rsidRPr="00D23ADD" w:rsidRDefault="00C97E74" w:rsidP="00894FDC">
      <w:pPr>
        <w:pStyle w:val="Default"/>
        <w:widowControl w:val="0"/>
        <w:rPr>
          <w:sz w:val="22"/>
          <w:szCs w:val="22"/>
        </w:rPr>
      </w:pPr>
      <w:r w:rsidRPr="00795429">
        <w:rPr>
          <w:sz w:val="22"/>
          <w:szCs w:val="22"/>
        </w:rPr>
        <w:t xml:space="preserve">Η </w:t>
      </w:r>
      <w:r w:rsidR="007B4FF3" w:rsidRPr="00795429">
        <w:rPr>
          <w:sz w:val="22"/>
          <w:szCs w:val="22"/>
        </w:rPr>
        <w:t>ύπαρξη ή μη</w:t>
      </w:r>
      <w:r w:rsidRPr="00795429">
        <w:rPr>
          <w:sz w:val="22"/>
          <w:szCs w:val="22"/>
        </w:rPr>
        <w:t xml:space="preserve"> </w:t>
      </w:r>
      <w:r w:rsidR="00845AA0" w:rsidRPr="00795429">
        <w:rPr>
          <w:sz w:val="22"/>
          <w:szCs w:val="22"/>
        </w:rPr>
        <w:t xml:space="preserve">εγκυμοσύνης </w:t>
      </w:r>
      <w:r w:rsidR="007B4FF3" w:rsidRPr="00795429">
        <w:rPr>
          <w:sz w:val="22"/>
          <w:szCs w:val="22"/>
        </w:rPr>
        <w:t>σ</w:t>
      </w:r>
      <w:r w:rsidR="00A27938" w:rsidRPr="00795429">
        <w:rPr>
          <w:sz w:val="22"/>
          <w:szCs w:val="22"/>
        </w:rPr>
        <w:t>ε</w:t>
      </w:r>
      <w:r w:rsidR="00845AA0" w:rsidRPr="000553C9">
        <w:rPr>
          <w:sz w:val="22"/>
          <w:szCs w:val="22"/>
        </w:rPr>
        <w:t xml:space="preserve"> γυνα</w:t>
      </w:r>
      <w:r w:rsidR="007B4FF3" w:rsidRPr="000553C9">
        <w:rPr>
          <w:sz w:val="22"/>
          <w:szCs w:val="22"/>
        </w:rPr>
        <w:t>ίκες</w:t>
      </w:r>
      <w:r w:rsidR="00845AA0" w:rsidRPr="000553C9">
        <w:rPr>
          <w:sz w:val="22"/>
          <w:szCs w:val="22"/>
        </w:rPr>
        <w:t xml:space="preserve"> με αναπαραγωγική ικανότητα πρέπει να τεκμηριώνεται </w:t>
      </w:r>
      <w:r w:rsidR="005E52F4" w:rsidRPr="000C651D">
        <w:rPr>
          <w:sz w:val="22"/>
          <w:szCs w:val="22"/>
        </w:rPr>
        <w:t>μέσα σε</w:t>
      </w:r>
      <w:r w:rsidR="00845AA0" w:rsidRPr="000C651D">
        <w:rPr>
          <w:sz w:val="22"/>
          <w:szCs w:val="22"/>
        </w:rPr>
        <w:t xml:space="preserve"> 7</w:t>
      </w:r>
      <w:r w:rsidR="007B4FF3" w:rsidRPr="000C651D">
        <w:rPr>
          <w:sz w:val="22"/>
          <w:szCs w:val="22"/>
        </w:rPr>
        <w:t> </w:t>
      </w:r>
      <w:r w:rsidR="00845AA0" w:rsidRPr="000C651D">
        <w:rPr>
          <w:sz w:val="22"/>
          <w:szCs w:val="22"/>
        </w:rPr>
        <w:t>ημ</w:t>
      </w:r>
      <w:r w:rsidR="005E52F4" w:rsidRPr="000C651D">
        <w:rPr>
          <w:sz w:val="22"/>
          <w:szCs w:val="22"/>
        </w:rPr>
        <w:t>έρες</w:t>
      </w:r>
      <w:r w:rsidR="00845AA0" w:rsidRPr="000C651D">
        <w:rPr>
          <w:sz w:val="22"/>
          <w:szCs w:val="22"/>
        </w:rPr>
        <w:t xml:space="preserve"> πριν από την έναρξη της θεραπείας με Odomzo και μηνιαίως κατά τη διάρκεια της θεραπείας μ</w:t>
      </w:r>
      <w:r w:rsidR="007B4FF3" w:rsidRPr="000C651D">
        <w:rPr>
          <w:sz w:val="22"/>
          <w:szCs w:val="22"/>
        </w:rPr>
        <w:t>ε</w:t>
      </w:r>
      <w:r w:rsidR="00845AA0" w:rsidRPr="000C651D">
        <w:rPr>
          <w:sz w:val="22"/>
          <w:szCs w:val="22"/>
        </w:rPr>
        <w:t xml:space="preserve"> εξέταση που </w:t>
      </w:r>
      <w:r w:rsidR="007B4FF3" w:rsidRPr="00C56705">
        <w:rPr>
          <w:sz w:val="22"/>
          <w:szCs w:val="22"/>
        </w:rPr>
        <w:t>διενεργείται</w:t>
      </w:r>
      <w:r w:rsidR="00845AA0" w:rsidRPr="00C56705">
        <w:rPr>
          <w:sz w:val="22"/>
          <w:szCs w:val="22"/>
        </w:rPr>
        <w:t xml:space="preserve"> από επαγγελματία υγείας. Τα τεστ εγκυμοσύνης θα πρέπει να έχουν ελάχιστη ευαισθησία 25 mIU/ml σύμφωνα με την τοπική διαθεσιμότητα. Σε περίπτω</w:t>
      </w:r>
      <w:r w:rsidR="002E555E" w:rsidRPr="00C56705">
        <w:rPr>
          <w:sz w:val="22"/>
          <w:szCs w:val="22"/>
        </w:rPr>
        <w:t xml:space="preserve">ση εγκυμοσύνης, </w:t>
      </w:r>
      <w:r w:rsidR="00845AA0" w:rsidRPr="00C56705">
        <w:rPr>
          <w:sz w:val="22"/>
          <w:szCs w:val="22"/>
        </w:rPr>
        <w:t>η θεραπεία</w:t>
      </w:r>
      <w:r w:rsidR="002E555E" w:rsidRPr="00C56705">
        <w:rPr>
          <w:sz w:val="22"/>
          <w:szCs w:val="22"/>
        </w:rPr>
        <w:t xml:space="preserve"> δεν πρέπει να ξεκινήσει</w:t>
      </w:r>
      <w:r w:rsidR="00845AA0" w:rsidRPr="00C56705">
        <w:rPr>
          <w:sz w:val="22"/>
          <w:szCs w:val="22"/>
        </w:rPr>
        <w:t>. Σε περίπτωση εγκυμοσύνης κατά τη διάρκεια της θεραπε</w:t>
      </w:r>
      <w:r w:rsidR="000D13EF" w:rsidRPr="00C56705">
        <w:rPr>
          <w:sz w:val="22"/>
          <w:szCs w:val="22"/>
        </w:rPr>
        <w:t>ίας, το Odomzo πρέπει να διακ</w:t>
      </w:r>
      <w:r w:rsidR="001F7744" w:rsidRPr="00C56705">
        <w:rPr>
          <w:sz w:val="22"/>
          <w:szCs w:val="22"/>
        </w:rPr>
        <w:t>οπεί</w:t>
      </w:r>
      <w:r w:rsidR="00845AA0" w:rsidRPr="00C56705">
        <w:rPr>
          <w:sz w:val="22"/>
          <w:szCs w:val="22"/>
        </w:rPr>
        <w:t xml:space="preserve"> αμέσως (βλ</w:t>
      </w:r>
      <w:r w:rsidR="00921850" w:rsidRPr="00C56705">
        <w:rPr>
          <w:sz w:val="22"/>
          <w:szCs w:val="22"/>
        </w:rPr>
        <w:t>.</w:t>
      </w:r>
      <w:r w:rsidR="00845AA0" w:rsidRPr="00C56705">
        <w:rPr>
          <w:sz w:val="22"/>
          <w:szCs w:val="22"/>
        </w:rPr>
        <w:t xml:space="preserve"> παράγραφο</w:t>
      </w:r>
      <w:r w:rsidR="000D13EF" w:rsidRPr="00C56705">
        <w:rPr>
          <w:sz w:val="22"/>
          <w:szCs w:val="22"/>
        </w:rPr>
        <w:t> </w:t>
      </w:r>
      <w:r w:rsidR="00845AA0" w:rsidRPr="00C56705">
        <w:rPr>
          <w:sz w:val="22"/>
          <w:szCs w:val="22"/>
        </w:rPr>
        <w:t>5.3).</w:t>
      </w:r>
      <w:r w:rsidR="007E20AD" w:rsidRPr="00C56705">
        <w:rPr>
          <w:sz w:val="22"/>
          <w:szCs w:val="22"/>
        </w:rPr>
        <w:t xml:space="preserve"> Οι ασθενείς </w:t>
      </w:r>
      <w:r w:rsidR="000B22C5" w:rsidRPr="00C56705">
        <w:rPr>
          <w:sz w:val="22"/>
          <w:szCs w:val="22"/>
        </w:rPr>
        <w:t>με</w:t>
      </w:r>
      <w:r w:rsidR="007E20AD" w:rsidRPr="00C56705">
        <w:rPr>
          <w:sz w:val="22"/>
          <w:szCs w:val="22"/>
        </w:rPr>
        <w:t xml:space="preserve"> αμηνόρροια κατά τη διάρκεια της θεραπείας με </w:t>
      </w:r>
      <w:r w:rsidR="007E20AD" w:rsidRPr="00C56705">
        <w:rPr>
          <w:sz w:val="22"/>
          <w:szCs w:val="22"/>
          <w:lang w:val="en-US"/>
        </w:rPr>
        <w:t>Odomzo</w:t>
      </w:r>
      <w:r w:rsidR="007E20AD" w:rsidRPr="00C56705">
        <w:rPr>
          <w:sz w:val="22"/>
          <w:szCs w:val="22"/>
        </w:rPr>
        <w:t xml:space="preserve"> θα πρέπει να συνεχίζουν τ</w:t>
      </w:r>
      <w:r w:rsidR="00BB0E59" w:rsidRPr="00C56705">
        <w:rPr>
          <w:sz w:val="22"/>
          <w:szCs w:val="22"/>
        </w:rPr>
        <w:t>α</w:t>
      </w:r>
      <w:r w:rsidR="007E20AD" w:rsidRPr="00C56705">
        <w:rPr>
          <w:sz w:val="22"/>
          <w:szCs w:val="22"/>
        </w:rPr>
        <w:t xml:space="preserve"> τεστ εγκυμοσύνης για όσο διάστημα βρίσκονται υπό θεραπεία.</w:t>
      </w:r>
    </w:p>
    <w:p w14:paraId="0BDD54CA" w14:textId="77777777" w:rsidR="00D718EF" w:rsidRPr="00D23ADD" w:rsidRDefault="00D718EF" w:rsidP="00894FDC">
      <w:pPr>
        <w:pStyle w:val="Default"/>
        <w:widowControl w:val="0"/>
        <w:rPr>
          <w:sz w:val="22"/>
          <w:szCs w:val="22"/>
        </w:rPr>
      </w:pPr>
    </w:p>
    <w:p w14:paraId="450A8267" w14:textId="77777777" w:rsidR="00D718EF" w:rsidRPr="00D23ADD" w:rsidRDefault="00D718EF" w:rsidP="00E4139A">
      <w:pPr>
        <w:pStyle w:val="Default"/>
        <w:keepNext/>
        <w:widowControl w:val="0"/>
        <w:outlineLvl w:val="0"/>
        <w:rPr>
          <w:color w:val="auto"/>
          <w:sz w:val="22"/>
          <w:szCs w:val="22"/>
          <w:u w:val="single"/>
        </w:rPr>
      </w:pPr>
      <w:r w:rsidRPr="00795429">
        <w:rPr>
          <w:color w:val="auto"/>
          <w:sz w:val="22"/>
          <w:szCs w:val="22"/>
          <w:u w:val="single"/>
        </w:rPr>
        <w:t xml:space="preserve">Περιορισμοί </w:t>
      </w:r>
      <w:r w:rsidR="003D3152" w:rsidRPr="00795429">
        <w:rPr>
          <w:color w:val="auto"/>
          <w:sz w:val="22"/>
          <w:szCs w:val="22"/>
          <w:u w:val="single"/>
        </w:rPr>
        <w:t xml:space="preserve">στη </w:t>
      </w:r>
      <w:r w:rsidRPr="00795429">
        <w:rPr>
          <w:color w:val="auto"/>
          <w:sz w:val="22"/>
          <w:szCs w:val="22"/>
          <w:u w:val="single"/>
        </w:rPr>
        <w:t xml:space="preserve">συνταγογράφηση και </w:t>
      </w:r>
      <w:r w:rsidR="003D3152" w:rsidRPr="00795429">
        <w:rPr>
          <w:color w:val="auto"/>
          <w:sz w:val="22"/>
          <w:szCs w:val="22"/>
          <w:u w:val="single"/>
        </w:rPr>
        <w:t xml:space="preserve">τη </w:t>
      </w:r>
      <w:r w:rsidRPr="00795429">
        <w:rPr>
          <w:color w:val="auto"/>
          <w:sz w:val="22"/>
          <w:szCs w:val="22"/>
          <w:u w:val="single"/>
        </w:rPr>
        <w:t>διάθεση</w:t>
      </w:r>
      <w:r w:rsidR="00DC3508" w:rsidRPr="00795429">
        <w:rPr>
          <w:color w:val="auto"/>
          <w:sz w:val="22"/>
          <w:szCs w:val="22"/>
          <w:u w:val="single"/>
        </w:rPr>
        <w:t xml:space="preserve"> που αφορούν τις </w:t>
      </w:r>
      <w:r w:rsidRPr="000553C9">
        <w:rPr>
          <w:color w:val="auto"/>
          <w:sz w:val="22"/>
          <w:szCs w:val="22"/>
          <w:u w:val="single"/>
        </w:rPr>
        <w:t xml:space="preserve">γυναίκες </w:t>
      </w:r>
      <w:r w:rsidR="008A3805" w:rsidRPr="000553C9">
        <w:rPr>
          <w:color w:val="auto"/>
          <w:sz w:val="22"/>
          <w:szCs w:val="22"/>
          <w:u w:val="single"/>
        </w:rPr>
        <w:t>μ</w:t>
      </w:r>
      <w:r w:rsidRPr="000553C9">
        <w:rPr>
          <w:color w:val="auto"/>
          <w:sz w:val="22"/>
          <w:szCs w:val="22"/>
          <w:u w:val="single"/>
        </w:rPr>
        <w:t xml:space="preserve">ε αναπαραγωγική </w:t>
      </w:r>
      <w:r w:rsidR="008A3805" w:rsidRPr="000C651D">
        <w:rPr>
          <w:color w:val="auto"/>
          <w:sz w:val="22"/>
          <w:szCs w:val="22"/>
          <w:u w:val="single"/>
        </w:rPr>
        <w:t>ικανότητα</w:t>
      </w:r>
    </w:p>
    <w:p w14:paraId="3F398C06" w14:textId="77777777" w:rsidR="00D718EF" w:rsidRPr="00D23ADD" w:rsidRDefault="00D718EF" w:rsidP="00894FDC">
      <w:pPr>
        <w:pStyle w:val="Default"/>
        <w:keepNext/>
        <w:widowControl w:val="0"/>
        <w:rPr>
          <w:color w:val="auto"/>
          <w:sz w:val="22"/>
          <w:szCs w:val="22"/>
        </w:rPr>
      </w:pPr>
    </w:p>
    <w:p w14:paraId="1DBD9D85" w14:textId="77777777" w:rsidR="00D718EF" w:rsidRPr="00D23ADD" w:rsidRDefault="00D718EF" w:rsidP="00894FDC">
      <w:pPr>
        <w:pStyle w:val="Default"/>
        <w:widowControl w:val="0"/>
        <w:rPr>
          <w:color w:val="auto"/>
          <w:sz w:val="22"/>
          <w:szCs w:val="22"/>
        </w:rPr>
      </w:pPr>
      <w:r w:rsidRPr="00795429">
        <w:rPr>
          <w:color w:val="auto"/>
          <w:sz w:val="22"/>
          <w:szCs w:val="22"/>
        </w:rPr>
        <w:t xml:space="preserve">Η αρχική συνταγογράφηση και διάθεση του Odomzo θα πρέπει να πραγματοποιείται </w:t>
      </w:r>
      <w:r w:rsidR="00EE4AAD" w:rsidRPr="00795429">
        <w:rPr>
          <w:color w:val="auto"/>
          <w:sz w:val="22"/>
          <w:szCs w:val="22"/>
        </w:rPr>
        <w:t>εντός</w:t>
      </w:r>
      <w:r w:rsidRPr="00795429">
        <w:rPr>
          <w:color w:val="auto"/>
          <w:sz w:val="22"/>
          <w:szCs w:val="22"/>
        </w:rPr>
        <w:t xml:space="preserve"> δι</w:t>
      </w:r>
      <w:r w:rsidR="00EE4AAD" w:rsidRPr="00795429">
        <w:rPr>
          <w:color w:val="auto"/>
          <w:sz w:val="22"/>
          <w:szCs w:val="22"/>
        </w:rPr>
        <w:t>αστήματος</w:t>
      </w:r>
      <w:r w:rsidRPr="00795429">
        <w:rPr>
          <w:color w:val="auto"/>
          <w:sz w:val="22"/>
          <w:szCs w:val="22"/>
        </w:rPr>
        <w:t xml:space="preserve"> 7</w:t>
      </w:r>
      <w:r w:rsidR="00B36252" w:rsidRPr="000553C9">
        <w:rPr>
          <w:color w:val="auto"/>
          <w:sz w:val="22"/>
          <w:szCs w:val="22"/>
        </w:rPr>
        <w:t> </w:t>
      </w:r>
      <w:r w:rsidRPr="000553C9">
        <w:rPr>
          <w:color w:val="auto"/>
          <w:sz w:val="22"/>
          <w:szCs w:val="22"/>
        </w:rPr>
        <w:t>ημερών από το αρνητικό τεστ εγκυμοσύνης. Οι συνταγές του Odomzo θα πρέπει να περιορίζονται σ</w:t>
      </w:r>
      <w:r w:rsidR="00AD3F34" w:rsidRPr="000553C9">
        <w:rPr>
          <w:color w:val="auto"/>
          <w:sz w:val="22"/>
          <w:szCs w:val="22"/>
        </w:rPr>
        <w:t>ε</w:t>
      </w:r>
      <w:r w:rsidRPr="000C651D">
        <w:rPr>
          <w:color w:val="auto"/>
          <w:sz w:val="22"/>
          <w:szCs w:val="22"/>
        </w:rPr>
        <w:t xml:space="preserve"> 30</w:t>
      </w:r>
      <w:r w:rsidR="00AC633A" w:rsidRPr="000C651D">
        <w:rPr>
          <w:color w:val="auto"/>
          <w:sz w:val="22"/>
          <w:szCs w:val="22"/>
        </w:rPr>
        <w:t> </w:t>
      </w:r>
      <w:r w:rsidRPr="000C651D">
        <w:rPr>
          <w:color w:val="auto"/>
          <w:sz w:val="22"/>
          <w:szCs w:val="22"/>
        </w:rPr>
        <w:t>ημέρες θεραπείας, με τη συνέχιση της θεραπείας να χρήζει νέας συνταγής.</w:t>
      </w:r>
    </w:p>
    <w:p w14:paraId="0E50BAE8" w14:textId="77777777" w:rsidR="00A87001" w:rsidRPr="00D23ADD" w:rsidRDefault="00A87001" w:rsidP="00894FDC">
      <w:pPr>
        <w:pStyle w:val="Default"/>
        <w:widowControl w:val="0"/>
        <w:rPr>
          <w:sz w:val="22"/>
          <w:szCs w:val="22"/>
        </w:rPr>
      </w:pPr>
    </w:p>
    <w:p w14:paraId="4A1F039D" w14:textId="77777777" w:rsidR="003650BA" w:rsidRPr="00D23ADD" w:rsidRDefault="00A87001" w:rsidP="00E4139A">
      <w:pPr>
        <w:pStyle w:val="Default"/>
        <w:keepNext/>
        <w:widowControl w:val="0"/>
        <w:outlineLvl w:val="0"/>
        <w:rPr>
          <w:sz w:val="22"/>
          <w:szCs w:val="22"/>
          <w:u w:val="single"/>
        </w:rPr>
      </w:pPr>
      <w:r w:rsidRPr="00795429">
        <w:rPr>
          <w:sz w:val="22"/>
          <w:szCs w:val="22"/>
          <w:u w:val="single"/>
        </w:rPr>
        <w:t>Εκπαιδευτικό υλικό</w:t>
      </w:r>
    </w:p>
    <w:p w14:paraId="22DA73C1" w14:textId="77777777" w:rsidR="003650BA" w:rsidRPr="00D23ADD" w:rsidRDefault="003650BA" w:rsidP="00894FDC">
      <w:pPr>
        <w:keepNext/>
        <w:widowControl w:val="0"/>
        <w:tabs>
          <w:tab w:val="clear" w:pos="567"/>
        </w:tabs>
        <w:spacing w:line="240" w:lineRule="auto"/>
        <w:rPr>
          <w:szCs w:val="22"/>
        </w:rPr>
      </w:pPr>
    </w:p>
    <w:p w14:paraId="31978529" w14:textId="77777777" w:rsidR="003650BA" w:rsidRPr="00D23ADD" w:rsidRDefault="00A87001" w:rsidP="00894FDC">
      <w:pPr>
        <w:widowControl w:val="0"/>
        <w:tabs>
          <w:tab w:val="clear" w:pos="567"/>
        </w:tabs>
        <w:spacing w:line="240" w:lineRule="auto"/>
        <w:rPr>
          <w:szCs w:val="22"/>
        </w:rPr>
      </w:pPr>
      <w:r w:rsidRPr="00795429">
        <w:rPr>
          <w:szCs w:val="22"/>
        </w:rPr>
        <w:t xml:space="preserve">Προκειμένου να βοηθηθούν οι επαγγελματίες υγείας και οι ασθενείς να </w:t>
      </w:r>
      <w:r w:rsidR="00484EA8" w:rsidRPr="00795429">
        <w:rPr>
          <w:szCs w:val="22"/>
        </w:rPr>
        <w:t>αποφευχθεί η εμβρυονική και εμβρυϊκή έκθεση</w:t>
      </w:r>
      <w:r w:rsidR="00DD6105" w:rsidRPr="000553C9">
        <w:rPr>
          <w:szCs w:val="22"/>
        </w:rPr>
        <w:t xml:space="preserve"> </w:t>
      </w:r>
      <w:r w:rsidRPr="000553C9">
        <w:rPr>
          <w:szCs w:val="22"/>
        </w:rPr>
        <w:t xml:space="preserve">στο Odomzo, ο </w:t>
      </w:r>
      <w:r w:rsidR="00E757FA" w:rsidRPr="000553C9">
        <w:rPr>
          <w:szCs w:val="22"/>
        </w:rPr>
        <w:t>Κ</w:t>
      </w:r>
      <w:r w:rsidRPr="000C651D">
        <w:rPr>
          <w:szCs w:val="22"/>
        </w:rPr>
        <w:t xml:space="preserve">άτοχος της </w:t>
      </w:r>
      <w:r w:rsidR="00E757FA" w:rsidRPr="000C651D">
        <w:rPr>
          <w:szCs w:val="22"/>
        </w:rPr>
        <w:t>Ά</w:t>
      </w:r>
      <w:r w:rsidRPr="000C651D">
        <w:rPr>
          <w:szCs w:val="22"/>
        </w:rPr>
        <w:t xml:space="preserve">δειας </w:t>
      </w:r>
      <w:r w:rsidR="00E757FA" w:rsidRPr="000C651D">
        <w:rPr>
          <w:szCs w:val="22"/>
        </w:rPr>
        <w:t>Κ</w:t>
      </w:r>
      <w:r w:rsidRPr="000C651D">
        <w:rPr>
          <w:szCs w:val="22"/>
        </w:rPr>
        <w:t xml:space="preserve">υκλοφορίας θα </w:t>
      </w:r>
      <w:r w:rsidR="008B2251" w:rsidRPr="000C651D">
        <w:rPr>
          <w:szCs w:val="22"/>
        </w:rPr>
        <w:t>διαθέτει</w:t>
      </w:r>
      <w:r w:rsidRPr="000C651D">
        <w:rPr>
          <w:szCs w:val="22"/>
        </w:rPr>
        <w:t xml:space="preserve"> εκπαιδευτικά υλικά (</w:t>
      </w:r>
      <w:r w:rsidR="001A1B94" w:rsidRPr="00C56705">
        <w:rPr>
          <w:szCs w:val="22"/>
        </w:rPr>
        <w:t>Πρόγραμμα Αποφυγής Εγκυμοσύνης</w:t>
      </w:r>
      <w:r w:rsidRPr="00C56705">
        <w:rPr>
          <w:szCs w:val="22"/>
        </w:rPr>
        <w:t xml:space="preserve"> </w:t>
      </w:r>
      <w:r w:rsidR="00B01139" w:rsidRPr="00C56705">
        <w:rPr>
          <w:szCs w:val="22"/>
        </w:rPr>
        <w:t xml:space="preserve">του </w:t>
      </w:r>
      <w:r w:rsidRPr="00C56705">
        <w:rPr>
          <w:szCs w:val="22"/>
        </w:rPr>
        <w:t xml:space="preserve">Odomzo) για να </w:t>
      </w:r>
      <w:r w:rsidR="006B6981" w:rsidRPr="00C56705">
        <w:rPr>
          <w:szCs w:val="22"/>
        </w:rPr>
        <w:t>υπογραμμ</w:t>
      </w:r>
      <w:r w:rsidR="00F470ED" w:rsidRPr="00C56705">
        <w:rPr>
          <w:szCs w:val="22"/>
        </w:rPr>
        <w:t>ίζ</w:t>
      </w:r>
      <w:r w:rsidR="006B6981" w:rsidRPr="00C56705">
        <w:rPr>
          <w:szCs w:val="22"/>
        </w:rPr>
        <w:t>ει</w:t>
      </w:r>
      <w:r w:rsidRPr="00C56705">
        <w:rPr>
          <w:szCs w:val="22"/>
        </w:rPr>
        <w:t xml:space="preserve"> τους πιθανούς κινδύνους που σχετίζονται με τη χρήση του φαρμακευτικού προϊόντος.</w:t>
      </w:r>
    </w:p>
    <w:p w14:paraId="1CDC4BC4" w14:textId="77777777" w:rsidR="00C85D91" w:rsidRPr="00D23ADD" w:rsidRDefault="00C85D91" w:rsidP="00894FDC">
      <w:pPr>
        <w:widowControl w:val="0"/>
        <w:tabs>
          <w:tab w:val="clear" w:pos="567"/>
        </w:tabs>
        <w:spacing w:line="240" w:lineRule="auto"/>
        <w:rPr>
          <w:noProof/>
          <w:szCs w:val="22"/>
        </w:rPr>
      </w:pPr>
    </w:p>
    <w:p w14:paraId="4A5357D3" w14:textId="77777777" w:rsidR="000C2E45" w:rsidRPr="00D23ADD" w:rsidRDefault="000C2E45" w:rsidP="00E4139A">
      <w:pPr>
        <w:keepNext/>
        <w:widowControl w:val="0"/>
        <w:tabs>
          <w:tab w:val="clear" w:pos="567"/>
        </w:tabs>
        <w:spacing w:line="240" w:lineRule="auto"/>
        <w:outlineLvl w:val="0"/>
        <w:rPr>
          <w:noProof/>
          <w:szCs w:val="22"/>
          <w:u w:val="single"/>
        </w:rPr>
      </w:pPr>
      <w:r w:rsidRPr="00795429">
        <w:rPr>
          <w:noProof/>
          <w:szCs w:val="22"/>
          <w:u w:val="single"/>
        </w:rPr>
        <w:t>Δωρεά αίματος</w:t>
      </w:r>
      <w:bookmarkStart w:id="7" w:name="_1613457Blood_donation"/>
      <w:bookmarkEnd w:id="7"/>
    </w:p>
    <w:p w14:paraId="7A5D0746" w14:textId="77777777" w:rsidR="003650BA" w:rsidRPr="00795429" w:rsidRDefault="003650BA" w:rsidP="00894FDC">
      <w:pPr>
        <w:keepNext/>
        <w:widowControl w:val="0"/>
        <w:tabs>
          <w:tab w:val="clear" w:pos="567"/>
        </w:tabs>
        <w:spacing w:line="240" w:lineRule="auto"/>
        <w:rPr>
          <w:szCs w:val="22"/>
        </w:rPr>
      </w:pPr>
    </w:p>
    <w:p w14:paraId="5DED0F86" w14:textId="77777777" w:rsidR="000C2E45" w:rsidRPr="000C651D" w:rsidRDefault="002155E1" w:rsidP="00894FDC">
      <w:pPr>
        <w:widowControl w:val="0"/>
        <w:tabs>
          <w:tab w:val="clear" w:pos="567"/>
        </w:tabs>
        <w:spacing w:line="240" w:lineRule="auto"/>
        <w:rPr>
          <w:szCs w:val="22"/>
        </w:rPr>
      </w:pPr>
      <w:r w:rsidRPr="000553C9">
        <w:rPr>
          <w:szCs w:val="22"/>
        </w:rPr>
        <w:t>Στους</w:t>
      </w:r>
      <w:r w:rsidR="000C2E45" w:rsidRPr="000553C9">
        <w:rPr>
          <w:szCs w:val="22"/>
        </w:rPr>
        <w:t xml:space="preserve"> ασθενείς θα πρέπει να </w:t>
      </w:r>
      <w:r w:rsidRPr="000553C9">
        <w:rPr>
          <w:szCs w:val="22"/>
        </w:rPr>
        <w:t>δοθούν</w:t>
      </w:r>
      <w:r w:rsidR="000C2E45" w:rsidRPr="000C651D">
        <w:rPr>
          <w:szCs w:val="22"/>
        </w:rPr>
        <w:t xml:space="preserve"> οδηγίες να μην </w:t>
      </w:r>
      <w:r w:rsidR="0055228F" w:rsidRPr="000C651D">
        <w:rPr>
          <w:szCs w:val="22"/>
        </w:rPr>
        <w:t>κάνουν</w:t>
      </w:r>
      <w:r w:rsidR="000C2E45" w:rsidRPr="000C651D">
        <w:rPr>
          <w:szCs w:val="22"/>
        </w:rPr>
        <w:t xml:space="preserve"> δωρεά αίματος κατά τη διάρκεια της λήψης του Odomzo και για τουλάχιστον 20</w:t>
      </w:r>
      <w:r w:rsidR="003F4F06" w:rsidRPr="000C651D">
        <w:rPr>
          <w:szCs w:val="22"/>
        </w:rPr>
        <w:t> </w:t>
      </w:r>
      <w:r w:rsidR="000C2E45" w:rsidRPr="000C651D">
        <w:rPr>
          <w:szCs w:val="22"/>
        </w:rPr>
        <w:t xml:space="preserve">μήνες μετά από </w:t>
      </w:r>
      <w:r w:rsidR="003F4F06" w:rsidRPr="000C651D">
        <w:rPr>
          <w:szCs w:val="22"/>
        </w:rPr>
        <w:t>το τέλος</w:t>
      </w:r>
      <w:r w:rsidR="000C2E45" w:rsidRPr="000C651D">
        <w:rPr>
          <w:szCs w:val="22"/>
        </w:rPr>
        <w:t xml:space="preserve"> της θεραπείας.</w:t>
      </w:r>
    </w:p>
    <w:p w14:paraId="6A7974B3" w14:textId="77777777" w:rsidR="00A87001" w:rsidRPr="00C56705" w:rsidRDefault="00A87001" w:rsidP="00894FDC">
      <w:pPr>
        <w:widowControl w:val="0"/>
        <w:tabs>
          <w:tab w:val="clear" w:pos="567"/>
        </w:tabs>
        <w:spacing w:line="240" w:lineRule="auto"/>
        <w:rPr>
          <w:szCs w:val="22"/>
        </w:rPr>
      </w:pPr>
    </w:p>
    <w:p w14:paraId="507EDBE1" w14:textId="77777777" w:rsidR="003650BA" w:rsidRPr="00D23ADD" w:rsidRDefault="00A87001" w:rsidP="00E4139A">
      <w:pPr>
        <w:pStyle w:val="Default"/>
        <w:keepNext/>
        <w:widowControl w:val="0"/>
        <w:outlineLvl w:val="0"/>
        <w:rPr>
          <w:sz w:val="22"/>
          <w:szCs w:val="22"/>
          <w:u w:val="single"/>
        </w:rPr>
      </w:pPr>
      <w:r w:rsidRPr="00C56705">
        <w:rPr>
          <w:sz w:val="22"/>
          <w:szCs w:val="22"/>
          <w:u w:val="single"/>
        </w:rPr>
        <w:t>Δωρεά σπέρματος</w:t>
      </w:r>
    </w:p>
    <w:p w14:paraId="2DC63350" w14:textId="77777777" w:rsidR="003650BA" w:rsidRPr="00D23ADD" w:rsidRDefault="003650BA" w:rsidP="00894FDC">
      <w:pPr>
        <w:keepNext/>
        <w:widowControl w:val="0"/>
        <w:tabs>
          <w:tab w:val="clear" w:pos="567"/>
        </w:tabs>
        <w:spacing w:line="240" w:lineRule="auto"/>
        <w:rPr>
          <w:szCs w:val="22"/>
        </w:rPr>
      </w:pPr>
    </w:p>
    <w:p w14:paraId="27AB3F1C" w14:textId="77777777" w:rsidR="00A87001" w:rsidRPr="006B2236" w:rsidRDefault="00A87001" w:rsidP="00894FDC">
      <w:pPr>
        <w:widowControl w:val="0"/>
        <w:tabs>
          <w:tab w:val="clear" w:pos="567"/>
        </w:tabs>
        <w:spacing w:line="240" w:lineRule="auto"/>
        <w:rPr>
          <w:szCs w:val="22"/>
        </w:rPr>
      </w:pPr>
      <w:r w:rsidRPr="00795429">
        <w:rPr>
          <w:szCs w:val="22"/>
        </w:rPr>
        <w:t>Οι άνδρες ασθενείς δεν θα πρέπει να δωρίζουν σπέρμα κατά τη διάρκεια της λήψης του Odomzo και για τουλάχιστον 6</w:t>
      </w:r>
      <w:r w:rsidR="001B4211" w:rsidRPr="00795429">
        <w:rPr>
          <w:szCs w:val="22"/>
        </w:rPr>
        <w:t> </w:t>
      </w:r>
      <w:r w:rsidRPr="00795429">
        <w:rPr>
          <w:szCs w:val="22"/>
        </w:rPr>
        <w:t xml:space="preserve">μήνες μετά </w:t>
      </w:r>
      <w:r w:rsidR="001B4211" w:rsidRPr="00795429">
        <w:rPr>
          <w:szCs w:val="22"/>
        </w:rPr>
        <w:t>το τέλος</w:t>
      </w:r>
      <w:r w:rsidRPr="00795429">
        <w:rPr>
          <w:szCs w:val="22"/>
        </w:rPr>
        <w:t xml:space="preserve"> της θεραπείας.</w:t>
      </w:r>
    </w:p>
    <w:p w14:paraId="6FA0CDBD" w14:textId="77777777" w:rsidR="0023789A" w:rsidRPr="006B2236" w:rsidRDefault="0023789A" w:rsidP="00894FDC">
      <w:pPr>
        <w:widowControl w:val="0"/>
        <w:tabs>
          <w:tab w:val="clear" w:pos="567"/>
        </w:tabs>
        <w:spacing w:line="240" w:lineRule="auto"/>
        <w:rPr>
          <w:szCs w:val="22"/>
        </w:rPr>
      </w:pPr>
    </w:p>
    <w:p w14:paraId="0701D130" w14:textId="77777777" w:rsidR="0023789A" w:rsidRPr="00D23ADD" w:rsidRDefault="0023789A" w:rsidP="00894FDC">
      <w:pPr>
        <w:widowControl w:val="0"/>
        <w:tabs>
          <w:tab w:val="clear" w:pos="567"/>
        </w:tabs>
        <w:spacing w:line="240" w:lineRule="auto"/>
        <w:rPr>
          <w:szCs w:val="22"/>
          <w:u w:val="single"/>
        </w:rPr>
      </w:pPr>
      <w:r w:rsidRPr="00D23ADD">
        <w:rPr>
          <w:szCs w:val="22"/>
          <w:u w:val="single"/>
        </w:rPr>
        <w:t>Πρόωρη επιφυσιακή σύντηξη</w:t>
      </w:r>
    </w:p>
    <w:p w14:paraId="6BC2C5EC" w14:textId="77777777" w:rsidR="0023789A" w:rsidRPr="00D23ADD" w:rsidRDefault="00E0341F" w:rsidP="00E0341F">
      <w:pPr>
        <w:widowControl w:val="0"/>
        <w:tabs>
          <w:tab w:val="clear" w:pos="567"/>
        </w:tabs>
        <w:spacing w:line="240" w:lineRule="auto"/>
        <w:rPr>
          <w:szCs w:val="22"/>
        </w:rPr>
      </w:pPr>
      <w:r w:rsidRPr="00795429">
        <w:rPr>
          <w:szCs w:val="22"/>
        </w:rPr>
        <w:t xml:space="preserve">Πρόωρη επιφυσιακή σύντηξη αναφέρθηκε σε παιδιατρικούς ασθενείς οι οποίοι είχαν εκτεθεί σε αναστολείς του μονοπατιού της σηματοδότησης </w:t>
      </w:r>
      <w:r w:rsidRPr="00795429">
        <w:rPr>
          <w:szCs w:val="22"/>
          <w:lang w:val="en-US"/>
        </w:rPr>
        <w:t>Hedgehog</w:t>
      </w:r>
      <w:r w:rsidRPr="00795429">
        <w:rPr>
          <w:szCs w:val="22"/>
        </w:rPr>
        <w:t xml:space="preserve"> (Hh). Σε ορισμένες περιπτώσεις, η σύντηξη εξελίχθηκε μετά τη δ</w:t>
      </w:r>
      <w:r w:rsidRPr="000553C9">
        <w:rPr>
          <w:szCs w:val="22"/>
        </w:rPr>
        <w:t xml:space="preserve">ιακοπή του φαρμακευτικού προϊόντος (βλ. παράγραφο 4.8). </w:t>
      </w:r>
    </w:p>
    <w:p w14:paraId="2A2FE460" w14:textId="77777777" w:rsidR="00F570D7" w:rsidRPr="00D23ADD" w:rsidRDefault="00F570D7" w:rsidP="00894FDC">
      <w:pPr>
        <w:widowControl w:val="0"/>
        <w:tabs>
          <w:tab w:val="clear" w:pos="567"/>
        </w:tabs>
        <w:spacing w:line="240" w:lineRule="auto"/>
        <w:rPr>
          <w:szCs w:val="22"/>
        </w:rPr>
      </w:pPr>
    </w:p>
    <w:p w14:paraId="0A58F13F" w14:textId="77777777" w:rsidR="00EF1CFA" w:rsidRPr="00D23ADD" w:rsidRDefault="00EF1CFA" w:rsidP="00E4139A">
      <w:pPr>
        <w:keepNext/>
        <w:widowControl w:val="0"/>
        <w:tabs>
          <w:tab w:val="clear" w:pos="567"/>
        </w:tabs>
        <w:spacing w:line="240" w:lineRule="auto"/>
        <w:outlineLvl w:val="0"/>
        <w:rPr>
          <w:szCs w:val="22"/>
          <w:u w:val="single"/>
        </w:rPr>
      </w:pPr>
      <w:r w:rsidRPr="00D23ADD">
        <w:rPr>
          <w:szCs w:val="22"/>
          <w:u w:val="single"/>
        </w:rPr>
        <w:t>Αλληλεπιδράσεις</w:t>
      </w:r>
    </w:p>
    <w:p w14:paraId="112BC479" w14:textId="77777777" w:rsidR="00EF1CFA" w:rsidRPr="00D23ADD" w:rsidRDefault="00EF1CFA" w:rsidP="00DA0316">
      <w:pPr>
        <w:keepNext/>
        <w:widowControl w:val="0"/>
        <w:tabs>
          <w:tab w:val="clear" w:pos="567"/>
        </w:tabs>
        <w:spacing w:line="240" w:lineRule="auto"/>
        <w:rPr>
          <w:szCs w:val="22"/>
        </w:rPr>
      </w:pPr>
    </w:p>
    <w:p w14:paraId="571D0D7A" w14:textId="77777777" w:rsidR="00DD08DA" w:rsidRPr="00D23ADD" w:rsidRDefault="00DD08DA" w:rsidP="00894FDC">
      <w:pPr>
        <w:widowControl w:val="0"/>
        <w:tabs>
          <w:tab w:val="clear" w:pos="567"/>
        </w:tabs>
        <w:spacing w:line="240" w:lineRule="auto"/>
        <w:rPr>
          <w:szCs w:val="22"/>
        </w:rPr>
      </w:pPr>
      <w:r w:rsidRPr="00D23ADD">
        <w:rPr>
          <w:szCs w:val="22"/>
        </w:rPr>
        <w:t xml:space="preserve">Η συγχορήγηση με ισχυρούς επαγωγείς </w:t>
      </w:r>
      <w:r w:rsidR="00620E91" w:rsidRPr="00D23ADD">
        <w:rPr>
          <w:szCs w:val="22"/>
        </w:rPr>
        <w:t xml:space="preserve">του </w:t>
      </w:r>
      <w:r w:rsidRPr="00D23ADD">
        <w:rPr>
          <w:szCs w:val="22"/>
          <w:lang w:val="en-US"/>
        </w:rPr>
        <w:t>CYP</w:t>
      </w:r>
      <w:r w:rsidR="00620E91" w:rsidRPr="00D23ADD">
        <w:rPr>
          <w:szCs w:val="22"/>
        </w:rPr>
        <w:t xml:space="preserve"> (</w:t>
      </w:r>
      <w:r w:rsidRPr="00D23ADD">
        <w:rPr>
          <w:szCs w:val="22"/>
        </w:rPr>
        <w:t>π.χ. ριφαμπικίνη, καρβαμαζεπίνη ή φαινυτοΐνη) θα πρέπει να αποφεύγ</w:t>
      </w:r>
      <w:r w:rsidR="00BB24B4" w:rsidRPr="00D23ADD">
        <w:rPr>
          <w:szCs w:val="22"/>
        </w:rPr>
        <w:t>ε</w:t>
      </w:r>
      <w:r w:rsidRPr="00D23ADD">
        <w:rPr>
          <w:szCs w:val="22"/>
        </w:rPr>
        <w:t>ται, καθώς δεν μπορεί να αποκλεισθεί ο κίνδυνος μειωμένων συγκεντρώσεων στο πλάσμα και μειωμένη</w:t>
      </w:r>
      <w:r w:rsidR="00BB24B4" w:rsidRPr="00D23ADD">
        <w:rPr>
          <w:szCs w:val="22"/>
        </w:rPr>
        <w:t>ς</w:t>
      </w:r>
      <w:r w:rsidRPr="00D23ADD">
        <w:rPr>
          <w:szCs w:val="22"/>
        </w:rPr>
        <w:t xml:space="preserve"> αποτελεσματικότητα</w:t>
      </w:r>
      <w:r w:rsidR="00BB24B4" w:rsidRPr="00D23ADD">
        <w:rPr>
          <w:szCs w:val="22"/>
        </w:rPr>
        <w:t>ς</w:t>
      </w:r>
      <w:r w:rsidRPr="00D23ADD">
        <w:rPr>
          <w:szCs w:val="22"/>
        </w:rPr>
        <w:t xml:space="preserve"> της σονιντεγκίμπης</w:t>
      </w:r>
      <w:r w:rsidR="0093247F" w:rsidRPr="00D23ADD">
        <w:rPr>
          <w:szCs w:val="22"/>
        </w:rPr>
        <w:t xml:space="preserve"> (βλ. επίσης παράγραφο 4.5)</w:t>
      </w:r>
      <w:r w:rsidRPr="00D23ADD">
        <w:rPr>
          <w:szCs w:val="22"/>
        </w:rPr>
        <w:t>.</w:t>
      </w:r>
    </w:p>
    <w:p w14:paraId="109AF204" w14:textId="77777777" w:rsidR="00EF1CFA" w:rsidRPr="00D23ADD" w:rsidRDefault="00EF1CFA" w:rsidP="00894FDC">
      <w:pPr>
        <w:widowControl w:val="0"/>
        <w:tabs>
          <w:tab w:val="clear" w:pos="567"/>
        </w:tabs>
        <w:spacing w:line="240" w:lineRule="auto"/>
        <w:rPr>
          <w:szCs w:val="22"/>
        </w:rPr>
      </w:pPr>
    </w:p>
    <w:p w14:paraId="23433E20" w14:textId="77777777" w:rsidR="00D718EF" w:rsidRPr="00D23ADD" w:rsidRDefault="00A51223" w:rsidP="00E4139A">
      <w:pPr>
        <w:pStyle w:val="Default"/>
        <w:keepNext/>
        <w:widowControl w:val="0"/>
        <w:outlineLvl w:val="0"/>
        <w:rPr>
          <w:color w:val="auto"/>
          <w:sz w:val="22"/>
          <w:szCs w:val="22"/>
          <w:u w:val="single"/>
        </w:rPr>
      </w:pPr>
      <w:bookmarkStart w:id="8" w:name="_Toc259706917"/>
      <w:bookmarkStart w:id="9" w:name="_Toc259707088"/>
      <w:bookmarkStart w:id="10" w:name="_Toc259707151"/>
      <w:bookmarkStart w:id="11" w:name="_Toc259713092"/>
      <w:bookmarkEnd w:id="3"/>
      <w:bookmarkEnd w:id="4"/>
      <w:bookmarkEnd w:id="5"/>
      <w:bookmarkEnd w:id="6"/>
      <w:r w:rsidRPr="00795429">
        <w:rPr>
          <w:color w:val="auto"/>
          <w:sz w:val="22"/>
          <w:szCs w:val="22"/>
          <w:u w:val="single"/>
        </w:rPr>
        <w:t>Ακανθοκυτταρικός καρκίνος του δέρματος</w:t>
      </w:r>
      <w:r w:rsidR="00D718EF" w:rsidRPr="00795429">
        <w:rPr>
          <w:color w:val="auto"/>
          <w:sz w:val="22"/>
          <w:szCs w:val="22"/>
          <w:u w:val="single"/>
        </w:rPr>
        <w:t xml:space="preserve"> (</w:t>
      </w:r>
      <w:r w:rsidR="007A280B" w:rsidRPr="00795429">
        <w:rPr>
          <w:color w:val="auto"/>
          <w:sz w:val="22"/>
          <w:szCs w:val="22"/>
          <w:u w:val="single"/>
          <w:lang w:val="en-GB"/>
        </w:rPr>
        <w:t>cuSCC</w:t>
      </w:r>
      <w:r w:rsidR="00D718EF" w:rsidRPr="00795429">
        <w:rPr>
          <w:color w:val="auto"/>
          <w:sz w:val="22"/>
          <w:szCs w:val="22"/>
          <w:u w:val="single"/>
        </w:rPr>
        <w:t>)</w:t>
      </w:r>
    </w:p>
    <w:p w14:paraId="65B30DB7" w14:textId="77777777" w:rsidR="00D718EF" w:rsidRPr="00D23ADD" w:rsidRDefault="00D718EF" w:rsidP="00894FDC">
      <w:pPr>
        <w:keepNext/>
        <w:widowControl w:val="0"/>
        <w:tabs>
          <w:tab w:val="clear" w:pos="567"/>
        </w:tabs>
        <w:autoSpaceDE w:val="0"/>
        <w:autoSpaceDN w:val="0"/>
        <w:adjustRightInd w:val="0"/>
        <w:spacing w:line="240" w:lineRule="auto"/>
        <w:rPr>
          <w:rFonts w:ascii="TimesNewRomanPSMT" w:eastAsia="SimSun" w:hAnsi="TimesNewRomanPSMT" w:cs="TimesNewRomanPSMT"/>
          <w:szCs w:val="22"/>
        </w:rPr>
      </w:pPr>
    </w:p>
    <w:p w14:paraId="2122193F" w14:textId="77777777" w:rsidR="00D718EF" w:rsidRPr="00D23ADD" w:rsidRDefault="00D718EF" w:rsidP="00894FDC">
      <w:pPr>
        <w:widowControl w:val="0"/>
        <w:tabs>
          <w:tab w:val="clear" w:pos="567"/>
        </w:tabs>
        <w:spacing w:line="240" w:lineRule="auto"/>
        <w:rPr>
          <w:szCs w:val="22"/>
        </w:rPr>
      </w:pPr>
      <w:r w:rsidRPr="00795429">
        <w:rPr>
          <w:szCs w:val="22"/>
        </w:rPr>
        <w:t xml:space="preserve">Οι ασθενείς με προχωρημένο </w:t>
      </w:r>
      <w:r w:rsidR="006F17A7" w:rsidRPr="00795429">
        <w:rPr>
          <w:szCs w:val="22"/>
          <w:lang w:val="en-US"/>
        </w:rPr>
        <w:t>BCC</w:t>
      </w:r>
      <w:r w:rsidRPr="00795429">
        <w:rPr>
          <w:szCs w:val="22"/>
        </w:rPr>
        <w:t xml:space="preserve"> διατρέχουν αυξημένο κίνδυνο εμφάνισης </w:t>
      </w:r>
      <w:r w:rsidR="006F17A7" w:rsidRPr="00D23ADD">
        <w:rPr>
          <w:szCs w:val="22"/>
        </w:rPr>
        <w:t>cuSCC</w:t>
      </w:r>
      <w:r w:rsidRPr="00795429">
        <w:rPr>
          <w:szCs w:val="22"/>
        </w:rPr>
        <w:t xml:space="preserve">. Έχουν αναφερθεί περιστατικά </w:t>
      </w:r>
      <w:r w:rsidR="00314434" w:rsidRPr="00D23ADD">
        <w:rPr>
          <w:szCs w:val="22"/>
        </w:rPr>
        <w:t>cuSCC</w:t>
      </w:r>
      <w:r w:rsidRPr="00795429">
        <w:rPr>
          <w:szCs w:val="22"/>
        </w:rPr>
        <w:t xml:space="preserve"> σε ασθενείς με προχωρημένο </w:t>
      </w:r>
      <w:r w:rsidR="007973F4" w:rsidRPr="00795429">
        <w:rPr>
          <w:szCs w:val="22"/>
          <w:lang w:val="en-US"/>
        </w:rPr>
        <w:t>BCC</w:t>
      </w:r>
      <w:r w:rsidRPr="00795429">
        <w:rPr>
          <w:szCs w:val="22"/>
        </w:rPr>
        <w:t xml:space="preserve"> υπό θεραπεία με Odomzo. Δεν έχει προσδιοριστεί εάν </w:t>
      </w:r>
      <w:r w:rsidR="00F55FF5" w:rsidRPr="000553C9">
        <w:rPr>
          <w:szCs w:val="22"/>
        </w:rPr>
        <w:t xml:space="preserve">ο </w:t>
      </w:r>
      <w:r w:rsidR="002A2255" w:rsidRPr="000553C9">
        <w:rPr>
          <w:szCs w:val="22"/>
        </w:rPr>
        <w:t>cuSCC</w:t>
      </w:r>
      <w:r w:rsidRPr="000553C9">
        <w:rPr>
          <w:szCs w:val="22"/>
        </w:rPr>
        <w:t xml:space="preserve"> σχετίζεται με τη θεραπεία με Odomzo. Επομένως, όλοι οι ασθενείς θα πρέπει να π</w:t>
      </w:r>
      <w:r w:rsidR="002A2255" w:rsidRPr="000C651D">
        <w:rPr>
          <w:szCs w:val="22"/>
        </w:rPr>
        <w:t>αρακολουθούνται τακτικά κατά τη διάρκεια της λήψης</w:t>
      </w:r>
      <w:r w:rsidRPr="000C651D">
        <w:rPr>
          <w:szCs w:val="22"/>
        </w:rPr>
        <w:t xml:space="preserve"> του Odomzo και </w:t>
      </w:r>
      <w:r w:rsidR="00830642" w:rsidRPr="000C651D">
        <w:rPr>
          <w:szCs w:val="22"/>
        </w:rPr>
        <w:t xml:space="preserve">ο </w:t>
      </w:r>
      <w:r w:rsidR="002A2255" w:rsidRPr="00D23ADD">
        <w:rPr>
          <w:szCs w:val="22"/>
        </w:rPr>
        <w:t>cuSCC</w:t>
      </w:r>
      <w:r w:rsidRPr="00795429">
        <w:rPr>
          <w:szCs w:val="22"/>
        </w:rPr>
        <w:t xml:space="preserve"> θα πρέπει να αντιμετωπίζεται με </w:t>
      </w:r>
      <w:r w:rsidR="002A2255" w:rsidRPr="00795429">
        <w:rPr>
          <w:szCs w:val="22"/>
        </w:rPr>
        <w:t>την καθιερωμένη θεραπεία</w:t>
      </w:r>
      <w:r w:rsidRPr="00795429">
        <w:rPr>
          <w:szCs w:val="22"/>
        </w:rPr>
        <w:t>.</w:t>
      </w:r>
    </w:p>
    <w:p w14:paraId="342F51B7" w14:textId="77777777" w:rsidR="00D718EF" w:rsidRPr="00D23ADD" w:rsidRDefault="00D718EF" w:rsidP="00894FDC">
      <w:pPr>
        <w:widowControl w:val="0"/>
        <w:tabs>
          <w:tab w:val="clear" w:pos="567"/>
        </w:tabs>
        <w:spacing w:line="240" w:lineRule="auto"/>
        <w:rPr>
          <w:noProof/>
          <w:szCs w:val="22"/>
        </w:rPr>
      </w:pPr>
    </w:p>
    <w:p w14:paraId="165EAC6E" w14:textId="77777777" w:rsidR="007317BA" w:rsidRPr="00D23ADD" w:rsidRDefault="007317BA" w:rsidP="00E4139A">
      <w:pPr>
        <w:widowControl w:val="0"/>
        <w:tabs>
          <w:tab w:val="clear" w:pos="567"/>
        </w:tabs>
        <w:spacing w:line="240" w:lineRule="auto"/>
        <w:outlineLvl w:val="0"/>
        <w:rPr>
          <w:noProof/>
          <w:szCs w:val="22"/>
          <w:u w:val="single"/>
        </w:rPr>
      </w:pPr>
      <w:r w:rsidRPr="00D23ADD">
        <w:rPr>
          <w:noProof/>
          <w:szCs w:val="22"/>
          <w:u w:val="single"/>
        </w:rPr>
        <w:t>Πρόσθετες προφυλάξεις</w:t>
      </w:r>
    </w:p>
    <w:p w14:paraId="4909AE5C" w14:textId="77777777" w:rsidR="007317BA" w:rsidRPr="00D23ADD" w:rsidRDefault="007317BA" w:rsidP="00894FDC">
      <w:pPr>
        <w:widowControl w:val="0"/>
        <w:tabs>
          <w:tab w:val="clear" w:pos="567"/>
        </w:tabs>
        <w:spacing w:line="240" w:lineRule="auto"/>
        <w:rPr>
          <w:noProof/>
          <w:szCs w:val="22"/>
        </w:rPr>
      </w:pPr>
    </w:p>
    <w:p w14:paraId="1372D452" w14:textId="77777777" w:rsidR="007317BA" w:rsidRPr="00D23ADD" w:rsidRDefault="00241177" w:rsidP="00894FDC">
      <w:pPr>
        <w:widowControl w:val="0"/>
        <w:tabs>
          <w:tab w:val="clear" w:pos="567"/>
        </w:tabs>
        <w:spacing w:line="240" w:lineRule="auto"/>
        <w:rPr>
          <w:noProof/>
          <w:szCs w:val="22"/>
        </w:rPr>
      </w:pPr>
      <w:r w:rsidRPr="00D23ADD">
        <w:rPr>
          <w:noProof/>
          <w:szCs w:val="22"/>
        </w:rPr>
        <w:t xml:space="preserve">Οι ασθενείς θα πρέπει να λαμβάνουν οδηγίες να μην δίνουν ποτέ αυτό το φαρμακευτικό προϊόν σε άλλο άτομο. </w:t>
      </w:r>
      <w:r w:rsidR="006E491E" w:rsidRPr="00D23ADD">
        <w:rPr>
          <w:noProof/>
          <w:szCs w:val="22"/>
        </w:rPr>
        <w:t>Όλα τα</w:t>
      </w:r>
      <w:r w:rsidRPr="00D23ADD">
        <w:rPr>
          <w:noProof/>
          <w:szCs w:val="22"/>
        </w:rPr>
        <w:t xml:space="preserve"> αχρησιμοποίητα καψάκια στο τέλος της θεραπείας θα πρέπει να απορρίπτονται αμέσως από τον ασθενή σύμφωνα με τις κατά τόπους ισχύουσες σχετικές διατάξεις</w:t>
      </w:r>
      <w:r w:rsidR="002A372B" w:rsidRPr="00D23ADD">
        <w:rPr>
          <w:noProof/>
          <w:szCs w:val="22"/>
        </w:rPr>
        <w:t xml:space="preserve"> (π.χ. επιστρέφοντας τα καψάκια στον φαρμακοποιό ή τον ιατρό τους)</w:t>
      </w:r>
      <w:r w:rsidRPr="00D23ADD">
        <w:rPr>
          <w:noProof/>
          <w:szCs w:val="22"/>
        </w:rPr>
        <w:t>.</w:t>
      </w:r>
    </w:p>
    <w:p w14:paraId="3747F98C" w14:textId="77777777" w:rsidR="00D91020" w:rsidRPr="00D23ADD" w:rsidRDefault="00D91020" w:rsidP="00894FDC">
      <w:pPr>
        <w:widowControl w:val="0"/>
        <w:tabs>
          <w:tab w:val="clear" w:pos="567"/>
        </w:tabs>
        <w:spacing w:line="240" w:lineRule="auto"/>
        <w:rPr>
          <w:noProof/>
          <w:szCs w:val="22"/>
        </w:rPr>
      </w:pPr>
    </w:p>
    <w:p w14:paraId="5F3D4CB2" w14:textId="77777777" w:rsidR="00A87001" w:rsidRPr="00D23ADD" w:rsidRDefault="00A87001" w:rsidP="00E4139A">
      <w:pPr>
        <w:keepNext/>
        <w:widowControl w:val="0"/>
        <w:tabs>
          <w:tab w:val="clear" w:pos="567"/>
        </w:tabs>
        <w:spacing w:line="240" w:lineRule="auto"/>
        <w:outlineLvl w:val="0"/>
        <w:rPr>
          <w:noProof/>
          <w:szCs w:val="22"/>
          <w:u w:val="single"/>
        </w:rPr>
      </w:pPr>
      <w:r w:rsidRPr="00795429">
        <w:rPr>
          <w:noProof/>
          <w:szCs w:val="22"/>
          <w:u w:val="single"/>
        </w:rPr>
        <w:t>Έκδοχα</w:t>
      </w:r>
    </w:p>
    <w:p w14:paraId="4DB42487" w14:textId="77777777" w:rsidR="003650BA" w:rsidRPr="00D23ADD" w:rsidRDefault="003650BA" w:rsidP="00894FDC">
      <w:pPr>
        <w:keepNext/>
        <w:widowControl w:val="0"/>
        <w:tabs>
          <w:tab w:val="clear" w:pos="567"/>
        </w:tabs>
        <w:spacing w:line="240" w:lineRule="auto"/>
        <w:rPr>
          <w:noProof/>
          <w:szCs w:val="22"/>
        </w:rPr>
      </w:pPr>
    </w:p>
    <w:p w14:paraId="12EA1D0C" w14:textId="77777777" w:rsidR="00A87001" w:rsidRPr="000C651D" w:rsidRDefault="00A87001" w:rsidP="00894FDC">
      <w:pPr>
        <w:widowControl w:val="0"/>
        <w:tabs>
          <w:tab w:val="clear" w:pos="567"/>
        </w:tabs>
        <w:spacing w:line="240" w:lineRule="auto"/>
        <w:rPr>
          <w:szCs w:val="22"/>
        </w:rPr>
      </w:pPr>
      <w:r w:rsidRPr="00795429">
        <w:rPr>
          <w:szCs w:val="22"/>
        </w:rPr>
        <w:t xml:space="preserve">Τα καψάκια του Odomzo περιέχουν μονοϋδρική λακτόζη. </w:t>
      </w:r>
      <w:r w:rsidRPr="00795429">
        <w:rPr>
          <w:noProof/>
          <w:szCs w:val="22"/>
        </w:rPr>
        <w:t xml:space="preserve">Οι </w:t>
      </w:r>
      <w:r w:rsidRPr="00795429">
        <w:rPr>
          <w:szCs w:val="22"/>
        </w:rPr>
        <w:t xml:space="preserve">ασθενείς με σπάνια κληρονομικά προβλήματα δυσανεξίας στη γαλακτόζη, </w:t>
      </w:r>
      <w:r w:rsidR="00C948EF" w:rsidRPr="000553C9">
        <w:rPr>
          <w:szCs w:val="22"/>
        </w:rPr>
        <w:t xml:space="preserve">ολική </w:t>
      </w:r>
      <w:r w:rsidRPr="000553C9">
        <w:rPr>
          <w:szCs w:val="22"/>
        </w:rPr>
        <w:t xml:space="preserve">έλλειψη λακτάσης ή </w:t>
      </w:r>
      <w:r w:rsidR="002629AF" w:rsidRPr="000C651D">
        <w:rPr>
          <w:szCs w:val="22"/>
        </w:rPr>
        <w:t>κακή απορρόφηση</w:t>
      </w:r>
      <w:r w:rsidRPr="000C651D">
        <w:rPr>
          <w:szCs w:val="22"/>
        </w:rPr>
        <w:t xml:space="preserve"> γλυκόζης-γαλακτόζης δεν πρέπει να πάρουν αυτό το </w:t>
      </w:r>
      <w:r w:rsidR="002629AF" w:rsidRPr="000C651D">
        <w:rPr>
          <w:szCs w:val="22"/>
        </w:rPr>
        <w:t>φάρμακο</w:t>
      </w:r>
      <w:r w:rsidRPr="000C651D">
        <w:rPr>
          <w:szCs w:val="22"/>
        </w:rPr>
        <w:t>.</w:t>
      </w:r>
    </w:p>
    <w:p w14:paraId="3A690C35" w14:textId="77777777" w:rsidR="00A87001" w:rsidRPr="00D23ADD" w:rsidRDefault="00A87001" w:rsidP="00894FDC">
      <w:pPr>
        <w:widowControl w:val="0"/>
        <w:tabs>
          <w:tab w:val="clear" w:pos="567"/>
        </w:tabs>
        <w:spacing w:line="240" w:lineRule="auto"/>
        <w:rPr>
          <w:noProof/>
          <w:szCs w:val="22"/>
        </w:rPr>
      </w:pPr>
    </w:p>
    <w:bookmarkEnd w:id="8"/>
    <w:bookmarkEnd w:id="9"/>
    <w:bookmarkEnd w:id="10"/>
    <w:bookmarkEnd w:id="11"/>
    <w:p w14:paraId="6B062598" w14:textId="77777777" w:rsidR="00812D16" w:rsidRPr="00795429" w:rsidRDefault="00812D16" w:rsidP="00E4139A">
      <w:pPr>
        <w:keepNext/>
        <w:widowControl w:val="0"/>
        <w:spacing w:line="240" w:lineRule="auto"/>
        <w:outlineLvl w:val="0"/>
        <w:rPr>
          <w:b/>
          <w:noProof/>
          <w:szCs w:val="22"/>
        </w:rPr>
      </w:pPr>
      <w:r w:rsidRPr="00795429">
        <w:rPr>
          <w:b/>
          <w:noProof/>
          <w:szCs w:val="22"/>
        </w:rPr>
        <w:t>4.5</w:t>
      </w:r>
      <w:r w:rsidRPr="00795429">
        <w:rPr>
          <w:szCs w:val="22"/>
        </w:rPr>
        <w:tab/>
      </w:r>
      <w:r w:rsidRPr="00795429">
        <w:rPr>
          <w:b/>
          <w:noProof/>
          <w:szCs w:val="22"/>
        </w:rPr>
        <w:t>Αλληλεπιδράσεις με άλλα φαρμακευτικά προϊόντα και άλλες μορφές αλληλεπίδρασης</w:t>
      </w:r>
    </w:p>
    <w:p w14:paraId="65DD17FA" w14:textId="77777777" w:rsidR="00812D16" w:rsidRPr="00D23ADD" w:rsidRDefault="00812D16" w:rsidP="006C303C">
      <w:pPr>
        <w:keepNext/>
        <w:widowControl w:val="0"/>
        <w:tabs>
          <w:tab w:val="clear" w:pos="567"/>
        </w:tabs>
        <w:spacing w:line="240" w:lineRule="auto"/>
        <w:rPr>
          <w:noProof/>
          <w:szCs w:val="22"/>
        </w:rPr>
      </w:pPr>
    </w:p>
    <w:p w14:paraId="6DEDB10D" w14:textId="77777777" w:rsidR="00895E1A" w:rsidRPr="000C651D" w:rsidRDefault="00AC3113" w:rsidP="00312C96">
      <w:pPr>
        <w:widowControl w:val="0"/>
        <w:tabs>
          <w:tab w:val="clear" w:pos="567"/>
        </w:tabs>
        <w:spacing w:line="240" w:lineRule="auto"/>
        <w:rPr>
          <w:szCs w:val="22"/>
        </w:rPr>
      </w:pPr>
      <w:bookmarkStart w:id="12" w:name="_Toc259706931"/>
      <w:bookmarkStart w:id="13" w:name="_Toc259707102"/>
      <w:bookmarkStart w:id="14" w:name="_Toc259707165"/>
      <w:bookmarkStart w:id="15" w:name="_Toc259713111"/>
      <w:r w:rsidRPr="00795429">
        <w:rPr>
          <w:szCs w:val="22"/>
        </w:rPr>
        <w:t>Η σονιντεγκίμπη</w:t>
      </w:r>
      <w:r w:rsidR="00895E1A" w:rsidRPr="00795429">
        <w:rPr>
          <w:szCs w:val="22"/>
        </w:rPr>
        <w:t xml:space="preserve"> μεταβολίζεται κυρίως από το CYP3A4 και η συγχορήγηση ισχυρών αναστολέων ή επαγωγέων του CYP3A4 μπορεί να α</w:t>
      </w:r>
      <w:r w:rsidR="00DC01E2" w:rsidRPr="000553C9">
        <w:rPr>
          <w:szCs w:val="22"/>
        </w:rPr>
        <w:t>υξήσει ή να μειώσει σημαντικά τις</w:t>
      </w:r>
      <w:r w:rsidR="00895E1A" w:rsidRPr="000553C9">
        <w:rPr>
          <w:szCs w:val="22"/>
        </w:rPr>
        <w:t xml:space="preserve"> συγκ</w:t>
      </w:r>
      <w:r w:rsidR="00DC01E2" w:rsidRPr="000553C9">
        <w:rPr>
          <w:szCs w:val="22"/>
        </w:rPr>
        <w:t>εντρώσεις</w:t>
      </w:r>
      <w:r w:rsidR="00895E1A" w:rsidRPr="000C651D">
        <w:rPr>
          <w:szCs w:val="22"/>
        </w:rPr>
        <w:t xml:space="preserve"> τ</w:t>
      </w:r>
      <w:r w:rsidRPr="000C651D">
        <w:rPr>
          <w:szCs w:val="22"/>
        </w:rPr>
        <w:t>ης</w:t>
      </w:r>
      <w:r w:rsidR="00895E1A" w:rsidRPr="000C651D">
        <w:rPr>
          <w:szCs w:val="22"/>
        </w:rPr>
        <w:t xml:space="preserve"> </w:t>
      </w:r>
      <w:r w:rsidRPr="000C651D">
        <w:rPr>
          <w:szCs w:val="22"/>
        </w:rPr>
        <w:t>σονιντεγκίμπης</w:t>
      </w:r>
      <w:r w:rsidR="00895E1A" w:rsidRPr="000C651D">
        <w:rPr>
          <w:szCs w:val="22"/>
        </w:rPr>
        <w:t>.</w:t>
      </w:r>
    </w:p>
    <w:p w14:paraId="52AE3AC1" w14:textId="77777777" w:rsidR="00895E1A" w:rsidRPr="000C651D" w:rsidRDefault="00895E1A" w:rsidP="00312C96">
      <w:pPr>
        <w:widowControl w:val="0"/>
        <w:tabs>
          <w:tab w:val="clear" w:pos="567"/>
        </w:tabs>
        <w:spacing w:line="240" w:lineRule="auto"/>
        <w:rPr>
          <w:szCs w:val="22"/>
        </w:rPr>
      </w:pPr>
    </w:p>
    <w:p w14:paraId="0110E1D9" w14:textId="77777777" w:rsidR="00895E1A" w:rsidRPr="00D23ADD" w:rsidRDefault="00895E1A" w:rsidP="00E4139A">
      <w:pPr>
        <w:keepNext/>
        <w:widowControl w:val="0"/>
        <w:tabs>
          <w:tab w:val="clear" w:pos="567"/>
        </w:tabs>
        <w:spacing w:line="240" w:lineRule="auto"/>
        <w:outlineLvl w:val="0"/>
        <w:rPr>
          <w:noProof/>
          <w:szCs w:val="22"/>
          <w:u w:val="single"/>
        </w:rPr>
      </w:pPr>
      <w:r w:rsidRPr="000C651D">
        <w:rPr>
          <w:noProof/>
          <w:szCs w:val="22"/>
          <w:u w:val="single"/>
        </w:rPr>
        <w:t xml:space="preserve">Παράγοντες οι οποίοι </w:t>
      </w:r>
      <w:r w:rsidR="00662292" w:rsidRPr="000C651D">
        <w:rPr>
          <w:noProof/>
          <w:szCs w:val="22"/>
          <w:u w:val="single"/>
        </w:rPr>
        <w:t>ενδέχεται</w:t>
      </w:r>
      <w:r w:rsidRPr="000C651D">
        <w:rPr>
          <w:noProof/>
          <w:szCs w:val="22"/>
          <w:u w:val="single"/>
        </w:rPr>
        <w:t xml:space="preserve"> να αυξήσουν </w:t>
      </w:r>
      <w:r w:rsidR="00BC0213" w:rsidRPr="00C56705">
        <w:rPr>
          <w:noProof/>
          <w:szCs w:val="22"/>
          <w:u w:val="single"/>
        </w:rPr>
        <w:t>τη συγκέντρωση</w:t>
      </w:r>
      <w:r w:rsidRPr="00C56705">
        <w:rPr>
          <w:noProof/>
          <w:szCs w:val="22"/>
          <w:u w:val="single"/>
        </w:rPr>
        <w:t xml:space="preserve"> του sonidegib στο πλάσμα</w:t>
      </w:r>
      <w:bookmarkStart w:id="16" w:name="_2522392Agents_that_may_increase_s"/>
      <w:bookmarkEnd w:id="16"/>
    </w:p>
    <w:p w14:paraId="7FB4EC3D" w14:textId="77777777" w:rsidR="003650BA" w:rsidRPr="00795429" w:rsidRDefault="003650BA" w:rsidP="001C7DB5">
      <w:pPr>
        <w:keepNext/>
        <w:widowControl w:val="0"/>
        <w:tabs>
          <w:tab w:val="clear" w:pos="567"/>
        </w:tabs>
        <w:spacing w:line="240" w:lineRule="auto"/>
        <w:rPr>
          <w:szCs w:val="22"/>
        </w:rPr>
      </w:pPr>
    </w:p>
    <w:p w14:paraId="5AD7D905" w14:textId="77777777" w:rsidR="00895E1A" w:rsidRPr="00C56705" w:rsidRDefault="00895E1A" w:rsidP="00AB45CB">
      <w:pPr>
        <w:widowControl w:val="0"/>
        <w:tabs>
          <w:tab w:val="clear" w:pos="567"/>
        </w:tabs>
        <w:spacing w:line="240" w:lineRule="auto"/>
        <w:rPr>
          <w:szCs w:val="22"/>
        </w:rPr>
      </w:pPr>
      <w:r w:rsidRPr="000553C9">
        <w:rPr>
          <w:szCs w:val="22"/>
        </w:rPr>
        <w:t>Σε υγιή άτομα, η συγχορήγηση εφάπαξ δόσ</w:t>
      </w:r>
      <w:r w:rsidR="00874D94" w:rsidRPr="000553C9">
        <w:rPr>
          <w:szCs w:val="22"/>
        </w:rPr>
        <w:t>εω</w:t>
      </w:r>
      <w:r w:rsidRPr="000553C9">
        <w:rPr>
          <w:szCs w:val="22"/>
        </w:rPr>
        <w:t xml:space="preserve">ς 800 mg </w:t>
      </w:r>
      <w:r w:rsidR="00AC3113" w:rsidRPr="000C651D">
        <w:rPr>
          <w:szCs w:val="22"/>
        </w:rPr>
        <w:t>σονιντεγκίμπης</w:t>
      </w:r>
      <w:r w:rsidRPr="000C651D">
        <w:rPr>
          <w:szCs w:val="22"/>
        </w:rPr>
        <w:t xml:space="preserve"> με κετοκοναζόλη (200 mg δις ημερησίως για 14 ημέρες), ένα</w:t>
      </w:r>
      <w:r w:rsidR="00847B6D" w:rsidRPr="000C651D">
        <w:rPr>
          <w:szCs w:val="22"/>
        </w:rPr>
        <w:t>ν</w:t>
      </w:r>
      <w:r w:rsidRPr="000C651D">
        <w:rPr>
          <w:szCs w:val="22"/>
        </w:rPr>
        <w:t xml:space="preserve"> ισχυρό αναστολέα του CYP3A, είχε ως αποτέλεσμα</w:t>
      </w:r>
      <w:r w:rsidR="00386B16" w:rsidRPr="000C651D">
        <w:rPr>
          <w:szCs w:val="22"/>
        </w:rPr>
        <w:t xml:space="preserve"> την</w:t>
      </w:r>
      <w:r w:rsidRPr="000C651D">
        <w:rPr>
          <w:szCs w:val="22"/>
        </w:rPr>
        <w:t xml:space="preserve"> </w:t>
      </w:r>
      <w:r w:rsidR="00386B16" w:rsidRPr="000C651D">
        <w:rPr>
          <w:szCs w:val="22"/>
        </w:rPr>
        <w:t xml:space="preserve">αύξηση κατά </w:t>
      </w:r>
      <w:r w:rsidRPr="00C56705">
        <w:rPr>
          <w:szCs w:val="22"/>
        </w:rPr>
        <w:t>2,25 φορές και 1,49 φορές της AUC και της C</w:t>
      </w:r>
      <w:r w:rsidRPr="00C56705">
        <w:rPr>
          <w:szCs w:val="22"/>
          <w:vertAlign w:val="subscript"/>
        </w:rPr>
        <w:t>max</w:t>
      </w:r>
      <w:r w:rsidRPr="00C56705">
        <w:rPr>
          <w:szCs w:val="22"/>
        </w:rPr>
        <w:t xml:space="preserve"> </w:t>
      </w:r>
      <w:r w:rsidR="00AC3113" w:rsidRPr="00C56705">
        <w:rPr>
          <w:szCs w:val="22"/>
        </w:rPr>
        <w:t>της σονιντεγκίμπης</w:t>
      </w:r>
      <w:r w:rsidRPr="00C56705">
        <w:rPr>
          <w:szCs w:val="22"/>
        </w:rPr>
        <w:t xml:space="preserve">, αντίστοιχα, συγκριτικά με </w:t>
      </w:r>
      <w:r w:rsidR="001B59E6" w:rsidRPr="00C56705">
        <w:rPr>
          <w:szCs w:val="22"/>
        </w:rPr>
        <w:t>τ</w:t>
      </w:r>
      <w:r w:rsidR="000A3AAF" w:rsidRPr="00C56705">
        <w:rPr>
          <w:szCs w:val="22"/>
        </w:rPr>
        <w:t>ην</w:t>
      </w:r>
      <w:r w:rsidRPr="00C56705">
        <w:rPr>
          <w:szCs w:val="22"/>
        </w:rPr>
        <w:t xml:space="preserve"> </w:t>
      </w:r>
      <w:r w:rsidR="000A3AAF" w:rsidRPr="00C56705">
        <w:rPr>
          <w:szCs w:val="22"/>
        </w:rPr>
        <w:t>σονιντεγκίμπη</w:t>
      </w:r>
      <w:r w:rsidR="001B59E6" w:rsidRPr="00C56705">
        <w:rPr>
          <w:szCs w:val="22"/>
        </w:rPr>
        <w:t xml:space="preserve"> μόνο</w:t>
      </w:r>
      <w:r w:rsidRPr="00C56705">
        <w:rPr>
          <w:szCs w:val="22"/>
        </w:rPr>
        <w:t xml:space="preserve">. </w:t>
      </w:r>
      <w:r w:rsidR="00004F55" w:rsidRPr="00C56705">
        <w:rPr>
          <w:szCs w:val="22"/>
        </w:rPr>
        <w:t>Η μ</w:t>
      </w:r>
      <w:r w:rsidR="006107C3" w:rsidRPr="00C56705">
        <w:rPr>
          <w:szCs w:val="22"/>
        </w:rPr>
        <w:t>εγαλύτερη διάρκεια</w:t>
      </w:r>
      <w:r w:rsidR="00004F55" w:rsidRPr="00C56705">
        <w:rPr>
          <w:szCs w:val="22"/>
        </w:rPr>
        <w:t xml:space="preserve"> της </w:t>
      </w:r>
      <w:r w:rsidR="006D5C93" w:rsidRPr="00C56705">
        <w:rPr>
          <w:szCs w:val="22"/>
        </w:rPr>
        <w:t>συγχορήγησης</w:t>
      </w:r>
      <w:r w:rsidR="006107C3" w:rsidRPr="00C56705">
        <w:rPr>
          <w:szCs w:val="22"/>
        </w:rPr>
        <w:t xml:space="preserve"> με ισχυρούς αναστολείς </w:t>
      </w:r>
      <w:r w:rsidR="009E3735" w:rsidRPr="00C56705">
        <w:rPr>
          <w:szCs w:val="22"/>
        </w:rPr>
        <w:t xml:space="preserve">του </w:t>
      </w:r>
      <w:r w:rsidR="006107C3" w:rsidRPr="00C56705">
        <w:rPr>
          <w:szCs w:val="22"/>
        </w:rPr>
        <w:t xml:space="preserve">CYP3A4 (π.χ. πάνω από 14 ημέρες) θα οδηγήσει την έκθεση στη σονιντεγκίμπη σε μεγαλύτερη μεταβολή με βάση την προσομοίωση. </w:t>
      </w:r>
      <w:r w:rsidR="00FC5E72" w:rsidRPr="00C56705">
        <w:rPr>
          <w:szCs w:val="22"/>
        </w:rPr>
        <w:t>Εάν απαιτείται</w:t>
      </w:r>
      <w:r w:rsidRPr="00C56705">
        <w:rPr>
          <w:szCs w:val="22"/>
        </w:rPr>
        <w:t xml:space="preserve"> ταυτόχρονη χρήση </w:t>
      </w:r>
      <w:r w:rsidR="00FC5E72" w:rsidRPr="00C56705">
        <w:rPr>
          <w:szCs w:val="22"/>
        </w:rPr>
        <w:t xml:space="preserve">ενός </w:t>
      </w:r>
      <w:r w:rsidRPr="00C56705">
        <w:rPr>
          <w:szCs w:val="22"/>
        </w:rPr>
        <w:t>ισχυρ</w:t>
      </w:r>
      <w:r w:rsidR="00FC5E72" w:rsidRPr="00C56705">
        <w:rPr>
          <w:szCs w:val="22"/>
        </w:rPr>
        <w:t>ού</w:t>
      </w:r>
      <w:r w:rsidRPr="00C56705">
        <w:rPr>
          <w:szCs w:val="22"/>
        </w:rPr>
        <w:t xml:space="preserve"> αναστολέ</w:t>
      </w:r>
      <w:r w:rsidR="00FC5E72" w:rsidRPr="00C56705">
        <w:rPr>
          <w:szCs w:val="22"/>
        </w:rPr>
        <w:t>α</w:t>
      </w:r>
      <w:r w:rsidRPr="00C56705">
        <w:rPr>
          <w:szCs w:val="22"/>
        </w:rPr>
        <w:t xml:space="preserve"> του CYP3A</w:t>
      </w:r>
      <w:r w:rsidR="00854282" w:rsidRPr="00C56705">
        <w:rPr>
          <w:szCs w:val="22"/>
        </w:rPr>
        <w:t>, η δόση τ</w:t>
      </w:r>
      <w:r w:rsidR="00F63E1D" w:rsidRPr="00C56705">
        <w:rPr>
          <w:szCs w:val="22"/>
        </w:rPr>
        <w:t>ης</w:t>
      </w:r>
      <w:r w:rsidR="00854282" w:rsidRPr="00C56705">
        <w:rPr>
          <w:szCs w:val="22"/>
        </w:rPr>
        <w:t xml:space="preserve"> </w:t>
      </w:r>
      <w:r w:rsidR="00F63E1D" w:rsidRPr="00C56705">
        <w:rPr>
          <w:szCs w:val="22"/>
        </w:rPr>
        <w:t>σονιντεγκίμπης</w:t>
      </w:r>
      <w:r w:rsidR="00854282" w:rsidRPr="00C56705">
        <w:rPr>
          <w:szCs w:val="22"/>
        </w:rPr>
        <w:t xml:space="preserve"> θα πρέπει να μει</w:t>
      </w:r>
      <w:r w:rsidR="00543A37" w:rsidRPr="00C56705">
        <w:rPr>
          <w:szCs w:val="22"/>
        </w:rPr>
        <w:t>ώνεται</w:t>
      </w:r>
      <w:r w:rsidR="00854282" w:rsidRPr="00C56705">
        <w:rPr>
          <w:szCs w:val="22"/>
        </w:rPr>
        <w:t xml:space="preserve"> σε 200 </w:t>
      </w:r>
      <w:r w:rsidR="00854282" w:rsidRPr="00C56705">
        <w:rPr>
          <w:szCs w:val="22"/>
          <w:lang w:val="en-US"/>
        </w:rPr>
        <w:t>mg</w:t>
      </w:r>
      <w:r w:rsidRPr="00C56705">
        <w:rPr>
          <w:szCs w:val="22"/>
        </w:rPr>
        <w:t xml:space="preserve"> </w:t>
      </w:r>
      <w:r w:rsidR="001C647C" w:rsidRPr="00C56705">
        <w:rPr>
          <w:szCs w:val="22"/>
        </w:rPr>
        <w:t>κάθε δεύτερη ημέρα.</w:t>
      </w:r>
      <w:r w:rsidRPr="00C56705">
        <w:rPr>
          <w:szCs w:val="22"/>
        </w:rPr>
        <w:t xml:space="preserve"> </w:t>
      </w:r>
      <w:r w:rsidR="00491C84" w:rsidRPr="00C56705">
        <w:rPr>
          <w:szCs w:val="22"/>
        </w:rPr>
        <w:t>Στους ι</w:t>
      </w:r>
      <w:r w:rsidR="009F7715" w:rsidRPr="00C56705">
        <w:rPr>
          <w:szCs w:val="22"/>
        </w:rPr>
        <w:t>σχυρο</w:t>
      </w:r>
      <w:r w:rsidR="00491C84" w:rsidRPr="00C56705">
        <w:rPr>
          <w:szCs w:val="22"/>
        </w:rPr>
        <w:t>ύς</w:t>
      </w:r>
      <w:r w:rsidR="009F7715" w:rsidRPr="00C56705">
        <w:rPr>
          <w:szCs w:val="22"/>
        </w:rPr>
        <w:t xml:space="preserve"> αναστολείς του CYP3A</w:t>
      </w:r>
      <w:r w:rsidRPr="00C56705">
        <w:rPr>
          <w:szCs w:val="22"/>
        </w:rPr>
        <w:t xml:space="preserve"> περιλαμβάνονται, μεταξύ άλλων, η ριτοναβίρη, η σακουιναβίρη, η τελιθρομυκίνη, η κετοκοναζόλη, η ιτρακοναζόλη, η βορικοναζόλη, η ποσακοναζόλη και η νεφαζοδόνη. Οι ασθενείς θα πρέπει να παρακολουθούνται προσεκτικά για ανεπιθύμητ</w:t>
      </w:r>
      <w:r w:rsidR="00D051B2" w:rsidRPr="00C56705">
        <w:rPr>
          <w:szCs w:val="22"/>
        </w:rPr>
        <w:t>ες ενέργειες</w:t>
      </w:r>
      <w:r w:rsidRPr="00C56705">
        <w:rPr>
          <w:szCs w:val="22"/>
        </w:rPr>
        <w:t xml:space="preserve">, εάν </w:t>
      </w:r>
      <w:r w:rsidR="00703CF5" w:rsidRPr="00C56705">
        <w:rPr>
          <w:szCs w:val="22"/>
        </w:rPr>
        <w:t>κάποιος</w:t>
      </w:r>
      <w:r w:rsidRPr="00C56705">
        <w:rPr>
          <w:szCs w:val="22"/>
        </w:rPr>
        <w:t xml:space="preserve"> από αυτούς τους παράγοντες </w:t>
      </w:r>
      <w:r w:rsidR="00686129" w:rsidRPr="00C56705">
        <w:rPr>
          <w:szCs w:val="22"/>
        </w:rPr>
        <w:t>συγχορηγείται</w:t>
      </w:r>
      <w:r w:rsidRPr="00C56705">
        <w:rPr>
          <w:szCs w:val="22"/>
        </w:rPr>
        <w:t xml:space="preserve"> με </w:t>
      </w:r>
      <w:r w:rsidR="00005010" w:rsidRPr="00C56705">
        <w:rPr>
          <w:szCs w:val="22"/>
        </w:rPr>
        <w:t>τη σονιντεγκίμπη</w:t>
      </w:r>
      <w:r w:rsidRPr="00C56705">
        <w:rPr>
          <w:szCs w:val="22"/>
        </w:rPr>
        <w:t>.</w:t>
      </w:r>
    </w:p>
    <w:p w14:paraId="25AD79BF" w14:textId="77777777" w:rsidR="00895E1A" w:rsidRPr="00C56705" w:rsidRDefault="00895E1A" w:rsidP="007A030E">
      <w:pPr>
        <w:widowControl w:val="0"/>
        <w:tabs>
          <w:tab w:val="clear" w:pos="567"/>
        </w:tabs>
        <w:spacing w:line="240" w:lineRule="auto"/>
        <w:rPr>
          <w:szCs w:val="22"/>
        </w:rPr>
      </w:pPr>
    </w:p>
    <w:p w14:paraId="0B246191" w14:textId="77777777" w:rsidR="00895E1A" w:rsidRPr="00C56705" w:rsidRDefault="00895E1A" w:rsidP="00E4139A">
      <w:pPr>
        <w:keepNext/>
        <w:widowControl w:val="0"/>
        <w:tabs>
          <w:tab w:val="clear" w:pos="567"/>
        </w:tabs>
        <w:spacing w:line="240" w:lineRule="auto"/>
        <w:outlineLvl w:val="0"/>
        <w:rPr>
          <w:szCs w:val="22"/>
        </w:rPr>
      </w:pPr>
      <w:r w:rsidRPr="00C56705">
        <w:rPr>
          <w:noProof/>
          <w:szCs w:val="22"/>
          <w:u w:val="single"/>
        </w:rPr>
        <w:t>Παράγοντες οι οποίοι ενδέχεται να μειώσουν τις συγκεντρώσεις τ</w:t>
      </w:r>
      <w:r w:rsidR="00C05EE8" w:rsidRPr="00C56705">
        <w:rPr>
          <w:noProof/>
          <w:szCs w:val="22"/>
          <w:u w:val="single"/>
        </w:rPr>
        <w:t>ης</w:t>
      </w:r>
      <w:r w:rsidRPr="00C56705">
        <w:rPr>
          <w:noProof/>
          <w:szCs w:val="22"/>
          <w:u w:val="single"/>
        </w:rPr>
        <w:t xml:space="preserve"> </w:t>
      </w:r>
      <w:r w:rsidR="00C05EE8" w:rsidRPr="00C56705">
        <w:rPr>
          <w:noProof/>
          <w:szCs w:val="22"/>
          <w:u w:val="single"/>
        </w:rPr>
        <w:t>σονιντεγκίμπης</w:t>
      </w:r>
      <w:r w:rsidRPr="00C56705">
        <w:rPr>
          <w:noProof/>
          <w:szCs w:val="22"/>
          <w:u w:val="single"/>
        </w:rPr>
        <w:t xml:space="preserve"> στο πλάσμα</w:t>
      </w:r>
      <w:bookmarkStart w:id="17" w:name="_2623140Agents_that_may_decrease_s"/>
      <w:bookmarkEnd w:id="17"/>
    </w:p>
    <w:p w14:paraId="0DBFAE9A" w14:textId="77777777" w:rsidR="003650BA" w:rsidRPr="00C56705" w:rsidRDefault="003650BA" w:rsidP="002E70C4">
      <w:pPr>
        <w:keepNext/>
        <w:widowControl w:val="0"/>
        <w:tabs>
          <w:tab w:val="clear" w:pos="567"/>
        </w:tabs>
        <w:spacing w:line="240" w:lineRule="auto"/>
        <w:rPr>
          <w:szCs w:val="22"/>
        </w:rPr>
      </w:pPr>
    </w:p>
    <w:p w14:paraId="0D9A02E5" w14:textId="77777777" w:rsidR="003650BA" w:rsidRPr="00C56705" w:rsidRDefault="00895E1A" w:rsidP="002E70C4">
      <w:pPr>
        <w:widowControl w:val="0"/>
        <w:tabs>
          <w:tab w:val="clear" w:pos="567"/>
        </w:tabs>
        <w:spacing w:line="240" w:lineRule="auto"/>
        <w:rPr>
          <w:szCs w:val="22"/>
        </w:rPr>
      </w:pPr>
      <w:r w:rsidRPr="00C56705">
        <w:rPr>
          <w:szCs w:val="22"/>
        </w:rPr>
        <w:t>Σε υγιή άτομα, η συγχορήγηση εφάπαξ δόσ</w:t>
      </w:r>
      <w:r w:rsidR="0092289A" w:rsidRPr="00C56705">
        <w:rPr>
          <w:szCs w:val="22"/>
        </w:rPr>
        <w:t>εω</w:t>
      </w:r>
      <w:r w:rsidRPr="00C56705">
        <w:rPr>
          <w:szCs w:val="22"/>
        </w:rPr>
        <w:t xml:space="preserve">ς 800 mg </w:t>
      </w:r>
      <w:r w:rsidR="007A0BC3" w:rsidRPr="00C56705">
        <w:rPr>
          <w:szCs w:val="22"/>
        </w:rPr>
        <w:t>σονιντεγκίμπης</w:t>
      </w:r>
      <w:r w:rsidRPr="00C56705">
        <w:rPr>
          <w:szCs w:val="22"/>
        </w:rPr>
        <w:t xml:space="preserve"> με ριφαμπικίνη (600 mg ημερησίως για 14 ημέρες), </w:t>
      </w:r>
      <w:r w:rsidR="00783F3D" w:rsidRPr="00C56705">
        <w:rPr>
          <w:szCs w:val="22"/>
        </w:rPr>
        <w:t>έναν ισχυρό επαγωγέα</w:t>
      </w:r>
      <w:r w:rsidRPr="00C56705">
        <w:rPr>
          <w:szCs w:val="22"/>
        </w:rPr>
        <w:t xml:space="preserve"> του CYP3A, είχε ως αποτέλεσμα </w:t>
      </w:r>
      <w:r w:rsidR="000C2E52" w:rsidRPr="00C56705">
        <w:rPr>
          <w:szCs w:val="22"/>
        </w:rPr>
        <w:t xml:space="preserve">την </w:t>
      </w:r>
      <w:r w:rsidRPr="00C56705">
        <w:rPr>
          <w:szCs w:val="22"/>
        </w:rPr>
        <w:t>ελάττωση κατά 72% και 54% της AUC και της C</w:t>
      </w:r>
      <w:r w:rsidRPr="00C56705">
        <w:rPr>
          <w:szCs w:val="22"/>
          <w:vertAlign w:val="subscript"/>
        </w:rPr>
        <w:t>max</w:t>
      </w:r>
      <w:r w:rsidRPr="00C56705">
        <w:rPr>
          <w:szCs w:val="22"/>
        </w:rPr>
        <w:t xml:space="preserve"> τ</w:t>
      </w:r>
      <w:r w:rsidR="007A0BC3" w:rsidRPr="00C56705">
        <w:rPr>
          <w:szCs w:val="22"/>
        </w:rPr>
        <w:t>ης</w:t>
      </w:r>
      <w:r w:rsidRPr="00C56705">
        <w:rPr>
          <w:szCs w:val="22"/>
        </w:rPr>
        <w:t xml:space="preserve"> </w:t>
      </w:r>
      <w:r w:rsidR="007A0BC3" w:rsidRPr="00C56705">
        <w:rPr>
          <w:szCs w:val="22"/>
        </w:rPr>
        <w:t>σονιντεγκίμπης</w:t>
      </w:r>
      <w:r w:rsidRPr="00C56705">
        <w:rPr>
          <w:szCs w:val="22"/>
        </w:rPr>
        <w:t xml:space="preserve">, αντίστοιχα, συγκριτικά με τη χορήγηση μόνο </w:t>
      </w:r>
      <w:r w:rsidR="009E449E" w:rsidRPr="00C56705">
        <w:rPr>
          <w:szCs w:val="22"/>
        </w:rPr>
        <w:t>σονιντεγκίμπης</w:t>
      </w:r>
      <w:r w:rsidRPr="00C56705">
        <w:rPr>
          <w:szCs w:val="22"/>
        </w:rPr>
        <w:t xml:space="preserve">. Η συγχορήγηση </w:t>
      </w:r>
      <w:r w:rsidR="007A0BC3" w:rsidRPr="00C56705">
        <w:rPr>
          <w:szCs w:val="22"/>
        </w:rPr>
        <w:t>της σονιντεγκίμπης</w:t>
      </w:r>
      <w:r w:rsidRPr="00C56705">
        <w:rPr>
          <w:szCs w:val="22"/>
        </w:rPr>
        <w:t xml:space="preserve"> με ισχυρούς επαγωγείς του CYP3A μειώνει τη συγκέντρωση τ</w:t>
      </w:r>
      <w:r w:rsidR="007A0BC3" w:rsidRPr="00C56705">
        <w:rPr>
          <w:szCs w:val="22"/>
        </w:rPr>
        <w:t>ης</w:t>
      </w:r>
      <w:r w:rsidRPr="00C56705">
        <w:rPr>
          <w:szCs w:val="22"/>
        </w:rPr>
        <w:t xml:space="preserve"> </w:t>
      </w:r>
      <w:r w:rsidR="007A0BC3" w:rsidRPr="00C56705">
        <w:rPr>
          <w:szCs w:val="22"/>
        </w:rPr>
        <w:t>σονιντεγκίμπης</w:t>
      </w:r>
      <w:r w:rsidRPr="00C56705">
        <w:rPr>
          <w:szCs w:val="22"/>
        </w:rPr>
        <w:t xml:space="preserve"> στο πλάσμα. Η </w:t>
      </w:r>
      <w:r w:rsidR="002A633D" w:rsidRPr="00C56705">
        <w:rPr>
          <w:szCs w:val="22"/>
        </w:rPr>
        <w:t xml:space="preserve">συγχορήγηση </w:t>
      </w:r>
      <w:r w:rsidRPr="00C56705">
        <w:rPr>
          <w:szCs w:val="22"/>
        </w:rPr>
        <w:t>ισχυρών επαγωγέων του CYP3A θα πρέπει να αποφεύγεται. Σε αυτούς περιλαμβάνονται, μεταξύ άλλων, η καρβαμαζεπίνη, η φαινοβαρβιτάλη, η φαινυτοΐνη, η ριφαμπουτίνη, η ριφαμπ</w:t>
      </w:r>
      <w:r w:rsidR="009E19B5" w:rsidRPr="00C56705">
        <w:rPr>
          <w:szCs w:val="22"/>
        </w:rPr>
        <w:t>ικ</w:t>
      </w:r>
      <w:r w:rsidRPr="00C56705">
        <w:rPr>
          <w:szCs w:val="22"/>
        </w:rPr>
        <w:t>ίνη και το βότανο St. John (</w:t>
      </w:r>
      <w:r w:rsidRPr="00C56705">
        <w:rPr>
          <w:i/>
          <w:szCs w:val="22"/>
        </w:rPr>
        <w:t>Hypericum perforatum</w:t>
      </w:r>
      <w:r w:rsidRPr="00C56705">
        <w:rPr>
          <w:szCs w:val="22"/>
        </w:rPr>
        <w:t>). Εάν πρέπει να χ</w:t>
      </w:r>
      <w:r w:rsidR="002539EA" w:rsidRPr="00C56705">
        <w:rPr>
          <w:szCs w:val="22"/>
        </w:rPr>
        <w:t>ορηγ</w:t>
      </w:r>
      <w:r w:rsidRPr="00C56705">
        <w:rPr>
          <w:szCs w:val="22"/>
        </w:rPr>
        <w:t>ηθεί ένας ισχυρός επαγωγέας του CYP3A4 ταυτόχρονα με τ</w:t>
      </w:r>
      <w:r w:rsidR="007A0BC3" w:rsidRPr="00C56705">
        <w:rPr>
          <w:szCs w:val="22"/>
        </w:rPr>
        <w:t>η</w:t>
      </w:r>
      <w:r w:rsidRPr="00C56705">
        <w:rPr>
          <w:szCs w:val="22"/>
        </w:rPr>
        <w:t xml:space="preserve"> </w:t>
      </w:r>
      <w:r w:rsidR="007A0BC3" w:rsidRPr="00C56705">
        <w:rPr>
          <w:szCs w:val="22"/>
        </w:rPr>
        <w:t>σονιντεγκίμπη</w:t>
      </w:r>
      <w:r w:rsidRPr="00C56705">
        <w:rPr>
          <w:szCs w:val="22"/>
        </w:rPr>
        <w:t xml:space="preserve">, θα πρέπει να εξεταστεί το ενδεχόμενο </w:t>
      </w:r>
      <w:r w:rsidR="00E223D5" w:rsidRPr="00C56705">
        <w:rPr>
          <w:szCs w:val="22"/>
        </w:rPr>
        <w:t>να αυξηθεί η</w:t>
      </w:r>
      <w:r w:rsidRPr="00C56705">
        <w:rPr>
          <w:szCs w:val="22"/>
        </w:rPr>
        <w:t xml:space="preserve"> </w:t>
      </w:r>
      <w:r w:rsidR="002539EA" w:rsidRPr="00C56705">
        <w:rPr>
          <w:szCs w:val="22"/>
        </w:rPr>
        <w:t>ημερ</w:t>
      </w:r>
      <w:r w:rsidR="00E223D5" w:rsidRPr="00C56705">
        <w:rPr>
          <w:szCs w:val="22"/>
        </w:rPr>
        <w:t>ήσια</w:t>
      </w:r>
      <w:r w:rsidR="002539EA" w:rsidRPr="00C56705">
        <w:rPr>
          <w:szCs w:val="22"/>
        </w:rPr>
        <w:t xml:space="preserve"> </w:t>
      </w:r>
      <w:r w:rsidRPr="00C56705">
        <w:rPr>
          <w:szCs w:val="22"/>
        </w:rPr>
        <w:t>δόση τ</w:t>
      </w:r>
      <w:r w:rsidR="007A0BC3" w:rsidRPr="00C56705">
        <w:rPr>
          <w:szCs w:val="22"/>
        </w:rPr>
        <w:t>ης</w:t>
      </w:r>
      <w:r w:rsidRPr="00C56705">
        <w:rPr>
          <w:szCs w:val="22"/>
        </w:rPr>
        <w:t xml:space="preserve"> </w:t>
      </w:r>
      <w:r w:rsidR="007A0BC3" w:rsidRPr="00C56705">
        <w:rPr>
          <w:szCs w:val="22"/>
        </w:rPr>
        <w:t>σονιντεγκίμπης</w:t>
      </w:r>
      <w:r w:rsidRPr="00C56705">
        <w:rPr>
          <w:szCs w:val="22"/>
        </w:rPr>
        <w:t xml:space="preserve"> </w:t>
      </w:r>
      <w:r w:rsidR="002539EA" w:rsidRPr="00C56705">
        <w:rPr>
          <w:szCs w:val="22"/>
        </w:rPr>
        <w:t>έως 400-800</w:t>
      </w:r>
      <w:r w:rsidR="002539EA" w:rsidRPr="00C56705">
        <w:rPr>
          <w:szCs w:val="22"/>
          <w:lang w:val="en-US"/>
        </w:rPr>
        <w:t> mg</w:t>
      </w:r>
      <w:r w:rsidRPr="00C56705">
        <w:rPr>
          <w:szCs w:val="22"/>
        </w:rPr>
        <w:t>. Η δόση αυτή τ</w:t>
      </w:r>
      <w:r w:rsidR="00CC6E82" w:rsidRPr="00C56705">
        <w:rPr>
          <w:szCs w:val="22"/>
        </w:rPr>
        <w:t>ης</w:t>
      </w:r>
      <w:r w:rsidRPr="00C56705">
        <w:rPr>
          <w:szCs w:val="22"/>
        </w:rPr>
        <w:t xml:space="preserve"> </w:t>
      </w:r>
      <w:r w:rsidR="00CC6E82" w:rsidRPr="00C56705">
        <w:rPr>
          <w:szCs w:val="22"/>
        </w:rPr>
        <w:t>σονιντεγκίμπης</w:t>
      </w:r>
      <w:r w:rsidRPr="00C56705">
        <w:rPr>
          <w:szCs w:val="22"/>
        </w:rPr>
        <w:t xml:space="preserve"> προβλέπεται να προσαρμόσει την AUC στο εύρος που παρατηρήθηκε χωρίς επαγωγείς βάσει των </w:t>
      </w:r>
      <w:r w:rsidR="00866F53" w:rsidRPr="00C56705">
        <w:rPr>
          <w:szCs w:val="22"/>
        </w:rPr>
        <w:t xml:space="preserve">φαρμακοκινητικών </w:t>
      </w:r>
      <w:r w:rsidRPr="00C56705">
        <w:rPr>
          <w:szCs w:val="22"/>
        </w:rPr>
        <w:t>δεδομένων</w:t>
      </w:r>
      <w:r w:rsidR="00A00DB4" w:rsidRPr="00C56705">
        <w:rPr>
          <w:szCs w:val="22"/>
        </w:rPr>
        <w:t xml:space="preserve"> όταν η συγχορηγούμενη θεραπεία με τον επαγωγέα δεν υπερβαίνει τις 14 ημέρες</w:t>
      </w:r>
      <w:r w:rsidR="007D480C" w:rsidRPr="00C56705">
        <w:rPr>
          <w:szCs w:val="22"/>
        </w:rPr>
        <w:t xml:space="preserve">. Πιο </w:t>
      </w:r>
      <w:r w:rsidR="009436C2" w:rsidRPr="00C56705">
        <w:rPr>
          <w:szCs w:val="22"/>
        </w:rPr>
        <w:t>μακρόχρονη</w:t>
      </w:r>
      <w:r w:rsidR="007D480C" w:rsidRPr="00C56705">
        <w:rPr>
          <w:szCs w:val="22"/>
        </w:rPr>
        <w:t xml:space="preserve"> συγχορηγούμενη θεραπεία με επαγωγέα δεν συνιστάται διότι η έκθεση στ</w:t>
      </w:r>
      <w:r w:rsidR="00224DFD" w:rsidRPr="00C56705">
        <w:rPr>
          <w:szCs w:val="22"/>
        </w:rPr>
        <w:t>η</w:t>
      </w:r>
      <w:r w:rsidR="007D480C" w:rsidRPr="00C56705">
        <w:rPr>
          <w:szCs w:val="22"/>
        </w:rPr>
        <w:t xml:space="preserve"> </w:t>
      </w:r>
      <w:r w:rsidR="00224DFD" w:rsidRPr="00C56705">
        <w:rPr>
          <w:szCs w:val="22"/>
        </w:rPr>
        <w:t>σονιντεγκίμπη</w:t>
      </w:r>
      <w:r w:rsidR="007D480C" w:rsidRPr="00C56705">
        <w:rPr>
          <w:szCs w:val="22"/>
        </w:rPr>
        <w:t xml:space="preserve"> θα μειωθεί και αυτό μπορεί να </w:t>
      </w:r>
      <w:r w:rsidR="009436C2" w:rsidRPr="00C56705">
        <w:rPr>
          <w:szCs w:val="22"/>
        </w:rPr>
        <w:t>διακυβεύσει την αποτελεσματικότητα</w:t>
      </w:r>
      <w:r w:rsidRPr="00C56705">
        <w:rPr>
          <w:szCs w:val="22"/>
        </w:rPr>
        <w:t xml:space="preserve">. Η δόση </w:t>
      </w:r>
      <w:r w:rsidR="00224DFD" w:rsidRPr="00C56705">
        <w:rPr>
          <w:szCs w:val="22"/>
        </w:rPr>
        <w:t>της σονιντεγκίμπης</w:t>
      </w:r>
      <w:r w:rsidRPr="00C56705">
        <w:rPr>
          <w:szCs w:val="22"/>
        </w:rPr>
        <w:t xml:space="preserve"> που χρησιμοποιήθηκε πριν από την έναρξη του ισχυρού επαγωγέα θα πρέπει να </w:t>
      </w:r>
      <w:r w:rsidR="00224201" w:rsidRPr="00C56705">
        <w:rPr>
          <w:szCs w:val="22"/>
        </w:rPr>
        <w:t>επανέ</w:t>
      </w:r>
      <w:r w:rsidR="00951C19" w:rsidRPr="00C56705">
        <w:rPr>
          <w:szCs w:val="22"/>
        </w:rPr>
        <w:t>λθει</w:t>
      </w:r>
      <w:r w:rsidRPr="00C56705">
        <w:rPr>
          <w:szCs w:val="22"/>
        </w:rPr>
        <w:t xml:space="preserve"> εάν ο ισχυρός επαγωγέας διακοπεί.</w:t>
      </w:r>
    </w:p>
    <w:p w14:paraId="686DC077" w14:textId="77777777" w:rsidR="008B2FBB" w:rsidRPr="00C56705" w:rsidRDefault="008B2FBB" w:rsidP="00BD37E5">
      <w:pPr>
        <w:widowControl w:val="0"/>
        <w:tabs>
          <w:tab w:val="clear" w:pos="567"/>
        </w:tabs>
        <w:spacing w:line="240" w:lineRule="auto"/>
        <w:rPr>
          <w:szCs w:val="22"/>
        </w:rPr>
      </w:pPr>
    </w:p>
    <w:p w14:paraId="557D74B0" w14:textId="77777777" w:rsidR="002647F9" w:rsidRPr="00C56705" w:rsidRDefault="002647F9" w:rsidP="00894FDC">
      <w:pPr>
        <w:widowControl w:val="0"/>
        <w:spacing w:line="240" w:lineRule="auto"/>
        <w:rPr>
          <w:szCs w:val="22"/>
        </w:rPr>
      </w:pPr>
      <w:r w:rsidRPr="00C56705">
        <w:rPr>
          <w:szCs w:val="22"/>
        </w:rPr>
        <w:t xml:space="preserve">Αποτελέσματα από μια κλινική μελέτη έδειξαν </w:t>
      </w:r>
      <w:r w:rsidR="00753631" w:rsidRPr="00C56705">
        <w:rPr>
          <w:szCs w:val="22"/>
        </w:rPr>
        <w:t xml:space="preserve">μία </w:t>
      </w:r>
      <w:r w:rsidRPr="00C56705">
        <w:rPr>
          <w:szCs w:val="22"/>
        </w:rPr>
        <w:t xml:space="preserve">μεταβολή στην έκθεση στη σονιντεγκίμπη (32% και 38% μείωση στην </w:t>
      </w:r>
      <w:r w:rsidRPr="00C56705">
        <w:rPr>
          <w:szCs w:val="22"/>
          <w:lang w:val="en-US"/>
        </w:rPr>
        <w:t>AUC</w:t>
      </w:r>
      <w:r w:rsidRPr="00C56705">
        <w:rPr>
          <w:szCs w:val="22"/>
        </w:rPr>
        <w:t xml:space="preserve"> και </w:t>
      </w:r>
      <w:r w:rsidRPr="00C56705">
        <w:rPr>
          <w:szCs w:val="22"/>
          <w:lang w:val="en-US"/>
        </w:rPr>
        <w:t>C</w:t>
      </w:r>
      <w:r w:rsidRPr="00C56705">
        <w:rPr>
          <w:szCs w:val="22"/>
          <w:vertAlign w:val="subscript"/>
          <w:lang w:val="en-US"/>
        </w:rPr>
        <w:t>max</w:t>
      </w:r>
      <w:r w:rsidRPr="00C56705">
        <w:rPr>
          <w:szCs w:val="22"/>
        </w:rPr>
        <w:t xml:space="preserve"> ) μετά από συγχορήγηση μιας εφάπαξ δόσης </w:t>
      </w:r>
      <w:r w:rsidRPr="00C56705">
        <w:rPr>
          <w:szCs w:val="22"/>
          <w:lang w:val="en-US"/>
        </w:rPr>
        <w:t>Odomzo</w:t>
      </w:r>
      <w:r w:rsidRPr="00C56705">
        <w:rPr>
          <w:szCs w:val="22"/>
        </w:rPr>
        <w:t xml:space="preserve"> 200</w:t>
      </w:r>
      <w:r w:rsidRPr="00C56705">
        <w:rPr>
          <w:szCs w:val="22"/>
          <w:lang w:val="en-US"/>
        </w:rPr>
        <w:t> mg</w:t>
      </w:r>
      <w:r w:rsidRPr="00C56705">
        <w:rPr>
          <w:szCs w:val="22"/>
        </w:rPr>
        <w:t xml:space="preserve"> με εσομεπραζ</w:t>
      </w:r>
      <w:r w:rsidR="00E51B39" w:rsidRPr="00C56705">
        <w:rPr>
          <w:szCs w:val="22"/>
        </w:rPr>
        <w:t>όλη (</w:t>
      </w:r>
      <w:r w:rsidRPr="00C56705">
        <w:rPr>
          <w:szCs w:val="22"/>
        </w:rPr>
        <w:t>έναν αναστολέα της αντλίας πρωτονίων) στα 40</w:t>
      </w:r>
      <w:r w:rsidRPr="00C56705">
        <w:rPr>
          <w:szCs w:val="22"/>
          <w:lang w:val="en-US"/>
        </w:rPr>
        <w:t> mg</w:t>
      </w:r>
      <w:r w:rsidRPr="00C56705">
        <w:rPr>
          <w:szCs w:val="22"/>
        </w:rPr>
        <w:t xml:space="preserve"> ημερησίως </w:t>
      </w:r>
      <w:r w:rsidR="00753631" w:rsidRPr="00C56705">
        <w:rPr>
          <w:szCs w:val="22"/>
        </w:rPr>
        <w:t xml:space="preserve">για 6 ημέρες σε υγιείς εθελοντές. Αυτή η αλληλεπίδραση δεν αναμένεται να είναι κλινικά σημαντική. </w:t>
      </w:r>
    </w:p>
    <w:p w14:paraId="48F26D83" w14:textId="77777777" w:rsidR="00895E1A" w:rsidRPr="00C56705" w:rsidRDefault="00895E1A" w:rsidP="006C303C">
      <w:pPr>
        <w:widowControl w:val="0"/>
        <w:tabs>
          <w:tab w:val="clear" w:pos="567"/>
        </w:tabs>
        <w:spacing w:line="240" w:lineRule="auto"/>
        <w:rPr>
          <w:szCs w:val="22"/>
        </w:rPr>
      </w:pPr>
    </w:p>
    <w:p w14:paraId="176011CF" w14:textId="77777777" w:rsidR="00895E1A" w:rsidRPr="00D23ADD" w:rsidRDefault="000710E8" w:rsidP="00E4139A">
      <w:pPr>
        <w:keepNext/>
        <w:widowControl w:val="0"/>
        <w:tabs>
          <w:tab w:val="clear" w:pos="567"/>
        </w:tabs>
        <w:spacing w:line="240" w:lineRule="auto"/>
        <w:outlineLvl w:val="0"/>
        <w:rPr>
          <w:noProof/>
          <w:szCs w:val="22"/>
          <w:u w:val="single"/>
        </w:rPr>
      </w:pPr>
      <w:r w:rsidRPr="00C56705">
        <w:rPr>
          <w:noProof/>
          <w:szCs w:val="22"/>
          <w:u w:val="single"/>
        </w:rPr>
        <w:t>Επιδράσεις της σονιντεγκίμπης σε άλλα φαρμακευτικά προϊόντα</w:t>
      </w:r>
      <w:bookmarkStart w:id="18" w:name="_2723852Anticipated_interactions_t"/>
      <w:bookmarkEnd w:id="12"/>
      <w:bookmarkEnd w:id="13"/>
      <w:bookmarkEnd w:id="14"/>
      <w:bookmarkEnd w:id="15"/>
      <w:bookmarkEnd w:id="18"/>
    </w:p>
    <w:p w14:paraId="5B97F628" w14:textId="77777777" w:rsidR="003650BA" w:rsidRPr="00795429" w:rsidRDefault="003650BA" w:rsidP="00312C96">
      <w:pPr>
        <w:keepNext/>
        <w:widowControl w:val="0"/>
        <w:tabs>
          <w:tab w:val="clear" w:pos="567"/>
        </w:tabs>
        <w:spacing w:line="240" w:lineRule="auto"/>
        <w:rPr>
          <w:szCs w:val="22"/>
        </w:rPr>
      </w:pPr>
    </w:p>
    <w:p w14:paraId="6FCB5311" w14:textId="77777777" w:rsidR="00895E1A" w:rsidRPr="00C56705" w:rsidRDefault="009D5AD1" w:rsidP="00312C96">
      <w:pPr>
        <w:widowControl w:val="0"/>
        <w:tabs>
          <w:tab w:val="clear" w:pos="567"/>
        </w:tabs>
        <w:spacing w:line="240" w:lineRule="auto"/>
        <w:rPr>
          <w:szCs w:val="22"/>
        </w:rPr>
      </w:pPr>
      <w:r w:rsidRPr="000553C9">
        <w:rPr>
          <w:szCs w:val="22"/>
        </w:rPr>
        <w:t>Η σονιντεγκίμπη</w:t>
      </w:r>
      <w:r w:rsidR="00895E1A" w:rsidRPr="000553C9">
        <w:rPr>
          <w:szCs w:val="22"/>
        </w:rPr>
        <w:t xml:space="preserve"> είναι ένας ανταγωνιστικός αναστολέας των CYP2B6 και CYP2C9 </w:t>
      </w:r>
      <w:r w:rsidR="00895E1A" w:rsidRPr="000C651D">
        <w:rPr>
          <w:i/>
          <w:szCs w:val="22"/>
        </w:rPr>
        <w:t>in vitro</w:t>
      </w:r>
      <w:r w:rsidR="00676069" w:rsidRPr="000C651D">
        <w:rPr>
          <w:i/>
          <w:szCs w:val="22"/>
        </w:rPr>
        <w:t xml:space="preserve">. </w:t>
      </w:r>
      <w:r w:rsidR="00676069" w:rsidRPr="000C651D">
        <w:rPr>
          <w:szCs w:val="22"/>
        </w:rPr>
        <w:t>Εντούτοις</w:t>
      </w:r>
      <w:r w:rsidR="00676069" w:rsidRPr="000C651D">
        <w:rPr>
          <w:i/>
          <w:szCs w:val="22"/>
        </w:rPr>
        <w:t xml:space="preserve">, </w:t>
      </w:r>
      <w:r w:rsidR="00676069" w:rsidRPr="000C651D">
        <w:rPr>
          <w:szCs w:val="22"/>
        </w:rPr>
        <w:t>αποτελέσματα</w:t>
      </w:r>
      <w:r w:rsidR="00895E1A" w:rsidRPr="000C651D">
        <w:rPr>
          <w:szCs w:val="22"/>
        </w:rPr>
        <w:t xml:space="preserve"> </w:t>
      </w:r>
      <w:r w:rsidR="003E4D6D" w:rsidRPr="000C651D">
        <w:rPr>
          <w:szCs w:val="22"/>
        </w:rPr>
        <w:t xml:space="preserve">από μια μελέτη αλληλεπίδρασης φαρμάκων σε ασθενείς με καρκίνο έδειξε ότι η συστηματική έκθεση στην βουπροπιόνη (ένα υπόστρωμα του </w:t>
      </w:r>
      <w:r w:rsidR="003E4D6D" w:rsidRPr="00C56705">
        <w:rPr>
          <w:szCs w:val="22"/>
          <w:lang w:val="en-US"/>
        </w:rPr>
        <w:t>CYP</w:t>
      </w:r>
      <w:r w:rsidR="003E4D6D" w:rsidRPr="00C56705">
        <w:rPr>
          <w:szCs w:val="22"/>
        </w:rPr>
        <w:t>2</w:t>
      </w:r>
      <w:r w:rsidR="003E4D6D" w:rsidRPr="00C56705">
        <w:rPr>
          <w:szCs w:val="22"/>
          <w:lang w:val="en-US"/>
        </w:rPr>
        <w:t>B</w:t>
      </w:r>
      <w:r w:rsidR="003E4D6D" w:rsidRPr="00C56705">
        <w:rPr>
          <w:szCs w:val="22"/>
        </w:rPr>
        <w:t xml:space="preserve">6) και τη βαρφαρίνη (ένα υπόστρωμα του </w:t>
      </w:r>
      <w:r w:rsidR="003E4D6D" w:rsidRPr="00C56705">
        <w:rPr>
          <w:szCs w:val="22"/>
          <w:lang w:val="en-US"/>
        </w:rPr>
        <w:t>CYP</w:t>
      </w:r>
      <w:r w:rsidR="003E4D6D" w:rsidRPr="00C56705">
        <w:rPr>
          <w:szCs w:val="22"/>
        </w:rPr>
        <w:t>2</w:t>
      </w:r>
      <w:r w:rsidR="003E4D6D" w:rsidRPr="00C56705">
        <w:rPr>
          <w:szCs w:val="22"/>
          <w:lang w:val="en-US"/>
        </w:rPr>
        <w:t>C</w:t>
      </w:r>
      <w:r w:rsidR="003E4D6D" w:rsidRPr="00C56705">
        <w:rPr>
          <w:szCs w:val="22"/>
        </w:rPr>
        <w:t xml:space="preserve">9) δεν </w:t>
      </w:r>
      <w:r w:rsidR="00FE7F64" w:rsidRPr="00C56705">
        <w:rPr>
          <w:szCs w:val="22"/>
        </w:rPr>
        <w:t>μεταβάλλεται όταν συγχορηγούνται με σονιντεγκίμπη.</w:t>
      </w:r>
      <w:r w:rsidR="00895E1A" w:rsidRPr="00C56705">
        <w:rPr>
          <w:szCs w:val="22"/>
        </w:rPr>
        <w:t xml:space="preserve"> </w:t>
      </w:r>
      <w:r w:rsidRPr="00C56705">
        <w:rPr>
          <w:szCs w:val="22"/>
        </w:rPr>
        <w:t>Η σονιντεγκίμπη</w:t>
      </w:r>
      <w:r w:rsidR="00895E1A" w:rsidRPr="00C56705">
        <w:rPr>
          <w:szCs w:val="22"/>
        </w:rPr>
        <w:t xml:space="preserve"> είναι επίσης αναστολέας της πρωτεΐνης αντίστασης του καρκίνου του μαστού (BCRP) (IC50 ~1,5μM). Οι ασθενείς που χρησιμοποιούν ταυτόχρονα υποστρώματα </w:t>
      </w:r>
      <w:r w:rsidR="00FE7F64" w:rsidRPr="00C56705">
        <w:rPr>
          <w:szCs w:val="22"/>
        </w:rPr>
        <w:t xml:space="preserve">του </w:t>
      </w:r>
      <w:r w:rsidR="00895E1A" w:rsidRPr="00C56705">
        <w:rPr>
          <w:szCs w:val="22"/>
        </w:rPr>
        <w:t xml:space="preserve">μεταφορέα BCRP θα πρέπει να παρακολουθούνται προσεκτικά για ανεπιθύμητες </w:t>
      </w:r>
      <w:r w:rsidR="00B86E81" w:rsidRPr="00C56705">
        <w:rPr>
          <w:szCs w:val="22"/>
        </w:rPr>
        <w:t>ενέργειες</w:t>
      </w:r>
      <w:r w:rsidR="002317E7" w:rsidRPr="00C56705">
        <w:rPr>
          <w:szCs w:val="22"/>
        </w:rPr>
        <w:t xml:space="preserve"> </w:t>
      </w:r>
      <w:r w:rsidR="003A2B9B" w:rsidRPr="00C56705">
        <w:rPr>
          <w:szCs w:val="22"/>
        </w:rPr>
        <w:t xml:space="preserve">του </w:t>
      </w:r>
      <w:r w:rsidR="002317E7" w:rsidRPr="00C56705">
        <w:rPr>
          <w:szCs w:val="22"/>
        </w:rPr>
        <w:t>φαρμάκου. Οι ουσίες</w:t>
      </w:r>
      <w:r w:rsidR="00895E1A" w:rsidRPr="00C56705">
        <w:rPr>
          <w:szCs w:val="22"/>
        </w:rPr>
        <w:t xml:space="preserve"> οι οποίες είναι υποστρώματα </w:t>
      </w:r>
      <w:r w:rsidR="00AC285B" w:rsidRPr="00C56705">
        <w:rPr>
          <w:szCs w:val="22"/>
        </w:rPr>
        <w:t>τ</w:t>
      </w:r>
      <w:r w:rsidR="006853B9" w:rsidRPr="00C56705">
        <w:rPr>
          <w:szCs w:val="22"/>
        </w:rPr>
        <w:t>ης</w:t>
      </w:r>
      <w:r w:rsidR="00AC285B" w:rsidRPr="00C56705">
        <w:rPr>
          <w:szCs w:val="22"/>
        </w:rPr>
        <w:t xml:space="preserve"> </w:t>
      </w:r>
      <w:r w:rsidR="00AC285B" w:rsidRPr="00C56705">
        <w:rPr>
          <w:bCs/>
          <w:szCs w:val="22"/>
        </w:rPr>
        <w:t>BCRP</w:t>
      </w:r>
      <w:r w:rsidR="00AC285B" w:rsidRPr="00C56705">
        <w:rPr>
          <w:szCs w:val="22"/>
        </w:rPr>
        <w:t xml:space="preserve"> με στενό θεραπευτικό εύρος (π.χ. μεθοτρεξάτη, μιτοξανδρόνη, ιρινοτεκάνη, τοποτεκάνη) </w:t>
      </w:r>
      <w:r w:rsidR="00895E1A" w:rsidRPr="00C56705">
        <w:rPr>
          <w:szCs w:val="22"/>
        </w:rPr>
        <w:t>θα πρέπει να αποφεύγονται.</w:t>
      </w:r>
    </w:p>
    <w:p w14:paraId="663E9AA6" w14:textId="77777777" w:rsidR="000576CD" w:rsidRPr="00C56705" w:rsidRDefault="000576CD" w:rsidP="001C7DB5">
      <w:pPr>
        <w:widowControl w:val="0"/>
        <w:tabs>
          <w:tab w:val="clear" w:pos="567"/>
        </w:tabs>
        <w:spacing w:line="240" w:lineRule="auto"/>
        <w:rPr>
          <w:szCs w:val="22"/>
        </w:rPr>
      </w:pPr>
    </w:p>
    <w:p w14:paraId="0ABFCCAB" w14:textId="77777777" w:rsidR="00895E1A" w:rsidRPr="00D23ADD" w:rsidRDefault="000427E8" w:rsidP="00E4139A">
      <w:pPr>
        <w:keepNext/>
        <w:widowControl w:val="0"/>
        <w:tabs>
          <w:tab w:val="clear" w:pos="567"/>
        </w:tabs>
        <w:spacing w:line="240" w:lineRule="auto"/>
        <w:outlineLvl w:val="0"/>
        <w:rPr>
          <w:noProof/>
          <w:szCs w:val="22"/>
          <w:u w:val="single"/>
        </w:rPr>
      </w:pPr>
      <w:r w:rsidRPr="00C56705">
        <w:rPr>
          <w:noProof/>
          <w:szCs w:val="22"/>
          <w:u w:val="single"/>
        </w:rPr>
        <w:t>Παράγοντες</w:t>
      </w:r>
      <w:r w:rsidR="00895E1A" w:rsidRPr="00C56705">
        <w:rPr>
          <w:noProof/>
          <w:szCs w:val="22"/>
          <w:u w:val="single"/>
        </w:rPr>
        <w:t xml:space="preserve"> οι οποίοι ενδέχεται να αυξήσουν τα σχετιζόμενα με τους </w:t>
      </w:r>
      <w:r w:rsidR="00E03BFB" w:rsidRPr="00C56705">
        <w:rPr>
          <w:noProof/>
          <w:szCs w:val="22"/>
          <w:u w:val="single"/>
        </w:rPr>
        <w:t>μύες</w:t>
      </w:r>
      <w:r w:rsidR="00895E1A" w:rsidRPr="00C56705">
        <w:rPr>
          <w:noProof/>
          <w:szCs w:val="22"/>
          <w:u w:val="single"/>
        </w:rPr>
        <w:t xml:space="preserve"> συμβάντα</w:t>
      </w:r>
      <w:bookmarkStart w:id="19" w:name="_2824334Agents_that_may_increase_C"/>
      <w:bookmarkEnd w:id="19"/>
    </w:p>
    <w:p w14:paraId="7B1B60FC" w14:textId="77777777" w:rsidR="003650BA" w:rsidRPr="00795429" w:rsidRDefault="003650BA" w:rsidP="007A030E">
      <w:pPr>
        <w:keepNext/>
        <w:widowControl w:val="0"/>
        <w:tabs>
          <w:tab w:val="clear" w:pos="567"/>
        </w:tabs>
        <w:spacing w:line="240" w:lineRule="auto"/>
        <w:rPr>
          <w:szCs w:val="22"/>
        </w:rPr>
      </w:pPr>
    </w:p>
    <w:p w14:paraId="64648B78" w14:textId="77777777" w:rsidR="003650BA" w:rsidRPr="00C56705" w:rsidRDefault="00375AFA" w:rsidP="007A030E">
      <w:pPr>
        <w:widowControl w:val="0"/>
        <w:tabs>
          <w:tab w:val="clear" w:pos="567"/>
        </w:tabs>
        <w:spacing w:line="240" w:lineRule="auto"/>
        <w:rPr>
          <w:szCs w:val="22"/>
        </w:rPr>
      </w:pPr>
      <w:r w:rsidRPr="000553C9">
        <w:rPr>
          <w:szCs w:val="22"/>
        </w:rPr>
        <w:t>Λόγω των αλληλοεπικαλυπτόμενων τοξικοτήτων, οι ασθενείς που λ</w:t>
      </w:r>
      <w:r w:rsidR="00A16E14" w:rsidRPr="000553C9">
        <w:rPr>
          <w:szCs w:val="22"/>
        </w:rPr>
        <w:t>αμβάνουν Odomzo και λαμβάνουν</w:t>
      </w:r>
      <w:r w:rsidRPr="000553C9">
        <w:rPr>
          <w:szCs w:val="22"/>
        </w:rPr>
        <w:t xml:space="preserve"> επίσης φαρμακευτικά προϊόντα που είναι γνωστό ότι αυξάνουν τον κίνδυνο </w:t>
      </w:r>
      <w:r w:rsidR="00A16E14" w:rsidRPr="000553C9">
        <w:rPr>
          <w:szCs w:val="22"/>
        </w:rPr>
        <w:t xml:space="preserve">της </w:t>
      </w:r>
      <w:r w:rsidRPr="000C651D">
        <w:rPr>
          <w:szCs w:val="22"/>
        </w:rPr>
        <w:t xml:space="preserve">σχετιζόμενης με τους </w:t>
      </w:r>
      <w:r w:rsidR="00E03BFB" w:rsidRPr="000C651D">
        <w:rPr>
          <w:szCs w:val="22"/>
        </w:rPr>
        <w:t>μύες</w:t>
      </w:r>
      <w:r w:rsidRPr="000C651D">
        <w:rPr>
          <w:szCs w:val="22"/>
        </w:rPr>
        <w:t xml:space="preserve"> τοξικότητας ενδέχεται να διατρέχουν αυξημένο κίνδυνο εμφάνισης σχετιζόμενων με τους </w:t>
      </w:r>
      <w:r w:rsidR="00E03BFB" w:rsidRPr="000C651D">
        <w:rPr>
          <w:szCs w:val="22"/>
        </w:rPr>
        <w:t>μύες</w:t>
      </w:r>
      <w:r w:rsidRPr="000C651D">
        <w:rPr>
          <w:szCs w:val="22"/>
        </w:rPr>
        <w:t xml:space="preserve"> ανεπιθύμητων </w:t>
      </w:r>
      <w:r w:rsidR="00A16E14" w:rsidRPr="00C56705">
        <w:rPr>
          <w:szCs w:val="22"/>
        </w:rPr>
        <w:t>ενεργειών</w:t>
      </w:r>
      <w:r w:rsidRPr="00C56705">
        <w:rPr>
          <w:szCs w:val="22"/>
        </w:rPr>
        <w:t>. Οι ασθενείς θα πρέπει να παρακολουθούνται στενά και θα πρέπει να εξετάζεται το ενδεχόμενο προσαρμογής της δόσης εάν εμφανισ</w:t>
      </w:r>
      <w:r w:rsidR="006C4B2D" w:rsidRPr="00C56705">
        <w:rPr>
          <w:szCs w:val="22"/>
        </w:rPr>
        <w:t>θ</w:t>
      </w:r>
      <w:r w:rsidRPr="00C56705">
        <w:rPr>
          <w:szCs w:val="22"/>
        </w:rPr>
        <w:t>ούν μυϊκά συμπτώματα.</w:t>
      </w:r>
    </w:p>
    <w:p w14:paraId="00477867" w14:textId="77777777" w:rsidR="00375AFA" w:rsidRPr="00C56705" w:rsidRDefault="00375AFA" w:rsidP="002E70C4">
      <w:pPr>
        <w:widowControl w:val="0"/>
        <w:tabs>
          <w:tab w:val="clear" w:pos="567"/>
        </w:tabs>
        <w:spacing w:line="240" w:lineRule="auto"/>
        <w:rPr>
          <w:szCs w:val="22"/>
        </w:rPr>
      </w:pPr>
    </w:p>
    <w:p w14:paraId="50E2B9EB" w14:textId="77777777" w:rsidR="003650BA" w:rsidRPr="00C56705" w:rsidRDefault="00895E1A" w:rsidP="002E70C4">
      <w:pPr>
        <w:widowControl w:val="0"/>
        <w:tabs>
          <w:tab w:val="clear" w:pos="567"/>
        </w:tabs>
        <w:spacing w:line="240" w:lineRule="auto"/>
        <w:rPr>
          <w:szCs w:val="22"/>
        </w:rPr>
      </w:pPr>
      <w:r w:rsidRPr="00C56705">
        <w:rPr>
          <w:szCs w:val="22"/>
        </w:rPr>
        <w:t>Στη</w:t>
      </w:r>
      <w:r w:rsidR="00FB4B1F" w:rsidRPr="00C56705">
        <w:rPr>
          <w:szCs w:val="22"/>
        </w:rPr>
        <w:t>ν πιλοτική</w:t>
      </w:r>
      <w:r w:rsidRPr="00C56705">
        <w:rPr>
          <w:szCs w:val="22"/>
        </w:rPr>
        <w:t xml:space="preserve"> μελέτη φάσης ΙΙ, 12 (15,2%) ασθενείς υπό θεραπεία με Odomzo 200 mg έλαβαν συγχορηγούμενους αναστολείς της HMG</w:t>
      </w:r>
      <w:r w:rsidRPr="00C56705">
        <w:rPr>
          <w:szCs w:val="22"/>
        </w:rPr>
        <w:noBreakHyphen/>
        <w:t>CoA αναγωγάσης (9 έλαβαν πραβαστατίνη, 3 έλαβαν αναστολείς της HMG</w:t>
      </w:r>
      <w:r w:rsidRPr="00C56705">
        <w:rPr>
          <w:szCs w:val="22"/>
        </w:rPr>
        <w:noBreakHyphen/>
        <w:t>CoA αναγωγάσης εκτός της πραβαστατίνης, συμπεριλαμβανομένης της ροσουβαστατίνης και της σιμβαστατίνης). Από αυτούς τους ασθενείς, 7 (58,3%) είχ</w:t>
      </w:r>
      <w:r w:rsidR="00641C79" w:rsidRPr="00C56705">
        <w:rPr>
          <w:szCs w:val="22"/>
        </w:rPr>
        <w:t>αν</w:t>
      </w:r>
      <w:r w:rsidRPr="00C56705">
        <w:rPr>
          <w:szCs w:val="22"/>
        </w:rPr>
        <w:t xml:space="preserve"> έως και 1ου βαθμού μυϊκά συμπτώματα ενώ 43 (64,1%) ασθενείς που δεν </w:t>
      </w:r>
      <w:r w:rsidR="00641C79" w:rsidRPr="00C56705">
        <w:rPr>
          <w:szCs w:val="22"/>
        </w:rPr>
        <w:t>ε</w:t>
      </w:r>
      <w:r w:rsidRPr="00C56705">
        <w:rPr>
          <w:szCs w:val="22"/>
        </w:rPr>
        <w:t>λάμβαναν αναστολείς της HMG</w:t>
      </w:r>
      <w:r w:rsidRPr="00C56705">
        <w:rPr>
          <w:szCs w:val="22"/>
        </w:rPr>
        <w:noBreakHyphen/>
        <w:t>CoA αναγωγάσης εμφάνισαν συμπτώματα έως και 3ου βαθμού. Κανένας ασθενής υπό θεραπεία με αναστολείς της HMG</w:t>
      </w:r>
      <w:r w:rsidRPr="00C56705">
        <w:rPr>
          <w:szCs w:val="22"/>
        </w:rPr>
        <w:noBreakHyphen/>
        <w:t xml:space="preserve">CoA αναγωγάσης δεν εμφάνισε αυξήσεις της </w:t>
      </w:r>
      <w:r w:rsidR="00305580" w:rsidRPr="00C56705">
        <w:rPr>
          <w:szCs w:val="22"/>
          <w:lang w:val="en-US"/>
        </w:rPr>
        <w:t>CK</w:t>
      </w:r>
      <w:r w:rsidRPr="00C56705">
        <w:rPr>
          <w:szCs w:val="22"/>
        </w:rPr>
        <w:t xml:space="preserve"> 3ου/4ου βαθμού, σε αντίθεση </w:t>
      </w:r>
      <w:r w:rsidR="00305580" w:rsidRPr="00C56705">
        <w:rPr>
          <w:szCs w:val="22"/>
        </w:rPr>
        <w:t>μ</w:t>
      </w:r>
      <w:r w:rsidRPr="00C56705">
        <w:rPr>
          <w:szCs w:val="22"/>
        </w:rPr>
        <w:t xml:space="preserve">ε 6 (9,0%) ασθενείς οι οποίοι δεν </w:t>
      </w:r>
      <w:r w:rsidR="00B1070A" w:rsidRPr="00C56705">
        <w:rPr>
          <w:szCs w:val="22"/>
        </w:rPr>
        <w:t>ελάμβαναν</w:t>
      </w:r>
      <w:r w:rsidRPr="00C56705">
        <w:rPr>
          <w:szCs w:val="22"/>
        </w:rPr>
        <w:t xml:space="preserve"> αναστολείς της HMG</w:t>
      </w:r>
      <w:r w:rsidRPr="00C56705">
        <w:rPr>
          <w:szCs w:val="22"/>
        </w:rPr>
        <w:noBreakHyphen/>
        <w:t>CoA αναγωγάσης.</w:t>
      </w:r>
    </w:p>
    <w:p w14:paraId="2503568C" w14:textId="77777777" w:rsidR="00895E1A" w:rsidRPr="00C56705" w:rsidRDefault="00895E1A" w:rsidP="00BD37E5">
      <w:pPr>
        <w:widowControl w:val="0"/>
        <w:tabs>
          <w:tab w:val="clear" w:pos="567"/>
        </w:tabs>
        <w:spacing w:line="240" w:lineRule="auto"/>
        <w:rPr>
          <w:szCs w:val="22"/>
        </w:rPr>
      </w:pPr>
    </w:p>
    <w:p w14:paraId="0C1C097C" w14:textId="77777777" w:rsidR="00895E1A" w:rsidRPr="00D23ADD" w:rsidRDefault="00FE4EC3" w:rsidP="00E4139A">
      <w:pPr>
        <w:keepNext/>
        <w:widowControl w:val="0"/>
        <w:tabs>
          <w:tab w:val="clear" w:pos="567"/>
        </w:tabs>
        <w:spacing w:line="240" w:lineRule="auto"/>
        <w:outlineLvl w:val="0"/>
        <w:rPr>
          <w:noProof/>
          <w:szCs w:val="22"/>
          <w:u w:val="single"/>
        </w:rPr>
      </w:pPr>
      <w:r w:rsidRPr="00C56705">
        <w:rPr>
          <w:noProof/>
          <w:szCs w:val="22"/>
          <w:u w:val="single"/>
        </w:rPr>
        <w:t>Αλληλεπίδραση με το φαγητό</w:t>
      </w:r>
      <w:bookmarkStart w:id="20" w:name="_2925258Drug45food_interaction"/>
      <w:bookmarkEnd w:id="20"/>
    </w:p>
    <w:p w14:paraId="2AA49E9C" w14:textId="77777777" w:rsidR="003650BA" w:rsidRPr="00795429" w:rsidRDefault="003650BA" w:rsidP="00312185">
      <w:pPr>
        <w:keepNext/>
        <w:widowControl w:val="0"/>
        <w:tabs>
          <w:tab w:val="clear" w:pos="567"/>
        </w:tabs>
        <w:spacing w:line="240" w:lineRule="auto"/>
        <w:rPr>
          <w:szCs w:val="22"/>
        </w:rPr>
      </w:pPr>
      <w:bookmarkStart w:id="21" w:name="_Toc259706932"/>
      <w:bookmarkStart w:id="22" w:name="_Toc259707103"/>
      <w:bookmarkStart w:id="23" w:name="_Toc259707166"/>
      <w:bookmarkStart w:id="24" w:name="_Toc259713112"/>
      <w:bookmarkStart w:id="25" w:name="_Toc260745243"/>
      <w:bookmarkStart w:id="26" w:name="_Toc266784434"/>
      <w:bookmarkStart w:id="27" w:name="_Toc266880198"/>
    </w:p>
    <w:p w14:paraId="086581DE" w14:textId="77777777" w:rsidR="00895E1A" w:rsidRPr="000C651D" w:rsidRDefault="00895E1A" w:rsidP="009F5DC9">
      <w:pPr>
        <w:widowControl w:val="0"/>
        <w:tabs>
          <w:tab w:val="clear" w:pos="567"/>
        </w:tabs>
        <w:spacing w:line="240" w:lineRule="auto"/>
        <w:rPr>
          <w:szCs w:val="22"/>
        </w:rPr>
      </w:pPr>
      <w:r w:rsidRPr="000553C9">
        <w:rPr>
          <w:szCs w:val="22"/>
        </w:rPr>
        <w:t>Η βιοδιαθεσιμότητα τ</w:t>
      </w:r>
      <w:r w:rsidR="00EB70D7" w:rsidRPr="000553C9">
        <w:rPr>
          <w:szCs w:val="22"/>
        </w:rPr>
        <w:t>ης</w:t>
      </w:r>
      <w:r w:rsidRPr="000553C9">
        <w:rPr>
          <w:szCs w:val="22"/>
        </w:rPr>
        <w:t xml:space="preserve"> </w:t>
      </w:r>
      <w:r w:rsidR="00EB70D7" w:rsidRPr="000553C9">
        <w:rPr>
          <w:szCs w:val="22"/>
        </w:rPr>
        <w:t>σονιντεγκίμ</w:t>
      </w:r>
      <w:r w:rsidR="00EB70D7" w:rsidRPr="000C651D">
        <w:rPr>
          <w:szCs w:val="22"/>
        </w:rPr>
        <w:t>πης</w:t>
      </w:r>
      <w:r w:rsidRPr="000C651D">
        <w:rPr>
          <w:szCs w:val="22"/>
        </w:rPr>
        <w:t xml:space="preserve"> </w:t>
      </w:r>
      <w:r w:rsidR="002221A5" w:rsidRPr="000C651D">
        <w:rPr>
          <w:szCs w:val="22"/>
        </w:rPr>
        <w:t>αυξάνεται παρουσία</w:t>
      </w:r>
      <w:r w:rsidRPr="000C651D">
        <w:rPr>
          <w:szCs w:val="22"/>
        </w:rPr>
        <w:t xml:space="preserve"> τροφής (βλ</w:t>
      </w:r>
      <w:r w:rsidR="00921850" w:rsidRPr="000C651D">
        <w:rPr>
          <w:szCs w:val="22"/>
        </w:rPr>
        <w:t>.</w:t>
      </w:r>
      <w:r w:rsidRPr="000C651D">
        <w:rPr>
          <w:szCs w:val="22"/>
        </w:rPr>
        <w:t xml:space="preserve"> παράγραφο</w:t>
      </w:r>
      <w:r w:rsidR="0077244C" w:rsidRPr="000C651D">
        <w:rPr>
          <w:szCs w:val="22"/>
        </w:rPr>
        <w:t> </w:t>
      </w:r>
      <w:r w:rsidRPr="000C651D">
        <w:rPr>
          <w:szCs w:val="22"/>
        </w:rPr>
        <w:t>5.2). Το Odomzo πρέπει να λαμβάνεται τουλάχιστον δύο ώρες μετά το γεύμα και τουλάχιστον μία ώρα πριν από το επόμενο γεύμα.</w:t>
      </w:r>
      <w:bookmarkEnd w:id="21"/>
      <w:bookmarkEnd w:id="22"/>
      <w:bookmarkEnd w:id="23"/>
      <w:bookmarkEnd w:id="24"/>
      <w:bookmarkEnd w:id="25"/>
      <w:bookmarkEnd w:id="26"/>
      <w:bookmarkEnd w:id="27"/>
    </w:p>
    <w:p w14:paraId="3933E828" w14:textId="77777777" w:rsidR="00812D16" w:rsidRPr="00C56705" w:rsidRDefault="00812D16" w:rsidP="009F5DC9">
      <w:pPr>
        <w:widowControl w:val="0"/>
        <w:tabs>
          <w:tab w:val="clear" w:pos="567"/>
        </w:tabs>
        <w:spacing w:line="240" w:lineRule="auto"/>
        <w:rPr>
          <w:szCs w:val="22"/>
        </w:rPr>
      </w:pPr>
    </w:p>
    <w:p w14:paraId="175E1D73" w14:textId="77777777" w:rsidR="00812D16" w:rsidRPr="00C56705" w:rsidRDefault="00812D16" w:rsidP="00E4139A">
      <w:pPr>
        <w:keepNext/>
        <w:widowControl w:val="0"/>
        <w:spacing w:line="240" w:lineRule="auto"/>
        <w:outlineLvl w:val="0"/>
        <w:rPr>
          <w:b/>
          <w:noProof/>
          <w:szCs w:val="22"/>
        </w:rPr>
      </w:pPr>
      <w:r w:rsidRPr="00C56705">
        <w:rPr>
          <w:b/>
          <w:noProof/>
          <w:szCs w:val="22"/>
        </w:rPr>
        <w:t>4.6</w:t>
      </w:r>
      <w:r w:rsidRPr="00C56705">
        <w:rPr>
          <w:szCs w:val="22"/>
        </w:rPr>
        <w:tab/>
      </w:r>
      <w:r w:rsidRPr="00C56705">
        <w:rPr>
          <w:b/>
          <w:szCs w:val="22"/>
        </w:rPr>
        <w:t>Γονιμότητα, κύηση και γαλουχία</w:t>
      </w:r>
    </w:p>
    <w:p w14:paraId="109C933B" w14:textId="77777777" w:rsidR="00812D16" w:rsidRPr="00D23ADD" w:rsidRDefault="00812D16" w:rsidP="006C303C">
      <w:pPr>
        <w:keepNext/>
        <w:widowControl w:val="0"/>
        <w:tabs>
          <w:tab w:val="clear" w:pos="567"/>
        </w:tabs>
        <w:spacing w:line="240" w:lineRule="auto"/>
        <w:rPr>
          <w:noProof/>
          <w:szCs w:val="22"/>
        </w:rPr>
      </w:pPr>
    </w:p>
    <w:p w14:paraId="61C8F8BA" w14:textId="77777777" w:rsidR="00BB06DB" w:rsidRPr="00D23ADD" w:rsidRDefault="00BB06DB" w:rsidP="00E4139A">
      <w:pPr>
        <w:keepNext/>
        <w:widowControl w:val="0"/>
        <w:tabs>
          <w:tab w:val="clear" w:pos="567"/>
        </w:tabs>
        <w:spacing w:line="240" w:lineRule="auto"/>
        <w:outlineLvl w:val="0"/>
        <w:rPr>
          <w:noProof/>
          <w:szCs w:val="22"/>
          <w:u w:val="single"/>
        </w:rPr>
      </w:pPr>
      <w:r w:rsidRPr="00795429">
        <w:rPr>
          <w:noProof/>
          <w:szCs w:val="22"/>
          <w:u w:val="single"/>
        </w:rPr>
        <w:t>Γυναίκες σε αναπαραγωγική ηλικία</w:t>
      </w:r>
    </w:p>
    <w:p w14:paraId="75FADD8B" w14:textId="77777777" w:rsidR="00BB06DB" w:rsidRPr="00D23ADD" w:rsidRDefault="00BB06DB" w:rsidP="00312C96">
      <w:pPr>
        <w:keepNext/>
        <w:widowControl w:val="0"/>
        <w:tabs>
          <w:tab w:val="clear" w:pos="567"/>
        </w:tabs>
        <w:spacing w:line="240" w:lineRule="auto"/>
        <w:rPr>
          <w:noProof/>
          <w:szCs w:val="22"/>
        </w:rPr>
      </w:pPr>
    </w:p>
    <w:p w14:paraId="341225DE" w14:textId="77777777" w:rsidR="005F24F8" w:rsidRPr="00C56705" w:rsidRDefault="00BB06DB" w:rsidP="00312C96">
      <w:pPr>
        <w:widowControl w:val="0"/>
        <w:tabs>
          <w:tab w:val="clear" w:pos="567"/>
        </w:tabs>
        <w:spacing w:line="240" w:lineRule="auto"/>
        <w:rPr>
          <w:szCs w:val="22"/>
        </w:rPr>
      </w:pPr>
      <w:r w:rsidRPr="00795429">
        <w:rPr>
          <w:szCs w:val="22"/>
        </w:rPr>
        <w:t xml:space="preserve">Εξαιτίας του κινδύνου </w:t>
      </w:r>
      <w:r w:rsidR="000B45D0" w:rsidRPr="00795429">
        <w:rPr>
          <w:szCs w:val="22"/>
        </w:rPr>
        <w:t>εμβρυονικού-</w:t>
      </w:r>
      <w:r w:rsidRPr="00795429">
        <w:rPr>
          <w:szCs w:val="22"/>
        </w:rPr>
        <w:t xml:space="preserve">εμβρυϊκού θανάτου ή σοβαρών </w:t>
      </w:r>
      <w:r w:rsidR="00423955" w:rsidRPr="00795429">
        <w:rPr>
          <w:szCs w:val="22"/>
        </w:rPr>
        <w:t>εκ γενετής</w:t>
      </w:r>
      <w:r w:rsidR="002F1785" w:rsidRPr="00795429">
        <w:rPr>
          <w:szCs w:val="22"/>
        </w:rPr>
        <w:t xml:space="preserve"> ανωμαλιών</w:t>
      </w:r>
      <w:r w:rsidRPr="00795429">
        <w:rPr>
          <w:szCs w:val="22"/>
        </w:rPr>
        <w:t xml:space="preserve"> </w:t>
      </w:r>
      <w:r w:rsidR="00B70ACA" w:rsidRPr="00795429">
        <w:rPr>
          <w:szCs w:val="22"/>
        </w:rPr>
        <w:t xml:space="preserve">από </w:t>
      </w:r>
      <w:r w:rsidR="006E1A63" w:rsidRPr="00795429">
        <w:rPr>
          <w:szCs w:val="22"/>
        </w:rPr>
        <w:t>την σονιντεγκίμπη</w:t>
      </w:r>
      <w:r w:rsidRPr="000553C9">
        <w:rPr>
          <w:szCs w:val="22"/>
        </w:rPr>
        <w:t xml:space="preserve">, οι γυναίκες </w:t>
      </w:r>
      <w:r w:rsidR="00323ACD" w:rsidRPr="000553C9">
        <w:rPr>
          <w:szCs w:val="22"/>
        </w:rPr>
        <w:t xml:space="preserve">που λαμβάνουν </w:t>
      </w:r>
      <w:r w:rsidR="00323ACD" w:rsidRPr="000553C9">
        <w:rPr>
          <w:szCs w:val="22"/>
          <w:lang w:val="en-US"/>
        </w:rPr>
        <w:t>Odomzo</w:t>
      </w:r>
      <w:r w:rsidR="00323ACD" w:rsidRPr="000553C9">
        <w:rPr>
          <w:szCs w:val="22"/>
        </w:rPr>
        <w:t xml:space="preserve"> δεν πρέπει να είναι ή να καταστούν έγκυ</w:t>
      </w:r>
      <w:r w:rsidR="00E27EC7" w:rsidRPr="000C651D">
        <w:rPr>
          <w:szCs w:val="22"/>
        </w:rPr>
        <w:t>ες</w:t>
      </w:r>
      <w:r w:rsidR="00323ACD" w:rsidRPr="000C651D">
        <w:rPr>
          <w:szCs w:val="22"/>
        </w:rPr>
        <w:t xml:space="preserve"> κατά τη διάρκεια της θεραπείας</w:t>
      </w:r>
      <w:r w:rsidRPr="000C651D">
        <w:rPr>
          <w:szCs w:val="22"/>
        </w:rPr>
        <w:t xml:space="preserve"> και για 20</w:t>
      </w:r>
      <w:r w:rsidR="00F07D6B" w:rsidRPr="000C651D">
        <w:rPr>
          <w:szCs w:val="22"/>
        </w:rPr>
        <w:t> </w:t>
      </w:r>
      <w:r w:rsidRPr="000C651D">
        <w:rPr>
          <w:szCs w:val="22"/>
        </w:rPr>
        <w:t>μήνες μετά τ</w:t>
      </w:r>
      <w:r w:rsidR="00B70ACA" w:rsidRPr="000C651D">
        <w:rPr>
          <w:szCs w:val="22"/>
        </w:rPr>
        <w:t>ο τέλος</w:t>
      </w:r>
      <w:r w:rsidRPr="000C651D">
        <w:rPr>
          <w:szCs w:val="22"/>
        </w:rPr>
        <w:t xml:space="preserve"> της θεραπείας</w:t>
      </w:r>
      <w:r w:rsidR="00332EFB" w:rsidRPr="00C56705">
        <w:rPr>
          <w:szCs w:val="22"/>
        </w:rPr>
        <w:t xml:space="preserve"> (βλ. παράγραφο 4.4)</w:t>
      </w:r>
      <w:r w:rsidRPr="00C56705">
        <w:rPr>
          <w:szCs w:val="22"/>
        </w:rPr>
        <w:t>.</w:t>
      </w:r>
    </w:p>
    <w:p w14:paraId="37437F9B" w14:textId="77777777" w:rsidR="005F24F8" w:rsidRPr="00D23ADD" w:rsidRDefault="005F24F8" w:rsidP="001C7DB5">
      <w:pPr>
        <w:widowControl w:val="0"/>
        <w:tabs>
          <w:tab w:val="clear" w:pos="567"/>
        </w:tabs>
        <w:spacing w:line="240" w:lineRule="auto"/>
        <w:rPr>
          <w:noProof/>
          <w:szCs w:val="22"/>
        </w:rPr>
      </w:pPr>
    </w:p>
    <w:p w14:paraId="33831B80" w14:textId="77777777" w:rsidR="008E4485" w:rsidRPr="00D23ADD" w:rsidRDefault="008E4485" w:rsidP="001C7DB5">
      <w:pPr>
        <w:widowControl w:val="0"/>
        <w:tabs>
          <w:tab w:val="clear" w:pos="567"/>
        </w:tabs>
        <w:spacing w:line="240" w:lineRule="auto"/>
        <w:rPr>
          <w:noProof/>
          <w:szCs w:val="22"/>
        </w:rPr>
      </w:pPr>
      <w:r w:rsidRPr="00D23ADD">
        <w:rPr>
          <w:noProof/>
          <w:szCs w:val="22"/>
        </w:rPr>
        <w:t xml:space="preserve">Το </w:t>
      </w:r>
      <w:r w:rsidRPr="00D23ADD">
        <w:rPr>
          <w:noProof/>
          <w:szCs w:val="22"/>
          <w:lang w:val="en-US"/>
        </w:rPr>
        <w:t>Odomzo</w:t>
      </w:r>
      <w:r w:rsidRPr="00D23ADD">
        <w:rPr>
          <w:noProof/>
          <w:szCs w:val="22"/>
        </w:rPr>
        <w:t xml:space="preserve"> αντενδείκνυται σ</w:t>
      </w:r>
      <w:r w:rsidR="005B2FFF" w:rsidRPr="00D23ADD">
        <w:rPr>
          <w:noProof/>
          <w:szCs w:val="22"/>
        </w:rPr>
        <w:t>ε</w:t>
      </w:r>
      <w:r w:rsidRPr="00D23ADD">
        <w:rPr>
          <w:noProof/>
          <w:szCs w:val="22"/>
        </w:rPr>
        <w:t xml:space="preserve"> γυναίκες με αναπαραγωγική ικανότητα οι οποίες δεν συμμορφώνονται με το </w:t>
      </w:r>
      <w:r w:rsidR="001A1B94" w:rsidRPr="00D23ADD">
        <w:rPr>
          <w:noProof/>
          <w:szCs w:val="22"/>
        </w:rPr>
        <w:t>Πρόγραμμα Αποφυγής Εγκυμοσύνης</w:t>
      </w:r>
      <w:r w:rsidR="005176C6" w:rsidRPr="00D23ADD">
        <w:rPr>
          <w:noProof/>
          <w:szCs w:val="22"/>
        </w:rPr>
        <w:t xml:space="preserve"> </w:t>
      </w:r>
      <w:r w:rsidR="005176C6" w:rsidRPr="00795429">
        <w:rPr>
          <w:szCs w:val="22"/>
        </w:rPr>
        <w:t>(βλ. παράγραφο 4.3)</w:t>
      </w:r>
      <w:r w:rsidRPr="00D23ADD">
        <w:rPr>
          <w:noProof/>
          <w:szCs w:val="22"/>
        </w:rPr>
        <w:t>.</w:t>
      </w:r>
    </w:p>
    <w:p w14:paraId="47C2CE33" w14:textId="77777777" w:rsidR="008E4485" w:rsidRPr="00D23ADD" w:rsidRDefault="008E4485" w:rsidP="001C7DB5">
      <w:pPr>
        <w:widowControl w:val="0"/>
        <w:tabs>
          <w:tab w:val="clear" w:pos="567"/>
        </w:tabs>
        <w:spacing w:line="240" w:lineRule="auto"/>
        <w:rPr>
          <w:noProof/>
          <w:szCs w:val="22"/>
        </w:rPr>
      </w:pPr>
    </w:p>
    <w:p w14:paraId="176D460F" w14:textId="77777777" w:rsidR="00ED2405" w:rsidRPr="00D23ADD" w:rsidRDefault="00F029F4" w:rsidP="00E4139A">
      <w:pPr>
        <w:widowControl w:val="0"/>
        <w:tabs>
          <w:tab w:val="clear" w:pos="567"/>
        </w:tabs>
        <w:spacing w:line="240" w:lineRule="auto"/>
        <w:outlineLvl w:val="0"/>
        <w:rPr>
          <w:i/>
          <w:noProof/>
          <w:szCs w:val="22"/>
          <w:u w:val="single"/>
        </w:rPr>
      </w:pPr>
      <w:r w:rsidRPr="00D23ADD">
        <w:rPr>
          <w:i/>
          <w:noProof/>
          <w:szCs w:val="22"/>
          <w:u w:val="single"/>
        </w:rPr>
        <w:t xml:space="preserve">Σε περίπτωση εγκυμοσύνης ή </w:t>
      </w:r>
      <w:r w:rsidR="00E12873" w:rsidRPr="00D23ADD">
        <w:rPr>
          <w:i/>
          <w:noProof/>
          <w:szCs w:val="22"/>
          <w:u w:val="single"/>
        </w:rPr>
        <w:t>έλλειψης</w:t>
      </w:r>
      <w:r w:rsidRPr="00D23ADD">
        <w:rPr>
          <w:i/>
          <w:noProof/>
          <w:szCs w:val="22"/>
          <w:u w:val="single"/>
        </w:rPr>
        <w:t xml:space="preserve"> κύκλων εμμήνου ρύσεως</w:t>
      </w:r>
    </w:p>
    <w:p w14:paraId="56256485" w14:textId="77777777" w:rsidR="00F029F4" w:rsidRPr="00D23ADD" w:rsidRDefault="00F029F4" w:rsidP="001C7DB5">
      <w:pPr>
        <w:widowControl w:val="0"/>
        <w:tabs>
          <w:tab w:val="clear" w:pos="567"/>
        </w:tabs>
        <w:spacing w:line="240" w:lineRule="auto"/>
        <w:rPr>
          <w:noProof/>
          <w:szCs w:val="22"/>
        </w:rPr>
      </w:pPr>
      <w:r w:rsidRPr="00D23ADD">
        <w:rPr>
          <w:noProof/>
          <w:szCs w:val="22"/>
        </w:rPr>
        <w:t xml:space="preserve">Εάν η ασθενής μείνει έγκυος, παρουσιάσει έλλειψη εμμήνου ρύσεως ή υποψιάζεται για οποιονδήποτε λόγο ότι μπορεί να είναι </w:t>
      </w:r>
      <w:r w:rsidR="00A75F1D" w:rsidRPr="00D23ADD">
        <w:rPr>
          <w:noProof/>
          <w:szCs w:val="22"/>
        </w:rPr>
        <w:t xml:space="preserve">έγκυος, πρέπει να </w:t>
      </w:r>
      <w:r w:rsidR="00AC4128" w:rsidRPr="00D23ADD">
        <w:rPr>
          <w:noProof/>
          <w:szCs w:val="22"/>
        </w:rPr>
        <w:t>ενημερώ</w:t>
      </w:r>
      <w:r w:rsidR="00A75F1D" w:rsidRPr="00D23ADD">
        <w:rPr>
          <w:noProof/>
          <w:szCs w:val="22"/>
        </w:rPr>
        <w:t>σει αμέσως τον θεράποντα ιατρό της.</w:t>
      </w:r>
    </w:p>
    <w:p w14:paraId="738E2F8F" w14:textId="77777777" w:rsidR="00A75F1D" w:rsidRPr="00D23ADD" w:rsidRDefault="00A75F1D" w:rsidP="001C7DB5">
      <w:pPr>
        <w:widowControl w:val="0"/>
        <w:tabs>
          <w:tab w:val="clear" w:pos="567"/>
        </w:tabs>
        <w:spacing w:line="240" w:lineRule="auto"/>
        <w:rPr>
          <w:noProof/>
          <w:szCs w:val="22"/>
        </w:rPr>
      </w:pPr>
    </w:p>
    <w:p w14:paraId="30C37AB5" w14:textId="77777777" w:rsidR="00A75F1D" w:rsidRPr="00D23ADD" w:rsidRDefault="00B10CB3" w:rsidP="001C7DB5">
      <w:pPr>
        <w:widowControl w:val="0"/>
        <w:tabs>
          <w:tab w:val="clear" w:pos="567"/>
        </w:tabs>
        <w:spacing w:line="240" w:lineRule="auto"/>
        <w:rPr>
          <w:noProof/>
          <w:szCs w:val="22"/>
        </w:rPr>
      </w:pPr>
      <w:r w:rsidRPr="00D23ADD">
        <w:rPr>
          <w:noProof/>
          <w:szCs w:val="22"/>
        </w:rPr>
        <w:t>Η συνεχής</w:t>
      </w:r>
      <w:r w:rsidR="00A75F1D" w:rsidRPr="00D23ADD">
        <w:rPr>
          <w:noProof/>
          <w:szCs w:val="22"/>
        </w:rPr>
        <w:t xml:space="preserve"> έλλειψη </w:t>
      </w:r>
      <w:r w:rsidR="00376447" w:rsidRPr="00D23ADD">
        <w:rPr>
          <w:noProof/>
          <w:szCs w:val="22"/>
        </w:rPr>
        <w:t xml:space="preserve">εμμήνου ρύσεως κατά τη διάρκεια της θεραπείας με </w:t>
      </w:r>
      <w:r w:rsidR="00376447" w:rsidRPr="00D23ADD">
        <w:rPr>
          <w:noProof/>
          <w:szCs w:val="22"/>
          <w:lang w:val="en-US"/>
        </w:rPr>
        <w:t>Odomzo</w:t>
      </w:r>
      <w:r w:rsidR="00376447" w:rsidRPr="00D23ADD">
        <w:rPr>
          <w:noProof/>
          <w:szCs w:val="22"/>
        </w:rPr>
        <w:t xml:space="preserve"> θα πρέπει να </w:t>
      </w:r>
      <w:r w:rsidRPr="00D23ADD">
        <w:rPr>
          <w:noProof/>
          <w:szCs w:val="22"/>
        </w:rPr>
        <w:t>θεωρείται ότι υποδηλώνει</w:t>
      </w:r>
      <w:r w:rsidR="00376447" w:rsidRPr="00D23ADD">
        <w:rPr>
          <w:noProof/>
          <w:szCs w:val="22"/>
        </w:rPr>
        <w:t xml:space="preserve"> εγκυμοσύνη </w:t>
      </w:r>
      <w:r w:rsidR="00D74258" w:rsidRPr="00D23ADD">
        <w:rPr>
          <w:noProof/>
          <w:szCs w:val="22"/>
        </w:rPr>
        <w:t>μέχρι</w:t>
      </w:r>
      <w:r w:rsidR="00376447" w:rsidRPr="00D23ADD">
        <w:rPr>
          <w:noProof/>
          <w:szCs w:val="22"/>
        </w:rPr>
        <w:t xml:space="preserve"> την ιατρική </w:t>
      </w:r>
      <w:r w:rsidR="009A6CEE" w:rsidRPr="00D23ADD">
        <w:rPr>
          <w:noProof/>
          <w:szCs w:val="22"/>
        </w:rPr>
        <w:t>αξιολόγηση</w:t>
      </w:r>
      <w:r w:rsidR="00376447" w:rsidRPr="00D23ADD">
        <w:rPr>
          <w:noProof/>
          <w:szCs w:val="22"/>
        </w:rPr>
        <w:t xml:space="preserve"> και επιβεβαίωση.</w:t>
      </w:r>
    </w:p>
    <w:p w14:paraId="56475209" w14:textId="77777777" w:rsidR="00F029F4" w:rsidRPr="00D23ADD" w:rsidRDefault="00F029F4" w:rsidP="001C7DB5">
      <w:pPr>
        <w:widowControl w:val="0"/>
        <w:tabs>
          <w:tab w:val="clear" w:pos="567"/>
        </w:tabs>
        <w:spacing w:line="240" w:lineRule="auto"/>
        <w:rPr>
          <w:noProof/>
          <w:szCs w:val="22"/>
        </w:rPr>
      </w:pPr>
    </w:p>
    <w:p w14:paraId="09230CC6" w14:textId="77777777" w:rsidR="00BB06DB" w:rsidRPr="00D23ADD" w:rsidRDefault="00BB06DB" w:rsidP="00E4139A">
      <w:pPr>
        <w:keepNext/>
        <w:widowControl w:val="0"/>
        <w:tabs>
          <w:tab w:val="clear" w:pos="567"/>
        </w:tabs>
        <w:spacing w:line="240" w:lineRule="auto"/>
        <w:outlineLvl w:val="0"/>
        <w:rPr>
          <w:noProof/>
          <w:szCs w:val="22"/>
          <w:u w:val="single"/>
        </w:rPr>
      </w:pPr>
      <w:r w:rsidRPr="00795429">
        <w:rPr>
          <w:noProof/>
          <w:szCs w:val="22"/>
          <w:u w:val="single"/>
        </w:rPr>
        <w:t>Αντισύλληψη σε άνδρες και γυναίκες</w:t>
      </w:r>
    </w:p>
    <w:p w14:paraId="20ADB1D1" w14:textId="77777777" w:rsidR="00BB06DB" w:rsidRPr="00D23ADD" w:rsidRDefault="00BB06DB" w:rsidP="00AB45CB">
      <w:pPr>
        <w:keepNext/>
        <w:widowControl w:val="0"/>
        <w:tabs>
          <w:tab w:val="clear" w:pos="567"/>
        </w:tabs>
        <w:spacing w:line="240" w:lineRule="auto"/>
        <w:rPr>
          <w:noProof/>
          <w:szCs w:val="22"/>
        </w:rPr>
      </w:pPr>
    </w:p>
    <w:p w14:paraId="428B6702" w14:textId="77777777" w:rsidR="00BB06DB" w:rsidRPr="00D23ADD" w:rsidRDefault="00BB06DB" w:rsidP="00E4139A">
      <w:pPr>
        <w:pStyle w:val="Default"/>
        <w:keepNext/>
        <w:widowControl w:val="0"/>
        <w:outlineLvl w:val="0"/>
        <w:rPr>
          <w:color w:val="auto"/>
          <w:sz w:val="22"/>
          <w:szCs w:val="22"/>
          <w:u w:val="single"/>
        </w:rPr>
      </w:pPr>
      <w:r w:rsidRPr="00795429">
        <w:rPr>
          <w:i/>
          <w:color w:val="auto"/>
          <w:sz w:val="22"/>
          <w:szCs w:val="22"/>
          <w:u w:val="single"/>
        </w:rPr>
        <w:t>Γυναίκες σε αναπαραγωγική ηλικία</w:t>
      </w:r>
    </w:p>
    <w:p w14:paraId="78FB8786" w14:textId="77777777" w:rsidR="00BB06DB" w:rsidRPr="00D23ADD" w:rsidRDefault="00F316D9" w:rsidP="007A030E">
      <w:pPr>
        <w:widowControl w:val="0"/>
        <w:tabs>
          <w:tab w:val="clear" w:pos="567"/>
        </w:tabs>
        <w:spacing w:line="240" w:lineRule="auto"/>
        <w:rPr>
          <w:noProof/>
          <w:szCs w:val="22"/>
        </w:rPr>
      </w:pPr>
      <w:r w:rsidRPr="00795429">
        <w:rPr>
          <w:szCs w:val="22"/>
        </w:rPr>
        <w:t xml:space="preserve">Οι γυναίκες με αναπαραγωγική ικανότητα </w:t>
      </w:r>
      <w:r w:rsidR="00BB06DB" w:rsidRPr="00795429">
        <w:rPr>
          <w:szCs w:val="22"/>
        </w:rPr>
        <w:t>πρέπει να δύνα</w:t>
      </w:r>
      <w:r w:rsidRPr="00795429">
        <w:rPr>
          <w:szCs w:val="22"/>
        </w:rPr>
        <w:t>ν</w:t>
      </w:r>
      <w:r w:rsidR="00BB06DB" w:rsidRPr="00795429">
        <w:rPr>
          <w:szCs w:val="22"/>
        </w:rPr>
        <w:t>ται να συμμορφωθ</w:t>
      </w:r>
      <w:r w:rsidRPr="00795429">
        <w:rPr>
          <w:szCs w:val="22"/>
        </w:rPr>
        <w:t>ούν</w:t>
      </w:r>
      <w:r w:rsidR="00BB06DB" w:rsidRPr="00795429">
        <w:rPr>
          <w:szCs w:val="22"/>
        </w:rPr>
        <w:t xml:space="preserve"> με αποτελεσματικά μέτρα αντισύλληψης. Πρέπει να χρησιμοποιούν δύο μεθόδ</w:t>
      </w:r>
      <w:r w:rsidR="00BB06DB" w:rsidRPr="000553C9">
        <w:rPr>
          <w:szCs w:val="22"/>
        </w:rPr>
        <w:t xml:space="preserve">ους συνιστώμενης αντισύλληψης </w:t>
      </w:r>
      <w:r w:rsidR="00543743" w:rsidRPr="000553C9">
        <w:rPr>
          <w:szCs w:val="22"/>
        </w:rPr>
        <w:t xml:space="preserve">που να περιλαμβάνουν μία μέθοδο υψηλής αποτελεσματικότητας και μία μέθοδο φραγμού κατά τη διάρκεια της </w:t>
      </w:r>
      <w:r w:rsidR="000B6C86" w:rsidRPr="000553C9">
        <w:rPr>
          <w:szCs w:val="22"/>
        </w:rPr>
        <w:t>θεραπείας με</w:t>
      </w:r>
      <w:r w:rsidR="00543743" w:rsidRPr="000553C9">
        <w:rPr>
          <w:szCs w:val="22"/>
        </w:rPr>
        <w:t xml:space="preserve"> Odomzo </w:t>
      </w:r>
      <w:r w:rsidR="00BB06DB" w:rsidRPr="000C651D">
        <w:rPr>
          <w:szCs w:val="22"/>
        </w:rPr>
        <w:t>και για 20</w:t>
      </w:r>
      <w:r w:rsidR="00543743" w:rsidRPr="000C651D">
        <w:rPr>
          <w:szCs w:val="22"/>
        </w:rPr>
        <w:t> </w:t>
      </w:r>
      <w:r w:rsidR="00BB06DB" w:rsidRPr="000C651D">
        <w:rPr>
          <w:szCs w:val="22"/>
        </w:rPr>
        <w:t xml:space="preserve">μήνες μετά από την τελευταία δόση. </w:t>
      </w:r>
      <w:r w:rsidR="007F1AF9" w:rsidRPr="000C651D">
        <w:rPr>
          <w:szCs w:val="22"/>
        </w:rPr>
        <w:t>Οι γυναίκες με αναπαραγωγική ικανότητα</w:t>
      </w:r>
      <w:r w:rsidR="00BB06DB" w:rsidRPr="000C651D">
        <w:rPr>
          <w:szCs w:val="22"/>
        </w:rPr>
        <w:t xml:space="preserve"> </w:t>
      </w:r>
      <w:r w:rsidR="007F1AF9" w:rsidRPr="000C651D">
        <w:rPr>
          <w:szCs w:val="22"/>
        </w:rPr>
        <w:t>των οποίων</w:t>
      </w:r>
      <w:r w:rsidR="00BB06DB" w:rsidRPr="000C651D">
        <w:rPr>
          <w:szCs w:val="22"/>
        </w:rPr>
        <w:t xml:space="preserve"> η περίοδος είναι ακανόνιστη ή έχε</w:t>
      </w:r>
      <w:r w:rsidR="007F1AF9" w:rsidRPr="000C651D">
        <w:rPr>
          <w:szCs w:val="22"/>
        </w:rPr>
        <w:t>ι σταματήσει πρέπει να ακολουθούν</w:t>
      </w:r>
      <w:r w:rsidR="00BB06DB" w:rsidRPr="00C56705">
        <w:rPr>
          <w:szCs w:val="22"/>
        </w:rPr>
        <w:t xml:space="preserve"> όλες τις </w:t>
      </w:r>
      <w:r w:rsidR="00C5765F" w:rsidRPr="00C56705">
        <w:rPr>
          <w:szCs w:val="22"/>
        </w:rPr>
        <w:t xml:space="preserve">οδηγίες </w:t>
      </w:r>
      <w:r w:rsidR="00BB06DB" w:rsidRPr="00C56705">
        <w:rPr>
          <w:szCs w:val="22"/>
        </w:rPr>
        <w:t>για αποτελεσματική αντισύλληψη.</w:t>
      </w:r>
    </w:p>
    <w:p w14:paraId="648B0AAD" w14:textId="77777777" w:rsidR="00BB06DB" w:rsidRPr="00795429" w:rsidRDefault="00BB06DB" w:rsidP="007A030E">
      <w:pPr>
        <w:widowControl w:val="0"/>
        <w:tabs>
          <w:tab w:val="clear" w:pos="567"/>
        </w:tabs>
        <w:spacing w:line="240" w:lineRule="auto"/>
        <w:rPr>
          <w:szCs w:val="22"/>
        </w:rPr>
      </w:pPr>
    </w:p>
    <w:p w14:paraId="4525775F" w14:textId="77777777" w:rsidR="00BB06DB" w:rsidRPr="00D23ADD" w:rsidRDefault="00BB06DB" w:rsidP="00E4139A">
      <w:pPr>
        <w:pStyle w:val="Default"/>
        <w:keepNext/>
        <w:widowControl w:val="0"/>
        <w:outlineLvl w:val="0"/>
        <w:rPr>
          <w:i/>
          <w:iCs/>
          <w:color w:val="auto"/>
          <w:sz w:val="22"/>
          <w:szCs w:val="22"/>
          <w:u w:val="single"/>
        </w:rPr>
      </w:pPr>
      <w:r w:rsidRPr="000553C9">
        <w:rPr>
          <w:i/>
          <w:color w:val="auto"/>
          <w:sz w:val="22"/>
          <w:szCs w:val="22"/>
          <w:u w:val="single"/>
        </w:rPr>
        <w:t>Άνδρες</w:t>
      </w:r>
    </w:p>
    <w:p w14:paraId="49616043" w14:textId="77777777" w:rsidR="0059741C" w:rsidRPr="00D23ADD" w:rsidRDefault="003D5B9C" w:rsidP="002E70C4">
      <w:pPr>
        <w:widowControl w:val="0"/>
        <w:tabs>
          <w:tab w:val="clear" w:pos="567"/>
        </w:tabs>
        <w:spacing w:line="240" w:lineRule="auto"/>
        <w:rPr>
          <w:noProof/>
          <w:szCs w:val="22"/>
        </w:rPr>
      </w:pPr>
      <w:r w:rsidRPr="00795429">
        <w:rPr>
          <w:szCs w:val="22"/>
        </w:rPr>
        <w:t xml:space="preserve">Παραμένει άγνωστο εάν </w:t>
      </w:r>
      <w:r w:rsidR="00F770C1" w:rsidRPr="00795429">
        <w:rPr>
          <w:szCs w:val="22"/>
        </w:rPr>
        <w:t>η σονιντεγκίμπη</w:t>
      </w:r>
      <w:r w:rsidR="00224798" w:rsidRPr="00795429">
        <w:rPr>
          <w:szCs w:val="22"/>
        </w:rPr>
        <w:t xml:space="preserve"> περνάει στο σπέρμα</w:t>
      </w:r>
      <w:r w:rsidRPr="00795429">
        <w:rPr>
          <w:szCs w:val="22"/>
        </w:rPr>
        <w:t xml:space="preserve">. </w:t>
      </w:r>
      <w:r w:rsidR="00834B7C" w:rsidRPr="00795429">
        <w:rPr>
          <w:szCs w:val="22"/>
        </w:rPr>
        <w:t xml:space="preserve">Οι </w:t>
      </w:r>
      <w:r w:rsidR="00DD0C24" w:rsidRPr="00795429">
        <w:rPr>
          <w:szCs w:val="22"/>
        </w:rPr>
        <w:t>άνδρες</w:t>
      </w:r>
      <w:r w:rsidR="00834B7C" w:rsidRPr="00795429">
        <w:rPr>
          <w:szCs w:val="22"/>
        </w:rPr>
        <w:t xml:space="preserve"> δεν θα πρέπει να τεκνοποιήσουν ή να </w:t>
      </w:r>
      <w:r w:rsidR="00DD0C24" w:rsidRPr="000553C9">
        <w:rPr>
          <w:szCs w:val="22"/>
        </w:rPr>
        <w:t>κάνουν</w:t>
      </w:r>
      <w:r w:rsidR="00834B7C" w:rsidRPr="000553C9">
        <w:rPr>
          <w:szCs w:val="22"/>
        </w:rPr>
        <w:t xml:space="preserve"> δωρεά σπέρματος κατά τη διάρκεια της λήψης του Odomzo και για τουλάχιστον 6</w:t>
      </w:r>
      <w:r w:rsidR="00EF6C5D" w:rsidRPr="000553C9">
        <w:rPr>
          <w:szCs w:val="22"/>
        </w:rPr>
        <w:t> </w:t>
      </w:r>
      <w:r w:rsidR="00834B7C" w:rsidRPr="000C651D">
        <w:rPr>
          <w:szCs w:val="22"/>
        </w:rPr>
        <w:t>μήνες μετά από τ</w:t>
      </w:r>
      <w:r w:rsidR="00EF6C5D" w:rsidRPr="000C651D">
        <w:rPr>
          <w:szCs w:val="22"/>
        </w:rPr>
        <w:t>ο τέλος</w:t>
      </w:r>
      <w:r w:rsidR="00834B7C" w:rsidRPr="000C651D">
        <w:rPr>
          <w:szCs w:val="22"/>
        </w:rPr>
        <w:t xml:space="preserve"> της θεραπείας. </w:t>
      </w:r>
      <w:r w:rsidR="00095DB7" w:rsidRPr="000C651D">
        <w:rPr>
          <w:szCs w:val="22"/>
        </w:rPr>
        <w:t>Προκειμένου να αποφευχθεί η έκθεση του εμβρύου κατά τη διάρκεια της εγκυμοσύνης, ο</w:t>
      </w:r>
      <w:r w:rsidR="00834B7C" w:rsidRPr="000C651D">
        <w:rPr>
          <w:szCs w:val="22"/>
        </w:rPr>
        <w:t xml:space="preserve">ι άνδρες ασθενείς, ακόμα και αυτοί που έχουν υποβληθεί σε </w:t>
      </w:r>
      <w:r w:rsidR="007713E6" w:rsidRPr="000C651D">
        <w:rPr>
          <w:szCs w:val="22"/>
        </w:rPr>
        <w:t>εκτομή σπερματικού πόρου</w:t>
      </w:r>
      <w:r w:rsidR="00834B7C" w:rsidRPr="00C56705">
        <w:rPr>
          <w:szCs w:val="22"/>
        </w:rPr>
        <w:t xml:space="preserve">, πρέπει </w:t>
      </w:r>
      <w:r w:rsidR="00340469" w:rsidRPr="00C56705">
        <w:rPr>
          <w:szCs w:val="22"/>
        </w:rPr>
        <w:t xml:space="preserve">πάντοτε </w:t>
      </w:r>
      <w:r w:rsidR="00834B7C" w:rsidRPr="00C56705">
        <w:rPr>
          <w:szCs w:val="22"/>
        </w:rPr>
        <w:t>να χρησιμοποιούν προφυλακτικό</w:t>
      </w:r>
      <w:r w:rsidR="00340469" w:rsidRPr="00C56705">
        <w:rPr>
          <w:szCs w:val="22"/>
        </w:rPr>
        <w:t xml:space="preserve"> (με σπερματοκτόνο, εάν υπάρχει)</w:t>
      </w:r>
      <w:r w:rsidR="00834B7C" w:rsidRPr="00C56705">
        <w:rPr>
          <w:szCs w:val="22"/>
        </w:rPr>
        <w:t xml:space="preserve"> κατά τη διάρκεια της σεξουαλικής επαφής με γυναίκα σύντροφο </w:t>
      </w:r>
      <w:r w:rsidR="00D77333" w:rsidRPr="00C56705">
        <w:rPr>
          <w:szCs w:val="22"/>
        </w:rPr>
        <w:t xml:space="preserve">για </w:t>
      </w:r>
      <w:r w:rsidR="00BC7760" w:rsidRPr="00C56705">
        <w:rPr>
          <w:szCs w:val="22"/>
        </w:rPr>
        <w:t>όσο</w:t>
      </w:r>
      <w:r w:rsidR="00D77333" w:rsidRPr="00C56705">
        <w:rPr>
          <w:szCs w:val="22"/>
        </w:rPr>
        <w:t xml:space="preserve"> διάστημα λαμβάνουν </w:t>
      </w:r>
      <w:r w:rsidR="00D77333" w:rsidRPr="00C56705">
        <w:rPr>
          <w:szCs w:val="22"/>
          <w:lang w:val="en-US"/>
        </w:rPr>
        <w:t>Odomzo</w:t>
      </w:r>
      <w:r w:rsidR="00834B7C" w:rsidRPr="00C56705">
        <w:rPr>
          <w:szCs w:val="22"/>
        </w:rPr>
        <w:t xml:space="preserve"> και για 6</w:t>
      </w:r>
      <w:r w:rsidR="00ED3B81" w:rsidRPr="00C56705">
        <w:rPr>
          <w:szCs w:val="22"/>
        </w:rPr>
        <w:t> </w:t>
      </w:r>
      <w:r w:rsidR="00834B7C" w:rsidRPr="00C56705">
        <w:rPr>
          <w:szCs w:val="22"/>
        </w:rPr>
        <w:t xml:space="preserve">μήνες μετά </w:t>
      </w:r>
      <w:r w:rsidR="00D77333" w:rsidRPr="00C56705">
        <w:rPr>
          <w:szCs w:val="22"/>
        </w:rPr>
        <w:t>την τελευταία δόση</w:t>
      </w:r>
      <w:r w:rsidR="00834B7C" w:rsidRPr="00C56705">
        <w:rPr>
          <w:szCs w:val="22"/>
        </w:rPr>
        <w:t>.</w:t>
      </w:r>
    </w:p>
    <w:p w14:paraId="37B6C1A2" w14:textId="77777777" w:rsidR="00BB06DB" w:rsidRPr="00D23ADD" w:rsidRDefault="00BB06DB" w:rsidP="00BD37E5">
      <w:pPr>
        <w:widowControl w:val="0"/>
        <w:tabs>
          <w:tab w:val="clear" w:pos="567"/>
        </w:tabs>
        <w:spacing w:line="240" w:lineRule="auto"/>
        <w:rPr>
          <w:szCs w:val="22"/>
        </w:rPr>
      </w:pPr>
    </w:p>
    <w:p w14:paraId="792F2EC7" w14:textId="77777777" w:rsidR="00BB06DB" w:rsidRPr="00D23ADD" w:rsidRDefault="00BB06DB" w:rsidP="00E4139A">
      <w:pPr>
        <w:pStyle w:val="Default"/>
        <w:keepNext/>
        <w:widowControl w:val="0"/>
        <w:outlineLvl w:val="0"/>
        <w:rPr>
          <w:color w:val="auto"/>
          <w:sz w:val="22"/>
          <w:szCs w:val="22"/>
        </w:rPr>
      </w:pPr>
      <w:r w:rsidRPr="00795429">
        <w:rPr>
          <w:i/>
          <w:color w:val="auto"/>
          <w:sz w:val="22"/>
          <w:szCs w:val="22"/>
          <w:u w:val="single"/>
        </w:rPr>
        <w:t xml:space="preserve">Οι ακόλουθες είναι συνιστώμενες </w:t>
      </w:r>
      <w:r w:rsidR="005273B4" w:rsidRPr="00795429">
        <w:rPr>
          <w:i/>
          <w:color w:val="auto"/>
          <w:sz w:val="22"/>
          <w:szCs w:val="22"/>
          <w:u w:val="single"/>
        </w:rPr>
        <w:t>μορφές μεθόδων</w:t>
      </w:r>
      <w:r w:rsidRPr="00795429">
        <w:rPr>
          <w:i/>
          <w:color w:val="auto"/>
          <w:sz w:val="22"/>
          <w:szCs w:val="22"/>
          <w:u w:val="single"/>
        </w:rPr>
        <w:t xml:space="preserve"> αντισύλληψης</w:t>
      </w:r>
      <w:r w:rsidR="00686D5D" w:rsidRPr="00795429">
        <w:rPr>
          <w:i/>
          <w:color w:val="auto"/>
          <w:sz w:val="22"/>
          <w:szCs w:val="22"/>
          <w:u w:val="single"/>
        </w:rPr>
        <w:t xml:space="preserve"> υψηλής αποτελεσματικότητας</w:t>
      </w:r>
    </w:p>
    <w:p w14:paraId="22227AB6" w14:textId="77777777" w:rsidR="00BB06DB" w:rsidRPr="00D23ADD" w:rsidRDefault="00BB06DB" w:rsidP="004E23B5">
      <w:pPr>
        <w:pStyle w:val="Default"/>
        <w:keepNext/>
        <w:widowControl w:val="0"/>
        <w:numPr>
          <w:ilvl w:val="0"/>
          <w:numId w:val="9"/>
        </w:numPr>
        <w:ind w:left="567" w:hanging="567"/>
        <w:rPr>
          <w:color w:val="auto"/>
          <w:sz w:val="22"/>
          <w:szCs w:val="22"/>
        </w:rPr>
      </w:pPr>
      <w:r w:rsidRPr="00795429">
        <w:rPr>
          <w:color w:val="auto"/>
          <w:sz w:val="22"/>
          <w:szCs w:val="22"/>
        </w:rPr>
        <w:t>Απολίνωση σαλπίγγων</w:t>
      </w:r>
    </w:p>
    <w:p w14:paraId="1FCA59AF" w14:textId="77777777" w:rsidR="00BB06DB" w:rsidRPr="00D23ADD" w:rsidRDefault="00BB06DB" w:rsidP="004E23B5">
      <w:pPr>
        <w:pStyle w:val="Default"/>
        <w:keepNext/>
        <w:widowControl w:val="0"/>
        <w:numPr>
          <w:ilvl w:val="0"/>
          <w:numId w:val="9"/>
        </w:numPr>
        <w:ind w:left="567" w:hanging="567"/>
        <w:rPr>
          <w:color w:val="auto"/>
          <w:sz w:val="22"/>
          <w:szCs w:val="22"/>
        </w:rPr>
      </w:pPr>
      <w:r w:rsidRPr="00795429">
        <w:rPr>
          <w:color w:val="auto"/>
          <w:sz w:val="22"/>
          <w:szCs w:val="22"/>
        </w:rPr>
        <w:t>Εκτομή σπερματικού πόρου</w:t>
      </w:r>
    </w:p>
    <w:p w14:paraId="30DF3F94" w14:textId="77777777" w:rsidR="00BB06DB" w:rsidRPr="00D23ADD" w:rsidRDefault="00BB06DB" w:rsidP="004E23B5">
      <w:pPr>
        <w:pStyle w:val="Default"/>
        <w:widowControl w:val="0"/>
        <w:numPr>
          <w:ilvl w:val="0"/>
          <w:numId w:val="9"/>
        </w:numPr>
        <w:ind w:left="567" w:hanging="567"/>
        <w:rPr>
          <w:color w:val="auto"/>
          <w:sz w:val="22"/>
          <w:szCs w:val="22"/>
        </w:rPr>
      </w:pPr>
      <w:r w:rsidRPr="00795429">
        <w:rPr>
          <w:color w:val="auto"/>
          <w:sz w:val="22"/>
          <w:szCs w:val="22"/>
        </w:rPr>
        <w:t>Ενδομήτρι</w:t>
      </w:r>
      <w:r w:rsidR="007A1960" w:rsidRPr="00795429">
        <w:rPr>
          <w:color w:val="auto"/>
          <w:sz w:val="22"/>
          <w:szCs w:val="22"/>
        </w:rPr>
        <w:t>α</w:t>
      </w:r>
      <w:r w:rsidRPr="00795429">
        <w:rPr>
          <w:color w:val="auto"/>
          <w:sz w:val="22"/>
          <w:szCs w:val="22"/>
        </w:rPr>
        <w:t xml:space="preserve"> συσκευή</w:t>
      </w:r>
      <w:r w:rsidR="00EE7830" w:rsidRPr="00D23ADD">
        <w:rPr>
          <w:sz w:val="22"/>
          <w:szCs w:val="22"/>
        </w:rPr>
        <w:t xml:space="preserve"> (IUD)</w:t>
      </w:r>
    </w:p>
    <w:p w14:paraId="7F96E2A9" w14:textId="77777777" w:rsidR="00BB06DB" w:rsidRPr="00D23ADD" w:rsidRDefault="00BB06DB" w:rsidP="00312C96">
      <w:pPr>
        <w:pStyle w:val="Default"/>
        <w:widowControl w:val="0"/>
        <w:rPr>
          <w:color w:val="auto"/>
          <w:sz w:val="22"/>
          <w:szCs w:val="22"/>
        </w:rPr>
      </w:pPr>
    </w:p>
    <w:p w14:paraId="5A825BB0" w14:textId="77777777" w:rsidR="00BB06DB" w:rsidRPr="00D23ADD" w:rsidRDefault="00BB06DB" w:rsidP="00E4139A">
      <w:pPr>
        <w:pStyle w:val="Default"/>
        <w:keepNext/>
        <w:widowControl w:val="0"/>
        <w:outlineLvl w:val="0"/>
        <w:rPr>
          <w:i/>
          <w:iCs/>
          <w:color w:val="auto"/>
          <w:sz w:val="22"/>
          <w:szCs w:val="22"/>
          <w:u w:val="single"/>
        </w:rPr>
      </w:pPr>
      <w:r w:rsidRPr="00795429">
        <w:rPr>
          <w:i/>
          <w:color w:val="auto"/>
          <w:sz w:val="22"/>
          <w:szCs w:val="22"/>
          <w:u w:val="single"/>
        </w:rPr>
        <w:t>Οι ακόλουθες είναι συνιστώμενες μέθοδοι φραγμού</w:t>
      </w:r>
    </w:p>
    <w:p w14:paraId="56045729" w14:textId="77777777" w:rsidR="00BB06DB" w:rsidRPr="00D23ADD" w:rsidRDefault="00BB06DB" w:rsidP="004E23B5">
      <w:pPr>
        <w:pStyle w:val="Default"/>
        <w:keepNext/>
        <w:widowControl w:val="0"/>
        <w:numPr>
          <w:ilvl w:val="0"/>
          <w:numId w:val="9"/>
        </w:numPr>
        <w:ind w:left="567" w:hanging="567"/>
        <w:rPr>
          <w:color w:val="auto"/>
          <w:sz w:val="22"/>
          <w:szCs w:val="22"/>
        </w:rPr>
      </w:pPr>
      <w:r w:rsidRPr="00795429">
        <w:rPr>
          <w:color w:val="auto"/>
          <w:sz w:val="22"/>
          <w:szCs w:val="22"/>
        </w:rPr>
        <w:t xml:space="preserve">Ανδρικό προφυλακτικό (με σπερματοκτόνο, εάν </w:t>
      </w:r>
      <w:r w:rsidR="00B23431" w:rsidRPr="00795429">
        <w:rPr>
          <w:color w:val="auto"/>
          <w:sz w:val="22"/>
          <w:szCs w:val="22"/>
        </w:rPr>
        <w:t>υπάρχει</w:t>
      </w:r>
      <w:r w:rsidRPr="00795429">
        <w:rPr>
          <w:color w:val="auto"/>
          <w:sz w:val="22"/>
          <w:szCs w:val="22"/>
        </w:rPr>
        <w:t>)</w:t>
      </w:r>
    </w:p>
    <w:p w14:paraId="7F90B321" w14:textId="77777777" w:rsidR="00BB06DB" w:rsidRPr="00D23ADD" w:rsidRDefault="00BB06DB" w:rsidP="004E23B5">
      <w:pPr>
        <w:pStyle w:val="Default"/>
        <w:widowControl w:val="0"/>
        <w:numPr>
          <w:ilvl w:val="0"/>
          <w:numId w:val="9"/>
        </w:numPr>
        <w:ind w:left="567" w:hanging="567"/>
        <w:rPr>
          <w:color w:val="auto"/>
          <w:sz w:val="22"/>
          <w:szCs w:val="22"/>
        </w:rPr>
      </w:pPr>
      <w:r w:rsidRPr="00795429">
        <w:rPr>
          <w:color w:val="auto"/>
          <w:sz w:val="22"/>
          <w:szCs w:val="22"/>
        </w:rPr>
        <w:t xml:space="preserve">Διάφραγμα (με σπερματοκτόνο, εάν </w:t>
      </w:r>
      <w:r w:rsidR="00B23431" w:rsidRPr="00795429">
        <w:rPr>
          <w:color w:val="auto"/>
          <w:sz w:val="22"/>
          <w:szCs w:val="22"/>
        </w:rPr>
        <w:t>υπάρχει</w:t>
      </w:r>
      <w:r w:rsidRPr="00795429">
        <w:rPr>
          <w:color w:val="auto"/>
          <w:sz w:val="22"/>
          <w:szCs w:val="22"/>
        </w:rPr>
        <w:t>)</w:t>
      </w:r>
    </w:p>
    <w:p w14:paraId="6D350720" w14:textId="77777777" w:rsidR="005F24F8" w:rsidRPr="00D23ADD" w:rsidRDefault="005F24F8" w:rsidP="00312C96">
      <w:pPr>
        <w:widowControl w:val="0"/>
        <w:tabs>
          <w:tab w:val="clear" w:pos="567"/>
        </w:tabs>
        <w:spacing w:line="240" w:lineRule="auto"/>
        <w:rPr>
          <w:noProof/>
          <w:szCs w:val="22"/>
        </w:rPr>
      </w:pPr>
    </w:p>
    <w:p w14:paraId="265F467F" w14:textId="77777777" w:rsidR="003650BA" w:rsidRPr="00D23ADD" w:rsidRDefault="005007CF" w:rsidP="00E4139A">
      <w:pPr>
        <w:keepNext/>
        <w:widowControl w:val="0"/>
        <w:tabs>
          <w:tab w:val="clear" w:pos="567"/>
        </w:tabs>
        <w:spacing w:line="240" w:lineRule="auto"/>
        <w:outlineLvl w:val="0"/>
        <w:rPr>
          <w:noProof/>
          <w:szCs w:val="22"/>
          <w:u w:val="single"/>
        </w:rPr>
      </w:pPr>
      <w:r w:rsidRPr="00795429">
        <w:rPr>
          <w:noProof/>
          <w:szCs w:val="22"/>
          <w:u w:val="single"/>
        </w:rPr>
        <w:t>Κύηση</w:t>
      </w:r>
    </w:p>
    <w:p w14:paraId="302030F5" w14:textId="77777777" w:rsidR="003650BA" w:rsidRPr="00D23ADD" w:rsidRDefault="003650BA" w:rsidP="00312C96">
      <w:pPr>
        <w:keepNext/>
        <w:widowControl w:val="0"/>
        <w:tabs>
          <w:tab w:val="clear" w:pos="567"/>
        </w:tabs>
        <w:spacing w:line="240" w:lineRule="auto"/>
        <w:rPr>
          <w:noProof/>
          <w:szCs w:val="22"/>
        </w:rPr>
      </w:pPr>
    </w:p>
    <w:p w14:paraId="5E02F108" w14:textId="77777777" w:rsidR="005F24F8" w:rsidRPr="00D23ADD" w:rsidRDefault="005F24F8" w:rsidP="001C7DB5">
      <w:pPr>
        <w:widowControl w:val="0"/>
        <w:tabs>
          <w:tab w:val="clear" w:pos="567"/>
        </w:tabs>
        <w:spacing w:line="240" w:lineRule="auto"/>
        <w:rPr>
          <w:noProof/>
          <w:szCs w:val="22"/>
        </w:rPr>
      </w:pPr>
      <w:r w:rsidRPr="00795429">
        <w:rPr>
          <w:noProof/>
          <w:szCs w:val="22"/>
        </w:rPr>
        <w:t xml:space="preserve">Δεν </w:t>
      </w:r>
      <w:r w:rsidR="003128F6" w:rsidRPr="00795429">
        <w:rPr>
          <w:noProof/>
          <w:szCs w:val="22"/>
        </w:rPr>
        <w:t xml:space="preserve">υπάρχουν </w:t>
      </w:r>
      <w:r w:rsidRPr="00795429">
        <w:rPr>
          <w:noProof/>
          <w:szCs w:val="22"/>
        </w:rPr>
        <w:t>δεδομένα</w:t>
      </w:r>
      <w:r w:rsidRPr="00795429">
        <w:rPr>
          <w:szCs w:val="22"/>
        </w:rPr>
        <w:t xml:space="preserve"> από </w:t>
      </w:r>
      <w:r w:rsidRPr="00795429">
        <w:rPr>
          <w:noProof/>
          <w:szCs w:val="22"/>
        </w:rPr>
        <w:t xml:space="preserve">τη χρήση </w:t>
      </w:r>
      <w:r w:rsidR="001A697F" w:rsidRPr="00795429">
        <w:rPr>
          <w:noProof/>
          <w:szCs w:val="22"/>
        </w:rPr>
        <w:t>της</w:t>
      </w:r>
      <w:r w:rsidR="001A697F" w:rsidRPr="000553C9">
        <w:rPr>
          <w:szCs w:val="22"/>
        </w:rPr>
        <w:t xml:space="preserve"> σονιντεγκίμπης</w:t>
      </w:r>
      <w:r w:rsidRPr="000553C9">
        <w:rPr>
          <w:szCs w:val="22"/>
        </w:rPr>
        <w:t xml:space="preserve"> </w:t>
      </w:r>
      <w:r w:rsidRPr="000553C9">
        <w:rPr>
          <w:noProof/>
          <w:szCs w:val="22"/>
        </w:rPr>
        <w:t>σ</w:t>
      </w:r>
      <w:r w:rsidR="00090780" w:rsidRPr="000553C9">
        <w:rPr>
          <w:noProof/>
          <w:szCs w:val="22"/>
        </w:rPr>
        <w:t>ε</w:t>
      </w:r>
      <w:r w:rsidRPr="000C651D">
        <w:rPr>
          <w:noProof/>
          <w:szCs w:val="22"/>
        </w:rPr>
        <w:t xml:space="preserve"> έγκυες γυναίκες</w:t>
      </w:r>
      <w:r w:rsidRPr="000C651D">
        <w:rPr>
          <w:szCs w:val="22"/>
        </w:rPr>
        <w:t xml:space="preserve">. </w:t>
      </w:r>
      <w:r w:rsidRPr="000C651D">
        <w:rPr>
          <w:noProof/>
          <w:szCs w:val="22"/>
        </w:rPr>
        <w:t>Μελέτες σε ζώα κατέδειξαν</w:t>
      </w:r>
      <w:r w:rsidRPr="000C651D">
        <w:rPr>
          <w:szCs w:val="22"/>
        </w:rPr>
        <w:t xml:space="preserve"> τερατογένεση και εμβρυοτοξικότητα </w:t>
      </w:r>
      <w:r w:rsidRPr="000C651D">
        <w:rPr>
          <w:noProof/>
          <w:szCs w:val="22"/>
        </w:rPr>
        <w:t>(βλ. παράγραφο</w:t>
      </w:r>
      <w:r w:rsidR="00407F79" w:rsidRPr="000C651D">
        <w:rPr>
          <w:noProof/>
          <w:szCs w:val="22"/>
        </w:rPr>
        <w:t> </w:t>
      </w:r>
      <w:r w:rsidRPr="000C651D">
        <w:rPr>
          <w:noProof/>
          <w:szCs w:val="22"/>
        </w:rPr>
        <w:t>5.3).</w:t>
      </w:r>
      <w:r w:rsidRPr="000C651D">
        <w:rPr>
          <w:szCs w:val="22"/>
        </w:rPr>
        <w:t xml:space="preserve"> Το Odomzo αντενδείκνυται κατά τη διάρκεια της εγκυμοσύνης.</w:t>
      </w:r>
    </w:p>
    <w:p w14:paraId="31E5AB6E" w14:textId="77777777" w:rsidR="005F24F8" w:rsidRPr="00D23ADD" w:rsidRDefault="005F24F8" w:rsidP="00AB45CB">
      <w:pPr>
        <w:widowControl w:val="0"/>
        <w:tabs>
          <w:tab w:val="clear" w:pos="567"/>
        </w:tabs>
        <w:spacing w:line="240" w:lineRule="auto"/>
        <w:rPr>
          <w:noProof/>
          <w:szCs w:val="22"/>
        </w:rPr>
      </w:pPr>
    </w:p>
    <w:p w14:paraId="52EE6789" w14:textId="77777777" w:rsidR="005F24F8" w:rsidRPr="00D23ADD" w:rsidRDefault="005F24F8" w:rsidP="00E4139A">
      <w:pPr>
        <w:keepNext/>
        <w:widowControl w:val="0"/>
        <w:tabs>
          <w:tab w:val="clear" w:pos="567"/>
        </w:tabs>
        <w:spacing w:line="240" w:lineRule="auto"/>
        <w:outlineLvl w:val="0"/>
        <w:rPr>
          <w:noProof/>
          <w:szCs w:val="22"/>
          <w:u w:val="single"/>
        </w:rPr>
      </w:pPr>
      <w:r w:rsidRPr="00795429">
        <w:rPr>
          <w:noProof/>
          <w:szCs w:val="22"/>
          <w:u w:val="single"/>
        </w:rPr>
        <w:t>Θηλασμός</w:t>
      </w:r>
      <w:bookmarkStart w:id="28" w:name="_3127283Breast45feeding"/>
      <w:bookmarkEnd w:id="28"/>
    </w:p>
    <w:p w14:paraId="1F06E50A" w14:textId="77777777" w:rsidR="00A2400E" w:rsidRPr="00D23ADD" w:rsidRDefault="00A2400E" w:rsidP="007A030E">
      <w:pPr>
        <w:keepNext/>
        <w:widowControl w:val="0"/>
        <w:tabs>
          <w:tab w:val="clear" w:pos="567"/>
        </w:tabs>
        <w:spacing w:line="240" w:lineRule="auto"/>
        <w:rPr>
          <w:noProof/>
          <w:szCs w:val="22"/>
        </w:rPr>
      </w:pPr>
    </w:p>
    <w:p w14:paraId="668D642E" w14:textId="77777777" w:rsidR="005F24F8" w:rsidRPr="00D23ADD" w:rsidRDefault="005F24F8" w:rsidP="002E70C4">
      <w:pPr>
        <w:widowControl w:val="0"/>
        <w:tabs>
          <w:tab w:val="clear" w:pos="567"/>
        </w:tabs>
        <w:spacing w:line="240" w:lineRule="auto"/>
        <w:rPr>
          <w:noProof/>
          <w:szCs w:val="22"/>
        </w:rPr>
      </w:pPr>
      <w:r w:rsidRPr="00795429">
        <w:rPr>
          <w:noProof/>
          <w:szCs w:val="22"/>
        </w:rPr>
        <w:t xml:space="preserve">Δεν είναι γνωστό εάν </w:t>
      </w:r>
      <w:r w:rsidR="00F763D0" w:rsidRPr="00795429">
        <w:rPr>
          <w:noProof/>
          <w:szCs w:val="22"/>
        </w:rPr>
        <w:t>η</w:t>
      </w:r>
      <w:r w:rsidR="00F763D0" w:rsidRPr="00795429">
        <w:rPr>
          <w:szCs w:val="22"/>
        </w:rPr>
        <w:t xml:space="preserve"> σονιντεγκίμπη</w:t>
      </w:r>
      <w:r w:rsidRPr="00795429">
        <w:rPr>
          <w:szCs w:val="22"/>
        </w:rPr>
        <w:t xml:space="preserve"> </w:t>
      </w:r>
      <w:r w:rsidRPr="00795429">
        <w:rPr>
          <w:noProof/>
          <w:szCs w:val="22"/>
        </w:rPr>
        <w:t>απεκκρίνεται στο ανθρώπινο γάλα</w:t>
      </w:r>
      <w:r w:rsidRPr="00795429">
        <w:rPr>
          <w:szCs w:val="22"/>
        </w:rPr>
        <w:t xml:space="preserve">. </w:t>
      </w:r>
      <w:r w:rsidR="00925A61" w:rsidRPr="000553C9">
        <w:rPr>
          <w:szCs w:val="22"/>
        </w:rPr>
        <w:t xml:space="preserve">Εξαιτίας </w:t>
      </w:r>
      <w:r w:rsidRPr="000553C9">
        <w:rPr>
          <w:szCs w:val="22"/>
        </w:rPr>
        <w:t xml:space="preserve">της πιθανότητας σοβαρών ανεπιθύμητων </w:t>
      </w:r>
      <w:r w:rsidR="00136793" w:rsidRPr="000553C9">
        <w:rPr>
          <w:szCs w:val="22"/>
        </w:rPr>
        <w:t>ενεργειών του</w:t>
      </w:r>
      <w:r w:rsidRPr="000553C9">
        <w:rPr>
          <w:szCs w:val="22"/>
        </w:rPr>
        <w:t xml:space="preserve"> </w:t>
      </w:r>
      <w:r w:rsidR="0048393A" w:rsidRPr="000C651D">
        <w:rPr>
          <w:szCs w:val="22"/>
        </w:rPr>
        <w:t>φαρμάκου, όπως σοβαρές διαταραχές στην ανάπτυξη των</w:t>
      </w:r>
      <w:r w:rsidRPr="000C651D">
        <w:rPr>
          <w:szCs w:val="22"/>
        </w:rPr>
        <w:t xml:space="preserve"> </w:t>
      </w:r>
      <w:r w:rsidR="0048393A" w:rsidRPr="000C651D">
        <w:rPr>
          <w:szCs w:val="22"/>
        </w:rPr>
        <w:t>θηλαζόντων νεογνών</w:t>
      </w:r>
      <w:r w:rsidRPr="000C651D">
        <w:rPr>
          <w:szCs w:val="22"/>
        </w:rPr>
        <w:t>/</w:t>
      </w:r>
      <w:r w:rsidR="0048393A" w:rsidRPr="000C651D">
        <w:rPr>
          <w:szCs w:val="22"/>
        </w:rPr>
        <w:t xml:space="preserve">βρεφών </w:t>
      </w:r>
      <w:r w:rsidRPr="000C651D">
        <w:rPr>
          <w:szCs w:val="22"/>
        </w:rPr>
        <w:t>από τ</w:t>
      </w:r>
      <w:r w:rsidR="00F763D0" w:rsidRPr="000C651D">
        <w:rPr>
          <w:szCs w:val="22"/>
        </w:rPr>
        <w:t>ην</w:t>
      </w:r>
      <w:r w:rsidRPr="00C56705">
        <w:rPr>
          <w:szCs w:val="22"/>
        </w:rPr>
        <w:t xml:space="preserve"> </w:t>
      </w:r>
      <w:r w:rsidR="00F763D0" w:rsidRPr="00C56705">
        <w:rPr>
          <w:szCs w:val="22"/>
        </w:rPr>
        <w:t>σονιντεγκίμπη</w:t>
      </w:r>
      <w:r w:rsidRPr="00C56705">
        <w:rPr>
          <w:szCs w:val="22"/>
        </w:rPr>
        <w:t>, οι γυναίκες δεν πρέπει να θηλάζουν κατά τη διάρκεια της λήψης του Odomzo ή για 20</w:t>
      </w:r>
      <w:r w:rsidR="00136793" w:rsidRPr="00C56705">
        <w:rPr>
          <w:szCs w:val="22"/>
        </w:rPr>
        <w:t> </w:t>
      </w:r>
      <w:r w:rsidRPr="00C56705">
        <w:rPr>
          <w:szCs w:val="22"/>
        </w:rPr>
        <w:t xml:space="preserve">μήνες μετά </w:t>
      </w:r>
      <w:r w:rsidR="00136793" w:rsidRPr="00C56705">
        <w:rPr>
          <w:szCs w:val="22"/>
        </w:rPr>
        <w:t>το τέλος</w:t>
      </w:r>
      <w:r w:rsidRPr="00C56705">
        <w:rPr>
          <w:szCs w:val="22"/>
        </w:rPr>
        <w:t xml:space="preserve"> της θεραπείας (βλ</w:t>
      </w:r>
      <w:r w:rsidR="00921850" w:rsidRPr="00C56705">
        <w:rPr>
          <w:szCs w:val="22"/>
        </w:rPr>
        <w:t>.</w:t>
      </w:r>
      <w:r w:rsidRPr="00C56705">
        <w:rPr>
          <w:szCs w:val="22"/>
        </w:rPr>
        <w:t xml:space="preserve"> παράγραφο</w:t>
      </w:r>
      <w:r w:rsidR="00136793" w:rsidRPr="00C56705">
        <w:rPr>
          <w:szCs w:val="22"/>
        </w:rPr>
        <w:t> </w:t>
      </w:r>
      <w:r w:rsidRPr="00C56705">
        <w:rPr>
          <w:szCs w:val="22"/>
        </w:rPr>
        <w:t>5.3).</w:t>
      </w:r>
    </w:p>
    <w:p w14:paraId="594937B7" w14:textId="77777777" w:rsidR="005F24F8" w:rsidRPr="00D23ADD" w:rsidRDefault="005F24F8" w:rsidP="002E70C4">
      <w:pPr>
        <w:widowControl w:val="0"/>
        <w:tabs>
          <w:tab w:val="clear" w:pos="567"/>
        </w:tabs>
        <w:spacing w:line="240" w:lineRule="auto"/>
        <w:rPr>
          <w:noProof/>
          <w:szCs w:val="22"/>
        </w:rPr>
      </w:pPr>
    </w:p>
    <w:p w14:paraId="68EB3CBF" w14:textId="77777777" w:rsidR="005F24F8" w:rsidRPr="00D23ADD" w:rsidRDefault="005F24F8" w:rsidP="00E4139A">
      <w:pPr>
        <w:keepNext/>
        <w:widowControl w:val="0"/>
        <w:tabs>
          <w:tab w:val="clear" w:pos="567"/>
        </w:tabs>
        <w:spacing w:line="240" w:lineRule="auto"/>
        <w:outlineLvl w:val="0"/>
        <w:rPr>
          <w:i/>
          <w:noProof/>
          <w:szCs w:val="22"/>
          <w:u w:val="single"/>
        </w:rPr>
      </w:pPr>
      <w:r w:rsidRPr="00795429">
        <w:rPr>
          <w:noProof/>
          <w:szCs w:val="22"/>
          <w:u w:val="single"/>
        </w:rPr>
        <w:t>Γονιμότητα</w:t>
      </w:r>
      <w:bookmarkStart w:id="29" w:name="_3227656Fertility"/>
      <w:bookmarkEnd w:id="29"/>
    </w:p>
    <w:p w14:paraId="2386605A" w14:textId="77777777" w:rsidR="00A2400E" w:rsidRPr="00D23ADD" w:rsidRDefault="00A2400E" w:rsidP="006211DB">
      <w:pPr>
        <w:keepNext/>
        <w:widowControl w:val="0"/>
        <w:tabs>
          <w:tab w:val="clear" w:pos="567"/>
        </w:tabs>
        <w:spacing w:line="240" w:lineRule="auto"/>
        <w:rPr>
          <w:noProof/>
          <w:szCs w:val="22"/>
        </w:rPr>
      </w:pPr>
    </w:p>
    <w:p w14:paraId="752B24EC" w14:textId="77777777" w:rsidR="005F24F8" w:rsidRPr="00D23ADD" w:rsidRDefault="00A96A73" w:rsidP="00312185">
      <w:pPr>
        <w:widowControl w:val="0"/>
        <w:tabs>
          <w:tab w:val="clear" w:pos="567"/>
        </w:tabs>
        <w:spacing w:line="240" w:lineRule="auto"/>
        <w:rPr>
          <w:noProof/>
          <w:szCs w:val="22"/>
        </w:rPr>
      </w:pPr>
      <w:r w:rsidRPr="00795429">
        <w:rPr>
          <w:szCs w:val="22"/>
        </w:rPr>
        <w:t>Τα δεδομένα από μελέτες σε αρουραίους και σκύλους υποδηλώνουν ότι</w:t>
      </w:r>
      <w:r w:rsidR="00BB06DB" w:rsidRPr="00795429">
        <w:rPr>
          <w:szCs w:val="22"/>
        </w:rPr>
        <w:t xml:space="preserve"> η ανδρική και η γυναικεία γονιμότητα μπορεί να </w:t>
      </w:r>
      <w:r w:rsidR="006D5C93" w:rsidRPr="000553C9">
        <w:rPr>
          <w:szCs w:val="22"/>
        </w:rPr>
        <w:t xml:space="preserve">τεθούν </w:t>
      </w:r>
      <w:r w:rsidR="0025768B" w:rsidRPr="000553C9">
        <w:rPr>
          <w:szCs w:val="22"/>
        </w:rPr>
        <w:t xml:space="preserve">σε </w:t>
      </w:r>
      <w:r w:rsidR="00950ED1" w:rsidRPr="000553C9">
        <w:rPr>
          <w:szCs w:val="22"/>
        </w:rPr>
        <w:t xml:space="preserve">μη αναστρέψιμο </w:t>
      </w:r>
      <w:r w:rsidR="0025768B" w:rsidRPr="000553C9">
        <w:rPr>
          <w:szCs w:val="22"/>
        </w:rPr>
        <w:t>κίν</w:t>
      </w:r>
      <w:r w:rsidR="0025768B" w:rsidRPr="000C651D">
        <w:rPr>
          <w:szCs w:val="22"/>
        </w:rPr>
        <w:t xml:space="preserve">δυνο </w:t>
      </w:r>
      <w:r w:rsidR="008A3D6B" w:rsidRPr="000C651D">
        <w:rPr>
          <w:szCs w:val="22"/>
        </w:rPr>
        <w:t xml:space="preserve">από τη θεραπεία </w:t>
      </w:r>
      <w:r w:rsidR="00BB06DB" w:rsidRPr="000C651D">
        <w:rPr>
          <w:szCs w:val="22"/>
        </w:rPr>
        <w:t>με Odomzo (βλ. παράγραφο</w:t>
      </w:r>
      <w:r w:rsidR="0025768B" w:rsidRPr="000C651D">
        <w:rPr>
          <w:szCs w:val="22"/>
        </w:rPr>
        <w:t> </w:t>
      </w:r>
      <w:r w:rsidR="00BB06DB" w:rsidRPr="000C651D">
        <w:rPr>
          <w:szCs w:val="22"/>
        </w:rPr>
        <w:t xml:space="preserve">5.3). </w:t>
      </w:r>
      <w:r w:rsidR="000D6656" w:rsidRPr="000C651D">
        <w:rPr>
          <w:szCs w:val="22"/>
        </w:rPr>
        <w:t xml:space="preserve">Επιπλέον, </w:t>
      </w:r>
      <w:r w:rsidR="00701271" w:rsidRPr="000C651D">
        <w:rPr>
          <w:szCs w:val="22"/>
        </w:rPr>
        <w:t xml:space="preserve">σε κλινικές μελέτες, </w:t>
      </w:r>
      <w:r w:rsidR="000D6656" w:rsidRPr="000C651D">
        <w:rPr>
          <w:szCs w:val="22"/>
        </w:rPr>
        <w:t>έχει παρατηρηθεί αμηνόρροια σε γυναίκες με αναπαραγωγική ικανότητα (βλ. παράγραφο</w:t>
      </w:r>
      <w:r w:rsidR="009E7105" w:rsidRPr="00C56705">
        <w:rPr>
          <w:szCs w:val="22"/>
        </w:rPr>
        <w:t> </w:t>
      </w:r>
      <w:r w:rsidR="000D6656" w:rsidRPr="00C56705">
        <w:rPr>
          <w:szCs w:val="22"/>
        </w:rPr>
        <w:t xml:space="preserve">4.8). </w:t>
      </w:r>
      <w:r w:rsidR="00A03F46" w:rsidRPr="00C56705">
        <w:rPr>
          <w:szCs w:val="22"/>
        </w:rPr>
        <w:t>Σ</w:t>
      </w:r>
      <w:r w:rsidR="00BB06DB" w:rsidRPr="00C56705">
        <w:rPr>
          <w:szCs w:val="22"/>
        </w:rPr>
        <w:t xml:space="preserve">τρατηγικές διατήρησης της γονιμότητας θα πρέπει να συζητούνται </w:t>
      </w:r>
      <w:r w:rsidR="000D6656" w:rsidRPr="00C56705">
        <w:rPr>
          <w:szCs w:val="22"/>
        </w:rPr>
        <w:t xml:space="preserve">με τις γυναίκες με αναπαραγωγική ικανότητα </w:t>
      </w:r>
      <w:r w:rsidR="00BB06DB" w:rsidRPr="00C56705">
        <w:rPr>
          <w:szCs w:val="22"/>
        </w:rPr>
        <w:t>πριν από την έναρξη της θεραπείας με Odomzo.</w:t>
      </w:r>
    </w:p>
    <w:p w14:paraId="133475D6" w14:textId="77777777" w:rsidR="005F24F8" w:rsidRPr="00D23ADD" w:rsidRDefault="005F24F8" w:rsidP="009F5DC9">
      <w:pPr>
        <w:widowControl w:val="0"/>
        <w:tabs>
          <w:tab w:val="clear" w:pos="567"/>
        </w:tabs>
        <w:spacing w:line="240" w:lineRule="auto"/>
        <w:rPr>
          <w:noProof/>
          <w:szCs w:val="22"/>
        </w:rPr>
      </w:pPr>
    </w:p>
    <w:p w14:paraId="5E994F35" w14:textId="77777777" w:rsidR="00812D16" w:rsidRPr="00795429" w:rsidRDefault="00812D16" w:rsidP="00E4139A">
      <w:pPr>
        <w:keepNext/>
        <w:widowControl w:val="0"/>
        <w:spacing w:line="240" w:lineRule="auto"/>
        <w:outlineLvl w:val="0"/>
        <w:rPr>
          <w:b/>
          <w:noProof/>
          <w:szCs w:val="22"/>
        </w:rPr>
      </w:pPr>
      <w:r w:rsidRPr="00795429">
        <w:rPr>
          <w:b/>
          <w:noProof/>
          <w:szCs w:val="22"/>
        </w:rPr>
        <w:t>4.7</w:t>
      </w:r>
      <w:r w:rsidRPr="00795429">
        <w:rPr>
          <w:szCs w:val="22"/>
        </w:rPr>
        <w:tab/>
      </w:r>
      <w:r w:rsidRPr="00795429">
        <w:rPr>
          <w:b/>
          <w:noProof/>
          <w:szCs w:val="22"/>
        </w:rPr>
        <w:t>Επιδράσεις στην ικανότητα οδήγησης και χειρισμού μηχανών</w:t>
      </w:r>
    </w:p>
    <w:p w14:paraId="3A80947F" w14:textId="77777777" w:rsidR="00812D16" w:rsidRPr="00D23ADD" w:rsidRDefault="00812D16" w:rsidP="006C303C">
      <w:pPr>
        <w:keepNext/>
        <w:widowControl w:val="0"/>
        <w:tabs>
          <w:tab w:val="clear" w:pos="567"/>
        </w:tabs>
        <w:spacing w:line="240" w:lineRule="auto"/>
        <w:rPr>
          <w:noProof/>
          <w:szCs w:val="22"/>
        </w:rPr>
      </w:pPr>
    </w:p>
    <w:p w14:paraId="71CDA9B8" w14:textId="77777777" w:rsidR="003650BA" w:rsidRPr="00D23ADD" w:rsidRDefault="004F03FB" w:rsidP="00E4139A">
      <w:pPr>
        <w:widowControl w:val="0"/>
        <w:tabs>
          <w:tab w:val="clear" w:pos="567"/>
        </w:tabs>
        <w:spacing w:line="240" w:lineRule="auto"/>
        <w:outlineLvl w:val="0"/>
        <w:rPr>
          <w:noProof/>
          <w:szCs w:val="22"/>
        </w:rPr>
      </w:pPr>
      <w:r w:rsidRPr="00795429">
        <w:rPr>
          <w:szCs w:val="22"/>
        </w:rPr>
        <w:t xml:space="preserve">Το Odomzo </w:t>
      </w:r>
      <w:r w:rsidRPr="00795429">
        <w:rPr>
          <w:noProof/>
          <w:szCs w:val="22"/>
        </w:rPr>
        <w:t xml:space="preserve">δεν έχει καμία ή έχει </w:t>
      </w:r>
      <w:r w:rsidR="001D45BF" w:rsidRPr="00795429">
        <w:rPr>
          <w:noProof/>
          <w:szCs w:val="22"/>
        </w:rPr>
        <w:t>αμελητέα</w:t>
      </w:r>
      <w:r w:rsidRPr="00795429">
        <w:rPr>
          <w:noProof/>
          <w:szCs w:val="22"/>
        </w:rPr>
        <w:t xml:space="preserve"> επίδραση στην ικανότητα οδήγησης και χειρισμού μηχανών.</w:t>
      </w:r>
    </w:p>
    <w:p w14:paraId="79F4F306" w14:textId="77777777" w:rsidR="00B64B2F" w:rsidRPr="00D23ADD" w:rsidRDefault="00B64B2F" w:rsidP="00312C96">
      <w:pPr>
        <w:widowControl w:val="0"/>
        <w:tabs>
          <w:tab w:val="clear" w:pos="567"/>
        </w:tabs>
        <w:spacing w:line="240" w:lineRule="auto"/>
        <w:rPr>
          <w:noProof/>
          <w:szCs w:val="22"/>
        </w:rPr>
      </w:pPr>
    </w:p>
    <w:p w14:paraId="451C1EB2" w14:textId="77777777" w:rsidR="00812D16" w:rsidRPr="00795429" w:rsidRDefault="00855481" w:rsidP="00E4139A">
      <w:pPr>
        <w:keepNext/>
        <w:widowControl w:val="0"/>
        <w:spacing w:line="240" w:lineRule="auto"/>
        <w:outlineLvl w:val="0"/>
        <w:rPr>
          <w:b/>
          <w:noProof/>
          <w:szCs w:val="22"/>
        </w:rPr>
      </w:pPr>
      <w:r w:rsidRPr="00795429">
        <w:rPr>
          <w:b/>
          <w:noProof/>
          <w:szCs w:val="22"/>
        </w:rPr>
        <w:t>4.8</w:t>
      </w:r>
      <w:r w:rsidRPr="00795429">
        <w:rPr>
          <w:szCs w:val="22"/>
        </w:rPr>
        <w:tab/>
      </w:r>
      <w:r w:rsidRPr="00795429">
        <w:rPr>
          <w:b/>
          <w:noProof/>
          <w:szCs w:val="22"/>
        </w:rPr>
        <w:t>Ανεπιθύμητες ενέργειες</w:t>
      </w:r>
    </w:p>
    <w:p w14:paraId="62D273B2" w14:textId="77777777" w:rsidR="00812D16" w:rsidRPr="00D23ADD" w:rsidRDefault="00812D16" w:rsidP="00894FDC">
      <w:pPr>
        <w:keepNext/>
        <w:widowControl w:val="0"/>
        <w:tabs>
          <w:tab w:val="clear" w:pos="567"/>
        </w:tabs>
        <w:autoSpaceDE w:val="0"/>
        <w:autoSpaceDN w:val="0"/>
        <w:adjustRightInd w:val="0"/>
        <w:spacing w:line="240" w:lineRule="auto"/>
        <w:rPr>
          <w:noProof/>
          <w:szCs w:val="22"/>
        </w:rPr>
      </w:pPr>
    </w:p>
    <w:p w14:paraId="3EAD561F" w14:textId="77777777" w:rsidR="00E05C57" w:rsidRPr="00D23ADD" w:rsidRDefault="00E05C57" w:rsidP="00E4139A">
      <w:pPr>
        <w:keepNext/>
        <w:widowControl w:val="0"/>
        <w:tabs>
          <w:tab w:val="clear" w:pos="567"/>
        </w:tabs>
        <w:autoSpaceDE w:val="0"/>
        <w:autoSpaceDN w:val="0"/>
        <w:adjustRightInd w:val="0"/>
        <w:spacing w:line="240" w:lineRule="auto"/>
        <w:outlineLvl w:val="0"/>
        <w:rPr>
          <w:szCs w:val="22"/>
          <w:u w:val="single"/>
        </w:rPr>
      </w:pPr>
      <w:r w:rsidRPr="00795429">
        <w:rPr>
          <w:szCs w:val="22"/>
          <w:u w:val="single"/>
        </w:rPr>
        <w:t>Περίληψη του προφίλ ασφάλειας</w:t>
      </w:r>
      <w:bookmarkStart w:id="30" w:name="_1813733Summary_of_the_safety_prof"/>
      <w:bookmarkEnd w:id="30"/>
    </w:p>
    <w:p w14:paraId="1ACDB0AA" w14:textId="77777777" w:rsidR="00A2400E" w:rsidRPr="00D23ADD" w:rsidRDefault="00A2400E" w:rsidP="006C303C">
      <w:pPr>
        <w:keepNext/>
        <w:widowControl w:val="0"/>
        <w:tabs>
          <w:tab w:val="clear" w:pos="567"/>
        </w:tabs>
        <w:autoSpaceDE w:val="0"/>
        <w:autoSpaceDN w:val="0"/>
        <w:adjustRightInd w:val="0"/>
        <w:spacing w:line="240" w:lineRule="auto"/>
        <w:rPr>
          <w:szCs w:val="22"/>
        </w:rPr>
      </w:pPr>
    </w:p>
    <w:p w14:paraId="5FFF3595" w14:textId="77777777" w:rsidR="00295E0E" w:rsidRPr="00C56705" w:rsidRDefault="00E05C57" w:rsidP="00312C96">
      <w:pPr>
        <w:widowControl w:val="0"/>
        <w:tabs>
          <w:tab w:val="clear" w:pos="567"/>
        </w:tabs>
        <w:autoSpaceDE w:val="0"/>
        <w:autoSpaceDN w:val="0"/>
        <w:adjustRightInd w:val="0"/>
        <w:spacing w:line="240" w:lineRule="auto"/>
        <w:rPr>
          <w:szCs w:val="22"/>
        </w:rPr>
      </w:pPr>
      <w:r w:rsidRPr="00795429">
        <w:rPr>
          <w:szCs w:val="22"/>
        </w:rPr>
        <w:t xml:space="preserve">Η </w:t>
      </w:r>
      <w:r w:rsidR="0035106B" w:rsidRPr="00795429">
        <w:rPr>
          <w:szCs w:val="22"/>
        </w:rPr>
        <w:t>πιλοτ</w:t>
      </w:r>
      <w:r w:rsidRPr="00795429">
        <w:rPr>
          <w:szCs w:val="22"/>
        </w:rPr>
        <w:t>ική μελέτη φάσης ΙΙ αξιολόγησε την ασφάλεια του Odomzo σε συνολικά 229</w:t>
      </w:r>
      <w:r w:rsidR="0006321C" w:rsidRPr="00795429">
        <w:rPr>
          <w:szCs w:val="22"/>
        </w:rPr>
        <w:t> </w:t>
      </w:r>
      <w:r w:rsidRPr="00795429">
        <w:rPr>
          <w:szCs w:val="22"/>
        </w:rPr>
        <w:t xml:space="preserve">ενήλικες ασθενείς με τοπικά προχωρημένο ή μεταστατικό βασικοκυτταρικό καρκίνωμα. Οι ασθενείς έλαβαν θεραπεία με 200 mg Odomzo </w:t>
      </w:r>
      <w:r w:rsidRPr="000553C9">
        <w:rPr>
          <w:szCs w:val="22"/>
        </w:rPr>
        <w:t>ημερησίως (n=79) ή με Odomzo 800</w:t>
      </w:r>
      <w:r w:rsidR="00F065FB" w:rsidRPr="000553C9">
        <w:rPr>
          <w:szCs w:val="22"/>
        </w:rPr>
        <w:t> </w:t>
      </w:r>
      <w:r w:rsidRPr="000553C9">
        <w:rPr>
          <w:szCs w:val="22"/>
        </w:rPr>
        <w:t>mg ημερησίως (n=150). Η διάμεση διάρκεια της θεραπείας ήταν 11,0</w:t>
      </w:r>
      <w:r w:rsidR="006164B0" w:rsidRPr="000C651D">
        <w:rPr>
          <w:szCs w:val="22"/>
        </w:rPr>
        <w:t> </w:t>
      </w:r>
      <w:r w:rsidRPr="000C651D">
        <w:rPr>
          <w:szCs w:val="22"/>
        </w:rPr>
        <w:t xml:space="preserve">μήνες για τους ασθενείς υπό θεραπεία με Odomzo στη συνιστώμενη δόση των 200 mg (εύρος 1,3 έως </w:t>
      </w:r>
      <w:r w:rsidR="00F84A7A" w:rsidRPr="000C651D">
        <w:rPr>
          <w:szCs w:val="22"/>
        </w:rPr>
        <w:t>41,3</w:t>
      </w:r>
      <w:r w:rsidR="006164B0" w:rsidRPr="000C651D">
        <w:rPr>
          <w:szCs w:val="22"/>
        </w:rPr>
        <w:t> </w:t>
      </w:r>
      <w:r w:rsidRPr="000C651D">
        <w:rPr>
          <w:szCs w:val="22"/>
        </w:rPr>
        <w:t>μηνών). Σημειώθηκε ένας θάνατος κατά τη διάρκεια της θεραπείας ή σε διάστημα 30</w:t>
      </w:r>
      <w:r w:rsidR="00895632" w:rsidRPr="000C651D">
        <w:rPr>
          <w:szCs w:val="22"/>
        </w:rPr>
        <w:t> </w:t>
      </w:r>
      <w:r w:rsidRPr="000C651D">
        <w:rPr>
          <w:szCs w:val="22"/>
        </w:rPr>
        <w:t>ημερών από τη λήψη της τελευταίας δόσης σ</w:t>
      </w:r>
      <w:r w:rsidR="008735BF" w:rsidRPr="00C56705">
        <w:rPr>
          <w:szCs w:val="22"/>
        </w:rPr>
        <w:t>ε</w:t>
      </w:r>
      <w:r w:rsidRPr="00C56705">
        <w:rPr>
          <w:szCs w:val="22"/>
        </w:rPr>
        <w:t xml:space="preserve"> ασθενείς με είτε μεταστατικό βασικοκυτταρικό καρκίνωμα </w:t>
      </w:r>
      <w:r w:rsidR="005033BF" w:rsidRPr="00C56705">
        <w:rPr>
          <w:szCs w:val="22"/>
        </w:rPr>
        <w:t xml:space="preserve">είτε </w:t>
      </w:r>
      <w:r w:rsidRPr="00C56705">
        <w:rPr>
          <w:szCs w:val="22"/>
        </w:rPr>
        <w:t>τοπικά προχωρημένο βασικοκυτταρικό καρκίνωμα υπό θεραπεία με 200 mg Odomzo.</w:t>
      </w:r>
    </w:p>
    <w:p w14:paraId="5CB78E70" w14:textId="77777777" w:rsidR="00295E0E" w:rsidRPr="00C56705" w:rsidRDefault="00295E0E" w:rsidP="00312C96">
      <w:pPr>
        <w:widowControl w:val="0"/>
        <w:tabs>
          <w:tab w:val="clear" w:pos="567"/>
        </w:tabs>
        <w:autoSpaceDE w:val="0"/>
        <w:autoSpaceDN w:val="0"/>
        <w:adjustRightInd w:val="0"/>
        <w:spacing w:line="240" w:lineRule="auto"/>
        <w:rPr>
          <w:szCs w:val="22"/>
        </w:rPr>
      </w:pPr>
    </w:p>
    <w:p w14:paraId="08E03B74" w14:textId="77777777" w:rsidR="00295E0E" w:rsidRPr="00C56705" w:rsidRDefault="00295E0E" w:rsidP="00312C96">
      <w:pPr>
        <w:widowControl w:val="0"/>
        <w:tabs>
          <w:tab w:val="clear" w:pos="567"/>
        </w:tabs>
        <w:autoSpaceDE w:val="0"/>
        <w:autoSpaceDN w:val="0"/>
        <w:adjustRightInd w:val="0"/>
        <w:spacing w:line="240" w:lineRule="auto"/>
        <w:rPr>
          <w:szCs w:val="22"/>
        </w:rPr>
      </w:pPr>
      <w:bookmarkStart w:id="31" w:name="_206142179Table_114579Number_and_p"/>
      <w:bookmarkStart w:id="32" w:name="_207142195Table_114579Number_and_p"/>
      <w:bookmarkStart w:id="33" w:name="_207142278Table_114579Number_and_p"/>
      <w:bookmarkStart w:id="34" w:name="_207142384Table_114579Number_and_p"/>
      <w:bookmarkStart w:id="35" w:name="_207142514Table_114579Number_and_p"/>
      <w:bookmarkStart w:id="36" w:name="_207142470Table_114579Number_and_p"/>
      <w:bookmarkStart w:id="37" w:name="_207142496Table_114579Number_and_p"/>
      <w:bookmarkStart w:id="38" w:name="_206142531Table_114579Number_and_p"/>
      <w:bookmarkStart w:id="39" w:name="_206142341Table_114579Number_and_p"/>
      <w:bookmarkStart w:id="40" w:name="_206141981Table_114579Number_and_p"/>
      <w:bookmarkStart w:id="41" w:name="_206141949Table_114579Number_and_p"/>
      <w:bookmarkStart w:id="42" w:name="_206141905Table_114579Number_and_p"/>
      <w:bookmarkStart w:id="43" w:name="_206141963Table_114579Number_and_p"/>
      <w:bookmarkStart w:id="44" w:name="_205142466Table_114579Number_and_p"/>
      <w:bookmarkStart w:id="45" w:name="_205142522Table_114579Number_and_p"/>
      <w:bookmarkStart w:id="46" w:name="_205142570Table_114579Number_and_p"/>
      <w:bookmarkStart w:id="47" w:name="_205142508Table_104579Number_and_p"/>
      <w:bookmarkStart w:id="48" w:name="_184142508Table_104579Number_and_p"/>
      <w:bookmarkStart w:id="49" w:name="_205142535Table_104579Number_and_p"/>
      <w:bookmarkStart w:id="50" w:name="_205142524Table_104579Number_and_p"/>
      <w:bookmarkStart w:id="51" w:name="_205142569Table_104579Number_and_p"/>
      <w:bookmarkStart w:id="52" w:name="_205142601Table_104579Number_and_p"/>
      <w:bookmarkStart w:id="53" w:name="_205142591Table_104579Number_and_p"/>
      <w:bookmarkStart w:id="54" w:name="_205142821Table_104579Number_and_p"/>
      <w:bookmarkStart w:id="55" w:name="_205142994Table_104579Number_and_p"/>
      <w:bookmarkStart w:id="56" w:name="_139194610Table_54549Number_and_pe"/>
      <w:bookmarkStart w:id="57" w:name="_155225074Table_54549Number_and_pe"/>
      <w:bookmarkStart w:id="58" w:name="_148219794Table_54549Number_and_pe"/>
      <w:bookmarkStart w:id="59" w:name="_150220179Table_54549Number_and_pe"/>
      <w:bookmarkStart w:id="60" w:name="_151220263Table_545549Number_and_p"/>
      <w:bookmarkStart w:id="61" w:name="_151220260Table_54559Number_and_pe"/>
      <w:bookmarkStart w:id="62" w:name="_151220832Table_54559Number_and_pe"/>
      <w:bookmarkStart w:id="63" w:name="_151220888Table_54559Number_and_pe"/>
      <w:bookmarkStart w:id="64" w:name="_151220945Table_54559Number_and_pe"/>
      <w:bookmarkStart w:id="65" w:name="_151221235Table_54559Number_and_pe"/>
      <w:bookmarkStart w:id="66" w:name="_151221291Table_54559Number_and_pe"/>
      <w:bookmarkStart w:id="67" w:name="_151221330Table_54559Number_and_pe"/>
      <w:bookmarkStart w:id="68" w:name="_151221347Table_54559Number_and_pe"/>
      <w:bookmarkStart w:id="69" w:name="_151221403Table_54559Number_and_pe"/>
      <w:bookmarkStart w:id="70" w:name="_151221459Table_54559Number_and_pe"/>
      <w:bookmarkStart w:id="71" w:name="_151221515Table_54559Number_and_pe"/>
      <w:bookmarkStart w:id="72" w:name="_151221571Table_54559Number_and_pe"/>
      <w:bookmarkStart w:id="73" w:name="_151221627Table_54559Number_and_pe"/>
      <w:bookmarkStart w:id="74" w:name="_151221683Table_54559Number_and_pe"/>
      <w:bookmarkStart w:id="75" w:name="_151221722Table_54559Number_and_pe"/>
      <w:bookmarkStart w:id="76" w:name="_151221739Table_54559Number_and_pe"/>
      <w:bookmarkStart w:id="77" w:name="_151221795Table_54559Number_and_pe"/>
      <w:bookmarkStart w:id="78" w:name="_151221851Table_54559Number_and_pe"/>
      <w:bookmarkStart w:id="79" w:name="_151221907Table_54559Number_and_pe"/>
      <w:bookmarkStart w:id="80" w:name="_151221963Table_54559Number_and_pe"/>
      <w:bookmarkStart w:id="81" w:name="_151222019Table_54559Number_and_pe"/>
      <w:bookmarkStart w:id="82" w:name="_151222075Table_54559Number_and_pe"/>
      <w:bookmarkStart w:id="83" w:name="_151222131Table_54559Number_and_pe"/>
      <w:bookmarkStart w:id="84" w:name="_151222187Table_54559Number_and_pe"/>
      <w:bookmarkStart w:id="85" w:name="_151222243Table_54559Number_and_pe"/>
      <w:bookmarkStart w:id="86" w:name="_151222299Table_54559Number_and_pe"/>
      <w:bookmarkStart w:id="87" w:name="_151222355Table_54559Number_and_pe"/>
      <w:bookmarkStart w:id="88" w:name="_151222411Table_54559Number_and_pe"/>
      <w:bookmarkStart w:id="89" w:name="_151222467Table_54559Number_and_pe"/>
      <w:bookmarkStart w:id="90" w:name="_151222523Table_54559Number_and_pe"/>
      <w:bookmarkStart w:id="91" w:name="_151222579Table_54559Number_and_pe"/>
      <w:bookmarkStart w:id="92" w:name="_151222635Table_54559Number_and_pe"/>
      <w:bookmarkStart w:id="93" w:name="_151222691Table_54559Number_and_pe"/>
      <w:bookmarkStart w:id="94" w:name="_151222747Table_54559Number_and_pe"/>
      <w:bookmarkStart w:id="95" w:name="_151222803Table_54559Number_and_pe"/>
      <w:bookmarkStart w:id="96" w:name="_151222859Table_54559Number_and_pe"/>
      <w:bookmarkStart w:id="97" w:name="_151224549Table_54559Number_and_pe"/>
      <w:bookmarkStart w:id="98" w:name="_149225686Table_54559Number_and_pe"/>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C56705">
        <w:rPr>
          <w:szCs w:val="22"/>
        </w:rPr>
        <w:t xml:space="preserve">Οι συχνότερες ανεπιθύμητες </w:t>
      </w:r>
      <w:r w:rsidR="008434F9" w:rsidRPr="00C56705">
        <w:rPr>
          <w:szCs w:val="22"/>
        </w:rPr>
        <w:t>ενέργειες του</w:t>
      </w:r>
      <w:r w:rsidRPr="00C56705">
        <w:rPr>
          <w:szCs w:val="22"/>
        </w:rPr>
        <w:t xml:space="preserve"> φαρμάκου, οι οποίες σημειώθηκαν σε ≥10% των ασθενών υπό θεραπεία με Odomzo 200 mg ήταν μυϊκοί σπασμοί, αλωπεκία, δυσγευσία, κόπωση, ναυτία, μυοσκελετικό</w:t>
      </w:r>
      <w:r w:rsidR="00E51DD3" w:rsidRPr="00C56705">
        <w:rPr>
          <w:szCs w:val="22"/>
        </w:rPr>
        <w:t xml:space="preserve"> άλγος</w:t>
      </w:r>
      <w:r w:rsidRPr="00C56705">
        <w:rPr>
          <w:szCs w:val="22"/>
        </w:rPr>
        <w:t>, διάρροια, μειωμένος βάρος, με</w:t>
      </w:r>
      <w:r w:rsidR="00C03D81" w:rsidRPr="00C56705">
        <w:rPr>
          <w:szCs w:val="22"/>
        </w:rPr>
        <w:t>ιωμένη όρεξη, μυαλγία, κοιλιακό άλγος</w:t>
      </w:r>
      <w:r w:rsidRPr="00C56705">
        <w:rPr>
          <w:szCs w:val="22"/>
        </w:rPr>
        <w:t>, κεφαλαλγία, πόνος, έμετος και κνησμός.</w:t>
      </w:r>
    </w:p>
    <w:p w14:paraId="1D557FAC" w14:textId="77777777" w:rsidR="002345F0" w:rsidRPr="00C56705" w:rsidRDefault="002345F0" w:rsidP="00312C96">
      <w:pPr>
        <w:widowControl w:val="0"/>
        <w:tabs>
          <w:tab w:val="clear" w:pos="567"/>
        </w:tabs>
        <w:autoSpaceDE w:val="0"/>
        <w:autoSpaceDN w:val="0"/>
        <w:adjustRightInd w:val="0"/>
        <w:spacing w:line="240" w:lineRule="auto"/>
        <w:rPr>
          <w:szCs w:val="22"/>
        </w:rPr>
      </w:pPr>
    </w:p>
    <w:p w14:paraId="740FBB9A" w14:textId="77777777" w:rsidR="006F5645" w:rsidRPr="00C56705" w:rsidRDefault="00A2400E" w:rsidP="001C7DB5">
      <w:pPr>
        <w:widowControl w:val="0"/>
        <w:tabs>
          <w:tab w:val="clear" w:pos="567"/>
        </w:tabs>
        <w:autoSpaceDE w:val="0"/>
        <w:autoSpaceDN w:val="0"/>
        <w:adjustRightInd w:val="0"/>
        <w:spacing w:line="240" w:lineRule="auto"/>
        <w:rPr>
          <w:szCs w:val="22"/>
        </w:rPr>
      </w:pPr>
      <w:r w:rsidRPr="00C56705">
        <w:rPr>
          <w:szCs w:val="22"/>
        </w:rPr>
        <w:t xml:space="preserve">Οι συχνότερες ανεπιθύμητες </w:t>
      </w:r>
      <w:r w:rsidR="00785B6C" w:rsidRPr="00C56705">
        <w:rPr>
          <w:szCs w:val="22"/>
        </w:rPr>
        <w:t>ενέργειες του</w:t>
      </w:r>
      <w:r w:rsidRPr="00C56705">
        <w:rPr>
          <w:szCs w:val="22"/>
        </w:rPr>
        <w:t xml:space="preserve"> φαρμάκου 3ου/4ου βαθμού που σημειώθηκαν σε ≥2% των ασθενών υπό θεραπεία με Odomzo 200 mg ήταν κόπωση, μειωμένο βάρος και μυϊκοί σπασμοί.</w:t>
      </w:r>
    </w:p>
    <w:p w14:paraId="1A9D0626" w14:textId="77777777" w:rsidR="0022670E" w:rsidRPr="00C56705" w:rsidRDefault="0022670E" w:rsidP="00AB45CB">
      <w:pPr>
        <w:widowControl w:val="0"/>
        <w:tabs>
          <w:tab w:val="clear" w:pos="567"/>
        </w:tabs>
        <w:autoSpaceDE w:val="0"/>
        <w:autoSpaceDN w:val="0"/>
        <w:adjustRightInd w:val="0"/>
        <w:spacing w:line="240" w:lineRule="auto"/>
        <w:rPr>
          <w:szCs w:val="22"/>
        </w:rPr>
      </w:pPr>
    </w:p>
    <w:p w14:paraId="15019562" w14:textId="77777777" w:rsidR="00832200" w:rsidRPr="00C56705" w:rsidRDefault="00A60FCA" w:rsidP="007A030E">
      <w:pPr>
        <w:widowControl w:val="0"/>
        <w:tabs>
          <w:tab w:val="clear" w:pos="567"/>
        </w:tabs>
        <w:autoSpaceDE w:val="0"/>
        <w:autoSpaceDN w:val="0"/>
        <w:adjustRightInd w:val="0"/>
        <w:spacing w:line="240" w:lineRule="auto"/>
        <w:rPr>
          <w:szCs w:val="22"/>
        </w:rPr>
      </w:pPr>
      <w:r w:rsidRPr="00C56705">
        <w:rPr>
          <w:szCs w:val="22"/>
        </w:rPr>
        <w:t xml:space="preserve">Μεταξύ των αναφερθέντων ανεπιθύμητων </w:t>
      </w:r>
      <w:r w:rsidR="009B2D5A" w:rsidRPr="00C56705">
        <w:rPr>
          <w:szCs w:val="22"/>
        </w:rPr>
        <w:t>ενεργειών του</w:t>
      </w:r>
      <w:r w:rsidRPr="00C56705">
        <w:rPr>
          <w:szCs w:val="22"/>
        </w:rPr>
        <w:t xml:space="preserve"> φαρμάκου (Πίνακας</w:t>
      </w:r>
      <w:r w:rsidR="009B2D5A" w:rsidRPr="00C56705">
        <w:rPr>
          <w:szCs w:val="22"/>
        </w:rPr>
        <w:t> </w:t>
      </w:r>
      <w:r w:rsidRPr="00C56705">
        <w:rPr>
          <w:szCs w:val="22"/>
        </w:rPr>
        <w:t xml:space="preserve">2), η συχνότητα ήταν μεγαλύτερη στους ασθενείς που </w:t>
      </w:r>
      <w:r w:rsidR="00431FD3" w:rsidRPr="00C56705">
        <w:rPr>
          <w:szCs w:val="22"/>
        </w:rPr>
        <w:t>ελάμβαναν</w:t>
      </w:r>
      <w:r w:rsidRPr="00C56705">
        <w:rPr>
          <w:szCs w:val="22"/>
        </w:rPr>
        <w:t xml:space="preserve"> Odomzo 800 mg σε σχέση με τους ασθενείς που </w:t>
      </w:r>
      <w:r w:rsidR="00BB7BA7" w:rsidRPr="00C56705">
        <w:rPr>
          <w:szCs w:val="22"/>
        </w:rPr>
        <w:t>ελάμβαναν</w:t>
      </w:r>
      <w:r w:rsidR="00F57507" w:rsidRPr="00C56705">
        <w:rPr>
          <w:szCs w:val="22"/>
        </w:rPr>
        <w:t xml:space="preserve"> Odomzo 200 mg με εξαίρεση</w:t>
      </w:r>
      <w:r w:rsidRPr="00C56705">
        <w:rPr>
          <w:szCs w:val="22"/>
        </w:rPr>
        <w:t xml:space="preserve"> το μυοσκελετικ</w:t>
      </w:r>
      <w:r w:rsidR="00F57507" w:rsidRPr="00C56705">
        <w:rPr>
          <w:szCs w:val="22"/>
        </w:rPr>
        <w:t>ό άλγος</w:t>
      </w:r>
      <w:r w:rsidRPr="00C56705">
        <w:rPr>
          <w:szCs w:val="22"/>
        </w:rPr>
        <w:t>, τη διάρροια, το κοιλιακ</w:t>
      </w:r>
      <w:r w:rsidR="00F57507" w:rsidRPr="00C56705">
        <w:rPr>
          <w:szCs w:val="22"/>
        </w:rPr>
        <w:t>ό άλγος</w:t>
      </w:r>
      <w:r w:rsidRPr="00C56705">
        <w:rPr>
          <w:szCs w:val="22"/>
        </w:rPr>
        <w:t>, τη</w:t>
      </w:r>
      <w:r w:rsidR="00F57507" w:rsidRPr="00C56705">
        <w:rPr>
          <w:szCs w:val="22"/>
        </w:rPr>
        <w:t>ν</w:t>
      </w:r>
      <w:r w:rsidRPr="00C56705">
        <w:rPr>
          <w:szCs w:val="22"/>
        </w:rPr>
        <w:t xml:space="preserve"> κεφαλαλγία και το</w:t>
      </w:r>
      <w:r w:rsidR="00F57507" w:rsidRPr="00C56705">
        <w:rPr>
          <w:szCs w:val="22"/>
        </w:rPr>
        <w:t>ν</w:t>
      </w:r>
      <w:r w:rsidRPr="00C56705">
        <w:rPr>
          <w:szCs w:val="22"/>
        </w:rPr>
        <w:t xml:space="preserve"> κνησμ</w:t>
      </w:r>
      <w:r w:rsidR="00F57507" w:rsidRPr="00C56705">
        <w:rPr>
          <w:szCs w:val="22"/>
        </w:rPr>
        <w:t>ό</w:t>
      </w:r>
      <w:r w:rsidRPr="00C56705">
        <w:rPr>
          <w:szCs w:val="22"/>
        </w:rPr>
        <w:t xml:space="preserve">. Αυτό </w:t>
      </w:r>
      <w:r w:rsidR="00F57507" w:rsidRPr="00C56705">
        <w:rPr>
          <w:szCs w:val="22"/>
        </w:rPr>
        <w:t>ίσχυε</w:t>
      </w:r>
      <w:r w:rsidRPr="00C56705">
        <w:rPr>
          <w:szCs w:val="22"/>
        </w:rPr>
        <w:t xml:space="preserve">, </w:t>
      </w:r>
      <w:r w:rsidR="002F16D4" w:rsidRPr="00C56705">
        <w:rPr>
          <w:szCs w:val="22"/>
        </w:rPr>
        <w:t>επίσης και</w:t>
      </w:r>
      <w:r w:rsidRPr="00C56705">
        <w:rPr>
          <w:szCs w:val="22"/>
        </w:rPr>
        <w:t xml:space="preserve"> για τις ανεπιθύμητες </w:t>
      </w:r>
      <w:r w:rsidR="00630498" w:rsidRPr="00C56705">
        <w:rPr>
          <w:szCs w:val="22"/>
        </w:rPr>
        <w:t xml:space="preserve">ενέργειες </w:t>
      </w:r>
      <w:r w:rsidRPr="00C56705">
        <w:rPr>
          <w:szCs w:val="22"/>
        </w:rPr>
        <w:t>3ου/4ου βαθμού, εξαιρουμένης της κόπωσης.</w:t>
      </w:r>
    </w:p>
    <w:p w14:paraId="78CC7F34" w14:textId="77777777" w:rsidR="00832200" w:rsidRPr="00D23ADD" w:rsidRDefault="00832200" w:rsidP="007A030E">
      <w:pPr>
        <w:widowControl w:val="0"/>
        <w:tabs>
          <w:tab w:val="clear" w:pos="567"/>
        </w:tabs>
        <w:autoSpaceDE w:val="0"/>
        <w:autoSpaceDN w:val="0"/>
        <w:adjustRightInd w:val="0"/>
        <w:spacing w:line="240" w:lineRule="auto"/>
        <w:rPr>
          <w:szCs w:val="22"/>
        </w:rPr>
      </w:pPr>
    </w:p>
    <w:p w14:paraId="5838ED58" w14:textId="77777777" w:rsidR="00FD75B1" w:rsidRPr="00D23ADD" w:rsidRDefault="00630498" w:rsidP="00E4139A">
      <w:pPr>
        <w:keepNext/>
        <w:widowControl w:val="0"/>
        <w:tabs>
          <w:tab w:val="clear" w:pos="567"/>
        </w:tabs>
        <w:autoSpaceDE w:val="0"/>
        <w:autoSpaceDN w:val="0"/>
        <w:adjustRightInd w:val="0"/>
        <w:spacing w:line="240" w:lineRule="auto"/>
        <w:outlineLvl w:val="0"/>
        <w:rPr>
          <w:szCs w:val="22"/>
          <w:u w:val="single"/>
        </w:rPr>
      </w:pPr>
      <w:r w:rsidRPr="00795429">
        <w:rPr>
          <w:szCs w:val="22"/>
          <w:u w:val="single"/>
        </w:rPr>
        <w:t xml:space="preserve">Κατάλογος </w:t>
      </w:r>
      <w:r w:rsidR="00FD75B1" w:rsidRPr="00795429">
        <w:rPr>
          <w:szCs w:val="22"/>
          <w:u w:val="single"/>
        </w:rPr>
        <w:t xml:space="preserve">ανεπιθύμητων </w:t>
      </w:r>
      <w:r w:rsidR="005035B3" w:rsidRPr="00795429">
        <w:rPr>
          <w:szCs w:val="22"/>
          <w:u w:val="single"/>
        </w:rPr>
        <w:t>ενεργειών του</w:t>
      </w:r>
      <w:r w:rsidR="00FD75B1" w:rsidRPr="00795429">
        <w:rPr>
          <w:szCs w:val="22"/>
          <w:u w:val="single"/>
        </w:rPr>
        <w:t xml:space="preserve"> φαρμάκου</w:t>
      </w:r>
      <w:bookmarkStart w:id="99" w:name="_1916317Tabulated_summary_of_adver"/>
      <w:bookmarkEnd w:id="99"/>
      <w:r w:rsidRPr="00795429">
        <w:rPr>
          <w:szCs w:val="22"/>
          <w:u w:val="single"/>
        </w:rPr>
        <w:t xml:space="preserve"> σε </w:t>
      </w:r>
      <w:r w:rsidR="006D529B" w:rsidRPr="00795429">
        <w:rPr>
          <w:szCs w:val="22"/>
          <w:u w:val="single"/>
        </w:rPr>
        <w:t xml:space="preserve">μορφή </w:t>
      </w:r>
      <w:r w:rsidRPr="000553C9">
        <w:rPr>
          <w:szCs w:val="22"/>
          <w:u w:val="single"/>
        </w:rPr>
        <w:t>πίνακα</w:t>
      </w:r>
    </w:p>
    <w:p w14:paraId="1AF621C3" w14:textId="77777777" w:rsidR="00A2400E" w:rsidRPr="00D23ADD" w:rsidRDefault="00A2400E" w:rsidP="006C303C">
      <w:pPr>
        <w:keepNext/>
        <w:widowControl w:val="0"/>
        <w:tabs>
          <w:tab w:val="clear" w:pos="567"/>
        </w:tabs>
        <w:autoSpaceDE w:val="0"/>
        <w:autoSpaceDN w:val="0"/>
        <w:adjustRightInd w:val="0"/>
        <w:spacing w:line="240" w:lineRule="auto"/>
        <w:rPr>
          <w:szCs w:val="22"/>
        </w:rPr>
      </w:pPr>
    </w:p>
    <w:p w14:paraId="6F79F2AE" w14:textId="77777777" w:rsidR="00E05C57" w:rsidRPr="00D23ADD" w:rsidRDefault="00E05C57" w:rsidP="00312C96">
      <w:pPr>
        <w:widowControl w:val="0"/>
        <w:tabs>
          <w:tab w:val="clear" w:pos="567"/>
        </w:tabs>
        <w:autoSpaceDE w:val="0"/>
        <w:autoSpaceDN w:val="0"/>
        <w:adjustRightInd w:val="0"/>
        <w:spacing w:line="240" w:lineRule="auto"/>
        <w:rPr>
          <w:szCs w:val="22"/>
        </w:rPr>
      </w:pPr>
      <w:r w:rsidRPr="00795429">
        <w:rPr>
          <w:szCs w:val="22"/>
        </w:rPr>
        <w:t xml:space="preserve">Οι ανεπιθύμητες </w:t>
      </w:r>
      <w:r w:rsidR="00EB13B9" w:rsidRPr="00795429">
        <w:rPr>
          <w:szCs w:val="22"/>
        </w:rPr>
        <w:t>ενέργειες του</w:t>
      </w:r>
      <w:r w:rsidRPr="00795429">
        <w:rPr>
          <w:szCs w:val="22"/>
        </w:rPr>
        <w:t xml:space="preserve"> φαρμάκου για τη συνιστώμενη δόση από τη</w:t>
      </w:r>
      <w:r w:rsidR="000715BB" w:rsidRPr="00795429">
        <w:rPr>
          <w:szCs w:val="22"/>
        </w:rPr>
        <w:t>ν πιλοτική</w:t>
      </w:r>
      <w:r w:rsidRPr="00795429">
        <w:rPr>
          <w:szCs w:val="22"/>
        </w:rPr>
        <w:t xml:space="preserve"> κλινική μελέτη φάσης II (Πίνακας 2) </w:t>
      </w:r>
      <w:r w:rsidR="00543BEA" w:rsidRPr="000553C9">
        <w:rPr>
          <w:szCs w:val="22"/>
        </w:rPr>
        <w:t>κατηγοριοποιούνται ανά οργανικό σύστημα</w:t>
      </w:r>
      <w:r w:rsidRPr="000553C9">
        <w:rPr>
          <w:szCs w:val="22"/>
        </w:rPr>
        <w:t xml:space="preserve"> </w:t>
      </w:r>
      <w:r w:rsidR="007D3391" w:rsidRPr="000553C9">
        <w:rPr>
          <w:szCs w:val="22"/>
        </w:rPr>
        <w:t>σύμφωνα με το</w:t>
      </w:r>
      <w:r w:rsidRPr="000553C9">
        <w:rPr>
          <w:szCs w:val="22"/>
        </w:rPr>
        <w:t xml:space="preserve"> Ιατρικ</w:t>
      </w:r>
      <w:r w:rsidR="007D3391" w:rsidRPr="000C651D">
        <w:rPr>
          <w:szCs w:val="22"/>
        </w:rPr>
        <w:t>ό Λεξικό</w:t>
      </w:r>
      <w:r w:rsidRPr="000C651D">
        <w:rPr>
          <w:szCs w:val="22"/>
        </w:rPr>
        <w:t xml:space="preserve"> για Ρυθμιστικές </w:t>
      </w:r>
      <w:r w:rsidR="007D3391" w:rsidRPr="000C651D">
        <w:rPr>
          <w:szCs w:val="22"/>
        </w:rPr>
        <w:t>Υποθέσεις</w:t>
      </w:r>
      <w:r w:rsidRPr="000C651D">
        <w:rPr>
          <w:szCs w:val="22"/>
        </w:rPr>
        <w:t xml:space="preserve"> (MedDRA) </w:t>
      </w:r>
      <w:r w:rsidR="00F84A7A" w:rsidRPr="000C651D">
        <w:rPr>
          <w:szCs w:val="22"/>
        </w:rPr>
        <w:t>έκδοση</w:t>
      </w:r>
      <w:r w:rsidR="00F84A7A" w:rsidRPr="000C651D">
        <w:rPr>
          <w:szCs w:val="22"/>
          <w:lang w:val="en-US"/>
        </w:rPr>
        <w:t> </w:t>
      </w:r>
      <w:r w:rsidR="00F84A7A" w:rsidRPr="000C651D">
        <w:rPr>
          <w:szCs w:val="22"/>
        </w:rPr>
        <w:t>18</w:t>
      </w:r>
      <w:r w:rsidRPr="00C56705">
        <w:rPr>
          <w:szCs w:val="22"/>
        </w:rPr>
        <w:t xml:space="preserve">. Σε κάθε </w:t>
      </w:r>
      <w:r w:rsidR="009A64C3" w:rsidRPr="00C56705">
        <w:rPr>
          <w:szCs w:val="22"/>
        </w:rPr>
        <w:t>κατηγορία οργανικού συστήματος</w:t>
      </w:r>
      <w:r w:rsidRPr="00C56705">
        <w:rPr>
          <w:szCs w:val="22"/>
        </w:rPr>
        <w:t xml:space="preserve">, οι ανεπιθύμητες ενέργειες του φαρμάκου κατατάσσονται ανά συχνότητα, με πρώτες τις πιο συχνές αντιδράσεις. Σε κάθε κατηγορία συχνότητας, οι ανεπιθύμητες </w:t>
      </w:r>
      <w:r w:rsidR="006A2021" w:rsidRPr="00C56705">
        <w:rPr>
          <w:szCs w:val="22"/>
        </w:rPr>
        <w:t>ενέργειες του</w:t>
      </w:r>
      <w:r w:rsidRPr="00C56705">
        <w:rPr>
          <w:szCs w:val="22"/>
        </w:rPr>
        <w:t xml:space="preserve"> φαρμάκου παρουσιάζονται με σειρά φθίνουσας </w:t>
      </w:r>
      <w:r w:rsidR="00135A24" w:rsidRPr="00C56705">
        <w:rPr>
          <w:szCs w:val="22"/>
        </w:rPr>
        <w:t>σοβαρότητας</w:t>
      </w:r>
      <w:r w:rsidRPr="00C56705">
        <w:rPr>
          <w:szCs w:val="22"/>
        </w:rPr>
        <w:t xml:space="preserve">. Επιπλέον, η αντίστοιχη κατηγορία συχνότητας για κάθε ανεπιθύμητη </w:t>
      </w:r>
      <w:r w:rsidR="005B0309" w:rsidRPr="00C56705">
        <w:rPr>
          <w:szCs w:val="22"/>
        </w:rPr>
        <w:t>ενέργεια του</w:t>
      </w:r>
      <w:r w:rsidRPr="00C56705">
        <w:rPr>
          <w:szCs w:val="22"/>
        </w:rPr>
        <w:t xml:space="preserve"> φαρμάκου βασίζεται στην ακόλουθη σύμβαση (CIΟMS III): πολύ συχνές (≥1/10), συχνές (≥1/100 έως &lt;1/10), όχι συχνές (≥</w:t>
      </w:r>
      <w:r w:rsidR="00AB03A2" w:rsidRPr="00C56705">
        <w:rPr>
          <w:szCs w:val="22"/>
        </w:rPr>
        <w:t>1/1.000 έως &lt;1/100), σπάνιες (≥</w:t>
      </w:r>
      <w:r w:rsidRPr="00C56705">
        <w:rPr>
          <w:szCs w:val="22"/>
        </w:rPr>
        <w:t>1/10.000 έως &lt;1/1.000),</w:t>
      </w:r>
      <w:r w:rsidR="00080F3D" w:rsidRPr="00C56705">
        <w:rPr>
          <w:szCs w:val="22"/>
        </w:rPr>
        <w:t xml:space="preserve"> πολύ σπάνιες (&lt;1/10.000),</w:t>
      </w:r>
      <w:r w:rsidR="0057463F" w:rsidRPr="00C56705">
        <w:rPr>
          <w:szCs w:val="22"/>
        </w:rPr>
        <w:t xml:space="preserve"> μη</w:t>
      </w:r>
      <w:r w:rsidRPr="00C56705">
        <w:rPr>
          <w:szCs w:val="22"/>
        </w:rPr>
        <w:t xml:space="preserve"> γνωστές (δεν μπορούν να εκτιμηθούν με βάση τα διαθέσιμα δεδομένα).</w:t>
      </w:r>
    </w:p>
    <w:p w14:paraId="345FE9EF" w14:textId="77777777" w:rsidR="006F5645" w:rsidRPr="00795429" w:rsidRDefault="006F5645" w:rsidP="00312C96">
      <w:pPr>
        <w:widowControl w:val="0"/>
        <w:tabs>
          <w:tab w:val="clear" w:pos="567"/>
        </w:tabs>
        <w:autoSpaceDE w:val="0"/>
        <w:autoSpaceDN w:val="0"/>
        <w:adjustRightInd w:val="0"/>
        <w:spacing w:line="240" w:lineRule="auto"/>
        <w:rPr>
          <w:szCs w:val="22"/>
        </w:rPr>
      </w:pPr>
    </w:p>
    <w:p w14:paraId="5E9E3EE1" w14:textId="77777777" w:rsidR="00666C11" w:rsidRPr="00D23ADD" w:rsidRDefault="00E05C57" w:rsidP="00894FDC">
      <w:pPr>
        <w:keepNext/>
        <w:widowControl w:val="0"/>
        <w:tabs>
          <w:tab w:val="clear" w:pos="567"/>
        </w:tabs>
        <w:autoSpaceDE w:val="0"/>
        <w:autoSpaceDN w:val="0"/>
        <w:adjustRightInd w:val="0"/>
        <w:spacing w:line="240" w:lineRule="auto"/>
        <w:ind w:left="1134" w:hanging="1134"/>
        <w:rPr>
          <w:b/>
          <w:szCs w:val="22"/>
        </w:rPr>
      </w:pPr>
      <w:r w:rsidRPr="000553C9">
        <w:rPr>
          <w:b/>
          <w:szCs w:val="22"/>
        </w:rPr>
        <w:t>Πίνακας 2</w:t>
      </w:r>
      <w:r w:rsidRPr="00C56705">
        <w:rPr>
          <w:szCs w:val="22"/>
        </w:rPr>
        <w:tab/>
      </w:r>
      <w:r w:rsidRPr="00C56705">
        <w:rPr>
          <w:b/>
          <w:szCs w:val="22"/>
        </w:rPr>
        <w:t xml:space="preserve">Ανεπιθύμητες </w:t>
      </w:r>
      <w:r w:rsidR="00A57620" w:rsidRPr="00C56705">
        <w:rPr>
          <w:b/>
          <w:szCs w:val="22"/>
        </w:rPr>
        <w:t>ενέργειες του</w:t>
      </w:r>
      <w:r w:rsidRPr="00C56705">
        <w:rPr>
          <w:b/>
          <w:szCs w:val="22"/>
        </w:rPr>
        <w:t xml:space="preserve"> φαρμάκου που παρατηρήθηκαν στη</w:t>
      </w:r>
      <w:r w:rsidR="00A57620" w:rsidRPr="00C56705">
        <w:rPr>
          <w:b/>
          <w:szCs w:val="22"/>
        </w:rPr>
        <w:t>ν πιλοτική</w:t>
      </w:r>
      <w:r w:rsidRPr="00C56705">
        <w:rPr>
          <w:b/>
          <w:szCs w:val="22"/>
        </w:rPr>
        <w:t xml:space="preserve"> </w:t>
      </w:r>
      <w:bookmarkStart w:id="100" w:name="_7017047Table_74519Adverse_reactio"/>
      <w:bookmarkEnd w:id="100"/>
      <w:r w:rsidRPr="00C56705">
        <w:rPr>
          <w:b/>
          <w:szCs w:val="22"/>
        </w:rPr>
        <w:t>μελέτη φάσης ΙΙ</w:t>
      </w:r>
    </w:p>
    <w:p w14:paraId="77DF1B65" w14:textId="77777777" w:rsidR="008F5A55" w:rsidRPr="00D23ADD" w:rsidRDefault="008F5A55" w:rsidP="006C303C">
      <w:pPr>
        <w:keepNext/>
        <w:widowControl w:val="0"/>
        <w:tabs>
          <w:tab w:val="clear" w:pos="567"/>
        </w:tabs>
        <w:autoSpaceDE w:val="0"/>
        <w:autoSpaceDN w:val="0"/>
        <w:adjustRightInd w:val="0"/>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5"/>
        <w:gridCol w:w="4804"/>
      </w:tblGrid>
      <w:tr w:rsidR="008F5A55" w:rsidRPr="00D23ADD" w14:paraId="36791D87" w14:textId="77777777" w:rsidTr="00CC0B59">
        <w:tc>
          <w:tcPr>
            <w:tcW w:w="4927" w:type="dxa"/>
            <w:vAlign w:val="center"/>
          </w:tcPr>
          <w:p w14:paraId="452AF3D8" w14:textId="77777777" w:rsidR="008F5A55" w:rsidRPr="00D23ADD" w:rsidRDefault="008B2BAF" w:rsidP="00312C96">
            <w:pPr>
              <w:pStyle w:val="Table"/>
              <w:keepNext/>
              <w:keepLines w:val="0"/>
              <w:widowControl w:val="0"/>
              <w:tabs>
                <w:tab w:val="clear" w:pos="284"/>
              </w:tabs>
              <w:spacing w:before="0" w:after="0"/>
              <w:jc w:val="center"/>
              <w:rPr>
                <w:rFonts w:ascii="Times New Roman" w:hAnsi="Times New Roman"/>
                <w:b/>
                <w:sz w:val="22"/>
                <w:szCs w:val="22"/>
                <w:lang w:val="el-GR" w:bidi="el-GR"/>
              </w:rPr>
            </w:pPr>
            <w:r w:rsidRPr="00795429">
              <w:rPr>
                <w:rFonts w:ascii="Times New Roman" w:hAnsi="Times New Roman" w:cs="Arial"/>
                <w:b/>
                <w:sz w:val="22"/>
                <w:szCs w:val="22"/>
                <w:lang w:val="el-GR" w:bidi="el-GR"/>
              </w:rPr>
              <w:t>Κ</w:t>
            </w:r>
            <w:r w:rsidR="008F5A55" w:rsidRPr="00795429">
              <w:rPr>
                <w:rFonts w:ascii="Times New Roman" w:hAnsi="Times New Roman" w:cs="Arial"/>
                <w:b/>
                <w:sz w:val="22"/>
                <w:szCs w:val="22"/>
                <w:lang w:val="el-GR" w:bidi="el-GR"/>
              </w:rPr>
              <w:t xml:space="preserve">ατηγορία </w:t>
            </w:r>
            <w:r w:rsidRPr="00795429">
              <w:rPr>
                <w:rFonts w:ascii="Times New Roman" w:hAnsi="Times New Roman" w:cs="Arial"/>
                <w:b/>
                <w:sz w:val="22"/>
                <w:szCs w:val="22"/>
                <w:lang w:val="el-GR" w:bidi="el-GR"/>
              </w:rPr>
              <w:t xml:space="preserve">κύριου </w:t>
            </w:r>
            <w:r w:rsidR="008F5A55" w:rsidRPr="00795429">
              <w:rPr>
                <w:rFonts w:ascii="Times New Roman" w:hAnsi="Times New Roman" w:cs="Arial"/>
                <w:b/>
                <w:sz w:val="22"/>
                <w:szCs w:val="22"/>
                <w:lang w:val="el-GR" w:bidi="el-GR"/>
              </w:rPr>
              <w:t>οργανικού συστήματος</w:t>
            </w:r>
          </w:p>
          <w:p w14:paraId="1BD96C94" w14:textId="77777777" w:rsidR="008F5A55" w:rsidRPr="00D23ADD" w:rsidRDefault="008F5A55" w:rsidP="00312C96">
            <w:pPr>
              <w:pStyle w:val="Table"/>
              <w:keepNext/>
              <w:keepLines w:val="0"/>
              <w:widowControl w:val="0"/>
              <w:tabs>
                <w:tab w:val="clear" w:pos="284"/>
              </w:tabs>
              <w:spacing w:before="0" w:after="0"/>
              <w:jc w:val="center"/>
              <w:rPr>
                <w:rFonts w:ascii="Times New Roman" w:hAnsi="Times New Roman"/>
                <w:sz w:val="22"/>
                <w:szCs w:val="22"/>
                <w:lang w:val="el-GR" w:bidi="el-GR"/>
              </w:rPr>
            </w:pPr>
            <w:r w:rsidRPr="00795429">
              <w:rPr>
                <w:rFonts w:ascii="Times New Roman" w:hAnsi="Times New Roman" w:cs="Arial"/>
                <w:sz w:val="22"/>
                <w:szCs w:val="22"/>
                <w:lang w:val="el-GR" w:bidi="el-GR"/>
              </w:rPr>
              <w:t>Προτιμώμενος όρος</w:t>
            </w:r>
          </w:p>
        </w:tc>
        <w:tc>
          <w:tcPr>
            <w:tcW w:w="4928" w:type="dxa"/>
            <w:vAlign w:val="center"/>
          </w:tcPr>
          <w:p w14:paraId="7F272BB3" w14:textId="77777777" w:rsidR="008F5A55" w:rsidRPr="00D23ADD" w:rsidRDefault="008F5A55" w:rsidP="00312C96">
            <w:pPr>
              <w:pStyle w:val="Table"/>
              <w:keepNext/>
              <w:keepLines w:val="0"/>
              <w:widowControl w:val="0"/>
              <w:tabs>
                <w:tab w:val="clear" w:pos="284"/>
              </w:tabs>
              <w:spacing w:before="0" w:after="0"/>
              <w:jc w:val="center"/>
              <w:rPr>
                <w:rFonts w:ascii="Times New Roman" w:hAnsi="Times New Roman"/>
                <w:b/>
                <w:sz w:val="22"/>
                <w:szCs w:val="22"/>
                <w:lang w:val="el-GR" w:bidi="el-GR"/>
              </w:rPr>
            </w:pPr>
            <w:r w:rsidRPr="00795429">
              <w:rPr>
                <w:rFonts w:ascii="Times New Roman" w:hAnsi="Times New Roman" w:cs="Arial"/>
                <w:b/>
                <w:sz w:val="22"/>
                <w:szCs w:val="22"/>
                <w:lang w:val="el-GR" w:bidi="el-GR"/>
              </w:rPr>
              <w:t xml:space="preserve">Συχνότητα </w:t>
            </w:r>
            <w:r w:rsidR="00761BEF" w:rsidRPr="00795429">
              <w:rPr>
                <w:rFonts w:ascii="Times New Roman" w:hAnsi="Times New Roman" w:cs="Arial"/>
                <w:b/>
                <w:sz w:val="22"/>
                <w:szCs w:val="22"/>
                <w:lang w:val="el-GR" w:bidi="el-GR"/>
              </w:rPr>
              <w:t>ό</w:t>
            </w:r>
            <w:r w:rsidRPr="00795429">
              <w:rPr>
                <w:rFonts w:ascii="Times New Roman" w:hAnsi="Times New Roman" w:cs="Arial"/>
                <w:b/>
                <w:sz w:val="22"/>
                <w:szCs w:val="22"/>
                <w:lang w:val="el-GR" w:bidi="el-GR"/>
              </w:rPr>
              <w:t>λοι οι βαθμοί</w:t>
            </w:r>
          </w:p>
          <w:p w14:paraId="1CC46C3D" w14:textId="77777777" w:rsidR="008F5A55" w:rsidRPr="00D23ADD" w:rsidRDefault="008F5A55" w:rsidP="001C7DB5">
            <w:pPr>
              <w:pStyle w:val="Table"/>
              <w:keepNext/>
              <w:keepLines w:val="0"/>
              <w:widowControl w:val="0"/>
              <w:tabs>
                <w:tab w:val="clear" w:pos="284"/>
              </w:tabs>
              <w:spacing w:before="0" w:after="0"/>
              <w:jc w:val="center"/>
              <w:rPr>
                <w:rFonts w:ascii="Times New Roman" w:hAnsi="Times New Roman"/>
                <w:sz w:val="22"/>
                <w:szCs w:val="22"/>
                <w:lang w:val="el-GR" w:bidi="el-GR"/>
              </w:rPr>
            </w:pPr>
            <w:r w:rsidRPr="00795429">
              <w:rPr>
                <w:rFonts w:ascii="Times New Roman" w:hAnsi="Times New Roman" w:cs="Arial"/>
                <w:sz w:val="22"/>
                <w:szCs w:val="22"/>
                <w:lang w:val="el-GR" w:bidi="el-GR"/>
              </w:rPr>
              <w:t>200 mg</w:t>
            </w:r>
          </w:p>
        </w:tc>
      </w:tr>
      <w:tr w:rsidR="008F5A55" w:rsidRPr="00D23ADD" w14:paraId="304FE86C" w14:textId="77777777" w:rsidTr="004A5ECB">
        <w:tc>
          <w:tcPr>
            <w:tcW w:w="9855" w:type="dxa"/>
            <w:gridSpan w:val="2"/>
          </w:tcPr>
          <w:p w14:paraId="5F6E94D0" w14:textId="16DD89C8" w:rsidR="008F5A55" w:rsidRPr="00D23ADD" w:rsidRDefault="00C56705" w:rsidP="006C303C">
            <w:pPr>
              <w:pStyle w:val="Table"/>
              <w:keepNext/>
              <w:keepLines w:val="0"/>
              <w:widowControl w:val="0"/>
              <w:tabs>
                <w:tab w:val="clear" w:pos="284"/>
              </w:tabs>
              <w:spacing w:before="0" w:after="0"/>
              <w:rPr>
                <w:rFonts w:ascii="Times New Roman" w:hAnsi="Times New Roman"/>
                <w:sz w:val="22"/>
                <w:szCs w:val="22"/>
                <w:lang w:val="el-GR" w:bidi="el-GR"/>
              </w:rPr>
            </w:pPr>
            <w:r>
              <w:rPr>
                <w:rFonts w:ascii="Times New Roman" w:hAnsi="Times New Roman" w:cs="Arial"/>
                <w:b/>
                <w:sz w:val="22"/>
                <w:szCs w:val="22"/>
                <w:lang w:val="el-GR" w:bidi="el-GR"/>
              </w:rPr>
              <w:t>Μεταβολικές και διατροφικές δ</w:t>
            </w:r>
            <w:r w:rsidR="008F5A55" w:rsidRPr="00795429">
              <w:rPr>
                <w:rFonts w:ascii="Times New Roman" w:hAnsi="Times New Roman" w:cs="Arial"/>
                <w:b/>
                <w:sz w:val="22"/>
                <w:szCs w:val="22"/>
                <w:lang w:val="el-GR" w:bidi="el-GR"/>
              </w:rPr>
              <w:t xml:space="preserve">ιαταραχές </w:t>
            </w:r>
          </w:p>
        </w:tc>
      </w:tr>
      <w:tr w:rsidR="008F5A55" w:rsidRPr="00D23ADD" w14:paraId="4663568F" w14:textId="77777777" w:rsidTr="004A5ECB">
        <w:tc>
          <w:tcPr>
            <w:tcW w:w="4927" w:type="dxa"/>
          </w:tcPr>
          <w:p w14:paraId="0494508E" w14:textId="77777777" w:rsidR="008F5A55" w:rsidRPr="00D23ADD" w:rsidRDefault="008F5A55" w:rsidP="006C303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Μειωμένη όρεξη</w:t>
            </w:r>
          </w:p>
        </w:tc>
        <w:tc>
          <w:tcPr>
            <w:tcW w:w="4928" w:type="dxa"/>
          </w:tcPr>
          <w:p w14:paraId="48E2F87B" w14:textId="77777777" w:rsidR="008F5A55" w:rsidRPr="00D23ADD" w:rsidRDefault="008F5A55"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A60FCA" w:rsidRPr="00D23ADD" w14:paraId="7953233F" w14:textId="77777777" w:rsidTr="004A5ECB">
        <w:tc>
          <w:tcPr>
            <w:tcW w:w="4927" w:type="dxa"/>
          </w:tcPr>
          <w:p w14:paraId="6BFC778D" w14:textId="77777777" w:rsidR="00A60FCA" w:rsidRPr="00D23ADD" w:rsidRDefault="00A60FCA" w:rsidP="006C303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Αφυδάτωση</w:t>
            </w:r>
          </w:p>
        </w:tc>
        <w:tc>
          <w:tcPr>
            <w:tcW w:w="4928" w:type="dxa"/>
          </w:tcPr>
          <w:p w14:paraId="4F8340A0" w14:textId="77777777" w:rsidR="00A60FCA" w:rsidRPr="00D23ADD" w:rsidRDefault="00A60FCA"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Συχνές</w:t>
            </w:r>
          </w:p>
        </w:tc>
      </w:tr>
      <w:tr w:rsidR="000A65D4" w:rsidRPr="00D23ADD" w14:paraId="0631F6A8" w14:textId="77777777" w:rsidTr="004A5ECB">
        <w:tc>
          <w:tcPr>
            <w:tcW w:w="9855" w:type="dxa"/>
            <w:gridSpan w:val="2"/>
          </w:tcPr>
          <w:p w14:paraId="057C2206" w14:textId="77777777" w:rsidR="000A65D4" w:rsidRPr="00D23ADD" w:rsidRDefault="000A65D4"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b/>
                <w:sz w:val="22"/>
                <w:szCs w:val="22"/>
                <w:lang w:val="el-GR" w:bidi="el-GR"/>
              </w:rPr>
              <w:t>Διαταραχές του νευρικού συστήματος</w:t>
            </w:r>
          </w:p>
        </w:tc>
      </w:tr>
      <w:tr w:rsidR="008F5A55" w:rsidRPr="00D23ADD" w14:paraId="32E6C5FE" w14:textId="77777777" w:rsidTr="004A5ECB">
        <w:tc>
          <w:tcPr>
            <w:tcW w:w="4927" w:type="dxa"/>
          </w:tcPr>
          <w:p w14:paraId="45D04088" w14:textId="77777777" w:rsidR="008F5A55" w:rsidRPr="00D23ADD" w:rsidRDefault="008F5A55"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Δυσγευσία</w:t>
            </w:r>
          </w:p>
        </w:tc>
        <w:tc>
          <w:tcPr>
            <w:tcW w:w="4928" w:type="dxa"/>
          </w:tcPr>
          <w:p w14:paraId="61486F68"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F5A55" w:rsidRPr="00D23ADD" w14:paraId="0E3259D5" w14:textId="77777777" w:rsidTr="004A5ECB">
        <w:tc>
          <w:tcPr>
            <w:tcW w:w="4927" w:type="dxa"/>
          </w:tcPr>
          <w:p w14:paraId="5A46799D" w14:textId="77777777" w:rsidR="008F5A55" w:rsidRPr="00D23ADD" w:rsidRDefault="008F5A55" w:rsidP="006C303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Κεφαλαλγία</w:t>
            </w:r>
          </w:p>
        </w:tc>
        <w:tc>
          <w:tcPr>
            <w:tcW w:w="4928" w:type="dxa"/>
          </w:tcPr>
          <w:p w14:paraId="5CB45BCB" w14:textId="77777777" w:rsidR="008F5A55" w:rsidRPr="00D23ADD" w:rsidRDefault="008F5A55"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0A65D4" w:rsidRPr="00D23ADD" w14:paraId="54F6A8FE" w14:textId="77777777" w:rsidTr="004A5ECB">
        <w:tc>
          <w:tcPr>
            <w:tcW w:w="9855" w:type="dxa"/>
            <w:gridSpan w:val="2"/>
          </w:tcPr>
          <w:p w14:paraId="3CAD071D" w14:textId="309532AF" w:rsidR="000A65D4" w:rsidRPr="00D23ADD" w:rsidRDefault="00C56705" w:rsidP="006C303C">
            <w:pPr>
              <w:pStyle w:val="Table"/>
              <w:keepNext/>
              <w:keepLines w:val="0"/>
              <w:widowControl w:val="0"/>
              <w:tabs>
                <w:tab w:val="clear" w:pos="284"/>
              </w:tabs>
              <w:spacing w:before="0" w:after="0"/>
              <w:rPr>
                <w:rFonts w:ascii="Times New Roman" w:hAnsi="Times New Roman"/>
                <w:sz w:val="22"/>
                <w:szCs w:val="22"/>
                <w:lang w:val="el-GR" w:bidi="el-GR"/>
              </w:rPr>
            </w:pPr>
            <w:r>
              <w:rPr>
                <w:rFonts w:ascii="Times New Roman" w:hAnsi="Times New Roman" w:cs="Arial"/>
                <w:b/>
                <w:sz w:val="22"/>
                <w:szCs w:val="22"/>
                <w:lang w:val="el-GR" w:bidi="el-GR"/>
              </w:rPr>
              <w:t>Γαστρεντερικές δ</w:t>
            </w:r>
            <w:r w:rsidR="000A65D4" w:rsidRPr="00795429">
              <w:rPr>
                <w:rFonts w:ascii="Times New Roman" w:hAnsi="Times New Roman" w:cs="Arial"/>
                <w:b/>
                <w:sz w:val="22"/>
                <w:szCs w:val="22"/>
                <w:lang w:val="el-GR" w:bidi="el-GR"/>
              </w:rPr>
              <w:t xml:space="preserve">ιαταραχές </w:t>
            </w:r>
          </w:p>
        </w:tc>
      </w:tr>
      <w:tr w:rsidR="008F5A55" w:rsidRPr="00D23ADD" w14:paraId="57FCB752" w14:textId="77777777" w:rsidTr="004A5ECB">
        <w:tc>
          <w:tcPr>
            <w:tcW w:w="4927" w:type="dxa"/>
          </w:tcPr>
          <w:p w14:paraId="15BE00BA" w14:textId="77777777" w:rsidR="008F5A55" w:rsidRPr="00D23ADD" w:rsidRDefault="008F5A55"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Ναυτία</w:t>
            </w:r>
          </w:p>
        </w:tc>
        <w:tc>
          <w:tcPr>
            <w:tcW w:w="4928" w:type="dxa"/>
          </w:tcPr>
          <w:p w14:paraId="352E9AFD"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F5A55" w:rsidRPr="00D23ADD" w14:paraId="0E9D5C9D" w14:textId="77777777" w:rsidTr="004A5ECB">
        <w:tc>
          <w:tcPr>
            <w:tcW w:w="4927" w:type="dxa"/>
          </w:tcPr>
          <w:p w14:paraId="1511B5B5" w14:textId="77777777" w:rsidR="008F5A55" w:rsidRPr="00D23ADD" w:rsidRDefault="008F5A55"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Διάρροια</w:t>
            </w:r>
          </w:p>
        </w:tc>
        <w:tc>
          <w:tcPr>
            <w:tcW w:w="4928" w:type="dxa"/>
          </w:tcPr>
          <w:p w14:paraId="6374B053"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F5A55" w:rsidRPr="00D23ADD" w14:paraId="1CA08B3E" w14:textId="77777777" w:rsidTr="004A5ECB">
        <w:tc>
          <w:tcPr>
            <w:tcW w:w="4927" w:type="dxa"/>
          </w:tcPr>
          <w:p w14:paraId="45F69B32" w14:textId="77777777" w:rsidR="008F5A55" w:rsidRPr="00D23ADD" w:rsidRDefault="008F5A55"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Κοιλιακό άλγος</w:t>
            </w:r>
          </w:p>
        </w:tc>
        <w:tc>
          <w:tcPr>
            <w:tcW w:w="4928" w:type="dxa"/>
          </w:tcPr>
          <w:p w14:paraId="20ACB4CB"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E4648B" w:rsidRPr="00D23ADD" w14:paraId="00B4D96A" w14:textId="77777777" w:rsidTr="004A5ECB">
        <w:tc>
          <w:tcPr>
            <w:tcW w:w="4927" w:type="dxa"/>
          </w:tcPr>
          <w:p w14:paraId="560A858A" w14:textId="77777777" w:rsidR="00E4648B" w:rsidRPr="00D23ADD" w:rsidRDefault="00E4648B"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Έμετος</w:t>
            </w:r>
          </w:p>
        </w:tc>
        <w:tc>
          <w:tcPr>
            <w:tcW w:w="4928" w:type="dxa"/>
          </w:tcPr>
          <w:p w14:paraId="6CB1EBED" w14:textId="77777777" w:rsidR="00E4648B" w:rsidRPr="00D23ADD" w:rsidRDefault="00E4648B"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F5A55" w:rsidRPr="00D23ADD" w14:paraId="5AADEEBB" w14:textId="77777777" w:rsidTr="004A5ECB">
        <w:tc>
          <w:tcPr>
            <w:tcW w:w="4927" w:type="dxa"/>
          </w:tcPr>
          <w:p w14:paraId="350563CB" w14:textId="77777777" w:rsidR="008F5A55" w:rsidRPr="00D23ADD" w:rsidRDefault="007B1220"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Δυσπεψία</w:t>
            </w:r>
          </w:p>
        </w:tc>
        <w:tc>
          <w:tcPr>
            <w:tcW w:w="4928" w:type="dxa"/>
          </w:tcPr>
          <w:p w14:paraId="2AD223A3"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Συχνές</w:t>
            </w:r>
          </w:p>
        </w:tc>
      </w:tr>
      <w:tr w:rsidR="008F5A55" w:rsidRPr="00D23ADD" w14:paraId="3520A079" w14:textId="77777777" w:rsidTr="004A5ECB">
        <w:tc>
          <w:tcPr>
            <w:tcW w:w="4927" w:type="dxa"/>
          </w:tcPr>
          <w:p w14:paraId="5DAC5B34" w14:textId="77777777" w:rsidR="008F5A55" w:rsidRPr="00D23ADD" w:rsidRDefault="007B1220"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Δυσκοιλιότητα</w:t>
            </w:r>
          </w:p>
        </w:tc>
        <w:tc>
          <w:tcPr>
            <w:tcW w:w="4928" w:type="dxa"/>
          </w:tcPr>
          <w:p w14:paraId="3833C530"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Συχνές</w:t>
            </w:r>
          </w:p>
        </w:tc>
      </w:tr>
      <w:tr w:rsidR="008F5A55" w:rsidRPr="00D23ADD" w14:paraId="351E4C58" w14:textId="77777777" w:rsidTr="004A5ECB">
        <w:tc>
          <w:tcPr>
            <w:tcW w:w="4927" w:type="dxa"/>
          </w:tcPr>
          <w:p w14:paraId="3FB91A39" w14:textId="77777777" w:rsidR="008F5A55" w:rsidRPr="00D23ADD" w:rsidRDefault="009274F2" w:rsidP="006C303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Γ</w:t>
            </w:r>
            <w:r w:rsidR="008F5A55" w:rsidRPr="00795429">
              <w:rPr>
                <w:rFonts w:ascii="Times New Roman" w:hAnsi="Times New Roman" w:cs="Arial"/>
                <w:sz w:val="22"/>
                <w:szCs w:val="22"/>
                <w:lang w:val="el-GR" w:bidi="el-GR"/>
              </w:rPr>
              <w:t>αστρο</w:t>
            </w:r>
            <w:r w:rsidRPr="00795429">
              <w:rPr>
                <w:rFonts w:ascii="Times New Roman" w:hAnsi="Times New Roman" w:cs="Arial"/>
                <w:sz w:val="22"/>
                <w:szCs w:val="22"/>
                <w:lang w:val="el-GR" w:bidi="el-GR"/>
              </w:rPr>
              <w:t>οισοφαγική</w:t>
            </w:r>
            <w:r w:rsidR="008F5A55" w:rsidRPr="00795429">
              <w:rPr>
                <w:rFonts w:ascii="Times New Roman" w:hAnsi="Times New Roman" w:cs="Arial"/>
                <w:sz w:val="22"/>
                <w:szCs w:val="22"/>
                <w:lang w:val="el-GR" w:bidi="el-GR"/>
              </w:rPr>
              <w:t xml:space="preserve"> παλινδρόμηση</w:t>
            </w:r>
          </w:p>
        </w:tc>
        <w:tc>
          <w:tcPr>
            <w:tcW w:w="4928" w:type="dxa"/>
          </w:tcPr>
          <w:p w14:paraId="3B2FD57F" w14:textId="77777777" w:rsidR="008F5A55" w:rsidRPr="00D23ADD" w:rsidRDefault="008F5A55"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Συχνές</w:t>
            </w:r>
          </w:p>
        </w:tc>
      </w:tr>
      <w:tr w:rsidR="000A65D4" w:rsidRPr="00D23ADD" w14:paraId="14F16980" w14:textId="77777777" w:rsidTr="004A5ECB">
        <w:tc>
          <w:tcPr>
            <w:tcW w:w="9855" w:type="dxa"/>
            <w:gridSpan w:val="2"/>
          </w:tcPr>
          <w:p w14:paraId="66639253" w14:textId="77777777" w:rsidR="000A65D4" w:rsidRPr="00D23ADD" w:rsidRDefault="000A65D4"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b/>
                <w:sz w:val="22"/>
                <w:szCs w:val="22"/>
                <w:lang w:val="el-GR" w:bidi="el-GR"/>
              </w:rPr>
              <w:t>Διαταραχές του δέρματος και του υποδόριου ιστού</w:t>
            </w:r>
          </w:p>
        </w:tc>
      </w:tr>
      <w:tr w:rsidR="008F5A55" w:rsidRPr="00D23ADD" w14:paraId="1D6A39C2" w14:textId="77777777" w:rsidTr="004A5ECB">
        <w:tc>
          <w:tcPr>
            <w:tcW w:w="4927" w:type="dxa"/>
          </w:tcPr>
          <w:p w14:paraId="0C6903D5" w14:textId="77777777" w:rsidR="008F5A55" w:rsidRPr="00D23ADD" w:rsidRDefault="008F5A55"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Αλωπεκία</w:t>
            </w:r>
          </w:p>
        </w:tc>
        <w:tc>
          <w:tcPr>
            <w:tcW w:w="4928" w:type="dxa"/>
          </w:tcPr>
          <w:p w14:paraId="33C4BBED"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F5A55" w:rsidRPr="00D23ADD" w14:paraId="52DC0861" w14:textId="77777777" w:rsidTr="004A5ECB">
        <w:tc>
          <w:tcPr>
            <w:tcW w:w="4927" w:type="dxa"/>
          </w:tcPr>
          <w:p w14:paraId="0F3685F8" w14:textId="77777777" w:rsidR="008F5A55" w:rsidRPr="00D23ADD" w:rsidRDefault="008F5A55"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Κνησμός</w:t>
            </w:r>
          </w:p>
        </w:tc>
        <w:tc>
          <w:tcPr>
            <w:tcW w:w="4928" w:type="dxa"/>
          </w:tcPr>
          <w:p w14:paraId="39BE414D" w14:textId="77777777" w:rsidR="008F5A55" w:rsidRPr="00D23ADD" w:rsidRDefault="00E4648B"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F5A55" w:rsidRPr="00D23ADD" w14:paraId="0DA76425" w14:textId="77777777" w:rsidTr="004A5ECB">
        <w:tc>
          <w:tcPr>
            <w:tcW w:w="4927" w:type="dxa"/>
          </w:tcPr>
          <w:p w14:paraId="5E3A502C" w14:textId="77777777" w:rsidR="008F5A55" w:rsidRPr="00D23ADD" w:rsidRDefault="008F5A55"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Εξάνθημα</w:t>
            </w:r>
          </w:p>
        </w:tc>
        <w:tc>
          <w:tcPr>
            <w:tcW w:w="4928" w:type="dxa"/>
          </w:tcPr>
          <w:p w14:paraId="7E228724"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Συχνές</w:t>
            </w:r>
          </w:p>
        </w:tc>
      </w:tr>
      <w:tr w:rsidR="008F5A55" w:rsidRPr="00D23ADD" w14:paraId="2D7E560D" w14:textId="77777777" w:rsidTr="004A5ECB">
        <w:tc>
          <w:tcPr>
            <w:tcW w:w="4927" w:type="dxa"/>
          </w:tcPr>
          <w:p w14:paraId="69B9A0DA" w14:textId="77777777" w:rsidR="008F5A55" w:rsidRPr="00D23ADD" w:rsidRDefault="008F5328"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Μη φυσιολογική ανάπτυξη τριχών</w:t>
            </w:r>
          </w:p>
        </w:tc>
        <w:tc>
          <w:tcPr>
            <w:tcW w:w="4928" w:type="dxa"/>
          </w:tcPr>
          <w:p w14:paraId="115CBAFE" w14:textId="77777777" w:rsidR="008F5A55" w:rsidRPr="00D23ADD" w:rsidRDefault="008F5A55"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Συχνές</w:t>
            </w:r>
          </w:p>
        </w:tc>
      </w:tr>
      <w:tr w:rsidR="000A65D4" w:rsidRPr="00D23ADD" w14:paraId="46AE4830" w14:textId="77777777" w:rsidTr="004A5ECB">
        <w:tc>
          <w:tcPr>
            <w:tcW w:w="9855" w:type="dxa"/>
            <w:gridSpan w:val="2"/>
          </w:tcPr>
          <w:p w14:paraId="62B7F7E7" w14:textId="77777777" w:rsidR="000A65D4" w:rsidRPr="00D23ADD" w:rsidRDefault="000A65D4"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b/>
                <w:sz w:val="22"/>
                <w:szCs w:val="22"/>
                <w:lang w:val="el-GR" w:bidi="el-GR"/>
              </w:rPr>
              <w:t>Διαταραχές του μυοσκελετικού συστήματος και του συνδετικού ιστού</w:t>
            </w:r>
          </w:p>
        </w:tc>
      </w:tr>
      <w:tr w:rsidR="008F5A55" w:rsidRPr="00D23ADD" w14:paraId="6C636361" w14:textId="77777777" w:rsidTr="004A5ECB">
        <w:tc>
          <w:tcPr>
            <w:tcW w:w="4927" w:type="dxa"/>
          </w:tcPr>
          <w:p w14:paraId="2714292A" w14:textId="77777777" w:rsidR="008F5A55" w:rsidRPr="00D23ADD" w:rsidRDefault="008F5A55"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Μυϊκοί σπασμοί</w:t>
            </w:r>
          </w:p>
        </w:tc>
        <w:tc>
          <w:tcPr>
            <w:tcW w:w="4928" w:type="dxa"/>
          </w:tcPr>
          <w:p w14:paraId="4B7BEDEC"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F5A55" w:rsidRPr="00D23ADD" w14:paraId="140F293D" w14:textId="77777777" w:rsidTr="004A5ECB">
        <w:tc>
          <w:tcPr>
            <w:tcW w:w="4927" w:type="dxa"/>
          </w:tcPr>
          <w:p w14:paraId="3BE8689D" w14:textId="77777777" w:rsidR="008F5A55" w:rsidRPr="00D23ADD" w:rsidRDefault="007B1220"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Μυοσκελετικό άλγος</w:t>
            </w:r>
          </w:p>
        </w:tc>
        <w:tc>
          <w:tcPr>
            <w:tcW w:w="4928" w:type="dxa"/>
          </w:tcPr>
          <w:p w14:paraId="5E0229EC"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F5A55" w:rsidRPr="00D23ADD" w14:paraId="275594BE" w14:textId="77777777" w:rsidTr="004A5ECB">
        <w:tc>
          <w:tcPr>
            <w:tcW w:w="4927" w:type="dxa"/>
          </w:tcPr>
          <w:p w14:paraId="24ADCF38" w14:textId="77777777" w:rsidR="008F5A55" w:rsidRPr="00D23ADD" w:rsidRDefault="007B1220"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Μυαλγία</w:t>
            </w:r>
          </w:p>
        </w:tc>
        <w:tc>
          <w:tcPr>
            <w:tcW w:w="4928" w:type="dxa"/>
          </w:tcPr>
          <w:p w14:paraId="3AF36AD1"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F5A55" w:rsidRPr="00D23ADD" w14:paraId="0AD80A79" w14:textId="77777777" w:rsidTr="004A5ECB">
        <w:tc>
          <w:tcPr>
            <w:tcW w:w="4927" w:type="dxa"/>
          </w:tcPr>
          <w:p w14:paraId="1937F513" w14:textId="77777777" w:rsidR="008F5A55" w:rsidRPr="00D23ADD" w:rsidRDefault="008F5A55" w:rsidP="006C303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Μυοπάθεια</w:t>
            </w:r>
          </w:p>
          <w:p w14:paraId="12C18849" w14:textId="77777777" w:rsidR="00BD5903" w:rsidRPr="00D23ADD" w:rsidRDefault="00BD5903"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[μυϊκή κόπωση και μυϊκή αδυναμία]</w:t>
            </w:r>
          </w:p>
        </w:tc>
        <w:tc>
          <w:tcPr>
            <w:tcW w:w="4928" w:type="dxa"/>
          </w:tcPr>
          <w:p w14:paraId="25961CB5" w14:textId="77777777" w:rsidR="008F5A55" w:rsidRPr="00D23ADD" w:rsidRDefault="008F5A55"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Συχνές</w:t>
            </w:r>
          </w:p>
        </w:tc>
      </w:tr>
      <w:tr w:rsidR="00B77CD0" w:rsidRPr="00D23ADD" w14:paraId="02218CCD" w14:textId="77777777" w:rsidTr="002C12E2">
        <w:tc>
          <w:tcPr>
            <w:tcW w:w="9855" w:type="dxa"/>
            <w:gridSpan w:val="2"/>
          </w:tcPr>
          <w:p w14:paraId="1D1678B6" w14:textId="77777777" w:rsidR="00B77CD0" w:rsidRPr="00795429" w:rsidRDefault="00B77CD0" w:rsidP="00B77CD0">
            <w:pPr>
              <w:tabs>
                <w:tab w:val="clear" w:pos="567"/>
              </w:tabs>
              <w:spacing w:before="100" w:beforeAutospacing="1" w:after="100" w:afterAutospacing="1" w:line="240" w:lineRule="auto"/>
              <w:rPr>
                <w:szCs w:val="22"/>
              </w:rPr>
            </w:pPr>
            <w:r w:rsidRPr="00795429">
              <w:rPr>
                <w:rFonts w:eastAsia="MS Mincho" w:cs="Arial"/>
                <w:b/>
                <w:szCs w:val="22"/>
              </w:rPr>
              <w:t>Διαταραχές του αναπαραγωγικού συστήματος και του μαστού</w:t>
            </w:r>
          </w:p>
        </w:tc>
      </w:tr>
      <w:tr w:rsidR="007B1468" w:rsidRPr="00D23ADD" w14:paraId="67C7DD98" w14:textId="77777777" w:rsidTr="004A5ECB">
        <w:tc>
          <w:tcPr>
            <w:tcW w:w="4927" w:type="dxa"/>
          </w:tcPr>
          <w:p w14:paraId="5C234E2B" w14:textId="77777777" w:rsidR="007B1468" w:rsidRPr="00795429" w:rsidRDefault="00073DF7" w:rsidP="006C303C">
            <w:pPr>
              <w:pStyle w:val="Table"/>
              <w:keepLines w:val="0"/>
              <w:widowControl w:val="0"/>
              <w:tabs>
                <w:tab w:val="clear" w:pos="284"/>
              </w:tabs>
              <w:spacing w:before="0" w:after="0"/>
              <w:rPr>
                <w:rFonts w:ascii="Times New Roman" w:hAnsi="Times New Roman" w:cs="Arial"/>
                <w:sz w:val="22"/>
                <w:szCs w:val="22"/>
                <w:lang w:val="el-GR" w:bidi="el-GR"/>
              </w:rPr>
            </w:pPr>
            <w:r w:rsidRPr="00795429">
              <w:rPr>
                <w:rFonts w:ascii="Times New Roman" w:hAnsi="Times New Roman" w:cs="Arial"/>
                <w:sz w:val="22"/>
                <w:szCs w:val="22"/>
                <w:lang w:val="el-GR" w:bidi="el-GR"/>
              </w:rPr>
              <w:t>Αμηνόρροια</w:t>
            </w:r>
            <w:r w:rsidR="00A16CD6" w:rsidRPr="00795429">
              <w:rPr>
                <w:rFonts w:ascii="Times New Roman" w:hAnsi="Times New Roman" w:cs="Arial"/>
                <w:sz w:val="22"/>
                <w:szCs w:val="22"/>
                <w:lang w:val="el-GR" w:bidi="el-GR"/>
              </w:rPr>
              <w:t>*</w:t>
            </w:r>
          </w:p>
        </w:tc>
        <w:tc>
          <w:tcPr>
            <w:tcW w:w="4928" w:type="dxa"/>
          </w:tcPr>
          <w:p w14:paraId="517A9C37" w14:textId="77777777" w:rsidR="007B1468" w:rsidRPr="000553C9" w:rsidRDefault="007B1468" w:rsidP="00312C96">
            <w:pPr>
              <w:pStyle w:val="Table"/>
              <w:keepLines w:val="0"/>
              <w:widowControl w:val="0"/>
              <w:tabs>
                <w:tab w:val="clear" w:pos="284"/>
              </w:tabs>
              <w:spacing w:before="0" w:after="0"/>
              <w:rPr>
                <w:rFonts w:ascii="Times New Roman" w:hAnsi="Times New Roman" w:cs="Arial"/>
                <w:sz w:val="22"/>
                <w:szCs w:val="22"/>
                <w:lang w:val="el-GR" w:bidi="el-GR"/>
              </w:rPr>
            </w:pPr>
          </w:p>
        </w:tc>
      </w:tr>
      <w:tr w:rsidR="000A65D4" w:rsidRPr="00D23ADD" w14:paraId="2F8BA125" w14:textId="77777777" w:rsidTr="004A5ECB">
        <w:tc>
          <w:tcPr>
            <w:tcW w:w="9855" w:type="dxa"/>
            <w:gridSpan w:val="2"/>
          </w:tcPr>
          <w:p w14:paraId="798CF478" w14:textId="5E207DD3" w:rsidR="000A65D4" w:rsidRPr="00D23ADD" w:rsidRDefault="000A65D4"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b/>
                <w:sz w:val="22"/>
                <w:szCs w:val="22"/>
                <w:lang w:val="el-GR" w:bidi="el-GR"/>
              </w:rPr>
              <w:t xml:space="preserve">Γενικές διαταραχές και καταστάσεις </w:t>
            </w:r>
            <w:r w:rsidR="00C56705">
              <w:rPr>
                <w:rFonts w:ascii="Times New Roman" w:hAnsi="Times New Roman" w:cs="Arial"/>
                <w:b/>
                <w:sz w:val="22"/>
                <w:szCs w:val="22"/>
                <w:lang w:val="el-GR" w:bidi="el-GR"/>
              </w:rPr>
              <w:t>σ</w:t>
            </w:r>
            <w:r w:rsidRPr="00795429">
              <w:rPr>
                <w:rFonts w:ascii="Times New Roman" w:hAnsi="Times New Roman" w:cs="Arial"/>
                <w:b/>
                <w:sz w:val="22"/>
                <w:szCs w:val="22"/>
                <w:lang w:val="el-GR" w:bidi="el-GR"/>
              </w:rPr>
              <w:t xml:space="preserve">τη </w:t>
            </w:r>
            <w:r w:rsidR="00C56705">
              <w:rPr>
                <w:rFonts w:ascii="Times New Roman" w:hAnsi="Times New Roman" w:cs="Arial"/>
                <w:b/>
                <w:sz w:val="22"/>
                <w:szCs w:val="22"/>
                <w:lang w:val="el-GR" w:bidi="el-GR"/>
              </w:rPr>
              <w:t>θέση</w:t>
            </w:r>
            <w:r w:rsidRPr="00795429">
              <w:rPr>
                <w:rFonts w:ascii="Times New Roman" w:hAnsi="Times New Roman" w:cs="Arial"/>
                <w:b/>
                <w:sz w:val="22"/>
                <w:szCs w:val="22"/>
                <w:lang w:val="el-GR" w:bidi="el-GR"/>
              </w:rPr>
              <w:t xml:space="preserve"> χορήγησης</w:t>
            </w:r>
          </w:p>
        </w:tc>
      </w:tr>
      <w:tr w:rsidR="008F5A55" w:rsidRPr="00D23ADD" w14:paraId="4786C820" w14:textId="77777777" w:rsidTr="004A5ECB">
        <w:tc>
          <w:tcPr>
            <w:tcW w:w="4927" w:type="dxa"/>
          </w:tcPr>
          <w:p w14:paraId="1AB1E488" w14:textId="77777777" w:rsidR="008F5A55" w:rsidRPr="00D23ADD" w:rsidRDefault="008F5A55"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Κόπωση</w:t>
            </w:r>
          </w:p>
        </w:tc>
        <w:tc>
          <w:tcPr>
            <w:tcW w:w="4928" w:type="dxa"/>
          </w:tcPr>
          <w:p w14:paraId="3598F1F3" w14:textId="77777777" w:rsidR="008F5A55" w:rsidRPr="00D23ADD" w:rsidRDefault="008F5A55" w:rsidP="00312C96">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F5A55" w:rsidRPr="00D23ADD" w14:paraId="472328DB" w14:textId="77777777" w:rsidTr="004A5ECB">
        <w:tc>
          <w:tcPr>
            <w:tcW w:w="4927" w:type="dxa"/>
          </w:tcPr>
          <w:p w14:paraId="18B84D18" w14:textId="77777777" w:rsidR="008F5A55" w:rsidRPr="00D23ADD" w:rsidRDefault="008F5A55" w:rsidP="006C303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Άλγος</w:t>
            </w:r>
          </w:p>
        </w:tc>
        <w:tc>
          <w:tcPr>
            <w:tcW w:w="4928" w:type="dxa"/>
          </w:tcPr>
          <w:p w14:paraId="7172408C" w14:textId="77777777" w:rsidR="008F5A55" w:rsidRPr="00D23ADD" w:rsidRDefault="008F5A55"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47863" w:rsidRPr="00D23ADD" w14:paraId="67323901" w14:textId="77777777" w:rsidTr="004A5ECB">
        <w:tc>
          <w:tcPr>
            <w:tcW w:w="9855" w:type="dxa"/>
            <w:gridSpan w:val="2"/>
          </w:tcPr>
          <w:p w14:paraId="2AE325EA" w14:textId="77777777" w:rsidR="00847863" w:rsidRPr="00D23ADD" w:rsidRDefault="00847863"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b/>
                <w:sz w:val="22"/>
                <w:szCs w:val="22"/>
                <w:lang w:val="el-GR" w:bidi="el-GR"/>
              </w:rPr>
              <w:t>Παρακλινικές εξετάσεις</w:t>
            </w:r>
          </w:p>
        </w:tc>
      </w:tr>
      <w:tr w:rsidR="008F5A55" w:rsidRPr="00D23ADD" w14:paraId="1427E08E" w14:textId="77777777" w:rsidTr="004A5ECB">
        <w:tc>
          <w:tcPr>
            <w:tcW w:w="4927" w:type="dxa"/>
          </w:tcPr>
          <w:p w14:paraId="0CC1C1A5" w14:textId="77777777" w:rsidR="008F5A55" w:rsidRPr="00D23ADD" w:rsidRDefault="008F5A55" w:rsidP="006C303C">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Μειωμένο σωματικό βάρος</w:t>
            </w:r>
          </w:p>
        </w:tc>
        <w:tc>
          <w:tcPr>
            <w:tcW w:w="4928" w:type="dxa"/>
          </w:tcPr>
          <w:p w14:paraId="002E8819" w14:textId="77777777" w:rsidR="008F5A55" w:rsidRPr="00D23ADD" w:rsidRDefault="008F5A55" w:rsidP="00312C96">
            <w:pPr>
              <w:pStyle w:val="Table"/>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A16CD6" w:rsidRPr="00D23ADD" w14:paraId="672CDFC5" w14:textId="77777777" w:rsidTr="002C12E2">
        <w:tc>
          <w:tcPr>
            <w:tcW w:w="9855" w:type="dxa"/>
            <w:gridSpan w:val="2"/>
          </w:tcPr>
          <w:p w14:paraId="58DE6746" w14:textId="77777777" w:rsidR="00A16CD6" w:rsidRPr="000553C9" w:rsidRDefault="00A16CD6" w:rsidP="00312C96">
            <w:pPr>
              <w:pStyle w:val="Table"/>
              <w:keepLines w:val="0"/>
              <w:widowControl w:val="0"/>
              <w:tabs>
                <w:tab w:val="clear" w:pos="284"/>
              </w:tabs>
              <w:spacing w:before="0" w:after="0"/>
              <w:rPr>
                <w:rFonts w:ascii="Times New Roman" w:hAnsi="Times New Roman" w:cs="Arial"/>
                <w:sz w:val="22"/>
                <w:szCs w:val="22"/>
                <w:lang w:val="el-GR" w:bidi="el-GR"/>
              </w:rPr>
            </w:pPr>
            <w:r w:rsidRPr="00795429">
              <w:rPr>
                <w:rFonts w:ascii="Times New Roman" w:hAnsi="Times New Roman" w:cs="Arial"/>
                <w:sz w:val="22"/>
                <w:szCs w:val="22"/>
                <w:lang w:val="el-GR" w:bidi="el-GR"/>
              </w:rPr>
              <w:t xml:space="preserve">*Από τους 79 ασθενείς που ελάμβαναν </w:t>
            </w:r>
            <w:r w:rsidRPr="00795429">
              <w:rPr>
                <w:rFonts w:ascii="Times New Roman" w:hAnsi="Times New Roman" w:cs="Arial"/>
                <w:sz w:val="22"/>
                <w:szCs w:val="22"/>
                <w:lang w:val="en-US" w:bidi="el-GR"/>
              </w:rPr>
              <w:t>Odomzo</w:t>
            </w:r>
            <w:r w:rsidRPr="00795429">
              <w:rPr>
                <w:rFonts w:ascii="Times New Roman" w:hAnsi="Times New Roman" w:cs="Arial"/>
                <w:sz w:val="22"/>
                <w:szCs w:val="22"/>
                <w:lang w:val="el-GR" w:bidi="el-GR"/>
              </w:rPr>
              <w:t xml:space="preserve"> 200</w:t>
            </w:r>
            <w:r w:rsidRPr="00795429">
              <w:rPr>
                <w:rFonts w:ascii="Times New Roman" w:hAnsi="Times New Roman" w:cs="Arial"/>
                <w:sz w:val="22"/>
                <w:szCs w:val="22"/>
                <w:lang w:val="en-US" w:bidi="el-GR"/>
              </w:rPr>
              <w:t> mg</w:t>
            </w:r>
            <w:r w:rsidRPr="00795429">
              <w:rPr>
                <w:rFonts w:ascii="Times New Roman" w:hAnsi="Times New Roman" w:cs="Arial"/>
                <w:sz w:val="22"/>
                <w:szCs w:val="22"/>
                <w:lang w:val="el-GR" w:bidi="el-GR"/>
              </w:rPr>
              <w:t xml:space="preserve">, </w:t>
            </w:r>
            <w:r w:rsidR="00CC0D9C" w:rsidRPr="00795429">
              <w:rPr>
                <w:rFonts w:ascii="Times New Roman" w:hAnsi="Times New Roman" w:cs="Arial"/>
                <w:sz w:val="22"/>
                <w:szCs w:val="22"/>
                <w:lang w:val="el-GR" w:bidi="el-GR"/>
              </w:rPr>
              <w:t xml:space="preserve">οι </w:t>
            </w:r>
            <w:r w:rsidRPr="000553C9">
              <w:rPr>
                <w:rFonts w:ascii="Times New Roman" w:hAnsi="Times New Roman" w:cs="Arial"/>
                <w:sz w:val="22"/>
                <w:szCs w:val="22"/>
                <w:lang w:val="el-GR" w:bidi="el-GR"/>
              </w:rPr>
              <w:t>5 ήταν γυναίκες αναπαραγωγικής ηλικίας. Ανάμεσα σε αυτές τις γυναίκες, παρατηρήθηκε αμηνόρροια σε 1 ασθενή (20%).</w:t>
            </w:r>
          </w:p>
        </w:tc>
      </w:tr>
    </w:tbl>
    <w:p w14:paraId="3F9177D6" w14:textId="77777777" w:rsidR="000C5747" w:rsidRPr="00D23ADD" w:rsidRDefault="000C5747" w:rsidP="006C303C">
      <w:pPr>
        <w:pStyle w:val="Table"/>
        <w:keepLines w:val="0"/>
        <w:widowControl w:val="0"/>
        <w:spacing w:before="0" w:after="0"/>
        <w:rPr>
          <w:rFonts w:ascii="Times New Roman" w:hAnsi="Times New Roman"/>
          <w:sz w:val="22"/>
          <w:szCs w:val="22"/>
        </w:rPr>
      </w:pPr>
    </w:p>
    <w:p w14:paraId="4AAF1C77" w14:textId="77777777" w:rsidR="00E4648B" w:rsidRPr="00D23ADD" w:rsidRDefault="009014AF" w:rsidP="00E4139A">
      <w:pPr>
        <w:keepNext/>
        <w:widowControl w:val="0"/>
        <w:tabs>
          <w:tab w:val="clear" w:pos="567"/>
        </w:tabs>
        <w:autoSpaceDE w:val="0"/>
        <w:autoSpaceDN w:val="0"/>
        <w:adjustRightInd w:val="0"/>
        <w:spacing w:line="240" w:lineRule="auto"/>
        <w:outlineLvl w:val="0"/>
        <w:rPr>
          <w:szCs w:val="22"/>
          <w:u w:val="single"/>
        </w:rPr>
      </w:pPr>
      <w:r w:rsidRPr="00795429">
        <w:rPr>
          <w:szCs w:val="22"/>
          <w:u w:val="single"/>
        </w:rPr>
        <w:t>Ε</w:t>
      </w:r>
      <w:r w:rsidR="00E4648B" w:rsidRPr="00795429">
        <w:rPr>
          <w:szCs w:val="22"/>
          <w:u w:val="single"/>
        </w:rPr>
        <w:t xml:space="preserve">ργαστηριακές </w:t>
      </w:r>
      <w:r w:rsidR="00BC797A" w:rsidRPr="00795429">
        <w:rPr>
          <w:szCs w:val="22"/>
          <w:u w:val="single"/>
        </w:rPr>
        <w:t xml:space="preserve">αποκλίσεις </w:t>
      </w:r>
      <w:r w:rsidRPr="00795429">
        <w:rPr>
          <w:szCs w:val="22"/>
          <w:u w:val="single"/>
        </w:rPr>
        <w:t>κλινικά σημαντικές</w:t>
      </w:r>
    </w:p>
    <w:p w14:paraId="3AE3E543" w14:textId="77777777" w:rsidR="00E4648B" w:rsidRPr="00D23ADD" w:rsidRDefault="00E4648B" w:rsidP="00894FDC">
      <w:pPr>
        <w:keepNext/>
        <w:widowControl w:val="0"/>
        <w:tabs>
          <w:tab w:val="clear" w:pos="567"/>
        </w:tabs>
        <w:autoSpaceDE w:val="0"/>
        <w:autoSpaceDN w:val="0"/>
        <w:adjustRightInd w:val="0"/>
        <w:spacing w:line="240" w:lineRule="auto"/>
        <w:rPr>
          <w:szCs w:val="22"/>
        </w:rPr>
      </w:pPr>
    </w:p>
    <w:p w14:paraId="53DF019F" w14:textId="77777777" w:rsidR="00E4648B" w:rsidRPr="00D23ADD" w:rsidRDefault="00E4648B" w:rsidP="006C303C">
      <w:pPr>
        <w:widowControl w:val="0"/>
        <w:tabs>
          <w:tab w:val="clear" w:pos="567"/>
        </w:tabs>
        <w:autoSpaceDE w:val="0"/>
        <w:autoSpaceDN w:val="0"/>
        <w:adjustRightInd w:val="0"/>
        <w:spacing w:line="240" w:lineRule="auto"/>
        <w:rPr>
          <w:szCs w:val="22"/>
        </w:rPr>
      </w:pPr>
      <w:r w:rsidRPr="00795429">
        <w:rPr>
          <w:szCs w:val="22"/>
        </w:rPr>
        <w:t>Οι συχνότερα αναφερθείσες εργαστηριακές ανωμαλίες 3ου/4ου βαθμού με επίπτωση ≥5% που εμφανίστηκαν σ</w:t>
      </w:r>
      <w:r w:rsidR="00295E20" w:rsidRPr="000553C9">
        <w:rPr>
          <w:szCs w:val="22"/>
        </w:rPr>
        <w:t>ε</w:t>
      </w:r>
      <w:r w:rsidRPr="000553C9">
        <w:rPr>
          <w:szCs w:val="22"/>
        </w:rPr>
        <w:t xml:space="preserve"> ασθενείς που </w:t>
      </w:r>
      <w:r w:rsidR="00295E20" w:rsidRPr="000553C9">
        <w:rPr>
          <w:szCs w:val="22"/>
        </w:rPr>
        <w:t>ελάμβαναν</w:t>
      </w:r>
      <w:r w:rsidRPr="000553C9">
        <w:rPr>
          <w:szCs w:val="22"/>
        </w:rPr>
        <w:t xml:space="preserve"> θεραπεία με Odomzo 200 mg ήταν αύξηση </w:t>
      </w:r>
      <w:r w:rsidR="00703396" w:rsidRPr="000553C9">
        <w:rPr>
          <w:szCs w:val="22"/>
        </w:rPr>
        <w:t>της</w:t>
      </w:r>
      <w:r w:rsidRPr="000C651D">
        <w:rPr>
          <w:szCs w:val="22"/>
        </w:rPr>
        <w:t xml:space="preserve"> λιπάσ</w:t>
      </w:r>
      <w:r w:rsidR="00703396" w:rsidRPr="000C651D">
        <w:rPr>
          <w:szCs w:val="22"/>
        </w:rPr>
        <w:t>ης</w:t>
      </w:r>
      <w:r w:rsidRPr="000C651D">
        <w:rPr>
          <w:szCs w:val="22"/>
        </w:rPr>
        <w:t xml:space="preserve"> και αύξηση </w:t>
      </w:r>
      <w:r w:rsidR="00703396" w:rsidRPr="000C651D">
        <w:rPr>
          <w:szCs w:val="22"/>
        </w:rPr>
        <w:t>της</w:t>
      </w:r>
      <w:r w:rsidRPr="000C651D">
        <w:rPr>
          <w:szCs w:val="22"/>
        </w:rPr>
        <w:t xml:space="preserve"> CK αίματος (Πίνακας</w:t>
      </w:r>
      <w:r w:rsidR="00703396" w:rsidRPr="000C651D">
        <w:rPr>
          <w:szCs w:val="22"/>
        </w:rPr>
        <w:t> </w:t>
      </w:r>
      <w:r w:rsidRPr="000C651D">
        <w:rPr>
          <w:szCs w:val="22"/>
        </w:rPr>
        <w:t>3).</w:t>
      </w:r>
    </w:p>
    <w:p w14:paraId="2D4E1923" w14:textId="77777777" w:rsidR="00E4648B" w:rsidRPr="00D23ADD" w:rsidRDefault="00E4648B" w:rsidP="006C303C">
      <w:pPr>
        <w:pStyle w:val="Table"/>
        <w:keepLines w:val="0"/>
        <w:widowControl w:val="0"/>
        <w:spacing w:before="0" w:after="0"/>
        <w:rPr>
          <w:rFonts w:ascii="Times New Roman" w:hAnsi="Times New Roman"/>
          <w:sz w:val="22"/>
          <w:szCs w:val="22"/>
        </w:rPr>
      </w:pPr>
    </w:p>
    <w:p w14:paraId="28272E88" w14:textId="77777777" w:rsidR="00E05C57" w:rsidRPr="00D23ADD" w:rsidRDefault="00BD5903" w:rsidP="00312C96">
      <w:pPr>
        <w:keepNext/>
        <w:widowControl w:val="0"/>
        <w:tabs>
          <w:tab w:val="clear" w:pos="567"/>
        </w:tabs>
        <w:autoSpaceDE w:val="0"/>
        <w:autoSpaceDN w:val="0"/>
        <w:adjustRightInd w:val="0"/>
        <w:spacing w:line="240" w:lineRule="auto"/>
        <w:rPr>
          <w:b/>
          <w:szCs w:val="22"/>
        </w:rPr>
      </w:pPr>
      <w:r w:rsidRPr="00795429">
        <w:rPr>
          <w:b/>
          <w:szCs w:val="22"/>
        </w:rPr>
        <w:t>Πίνακας 3</w:t>
      </w:r>
      <w:r w:rsidRPr="00C56705">
        <w:rPr>
          <w:szCs w:val="22"/>
        </w:rPr>
        <w:tab/>
      </w:r>
      <w:r w:rsidRPr="00C56705">
        <w:rPr>
          <w:b/>
          <w:szCs w:val="22"/>
        </w:rPr>
        <w:t xml:space="preserve">Εργαστηριακές </w:t>
      </w:r>
      <w:bookmarkStart w:id="101" w:name="_2020043Clinically_relevant_labora"/>
      <w:bookmarkEnd w:id="101"/>
      <w:r w:rsidR="007903C1" w:rsidRPr="00C56705">
        <w:rPr>
          <w:b/>
          <w:szCs w:val="22"/>
        </w:rPr>
        <w:t>αποκλίσεις</w:t>
      </w:r>
      <w:r w:rsidRPr="00C56705">
        <w:rPr>
          <w:b/>
          <w:szCs w:val="22"/>
        </w:rPr>
        <w:t>*</w:t>
      </w:r>
    </w:p>
    <w:p w14:paraId="0230D095" w14:textId="77777777" w:rsidR="00A2400E" w:rsidRPr="00D23ADD" w:rsidRDefault="00A2400E" w:rsidP="00312C96">
      <w:pPr>
        <w:keepNext/>
        <w:widowControl w:val="0"/>
        <w:tabs>
          <w:tab w:val="clear" w:pos="567"/>
        </w:tabs>
        <w:autoSpaceDE w:val="0"/>
        <w:autoSpaceDN w:val="0"/>
        <w:adjustRightInd w:val="0"/>
        <w:spacing w:line="240" w:lineRule="auto"/>
        <w:rPr>
          <w:szCs w:val="22"/>
        </w:rPr>
      </w:pPr>
    </w:p>
    <w:tbl>
      <w:tblPr>
        <w:tblW w:w="9747" w:type="dxa"/>
        <w:tblBorders>
          <w:top w:val="single" w:sz="4" w:space="0" w:color="auto"/>
          <w:bottom w:val="single" w:sz="4" w:space="0" w:color="auto"/>
        </w:tblBorders>
        <w:tblLayout w:type="fixed"/>
        <w:tblLook w:val="0000" w:firstRow="0" w:lastRow="0" w:firstColumn="0" w:lastColumn="0" w:noHBand="0" w:noVBand="0"/>
      </w:tblPr>
      <w:tblGrid>
        <w:gridCol w:w="4928"/>
        <w:gridCol w:w="4819"/>
      </w:tblGrid>
      <w:tr w:rsidR="00BD5903" w:rsidRPr="00D23ADD" w14:paraId="043D478D" w14:textId="77777777" w:rsidTr="005D6A69">
        <w:trPr>
          <w:trHeight w:val="313"/>
        </w:trPr>
        <w:tc>
          <w:tcPr>
            <w:tcW w:w="4928" w:type="dxa"/>
            <w:vMerge w:val="restart"/>
            <w:tcBorders>
              <w:top w:val="single" w:sz="4" w:space="0" w:color="auto"/>
              <w:left w:val="single" w:sz="4" w:space="0" w:color="auto"/>
              <w:bottom w:val="single" w:sz="4" w:space="0" w:color="auto"/>
              <w:right w:val="single" w:sz="4" w:space="0" w:color="auto"/>
            </w:tcBorders>
            <w:vAlign w:val="center"/>
          </w:tcPr>
          <w:p w14:paraId="25BE87F2" w14:textId="77777777" w:rsidR="00446AB5" w:rsidRPr="00D23ADD" w:rsidRDefault="00BD5903" w:rsidP="00312C96">
            <w:pPr>
              <w:pStyle w:val="Table"/>
              <w:keepNext/>
              <w:keepLines w:val="0"/>
              <w:widowControl w:val="0"/>
              <w:spacing w:before="0" w:after="0"/>
              <w:jc w:val="center"/>
              <w:rPr>
                <w:rFonts w:ascii="Times New Roman" w:hAnsi="Times New Roman"/>
                <w:b/>
                <w:sz w:val="22"/>
                <w:szCs w:val="22"/>
                <w:lang w:val="el-GR" w:bidi="el-GR"/>
              </w:rPr>
            </w:pPr>
            <w:r w:rsidRPr="00795429">
              <w:rPr>
                <w:rFonts w:ascii="Times New Roman" w:hAnsi="Times New Roman" w:cs="Arial"/>
                <w:b/>
                <w:sz w:val="22"/>
                <w:szCs w:val="22"/>
                <w:lang w:val="el-GR" w:bidi="el-GR"/>
              </w:rPr>
              <w:t>Εργαστηριακή εξέταση</w:t>
            </w:r>
          </w:p>
        </w:tc>
        <w:tc>
          <w:tcPr>
            <w:tcW w:w="4819" w:type="dxa"/>
            <w:vMerge w:val="restart"/>
            <w:tcBorders>
              <w:top w:val="single" w:sz="4" w:space="0" w:color="auto"/>
              <w:left w:val="single" w:sz="4" w:space="0" w:color="auto"/>
              <w:bottom w:val="single" w:sz="4" w:space="0" w:color="auto"/>
              <w:right w:val="single" w:sz="4" w:space="0" w:color="auto"/>
            </w:tcBorders>
          </w:tcPr>
          <w:p w14:paraId="19722204" w14:textId="77777777" w:rsidR="00BD5903" w:rsidRPr="00D23ADD" w:rsidRDefault="00962B79" w:rsidP="001C7DB5">
            <w:pPr>
              <w:pStyle w:val="Table"/>
              <w:keepNext/>
              <w:keepLines w:val="0"/>
              <w:widowControl w:val="0"/>
              <w:spacing w:before="0" w:after="0"/>
              <w:jc w:val="center"/>
              <w:rPr>
                <w:rFonts w:ascii="Times New Roman" w:hAnsi="Times New Roman"/>
                <w:b/>
                <w:sz w:val="22"/>
                <w:szCs w:val="22"/>
                <w:lang w:val="el-GR" w:bidi="el-GR"/>
              </w:rPr>
            </w:pPr>
            <w:r w:rsidRPr="00795429">
              <w:rPr>
                <w:rFonts w:ascii="Times New Roman" w:hAnsi="Times New Roman" w:cs="Arial"/>
                <w:b/>
                <w:sz w:val="22"/>
                <w:szCs w:val="22"/>
                <w:lang w:val="el-GR" w:bidi="el-GR"/>
              </w:rPr>
              <w:t>Ό</w:t>
            </w:r>
            <w:r w:rsidR="00465D5D" w:rsidRPr="00795429">
              <w:rPr>
                <w:rFonts w:ascii="Times New Roman" w:hAnsi="Times New Roman" w:cs="Arial"/>
                <w:b/>
                <w:sz w:val="22"/>
                <w:szCs w:val="22"/>
                <w:lang w:val="el-GR" w:bidi="el-GR"/>
              </w:rPr>
              <w:t>λοι οι βαθμοί</w:t>
            </w:r>
            <w:r w:rsidRPr="00795429">
              <w:rPr>
                <w:rFonts w:ascii="Times New Roman" w:hAnsi="Times New Roman" w:cs="Arial"/>
                <w:b/>
                <w:sz w:val="22"/>
                <w:szCs w:val="22"/>
                <w:lang w:val="el-GR" w:bidi="el-GR"/>
              </w:rPr>
              <w:t xml:space="preserve"> </w:t>
            </w:r>
            <w:r w:rsidR="00465D5D" w:rsidRPr="00795429">
              <w:rPr>
                <w:rFonts w:ascii="Times New Roman" w:hAnsi="Times New Roman" w:cs="Arial"/>
                <w:b/>
                <w:sz w:val="22"/>
                <w:szCs w:val="22"/>
                <w:lang w:val="el-GR" w:bidi="el-GR"/>
              </w:rPr>
              <w:t>σ</w:t>
            </w:r>
            <w:r w:rsidR="00BD5903" w:rsidRPr="00795429">
              <w:rPr>
                <w:rFonts w:ascii="Times New Roman" w:hAnsi="Times New Roman" w:cs="Arial"/>
                <w:b/>
                <w:sz w:val="22"/>
                <w:szCs w:val="22"/>
                <w:lang w:val="el-GR" w:bidi="el-GR"/>
              </w:rPr>
              <w:t>υχνότητα</w:t>
            </w:r>
            <w:r w:rsidRPr="00795429">
              <w:rPr>
                <w:rFonts w:ascii="Times New Roman" w:hAnsi="Times New Roman" w:cs="Arial"/>
                <w:b/>
                <w:sz w:val="22"/>
                <w:szCs w:val="22"/>
                <w:lang w:val="el-GR" w:bidi="el-GR"/>
              </w:rPr>
              <w:t>ς</w:t>
            </w:r>
          </w:p>
          <w:p w14:paraId="4A8FA86D" w14:textId="77777777" w:rsidR="00BD5903" w:rsidRPr="00D23ADD" w:rsidRDefault="00BD5903" w:rsidP="00AB45CB">
            <w:pPr>
              <w:pStyle w:val="Table"/>
              <w:keepNext/>
              <w:keepLines w:val="0"/>
              <w:widowControl w:val="0"/>
              <w:spacing w:before="0" w:after="0"/>
              <w:jc w:val="center"/>
              <w:rPr>
                <w:rFonts w:ascii="Times New Roman" w:hAnsi="Times New Roman"/>
                <w:sz w:val="22"/>
                <w:szCs w:val="22"/>
                <w:lang w:val="el-GR" w:bidi="el-GR"/>
              </w:rPr>
            </w:pPr>
            <w:r w:rsidRPr="00795429">
              <w:rPr>
                <w:rFonts w:ascii="Times New Roman" w:hAnsi="Times New Roman" w:cs="Arial"/>
                <w:sz w:val="22"/>
                <w:szCs w:val="22"/>
                <w:lang w:val="el-GR" w:bidi="el-GR"/>
              </w:rPr>
              <w:t>200 mg</w:t>
            </w:r>
          </w:p>
        </w:tc>
      </w:tr>
      <w:tr w:rsidR="00BD5903" w:rsidRPr="00D23ADD" w14:paraId="75162C61" w14:textId="77777777" w:rsidTr="005D6A69">
        <w:trPr>
          <w:trHeight w:val="313"/>
          <w:tblHeader/>
        </w:trPr>
        <w:tc>
          <w:tcPr>
            <w:tcW w:w="4928" w:type="dxa"/>
            <w:vMerge/>
            <w:tcBorders>
              <w:top w:val="single" w:sz="4" w:space="0" w:color="auto"/>
              <w:left w:val="single" w:sz="4" w:space="0" w:color="auto"/>
              <w:bottom w:val="single" w:sz="4" w:space="0" w:color="auto"/>
              <w:right w:val="single" w:sz="4" w:space="0" w:color="auto"/>
            </w:tcBorders>
          </w:tcPr>
          <w:p w14:paraId="3DEE998E" w14:textId="77777777" w:rsidR="00BD5903" w:rsidRPr="00D23ADD" w:rsidRDefault="00BD5903" w:rsidP="00894FDC">
            <w:pPr>
              <w:pStyle w:val="Table"/>
              <w:keepNext/>
              <w:keepLines w:val="0"/>
              <w:widowControl w:val="0"/>
              <w:spacing w:before="0" w:after="0"/>
              <w:rPr>
                <w:rFonts w:cs="Arial"/>
                <w:sz w:val="22"/>
                <w:szCs w:val="22"/>
                <w:lang w:val="el-GR" w:bidi="el-GR"/>
              </w:rPr>
            </w:pPr>
          </w:p>
        </w:tc>
        <w:tc>
          <w:tcPr>
            <w:tcW w:w="4819" w:type="dxa"/>
            <w:vMerge/>
            <w:tcBorders>
              <w:top w:val="single" w:sz="4" w:space="0" w:color="auto"/>
              <w:left w:val="single" w:sz="4" w:space="0" w:color="auto"/>
              <w:bottom w:val="single" w:sz="4" w:space="0" w:color="auto"/>
              <w:right w:val="single" w:sz="4" w:space="0" w:color="auto"/>
            </w:tcBorders>
          </w:tcPr>
          <w:p w14:paraId="0585B24F" w14:textId="77777777" w:rsidR="00BD5903" w:rsidRPr="00D23ADD" w:rsidRDefault="00BD5903" w:rsidP="00894FDC">
            <w:pPr>
              <w:pStyle w:val="Table"/>
              <w:keepNext/>
              <w:keepLines w:val="0"/>
              <w:widowControl w:val="0"/>
              <w:spacing w:before="0" w:after="0"/>
              <w:jc w:val="center"/>
              <w:rPr>
                <w:rFonts w:cs="Arial"/>
                <w:sz w:val="22"/>
                <w:szCs w:val="22"/>
                <w:lang w:val="el-GR" w:bidi="el-GR"/>
              </w:rPr>
            </w:pPr>
          </w:p>
        </w:tc>
      </w:tr>
      <w:tr w:rsidR="00446AB5" w:rsidRPr="00D23ADD" w14:paraId="2AC0B8BA" w14:textId="77777777" w:rsidTr="005D6A69">
        <w:tc>
          <w:tcPr>
            <w:tcW w:w="9747" w:type="dxa"/>
            <w:gridSpan w:val="2"/>
            <w:tcBorders>
              <w:top w:val="single" w:sz="4" w:space="0" w:color="auto"/>
              <w:left w:val="single" w:sz="4" w:space="0" w:color="auto"/>
              <w:bottom w:val="single" w:sz="4" w:space="0" w:color="auto"/>
              <w:right w:val="single" w:sz="4" w:space="0" w:color="auto"/>
            </w:tcBorders>
          </w:tcPr>
          <w:p w14:paraId="6EB18178" w14:textId="77777777" w:rsidR="00446AB5" w:rsidRPr="00D23ADD" w:rsidRDefault="00446AB5"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b/>
                <w:sz w:val="22"/>
                <w:szCs w:val="22"/>
                <w:lang w:val="el-GR" w:bidi="el-GR"/>
              </w:rPr>
              <w:t>Αιματολογικές παράμετροι</w:t>
            </w:r>
          </w:p>
        </w:tc>
      </w:tr>
      <w:tr w:rsidR="00866377" w:rsidRPr="00D23ADD" w14:paraId="00252AB2" w14:textId="77777777" w:rsidTr="005D6A69">
        <w:tc>
          <w:tcPr>
            <w:tcW w:w="4928" w:type="dxa"/>
            <w:tcBorders>
              <w:top w:val="single" w:sz="4" w:space="0" w:color="auto"/>
              <w:left w:val="single" w:sz="4" w:space="0" w:color="auto"/>
              <w:bottom w:val="single" w:sz="4" w:space="0" w:color="auto"/>
              <w:right w:val="single" w:sz="4" w:space="0" w:color="auto"/>
            </w:tcBorders>
          </w:tcPr>
          <w:p w14:paraId="3E7B9335" w14:textId="77777777" w:rsidR="00866377" w:rsidRPr="00D23ADD" w:rsidRDefault="00866377"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Μειωμένη αιμοσφαιρίνη</w:t>
            </w:r>
          </w:p>
        </w:tc>
        <w:tc>
          <w:tcPr>
            <w:tcW w:w="4819" w:type="dxa"/>
            <w:tcBorders>
              <w:top w:val="single" w:sz="4" w:space="0" w:color="auto"/>
              <w:left w:val="single" w:sz="4" w:space="0" w:color="auto"/>
              <w:bottom w:val="single" w:sz="4" w:space="0" w:color="auto"/>
              <w:right w:val="single" w:sz="4" w:space="0" w:color="auto"/>
            </w:tcBorders>
            <w:vAlign w:val="center"/>
          </w:tcPr>
          <w:p w14:paraId="25CB37B7" w14:textId="77777777" w:rsidR="00866377" w:rsidRPr="00D23ADD" w:rsidRDefault="000371BF" w:rsidP="00312C96">
            <w:pPr>
              <w:pStyle w:val="Table"/>
              <w:keepNext/>
              <w:keepLines w:val="0"/>
              <w:widowControl w:val="0"/>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866377" w:rsidRPr="00D23ADD" w14:paraId="3C7F035A" w14:textId="77777777" w:rsidTr="005D6A69">
        <w:tc>
          <w:tcPr>
            <w:tcW w:w="4928" w:type="dxa"/>
            <w:tcBorders>
              <w:top w:val="single" w:sz="4" w:space="0" w:color="auto"/>
              <w:left w:val="single" w:sz="4" w:space="0" w:color="auto"/>
              <w:bottom w:val="single" w:sz="4" w:space="0" w:color="auto"/>
              <w:right w:val="single" w:sz="4" w:space="0" w:color="auto"/>
            </w:tcBorders>
          </w:tcPr>
          <w:p w14:paraId="2CE39F85" w14:textId="77777777" w:rsidR="00866377" w:rsidRPr="00D23ADD" w:rsidRDefault="00866377"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Μειωμένος αριθμός λεμφοκυττάρων</w:t>
            </w:r>
          </w:p>
        </w:tc>
        <w:tc>
          <w:tcPr>
            <w:tcW w:w="4819" w:type="dxa"/>
            <w:tcBorders>
              <w:top w:val="single" w:sz="4" w:space="0" w:color="auto"/>
              <w:left w:val="single" w:sz="4" w:space="0" w:color="auto"/>
              <w:bottom w:val="single" w:sz="4" w:space="0" w:color="auto"/>
              <w:right w:val="single" w:sz="4" w:space="0" w:color="auto"/>
            </w:tcBorders>
            <w:vAlign w:val="center"/>
          </w:tcPr>
          <w:p w14:paraId="336B7547" w14:textId="77777777" w:rsidR="00866377" w:rsidRPr="00D23ADD" w:rsidRDefault="00866377" w:rsidP="00312C96">
            <w:pPr>
              <w:pStyle w:val="Table"/>
              <w:keepNext/>
              <w:keepLines w:val="0"/>
              <w:widowControl w:val="0"/>
              <w:spacing w:before="0" w:after="0"/>
              <w:rPr>
                <w:rFonts w:ascii="Times New Roman" w:hAnsi="Times New Roman"/>
                <w:b/>
                <w:sz w:val="22"/>
                <w:szCs w:val="22"/>
                <w:lang w:val="el-GR" w:bidi="el-GR"/>
              </w:rPr>
            </w:pPr>
            <w:r w:rsidRPr="00795429">
              <w:rPr>
                <w:rFonts w:ascii="Times New Roman" w:hAnsi="Times New Roman" w:cs="Arial"/>
                <w:sz w:val="22"/>
                <w:szCs w:val="22"/>
                <w:lang w:val="el-GR" w:bidi="el-GR"/>
              </w:rPr>
              <w:t>Πολύ συχνές</w:t>
            </w:r>
          </w:p>
        </w:tc>
      </w:tr>
      <w:tr w:rsidR="00866377" w:rsidRPr="00D23ADD" w14:paraId="02E4818B" w14:textId="77777777" w:rsidTr="005D6A69">
        <w:tc>
          <w:tcPr>
            <w:tcW w:w="4928" w:type="dxa"/>
            <w:tcBorders>
              <w:top w:val="single" w:sz="4" w:space="0" w:color="auto"/>
              <w:left w:val="single" w:sz="4" w:space="0" w:color="auto"/>
              <w:bottom w:val="single" w:sz="4" w:space="0" w:color="auto"/>
              <w:right w:val="single" w:sz="4" w:space="0" w:color="auto"/>
            </w:tcBorders>
          </w:tcPr>
          <w:p w14:paraId="6FB07660" w14:textId="77777777" w:rsidR="00866377" w:rsidRPr="00D23ADD" w:rsidRDefault="00866377"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b/>
                <w:sz w:val="22"/>
                <w:szCs w:val="22"/>
                <w:lang w:val="el-GR" w:bidi="el-GR"/>
              </w:rPr>
              <w:t>Βιοχημικές παράμετροι</w:t>
            </w:r>
          </w:p>
        </w:tc>
        <w:tc>
          <w:tcPr>
            <w:tcW w:w="4819" w:type="dxa"/>
            <w:tcBorders>
              <w:top w:val="single" w:sz="4" w:space="0" w:color="auto"/>
              <w:left w:val="single" w:sz="4" w:space="0" w:color="auto"/>
              <w:bottom w:val="single" w:sz="4" w:space="0" w:color="auto"/>
              <w:right w:val="single" w:sz="4" w:space="0" w:color="auto"/>
            </w:tcBorders>
            <w:vAlign w:val="center"/>
          </w:tcPr>
          <w:p w14:paraId="5FBA232E" w14:textId="77777777" w:rsidR="00866377" w:rsidRPr="00D23ADD" w:rsidRDefault="00866377" w:rsidP="00312C96">
            <w:pPr>
              <w:pStyle w:val="Table"/>
              <w:keepNext/>
              <w:keepLines w:val="0"/>
              <w:widowControl w:val="0"/>
              <w:spacing w:before="0" w:after="0"/>
              <w:rPr>
                <w:rFonts w:ascii="Times New Roman" w:hAnsi="Times New Roman"/>
                <w:sz w:val="22"/>
                <w:szCs w:val="22"/>
                <w:lang w:val="el-GR" w:bidi="el-GR"/>
              </w:rPr>
            </w:pPr>
          </w:p>
        </w:tc>
      </w:tr>
      <w:tr w:rsidR="005573C6" w:rsidRPr="00D23ADD" w14:paraId="6F62E6CC" w14:textId="77777777" w:rsidTr="005D6A69">
        <w:tc>
          <w:tcPr>
            <w:tcW w:w="4928" w:type="dxa"/>
            <w:tcBorders>
              <w:top w:val="single" w:sz="4" w:space="0" w:color="auto"/>
              <w:left w:val="single" w:sz="4" w:space="0" w:color="auto"/>
              <w:bottom w:val="single" w:sz="4" w:space="0" w:color="auto"/>
              <w:right w:val="single" w:sz="4" w:space="0" w:color="auto"/>
            </w:tcBorders>
            <w:vAlign w:val="center"/>
          </w:tcPr>
          <w:p w14:paraId="134A5F35" w14:textId="77777777" w:rsidR="005573C6" w:rsidRPr="00D23ADD" w:rsidRDefault="005573C6"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Αυξημένη κρεατινίνη ορού</w:t>
            </w:r>
          </w:p>
        </w:tc>
        <w:tc>
          <w:tcPr>
            <w:tcW w:w="4819" w:type="dxa"/>
            <w:tcBorders>
              <w:top w:val="single" w:sz="4" w:space="0" w:color="auto"/>
              <w:left w:val="single" w:sz="4" w:space="0" w:color="auto"/>
              <w:bottom w:val="single" w:sz="4" w:space="0" w:color="auto"/>
              <w:right w:val="single" w:sz="4" w:space="0" w:color="auto"/>
            </w:tcBorders>
            <w:vAlign w:val="center"/>
          </w:tcPr>
          <w:p w14:paraId="27332017" w14:textId="77777777" w:rsidR="005573C6" w:rsidRPr="00D23ADD" w:rsidRDefault="005573C6" w:rsidP="00312C96">
            <w:pPr>
              <w:pStyle w:val="Table"/>
              <w:keepNext/>
              <w:keepLines w:val="0"/>
              <w:widowControl w:val="0"/>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5573C6" w:rsidRPr="00D23ADD" w14:paraId="636819B8" w14:textId="77777777" w:rsidTr="005D6A69">
        <w:tc>
          <w:tcPr>
            <w:tcW w:w="4928" w:type="dxa"/>
            <w:tcBorders>
              <w:top w:val="single" w:sz="4" w:space="0" w:color="auto"/>
              <w:left w:val="single" w:sz="4" w:space="0" w:color="auto"/>
              <w:bottom w:val="single" w:sz="4" w:space="0" w:color="auto"/>
              <w:right w:val="single" w:sz="4" w:space="0" w:color="auto"/>
            </w:tcBorders>
            <w:vAlign w:val="center"/>
          </w:tcPr>
          <w:p w14:paraId="403D1526" w14:textId="77777777" w:rsidR="005573C6" w:rsidRPr="00D23ADD" w:rsidRDefault="005573C6"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Αυξημένη κρεατιν</w:t>
            </w:r>
            <w:r w:rsidR="00CD6428" w:rsidRPr="00795429">
              <w:rPr>
                <w:rFonts w:ascii="Times New Roman" w:hAnsi="Times New Roman" w:cs="Arial"/>
                <w:sz w:val="22"/>
                <w:szCs w:val="22"/>
                <w:lang w:val="el-GR" w:bidi="el-GR"/>
              </w:rPr>
              <w:t>ο</w:t>
            </w:r>
            <w:r w:rsidRPr="00795429">
              <w:rPr>
                <w:rFonts w:ascii="Times New Roman" w:hAnsi="Times New Roman" w:cs="Arial"/>
                <w:sz w:val="22"/>
                <w:szCs w:val="22"/>
                <w:lang w:val="el-GR" w:bidi="el-GR"/>
              </w:rPr>
              <w:t>φωσφοκινάση (CK) ορού</w:t>
            </w:r>
          </w:p>
        </w:tc>
        <w:tc>
          <w:tcPr>
            <w:tcW w:w="4819" w:type="dxa"/>
            <w:tcBorders>
              <w:top w:val="single" w:sz="4" w:space="0" w:color="auto"/>
              <w:left w:val="single" w:sz="4" w:space="0" w:color="auto"/>
              <w:bottom w:val="single" w:sz="4" w:space="0" w:color="auto"/>
              <w:right w:val="single" w:sz="4" w:space="0" w:color="auto"/>
            </w:tcBorders>
            <w:vAlign w:val="center"/>
          </w:tcPr>
          <w:p w14:paraId="02612228" w14:textId="77777777" w:rsidR="005573C6" w:rsidRPr="00D23ADD" w:rsidRDefault="005573C6" w:rsidP="00312C96">
            <w:pPr>
              <w:pStyle w:val="Table"/>
              <w:keepNext/>
              <w:keepLines w:val="0"/>
              <w:widowControl w:val="0"/>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5573C6" w:rsidRPr="00D23ADD" w14:paraId="6D3CD50A" w14:textId="77777777" w:rsidTr="005D6A69">
        <w:tc>
          <w:tcPr>
            <w:tcW w:w="4928" w:type="dxa"/>
            <w:tcBorders>
              <w:top w:val="single" w:sz="4" w:space="0" w:color="auto"/>
              <w:left w:val="single" w:sz="4" w:space="0" w:color="auto"/>
              <w:bottom w:val="single" w:sz="4" w:space="0" w:color="auto"/>
              <w:right w:val="single" w:sz="4" w:space="0" w:color="auto"/>
            </w:tcBorders>
            <w:vAlign w:val="center"/>
          </w:tcPr>
          <w:p w14:paraId="2BAF82BC" w14:textId="77777777" w:rsidR="005573C6" w:rsidRPr="00D23ADD" w:rsidRDefault="005573C6"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Αυξημένη γλυκόζη αίματος</w:t>
            </w:r>
          </w:p>
        </w:tc>
        <w:tc>
          <w:tcPr>
            <w:tcW w:w="4819" w:type="dxa"/>
            <w:tcBorders>
              <w:top w:val="single" w:sz="4" w:space="0" w:color="auto"/>
              <w:left w:val="single" w:sz="4" w:space="0" w:color="auto"/>
              <w:bottom w:val="single" w:sz="4" w:space="0" w:color="auto"/>
              <w:right w:val="single" w:sz="4" w:space="0" w:color="auto"/>
            </w:tcBorders>
            <w:vAlign w:val="center"/>
          </w:tcPr>
          <w:p w14:paraId="07373D71" w14:textId="77777777" w:rsidR="005573C6" w:rsidRPr="00D23ADD" w:rsidRDefault="005573C6" w:rsidP="00312C96">
            <w:pPr>
              <w:pStyle w:val="Table"/>
              <w:keepNext/>
              <w:keepLines w:val="0"/>
              <w:widowControl w:val="0"/>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5573C6" w:rsidRPr="00D23ADD" w14:paraId="2E8256DC" w14:textId="77777777" w:rsidTr="005D6A69">
        <w:tc>
          <w:tcPr>
            <w:tcW w:w="4928" w:type="dxa"/>
            <w:tcBorders>
              <w:top w:val="single" w:sz="4" w:space="0" w:color="auto"/>
              <w:left w:val="single" w:sz="4" w:space="0" w:color="auto"/>
              <w:bottom w:val="single" w:sz="4" w:space="0" w:color="auto"/>
              <w:right w:val="single" w:sz="4" w:space="0" w:color="auto"/>
            </w:tcBorders>
            <w:vAlign w:val="center"/>
          </w:tcPr>
          <w:p w14:paraId="51C5DB4A" w14:textId="77777777" w:rsidR="005573C6" w:rsidRPr="00D23ADD" w:rsidRDefault="005573C6"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Αυξημένη λιπάση</w:t>
            </w:r>
          </w:p>
        </w:tc>
        <w:tc>
          <w:tcPr>
            <w:tcW w:w="4819" w:type="dxa"/>
            <w:tcBorders>
              <w:top w:val="single" w:sz="4" w:space="0" w:color="auto"/>
              <w:left w:val="single" w:sz="4" w:space="0" w:color="auto"/>
              <w:bottom w:val="single" w:sz="4" w:space="0" w:color="auto"/>
              <w:right w:val="single" w:sz="4" w:space="0" w:color="auto"/>
            </w:tcBorders>
            <w:vAlign w:val="center"/>
          </w:tcPr>
          <w:p w14:paraId="2E7A8D0F" w14:textId="77777777" w:rsidR="005573C6" w:rsidRPr="00D23ADD" w:rsidRDefault="005573C6" w:rsidP="00312C96">
            <w:pPr>
              <w:pStyle w:val="Table"/>
              <w:keepNext/>
              <w:keepLines w:val="0"/>
              <w:widowControl w:val="0"/>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5573C6" w:rsidRPr="00D23ADD" w14:paraId="232FC36B" w14:textId="77777777" w:rsidTr="005D6A69">
        <w:tc>
          <w:tcPr>
            <w:tcW w:w="4928" w:type="dxa"/>
            <w:tcBorders>
              <w:top w:val="single" w:sz="4" w:space="0" w:color="auto"/>
              <w:left w:val="single" w:sz="4" w:space="0" w:color="auto"/>
              <w:bottom w:val="single" w:sz="4" w:space="0" w:color="auto"/>
              <w:right w:val="single" w:sz="4" w:space="0" w:color="auto"/>
            </w:tcBorders>
            <w:vAlign w:val="center"/>
          </w:tcPr>
          <w:p w14:paraId="594B0AAA" w14:textId="77777777" w:rsidR="005573C6" w:rsidRPr="00D23ADD" w:rsidRDefault="005573C6"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 xml:space="preserve">Αυξημένη </w:t>
            </w:r>
            <w:r w:rsidR="003674C9" w:rsidRPr="00795429">
              <w:rPr>
                <w:rFonts w:ascii="Times New Roman" w:hAnsi="Times New Roman" w:cs="Arial"/>
                <w:sz w:val="22"/>
                <w:szCs w:val="22"/>
                <w:lang w:val="el-GR" w:bidi="el-GR"/>
              </w:rPr>
              <w:t xml:space="preserve">αμινοτρανσφεράση της αλανίνης </w:t>
            </w:r>
            <w:r w:rsidRPr="00795429">
              <w:rPr>
                <w:rFonts w:ascii="Times New Roman" w:hAnsi="Times New Roman" w:cs="Arial"/>
                <w:sz w:val="22"/>
                <w:szCs w:val="22"/>
                <w:lang w:val="el-GR" w:bidi="el-GR"/>
              </w:rPr>
              <w:t>(ALT)</w:t>
            </w:r>
          </w:p>
        </w:tc>
        <w:tc>
          <w:tcPr>
            <w:tcW w:w="4819" w:type="dxa"/>
            <w:tcBorders>
              <w:top w:val="single" w:sz="4" w:space="0" w:color="auto"/>
              <w:left w:val="single" w:sz="4" w:space="0" w:color="auto"/>
              <w:bottom w:val="single" w:sz="4" w:space="0" w:color="auto"/>
              <w:right w:val="single" w:sz="4" w:space="0" w:color="auto"/>
            </w:tcBorders>
            <w:vAlign w:val="center"/>
          </w:tcPr>
          <w:p w14:paraId="2EE5064F" w14:textId="77777777" w:rsidR="005573C6" w:rsidRPr="00D23ADD" w:rsidRDefault="005573C6" w:rsidP="00312C96">
            <w:pPr>
              <w:pStyle w:val="Table"/>
              <w:keepNext/>
              <w:keepLines w:val="0"/>
              <w:widowControl w:val="0"/>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5573C6" w:rsidRPr="00D23ADD" w14:paraId="25CCFAF9" w14:textId="77777777" w:rsidTr="005D6A69">
        <w:tc>
          <w:tcPr>
            <w:tcW w:w="4928" w:type="dxa"/>
            <w:tcBorders>
              <w:top w:val="single" w:sz="4" w:space="0" w:color="auto"/>
              <w:left w:val="single" w:sz="4" w:space="0" w:color="auto"/>
              <w:bottom w:val="single" w:sz="4" w:space="0" w:color="auto"/>
              <w:right w:val="single" w:sz="4" w:space="0" w:color="auto"/>
            </w:tcBorders>
            <w:vAlign w:val="center"/>
          </w:tcPr>
          <w:p w14:paraId="7A68949E" w14:textId="77777777" w:rsidR="005573C6" w:rsidRPr="00D23ADD" w:rsidRDefault="005573C6"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 xml:space="preserve">Αυξημένη ασπαρτική </w:t>
            </w:r>
            <w:r w:rsidR="002216E9" w:rsidRPr="00795429">
              <w:rPr>
                <w:rFonts w:ascii="Times New Roman" w:hAnsi="Times New Roman" w:cs="Arial"/>
                <w:sz w:val="22"/>
                <w:szCs w:val="22"/>
                <w:lang w:val="el-GR" w:bidi="el-GR"/>
              </w:rPr>
              <w:t>αμινοτρανσφεράση</w:t>
            </w:r>
            <w:r w:rsidRPr="00795429">
              <w:rPr>
                <w:rFonts w:ascii="Times New Roman" w:hAnsi="Times New Roman" w:cs="Arial"/>
                <w:sz w:val="22"/>
                <w:szCs w:val="22"/>
                <w:lang w:val="el-GR" w:bidi="el-GR"/>
              </w:rPr>
              <w:t xml:space="preserve"> (AST)</w:t>
            </w:r>
          </w:p>
        </w:tc>
        <w:tc>
          <w:tcPr>
            <w:tcW w:w="4819" w:type="dxa"/>
            <w:tcBorders>
              <w:top w:val="single" w:sz="4" w:space="0" w:color="auto"/>
              <w:left w:val="single" w:sz="4" w:space="0" w:color="auto"/>
              <w:bottom w:val="single" w:sz="4" w:space="0" w:color="auto"/>
              <w:right w:val="single" w:sz="4" w:space="0" w:color="auto"/>
            </w:tcBorders>
            <w:vAlign w:val="center"/>
          </w:tcPr>
          <w:p w14:paraId="191A6CCF" w14:textId="77777777" w:rsidR="005573C6" w:rsidRPr="00D23ADD" w:rsidRDefault="005573C6" w:rsidP="00312C96">
            <w:pPr>
              <w:pStyle w:val="Table"/>
              <w:keepNext/>
              <w:keepLines w:val="0"/>
              <w:widowControl w:val="0"/>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5573C6" w:rsidRPr="00D23ADD" w14:paraId="0DF67C04" w14:textId="77777777" w:rsidTr="005D6A69">
        <w:tc>
          <w:tcPr>
            <w:tcW w:w="4928" w:type="dxa"/>
            <w:tcBorders>
              <w:top w:val="single" w:sz="4" w:space="0" w:color="auto"/>
              <w:left w:val="single" w:sz="4" w:space="0" w:color="auto"/>
              <w:bottom w:val="single" w:sz="4" w:space="0" w:color="auto"/>
              <w:right w:val="single" w:sz="4" w:space="0" w:color="auto"/>
            </w:tcBorders>
            <w:vAlign w:val="center"/>
          </w:tcPr>
          <w:p w14:paraId="43C4D7A8" w14:textId="77777777" w:rsidR="005573C6" w:rsidRPr="00D23ADD" w:rsidRDefault="005573C6" w:rsidP="006C303C">
            <w:pPr>
              <w:pStyle w:val="Table"/>
              <w:keepNext/>
              <w:keepLines w:val="0"/>
              <w:widowControl w:val="0"/>
              <w:tabs>
                <w:tab w:val="clear" w:pos="284"/>
              </w:tabs>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Αυξημένη αμυλάση</w:t>
            </w:r>
          </w:p>
        </w:tc>
        <w:tc>
          <w:tcPr>
            <w:tcW w:w="4819" w:type="dxa"/>
            <w:tcBorders>
              <w:top w:val="single" w:sz="4" w:space="0" w:color="auto"/>
              <w:left w:val="single" w:sz="4" w:space="0" w:color="auto"/>
              <w:bottom w:val="single" w:sz="4" w:space="0" w:color="auto"/>
              <w:right w:val="single" w:sz="4" w:space="0" w:color="auto"/>
            </w:tcBorders>
            <w:vAlign w:val="center"/>
          </w:tcPr>
          <w:p w14:paraId="71922085" w14:textId="77777777" w:rsidR="005573C6" w:rsidRPr="00D23ADD" w:rsidRDefault="005573C6" w:rsidP="00312C96">
            <w:pPr>
              <w:pStyle w:val="Table"/>
              <w:keepNext/>
              <w:keepLines w:val="0"/>
              <w:widowControl w:val="0"/>
              <w:spacing w:before="0" w:after="0"/>
              <w:rPr>
                <w:rFonts w:ascii="Times New Roman" w:hAnsi="Times New Roman"/>
                <w:sz w:val="22"/>
                <w:szCs w:val="22"/>
                <w:lang w:val="el-GR" w:bidi="el-GR"/>
              </w:rPr>
            </w:pPr>
            <w:r w:rsidRPr="00795429">
              <w:rPr>
                <w:rFonts w:ascii="Times New Roman" w:hAnsi="Times New Roman" w:cs="Arial"/>
                <w:sz w:val="22"/>
                <w:szCs w:val="22"/>
                <w:lang w:val="el-GR" w:bidi="el-GR"/>
              </w:rPr>
              <w:t>Πολύ συχνές</w:t>
            </w:r>
          </w:p>
        </w:tc>
      </w:tr>
      <w:tr w:rsidR="005573C6" w:rsidRPr="00D23ADD" w14:paraId="5BED794E" w14:textId="77777777" w:rsidTr="005D6A69">
        <w:tc>
          <w:tcPr>
            <w:tcW w:w="9747" w:type="dxa"/>
            <w:gridSpan w:val="2"/>
            <w:tcBorders>
              <w:top w:val="single" w:sz="4" w:space="0" w:color="auto"/>
              <w:left w:val="single" w:sz="4" w:space="0" w:color="auto"/>
              <w:bottom w:val="single" w:sz="4" w:space="0" w:color="auto"/>
              <w:right w:val="single" w:sz="4" w:space="0" w:color="auto"/>
            </w:tcBorders>
          </w:tcPr>
          <w:p w14:paraId="440055EF" w14:textId="77777777" w:rsidR="005573C6" w:rsidRPr="00D23ADD" w:rsidRDefault="005573C6" w:rsidP="006C303C">
            <w:pPr>
              <w:pStyle w:val="Table"/>
              <w:keepLines w:val="0"/>
              <w:widowControl w:val="0"/>
              <w:spacing w:before="0" w:after="0"/>
              <w:rPr>
                <w:rFonts w:ascii="Times New Roman" w:hAnsi="Times New Roman"/>
                <w:sz w:val="22"/>
                <w:szCs w:val="22"/>
                <w:lang w:val="el-GR" w:bidi="el-GR"/>
              </w:rPr>
            </w:pPr>
            <w:r w:rsidRPr="00795429">
              <w:rPr>
                <w:rStyle w:val="LegendChar"/>
                <w:rFonts w:ascii="Times New Roman" w:hAnsi="Times New Roman"/>
                <w:sz w:val="22"/>
                <w:szCs w:val="22"/>
                <w:lang w:val="el-GR" w:bidi="el-GR"/>
              </w:rPr>
              <w:t>*Βάσει της χειρότερης εργαστηριακής τιμής μετά από τη θεραπεία ανεξάρτητα από το αρχικό επίπεδο, με βαθμολόγηση κατά CTCAE έκδοση</w:t>
            </w:r>
            <w:r w:rsidR="00824A86" w:rsidRPr="00795429">
              <w:rPr>
                <w:rStyle w:val="LegendChar"/>
                <w:rFonts w:ascii="Times New Roman" w:hAnsi="Times New Roman"/>
                <w:sz w:val="22"/>
                <w:szCs w:val="22"/>
                <w:lang w:val="el-GR" w:bidi="el-GR"/>
              </w:rPr>
              <w:t> </w:t>
            </w:r>
            <w:r w:rsidRPr="00795429">
              <w:rPr>
                <w:rStyle w:val="LegendChar"/>
                <w:rFonts w:ascii="Times New Roman" w:hAnsi="Times New Roman"/>
                <w:sz w:val="22"/>
                <w:szCs w:val="22"/>
                <w:lang w:val="el-GR" w:bidi="el-GR"/>
              </w:rPr>
              <w:t>4.03</w:t>
            </w:r>
          </w:p>
        </w:tc>
      </w:tr>
    </w:tbl>
    <w:p w14:paraId="40538A1D" w14:textId="77777777" w:rsidR="00E05C57" w:rsidRPr="00D23ADD" w:rsidRDefault="00E05C57" w:rsidP="006C303C">
      <w:pPr>
        <w:widowControl w:val="0"/>
        <w:tabs>
          <w:tab w:val="clear" w:pos="567"/>
        </w:tabs>
        <w:autoSpaceDE w:val="0"/>
        <w:autoSpaceDN w:val="0"/>
        <w:adjustRightInd w:val="0"/>
        <w:spacing w:line="240" w:lineRule="auto"/>
        <w:rPr>
          <w:szCs w:val="22"/>
        </w:rPr>
      </w:pPr>
    </w:p>
    <w:p w14:paraId="5FE66023" w14:textId="77777777" w:rsidR="003650BA" w:rsidRPr="00D23ADD" w:rsidRDefault="00E05C57" w:rsidP="00E4139A">
      <w:pPr>
        <w:keepNext/>
        <w:widowControl w:val="0"/>
        <w:tabs>
          <w:tab w:val="clear" w:pos="567"/>
        </w:tabs>
        <w:autoSpaceDE w:val="0"/>
        <w:autoSpaceDN w:val="0"/>
        <w:adjustRightInd w:val="0"/>
        <w:spacing w:line="240" w:lineRule="auto"/>
        <w:outlineLvl w:val="0"/>
        <w:rPr>
          <w:szCs w:val="22"/>
          <w:u w:val="single"/>
        </w:rPr>
      </w:pPr>
      <w:r w:rsidRPr="00795429">
        <w:rPr>
          <w:szCs w:val="22"/>
          <w:u w:val="single"/>
        </w:rPr>
        <w:t xml:space="preserve">Περιγραφή επιλεγμένων ανεπιθύμητων </w:t>
      </w:r>
      <w:r w:rsidR="006D1D30" w:rsidRPr="00795429">
        <w:rPr>
          <w:szCs w:val="22"/>
          <w:u w:val="single"/>
        </w:rPr>
        <w:t>ενεργειών του</w:t>
      </w:r>
      <w:r w:rsidRPr="00795429">
        <w:rPr>
          <w:szCs w:val="22"/>
          <w:u w:val="single"/>
        </w:rPr>
        <w:t xml:space="preserve"> φαρμάκου</w:t>
      </w:r>
    </w:p>
    <w:p w14:paraId="2403043F" w14:textId="77777777" w:rsidR="00847863" w:rsidRPr="00D23ADD" w:rsidRDefault="00847863" w:rsidP="00312C96">
      <w:pPr>
        <w:keepNext/>
        <w:widowControl w:val="0"/>
        <w:tabs>
          <w:tab w:val="clear" w:pos="567"/>
        </w:tabs>
        <w:autoSpaceDE w:val="0"/>
        <w:autoSpaceDN w:val="0"/>
        <w:adjustRightInd w:val="0"/>
        <w:spacing w:line="240" w:lineRule="auto"/>
        <w:rPr>
          <w:szCs w:val="22"/>
        </w:rPr>
      </w:pPr>
    </w:p>
    <w:p w14:paraId="22C69D16" w14:textId="77777777" w:rsidR="003650BA" w:rsidRPr="00D23ADD" w:rsidRDefault="00E05C57" w:rsidP="00E4139A">
      <w:pPr>
        <w:keepNext/>
        <w:widowControl w:val="0"/>
        <w:tabs>
          <w:tab w:val="clear" w:pos="567"/>
        </w:tabs>
        <w:autoSpaceDE w:val="0"/>
        <w:autoSpaceDN w:val="0"/>
        <w:adjustRightInd w:val="0"/>
        <w:spacing w:line="240" w:lineRule="auto"/>
        <w:outlineLvl w:val="0"/>
        <w:rPr>
          <w:i/>
          <w:szCs w:val="22"/>
          <w:u w:val="single"/>
        </w:rPr>
      </w:pPr>
      <w:r w:rsidRPr="00795429">
        <w:rPr>
          <w:i/>
          <w:szCs w:val="22"/>
          <w:u w:val="single"/>
        </w:rPr>
        <w:t>Σχετιζόμεν</w:t>
      </w:r>
      <w:r w:rsidR="003C33EA" w:rsidRPr="00795429">
        <w:rPr>
          <w:i/>
          <w:szCs w:val="22"/>
          <w:u w:val="single"/>
        </w:rPr>
        <w:t>α</w:t>
      </w:r>
      <w:r w:rsidRPr="00795429">
        <w:rPr>
          <w:i/>
          <w:szCs w:val="22"/>
          <w:u w:val="single"/>
        </w:rPr>
        <w:t xml:space="preserve"> με τους </w:t>
      </w:r>
      <w:r w:rsidR="00E03BFB" w:rsidRPr="00795429">
        <w:rPr>
          <w:i/>
          <w:szCs w:val="22"/>
          <w:u w:val="single"/>
        </w:rPr>
        <w:t>μύες</w:t>
      </w:r>
      <w:r w:rsidRPr="00795429">
        <w:rPr>
          <w:i/>
          <w:szCs w:val="22"/>
          <w:u w:val="single"/>
        </w:rPr>
        <w:t xml:space="preserve"> συμβάντα, συμπεριλαμβανομένης της αύξησης της κρεατιν</w:t>
      </w:r>
      <w:r w:rsidR="003C33EA" w:rsidRPr="00795429">
        <w:rPr>
          <w:i/>
          <w:szCs w:val="22"/>
          <w:u w:val="single"/>
        </w:rPr>
        <w:t>ο</w:t>
      </w:r>
      <w:r w:rsidRPr="000553C9">
        <w:rPr>
          <w:i/>
          <w:szCs w:val="22"/>
          <w:u w:val="single"/>
        </w:rPr>
        <w:t>φωσφοκινάσης (CK)</w:t>
      </w:r>
    </w:p>
    <w:p w14:paraId="3885114F" w14:textId="77777777" w:rsidR="00CA429A" w:rsidRPr="00D23ADD" w:rsidRDefault="00CA429A" w:rsidP="001C7DB5">
      <w:pPr>
        <w:widowControl w:val="0"/>
        <w:tabs>
          <w:tab w:val="clear" w:pos="567"/>
        </w:tabs>
        <w:autoSpaceDE w:val="0"/>
        <w:autoSpaceDN w:val="0"/>
        <w:adjustRightInd w:val="0"/>
        <w:spacing w:line="240" w:lineRule="auto"/>
        <w:rPr>
          <w:szCs w:val="22"/>
        </w:rPr>
      </w:pPr>
      <w:r w:rsidRPr="00795429">
        <w:rPr>
          <w:szCs w:val="22"/>
        </w:rPr>
        <w:t xml:space="preserve">Η μυϊκή τοξικότητα είναι η ανεπιθύμητη ενέργεια </w:t>
      </w:r>
      <w:r w:rsidR="00042DFC" w:rsidRPr="00795429">
        <w:rPr>
          <w:szCs w:val="22"/>
        </w:rPr>
        <w:t xml:space="preserve">με τη μεγαλύτερη κλινική σημασία </w:t>
      </w:r>
      <w:r w:rsidRPr="00795429">
        <w:rPr>
          <w:szCs w:val="22"/>
        </w:rPr>
        <w:t>που έχει αν</w:t>
      </w:r>
      <w:r w:rsidR="009C0B13" w:rsidRPr="00795429">
        <w:rPr>
          <w:szCs w:val="22"/>
        </w:rPr>
        <w:t>αφερθεί σε ασθενείς που ελάμβαναν</w:t>
      </w:r>
      <w:r w:rsidRPr="000553C9">
        <w:rPr>
          <w:szCs w:val="22"/>
        </w:rPr>
        <w:t xml:space="preserve"> θεραπεία με </w:t>
      </w:r>
      <w:r w:rsidR="00FC5FF3" w:rsidRPr="000553C9">
        <w:rPr>
          <w:szCs w:val="22"/>
        </w:rPr>
        <w:t>σονιντεγκίμπη</w:t>
      </w:r>
      <w:r w:rsidRPr="000553C9">
        <w:rPr>
          <w:szCs w:val="22"/>
        </w:rPr>
        <w:t xml:space="preserve"> και </w:t>
      </w:r>
      <w:r w:rsidR="001860DB" w:rsidRPr="000553C9">
        <w:rPr>
          <w:szCs w:val="22"/>
        </w:rPr>
        <w:t>θεωρείται</w:t>
      </w:r>
      <w:r w:rsidRPr="000553C9">
        <w:rPr>
          <w:szCs w:val="22"/>
        </w:rPr>
        <w:t xml:space="preserve"> επίδραση </w:t>
      </w:r>
      <w:r w:rsidR="001860DB" w:rsidRPr="000C651D">
        <w:rPr>
          <w:szCs w:val="22"/>
        </w:rPr>
        <w:t>της κατηγορίας</w:t>
      </w:r>
      <w:r w:rsidRPr="000C651D">
        <w:rPr>
          <w:szCs w:val="22"/>
        </w:rPr>
        <w:t xml:space="preserve"> των αναστολέων </w:t>
      </w:r>
      <w:r w:rsidR="006F2AC2" w:rsidRPr="000C651D">
        <w:rPr>
          <w:szCs w:val="22"/>
        </w:rPr>
        <w:t>της μεταγωγής σήματο</w:t>
      </w:r>
      <w:r w:rsidRPr="000C651D">
        <w:rPr>
          <w:szCs w:val="22"/>
        </w:rPr>
        <w:t xml:space="preserve">ς </w:t>
      </w:r>
      <w:r w:rsidR="00034410" w:rsidRPr="00D23ADD">
        <w:rPr>
          <w:szCs w:val="22"/>
        </w:rPr>
        <w:t>Hedgehog</w:t>
      </w:r>
      <w:r w:rsidR="00034410" w:rsidRPr="00795429">
        <w:rPr>
          <w:szCs w:val="22"/>
        </w:rPr>
        <w:t xml:space="preserve"> (</w:t>
      </w:r>
      <w:r w:rsidRPr="00795429">
        <w:rPr>
          <w:szCs w:val="22"/>
        </w:rPr>
        <w:t>Hh</w:t>
      </w:r>
      <w:r w:rsidR="00034410" w:rsidRPr="00795429">
        <w:rPr>
          <w:szCs w:val="22"/>
        </w:rPr>
        <w:t>)</w:t>
      </w:r>
      <w:r w:rsidRPr="00795429">
        <w:rPr>
          <w:szCs w:val="22"/>
        </w:rPr>
        <w:t>. Στη</w:t>
      </w:r>
      <w:r w:rsidR="00702A06" w:rsidRPr="00795429">
        <w:rPr>
          <w:szCs w:val="22"/>
        </w:rPr>
        <w:t>ν πιλοτική</w:t>
      </w:r>
      <w:r w:rsidRPr="00795429">
        <w:rPr>
          <w:szCs w:val="22"/>
        </w:rPr>
        <w:t xml:space="preserve"> μελέτη φάσης ΙΙ, οι μυ</w:t>
      </w:r>
      <w:r w:rsidR="0046052F" w:rsidRPr="000553C9">
        <w:rPr>
          <w:szCs w:val="22"/>
        </w:rPr>
        <w:t>ϊ</w:t>
      </w:r>
      <w:r w:rsidRPr="000553C9">
        <w:rPr>
          <w:szCs w:val="22"/>
        </w:rPr>
        <w:t xml:space="preserve">κοί σπασμοί ήταν </w:t>
      </w:r>
      <w:r w:rsidR="0046052F" w:rsidRPr="000553C9">
        <w:rPr>
          <w:szCs w:val="22"/>
        </w:rPr>
        <w:t>οι</w:t>
      </w:r>
      <w:r w:rsidRPr="000553C9">
        <w:rPr>
          <w:szCs w:val="22"/>
        </w:rPr>
        <w:t xml:space="preserve"> συχνότερ</w:t>
      </w:r>
      <w:r w:rsidR="0046052F" w:rsidRPr="000C651D">
        <w:rPr>
          <w:szCs w:val="22"/>
        </w:rPr>
        <w:t>ες</w:t>
      </w:r>
      <w:r w:rsidRPr="000C651D">
        <w:rPr>
          <w:szCs w:val="22"/>
        </w:rPr>
        <w:t xml:space="preserve"> "σχετιζόμεν</w:t>
      </w:r>
      <w:r w:rsidR="006F068E" w:rsidRPr="000C651D">
        <w:rPr>
          <w:szCs w:val="22"/>
        </w:rPr>
        <w:t>ες</w:t>
      </w:r>
      <w:r w:rsidRPr="000C651D">
        <w:rPr>
          <w:szCs w:val="22"/>
        </w:rPr>
        <w:t xml:space="preserve"> με τους </w:t>
      </w:r>
      <w:r w:rsidR="00E03BFB" w:rsidRPr="000C651D">
        <w:rPr>
          <w:szCs w:val="22"/>
        </w:rPr>
        <w:t>μύες</w:t>
      </w:r>
      <w:r w:rsidRPr="000C651D">
        <w:rPr>
          <w:szCs w:val="22"/>
        </w:rPr>
        <w:t>" ανεπιθύμητ</w:t>
      </w:r>
      <w:r w:rsidR="006F068E" w:rsidRPr="000C651D">
        <w:rPr>
          <w:szCs w:val="22"/>
        </w:rPr>
        <w:t>ες</w:t>
      </w:r>
      <w:r w:rsidRPr="000C651D">
        <w:rPr>
          <w:szCs w:val="22"/>
        </w:rPr>
        <w:t xml:space="preserve"> </w:t>
      </w:r>
      <w:r w:rsidR="006F068E" w:rsidRPr="000C651D">
        <w:rPr>
          <w:szCs w:val="22"/>
        </w:rPr>
        <w:t>ενέργειες</w:t>
      </w:r>
      <w:r w:rsidRPr="000C651D">
        <w:rPr>
          <w:szCs w:val="22"/>
        </w:rPr>
        <w:t>, και αναφέρθηκαν σε λιγότερους ασθενείς στην ομάδα Odomzo 200 mg (54%) σε σχέση με την ομάδα Odomzo 800 mg (69%).</w:t>
      </w:r>
    </w:p>
    <w:p w14:paraId="63F5E601" w14:textId="77777777" w:rsidR="00CA429A" w:rsidRPr="00D23ADD" w:rsidRDefault="00CA429A" w:rsidP="00AB45CB">
      <w:pPr>
        <w:widowControl w:val="0"/>
        <w:tabs>
          <w:tab w:val="clear" w:pos="567"/>
        </w:tabs>
        <w:autoSpaceDE w:val="0"/>
        <w:autoSpaceDN w:val="0"/>
        <w:adjustRightInd w:val="0"/>
        <w:spacing w:line="240" w:lineRule="auto"/>
        <w:rPr>
          <w:szCs w:val="22"/>
        </w:rPr>
      </w:pPr>
    </w:p>
    <w:p w14:paraId="6B859A30" w14:textId="77777777" w:rsidR="00E05C57" w:rsidRPr="00D23ADD" w:rsidRDefault="007B1220" w:rsidP="007A030E">
      <w:pPr>
        <w:widowControl w:val="0"/>
        <w:tabs>
          <w:tab w:val="clear" w:pos="567"/>
        </w:tabs>
        <w:autoSpaceDE w:val="0"/>
        <w:autoSpaceDN w:val="0"/>
        <w:adjustRightInd w:val="0"/>
        <w:spacing w:line="240" w:lineRule="auto"/>
        <w:rPr>
          <w:szCs w:val="22"/>
        </w:rPr>
      </w:pPr>
      <w:r w:rsidRPr="00795429">
        <w:rPr>
          <w:szCs w:val="22"/>
        </w:rPr>
        <w:t xml:space="preserve">Αύξηση </w:t>
      </w:r>
      <w:r w:rsidR="00AB1605" w:rsidRPr="00795429">
        <w:rPr>
          <w:szCs w:val="22"/>
        </w:rPr>
        <w:t>της</w:t>
      </w:r>
      <w:r w:rsidRPr="00795429">
        <w:rPr>
          <w:szCs w:val="22"/>
        </w:rPr>
        <w:t xml:space="preserve"> κρεατιν</w:t>
      </w:r>
      <w:r w:rsidR="00AB1605" w:rsidRPr="00795429">
        <w:rPr>
          <w:szCs w:val="22"/>
        </w:rPr>
        <w:t>ο</w:t>
      </w:r>
      <w:r w:rsidRPr="00795429">
        <w:rPr>
          <w:szCs w:val="22"/>
        </w:rPr>
        <w:t>φωσφοκινάση</w:t>
      </w:r>
      <w:r w:rsidR="00AB1605" w:rsidRPr="00795429">
        <w:rPr>
          <w:szCs w:val="22"/>
        </w:rPr>
        <w:t>ς</w:t>
      </w:r>
      <w:r w:rsidRPr="000553C9">
        <w:rPr>
          <w:szCs w:val="22"/>
        </w:rPr>
        <w:t xml:space="preserve"> (CK) 3ου/4ου βαθμού αναφέρθηκε στο 8% των ασθενών που </w:t>
      </w:r>
      <w:r w:rsidR="00C30C41" w:rsidRPr="000553C9">
        <w:rPr>
          <w:szCs w:val="22"/>
        </w:rPr>
        <w:t>ελάμβαναν</w:t>
      </w:r>
      <w:r w:rsidRPr="000553C9">
        <w:rPr>
          <w:szCs w:val="22"/>
        </w:rPr>
        <w:t xml:space="preserve"> Odomzo 200 mg. Η πλειοψηφία των ασθενών που είχ</w:t>
      </w:r>
      <w:r w:rsidR="00B27486" w:rsidRPr="000C651D">
        <w:rPr>
          <w:szCs w:val="22"/>
        </w:rPr>
        <w:t>αν</w:t>
      </w:r>
      <w:r w:rsidRPr="000C651D">
        <w:rPr>
          <w:szCs w:val="22"/>
        </w:rPr>
        <w:t xml:space="preserve"> αυξήσεις CK 2ου</w:t>
      </w:r>
      <w:r w:rsidR="009B0ABB" w:rsidRPr="000C651D">
        <w:rPr>
          <w:szCs w:val="22"/>
        </w:rPr>
        <w:t xml:space="preserve"> βαθμού</w:t>
      </w:r>
      <w:r w:rsidRPr="000C651D">
        <w:rPr>
          <w:szCs w:val="22"/>
        </w:rPr>
        <w:t xml:space="preserve"> ή </w:t>
      </w:r>
      <w:r w:rsidR="003F4DE3" w:rsidRPr="000C651D">
        <w:rPr>
          <w:szCs w:val="22"/>
        </w:rPr>
        <w:t>μεγαλύτερες</w:t>
      </w:r>
      <w:r w:rsidRPr="000C651D">
        <w:rPr>
          <w:szCs w:val="22"/>
        </w:rPr>
        <w:t xml:space="preserve"> ανέπτυξ</w:t>
      </w:r>
      <w:r w:rsidR="00F0782C" w:rsidRPr="000C651D">
        <w:rPr>
          <w:szCs w:val="22"/>
        </w:rPr>
        <w:t>αν</w:t>
      </w:r>
      <w:r w:rsidRPr="000C651D">
        <w:rPr>
          <w:szCs w:val="22"/>
        </w:rPr>
        <w:t xml:space="preserve"> μυϊκά συμπτώματα πριν από τις αυξήσεις της CK. Σε αυτούς τους ασθενείς, οι αυξήσεις στις εργαστηριακές</w:t>
      </w:r>
      <w:r w:rsidRPr="00C56705">
        <w:rPr>
          <w:szCs w:val="22"/>
        </w:rPr>
        <w:t xml:space="preserve"> τιμές της </w:t>
      </w:r>
      <w:r w:rsidR="006F5C7A" w:rsidRPr="00C56705">
        <w:rPr>
          <w:szCs w:val="22"/>
          <w:lang w:val="en-US"/>
        </w:rPr>
        <w:t>CK</w:t>
      </w:r>
      <w:r w:rsidRPr="00C56705">
        <w:rPr>
          <w:szCs w:val="22"/>
        </w:rPr>
        <w:t xml:space="preserve"> σε 2</w:t>
      </w:r>
      <w:r w:rsidRPr="00C56705">
        <w:rPr>
          <w:szCs w:val="22"/>
          <w:vertAlign w:val="superscript"/>
        </w:rPr>
        <w:t>ο</w:t>
      </w:r>
      <w:r w:rsidR="00450588" w:rsidRPr="00C56705">
        <w:rPr>
          <w:szCs w:val="22"/>
        </w:rPr>
        <w:t xml:space="preserve"> βαθμό </w:t>
      </w:r>
      <w:r w:rsidRPr="00C56705">
        <w:rPr>
          <w:szCs w:val="22"/>
        </w:rPr>
        <w:t xml:space="preserve">και </w:t>
      </w:r>
      <w:r w:rsidR="003F4DE3" w:rsidRPr="00C56705">
        <w:rPr>
          <w:szCs w:val="22"/>
        </w:rPr>
        <w:t>πιο σοβαρές</w:t>
      </w:r>
      <w:r w:rsidRPr="00C56705">
        <w:rPr>
          <w:szCs w:val="22"/>
        </w:rPr>
        <w:t xml:space="preserve"> είχαν διάμεσο χρόνο έως την έναρξη 12,9</w:t>
      </w:r>
      <w:r w:rsidR="004038FD" w:rsidRPr="00C56705">
        <w:rPr>
          <w:szCs w:val="22"/>
        </w:rPr>
        <w:t> </w:t>
      </w:r>
      <w:r w:rsidRPr="00C56705">
        <w:rPr>
          <w:szCs w:val="22"/>
        </w:rPr>
        <w:t>εβδομάδ</w:t>
      </w:r>
      <w:r w:rsidR="00A33171" w:rsidRPr="00C56705">
        <w:rPr>
          <w:szCs w:val="22"/>
        </w:rPr>
        <w:t>ες</w:t>
      </w:r>
      <w:r w:rsidRPr="00C56705">
        <w:rPr>
          <w:szCs w:val="22"/>
        </w:rPr>
        <w:t xml:space="preserve"> (εύρος 2 έως 39</w:t>
      </w:r>
      <w:r w:rsidR="004038FD" w:rsidRPr="00C56705">
        <w:rPr>
          <w:szCs w:val="22"/>
        </w:rPr>
        <w:t xml:space="preserve"> εβδομάδες) μετά </w:t>
      </w:r>
      <w:r w:rsidRPr="00C56705">
        <w:rPr>
          <w:szCs w:val="22"/>
        </w:rPr>
        <w:t xml:space="preserve">την έναρξη της θεραπείας με Odomzo και διάμεσο χρόνο έως την αποδρομή (έως την </w:t>
      </w:r>
      <w:r w:rsidR="00AF3E6D" w:rsidRPr="00C56705">
        <w:rPr>
          <w:szCs w:val="22"/>
        </w:rPr>
        <w:t>εξομάλυνση</w:t>
      </w:r>
      <w:r w:rsidRPr="00C56705">
        <w:rPr>
          <w:szCs w:val="22"/>
        </w:rPr>
        <w:t xml:space="preserve"> ή τον 1ο βαθμό) 12</w:t>
      </w:r>
      <w:r w:rsidR="00A33171" w:rsidRPr="00C56705">
        <w:rPr>
          <w:szCs w:val="22"/>
        </w:rPr>
        <w:t> </w:t>
      </w:r>
      <w:r w:rsidRPr="00C56705">
        <w:rPr>
          <w:szCs w:val="22"/>
        </w:rPr>
        <w:t>ημ</w:t>
      </w:r>
      <w:r w:rsidR="00802426" w:rsidRPr="00C56705">
        <w:rPr>
          <w:szCs w:val="22"/>
        </w:rPr>
        <w:t>έρες</w:t>
      </w:r>
      <w:r w:rsidRPr="00C56705">
        <w:rPr>
          <w:szCs w:val="22"/>
        </w:rPr>
        <w:t xml:space="preserve"> (95% ΔΕ 8 έως 14 ημέρες).</w:t>
      </w:r>
    </w:p>
    <w:p w14:paraId="7F791DDE" w14:textId="77777777" w:rsidR="004A5602" w:rsidRPr="00D23ADD" w:rsidRDefault="004A5602" w:rsidP="007A030E">
      <w:pPr>
        <w:widowControl w:val="0"/>
        <w:tabs>
          <w:tab w:val="clear" w:pos="567"/>
        </w:tabs>
        <w:autoSpaceDE w:val="0"/>
        <w:autoSpaceDN w:val="0"/>
        <w:adjustRightInd w:val="0"/>
        <w:spacing w:line="240" w:lineRule="auto"/>
        <w:rPr>
          <w:szCs w:val="22"/>
        </w:rPr>
      </w:pPr>
    </w:p>
    <w:p w14:paraId="647BC65B" w14:textId="77777777" w:rsidR="00CA429A" w:rsidRPr="000C651D" w:rsidRDefault="00CA429A" w:rsidP="007A030E">
      <w:pPr>
        <w:widowControl w:val="0"/>
        <w:tabs>
          <w:tab w:val="clear" w:pos="567"/>
        </w:tabs>
        <w:autoSpaceDE w:val="0"/>
        <w:autoSpaceDN w:val="0"/>
        <w:adjustRightInd w:val="0"/>
        <w:spacing w:line="240" w:lineRule="auto"/>
        <w:rPr>
          <w:szCs w:val="22"/>
        </w:rPr>
      </w:pPr>
      <w:r w:rsidRPr="00795429">
        <w:rPr>
          <w:szCs w:val="22"/>
        </w:rPr>
        <w:t xml:space="preserve">Ένας ασθενής που </w:t>
      </w:r>
      <w:r w:rsidR="00BB2B49" w:rsidRPr="00795429">
        <w:rPr>
          <w:szCs w:val="22"/>
        </w:rPr>
        <w:t>ελάμβανε</w:t>
      </w:r>
      <w:r w:rsidRPr="00795429">
        <w:rPr>
          <w:szCs w:val="22"/>
        </w:rPr>
        <w:t xml:space="preserve"> Odomzo 200 mg εμφάνισε μυϊκά συμπτώματα και αυξήσεις </w:t>
      </w:r>
      <w:r w:rsidR="00D4059F" w:rsidRPr="00795429">
        <w:rPr>
          <w:szCs w:val="22"/>
          <w:lang w:val="en-US"/>
        </w:rPr>
        <w:t>CK</w:t>
      </w:r>
      <w:r w:rsidRPr="00795429">
        <w:rPr>
          <w:szCs w:val="22"/>
        </w:rPr>
        <w:t xml:space="preserve"> πάνω από 10x ULN και </w:t>
      </w:r>
      <w:r w:rsidR="00BB2B49" w:rsidRPr="000553C9">
        <w:rPr>
          <w:szCs w:val="22"/>
        </w:rPr>
        <w:t>χρειάστηκε</w:t>
      </w:r>
      <w:r w:rsidRPr="000553C9">
        <w:rPr>
          <w:szCs w:val="22"/>
        </w:rPr>
        <w:t xml:space="preserve"> ενδοφλέβι</w:t>
      </w:r>
      <w:r w:rsidR="00011F0D" w:rsidRPr="000553C9">
        <w:rPr>
          <w:szCs w:val="22"/>
        </w:rPr>
        <w:t>α</w:t>
      </w:r>
      <w:r w:rsidRPr="000553C9">
        <w:rPr>
          <w:szCs w:val="22"/>
        </w:rPr>
        <w:t xml:space="preserve"> υγρ</w:t>
      </w:r>
      <w:r w:rsidR="00011F0D" w:rsidRPr="000553C9">
        <w:rPr>
          <w:szCs w:val="22"/>
        </w:rPr>
        <w:t>ά</w:t>
      </w:r>
      <w:r w:rsidRPr="000C651D">
        <w:rPr>
          <w:szCs w:val="22"/>
        </w:rPr>
        <w:t>, συγκριτικά με 6</w:t>
      </w:r>
      <w:r w:rsidR="005B6E08" w:rsidRPr="000C651D">
        <w:rPr>
          <w:szCs w:val="22"/>
        </w:rPr>
        <w:t> </w:t>
      </w:r>
      <w:r w:rsidRPr="000C651D">
        <w:rPr>
          <w:szCs w:val="22"/>
        </w:rPr>
        <w:t xml:space="preserve">ασθενείς που </w:t>
      </w:r>
      <w:r w:rsidR="005B6E08" w:rsidRPr="000C651D">
        <w:rPr>
          <w:szCs w:val="22"/>
        </w:rPr>
        <w:t>ελάμβαναν</w:t>
      </w:r>
      <w:r w:rsidRPr="000C651D">
        <w:rPr>
          <w:szCs w:val="22"/>
        </w:rPr>
        <w:t xml:space="preserve"> Odomzo 800 mg.</w:t>
      </w:r>
    </w:p>
    <w:p w14:paraId="7B7582DF" w14:textId="77777777" w:rsidR="00CA429A" w:rsidRPr="00D23ADD" w:rsidRDefault="00CA429A" w:rsidP="002E70C4">
      <w:pPr>
        <w:widowControl w:val="0"/>
        <w:tabs>
          <w:tab w:val="clear" w:pos="567"/>
        </w:tabs>
        <w:autoSpaceDE w:val="0"/>
        <w:autoSpaceDN w:val="0"/>
        <w:adjustRightInd w:val="0"/>
        <w:spacing w:line="240" w:lineRule="auto"/>
        <w:rPr>
          <w:szCs w:val="22"/>
        </w:rPr>
      </w:pPr>
    </w:p>
    <w:p w14:paraId="662AA1D7" w14:textId="77777777" w:rsidR="00E05C57" w:rsidRPr="00D23ADD" w:rsidRDefault="00944167" w:rsidP="002E70C4">
      <w:pPr>
        <w:widowControl w:val="0"/>
        <w:tabs>
          <w:tab w:val="clear" w:pos="567"/>
        </w:tabs>
        <w:autoSpaceDE w:val="0"/>
        <w:autoSpaceDN w:val="0"/>
        <w:adjustRightInd w:val="0"/>
        <w:spacing w:line="240" w:lineRule="auto"/>
        <w:rPr>
          <w:szCs w:val="22"/>
        </w:rPr>
      </w:pPr>
      <w:r w:rsidRPr="00795429">
        <w:rPr>
          <w:szCs w:val="22"/>
        </w:rPr>
        <w:t>Στη</w:t>
      </w:r>
      <w:r w:rsidR="003D4EF1" w:rsidRPr="00795429">
        <w:rPr>
          <w:szCs w:val="22"/>
        </w:rPr>
        <w:t>ν πιλοτική</w:t>
      </w:r>
      <w:r w:rsidRPr="00795429">
        <w:rPr>
          <w:szCs w:val="22"/>
        </w:rPr>
        <w:t xml:space="preserve"> μελέτη φάσης II, δεν επιβεβαιώθηκαν αναφερθέντα περιστατικά ραβδομυόλυσης (τα οποία ορίζονται ως επίπεδα </w:t>
      </w:r>
      <w:r w:rsidR="00720336" w:rsidRPr="000553C9">
        <w:rPr>
          <w:szCs w:val="22"/>
          <w:lang w:val="en-US"/>
        </w:rPr>
        <w:t>CK</w:t>
      </w:r>
      <w:r w:rsidRPr="000553C9">
        <w:rPr>
          <w:szCs w:val="22"/>
        </w:rPr>
        <w:t xml:space="preserve"> &gt;10</w:t>
      </w:r>
      <w:r w:rsidR="00FD10C2" w:rsidRPr="000553C9">
        <w:rPr>
          <w:szCs w:val="22"/>
        </w:rPr>
        <w:t>πλάσια σε σχέση με</w:t>
      </w:r>
      <w:r w:rsidRPr="000553C9">
        <w:rPr>
          <w:szCs w:val="22"/>
        </w:rPr>
        <w:t xml:space="preserve"> </w:t>
      </w:r>
      <w:r w:rsidR="00FD10C2" w:rsidRPr="000553C9">
        <w:rPr>
          <w:szCs w:val="22"/>
        </w:rPr>
        <w:t xml:space="preserve">τα επίπεδα προ θεραπείας ή </w:t>
      </w:r>
      <w:r w:rsidRPr="000C651D">
        <w:rPr>
          <w:szCs w:val="22"/>
        </w:rPr>
        <w:t>τ</w:t>
      </w:r>
      <w:r w:rsidR="00005A18" w:rsidRPr="000C651D">
        <w:rPr>
          <w:szCs w:val="22"/>
        </w:rPr>
        <w:t>α</w:t>
      </w:r>
      <w:r w:rsidRPr="000C651D">
        <w:rPr>
          <w:szCs w:val="22"/>
        </w:rPr>
        <w:t xml:space="preserve"> αρχικ</w:t>
      </w:r>
      <w:r w:rsidR="00005A18" w:rsidRPr="000C651D">
        <w:rPr>
          <w:szCs w:val="22"/>
        </w:rPr>
        <w:t xml:space="preserve">ά </w:t>
      </w:r>
      <w:r w:rsidRPr="000C651D">
        <w:rPr>
          <w:szCs w:val="22"/>
        </w:rPr>
        <w:t>επίπεδ</w:t>
      </w:r>
      <w:r w:rsidR="00005A18" w:rsidRPr="000C651D">
        <w:rPr>
          <w:szCs w:val="22"/>
        </w:rPr>
        <w:t>α</w:t>
      </w:r>
      <w:r w:rsidRPr="000C651D">
        <w:rPr>
          <w:szCs w:val="22"/>
        </w:rPr>
        <w:t xml:space="preserve"> ή &gt;10x ULN εάν δεν αναφέρθηκ</w:t>
      </w:r>
      <w:r w:rsidR="003F6CBF" w:rsidRPr="000C651D">
        <w:rPr>
          <w:szCs w:val="22"/>
        </w:rPr>
        <w:t>αν τα</w:t>
      </w:r>
      <w:r w:rsidRPr="000C651D">
        <w:rPr>
          <w:szCs w:val="22"/>
        </w:rPr>
        <w:t xml:space="preserve"> αρχικ</w:t>
      </w:r>
      <w:r w:rsidR="003F6CBF" w:rsidRPr="00C56705">
        <w:rPr>
          <w:szCs w:val="22"/>
        </w:rPr>
        <w:t>ά</w:t>
      </w:r>
      <w:r w:rsidRPr="00C56705">
        <w:rPr>
          <w:szCs w:val="22"/>
        </w:rPr>
        <w:t xml:space="preserve"> επίπεδ</w:t>
      </w:r>
      <w:r w:rsidR="003F6CBF" w:rsidRPr="00C56705">
        <w:rPr>
          <w:szCs w:val="22"/>
        </w:rPr>
        <w:t>α</w:t>
      </w:r>
      <w:r w:rsidRPr="00C56705">
        <w:rPr>
          <w:szCs w:val="22"/>
        </w:rPr>
        <w:t xml:space="preserve"> συν αύξηση κατά 1,5</w:t>
      </w:r>
      <w:r w:rsidR="003541E3" w:rsidRPr="00C56705">
        <w:rPr>
          <w:szCs w:val="22"/>
          <w:lang w:val="en-US"/>
        </w:rPr>
        <w:t> </w:t>
      </w:r>
      <w:r w:rsidRPr="00C56705">
        <w:rPr>
          <w:szCs w:val="22"/>
        </w:rPr>
        <w:t xml:space="preserve">φορές </w:t>
      </w:r>
      <w:r w:rsidR="00685E1D" w:rsidRPr="00C56705">
        <w:rPr>
          <w:szCs w:val="22"/>
        </w:rPr>
        <w:t>της</w:t>
      </w:r>
      <w:r w:rsidR="00A9134C" w:rsidRPr="00C56705">
        <w:rPr>
          <w:szCs w:val="22"/>
        </w:rPr>
        <w:t xml:space="preserve"> κρεατινίνη</w:t>
      </w:r>
      <w:r w:rsidR="00685E1D" w:rsidRPr="00C56705">
        <w:rPr>
          <w:szCs w:val="22"/>
        </w:rPr>
        <w:t>ς</w:t>
      </w:r>
      <w:r w:rsidR="00A9134C" w:rsidRPr="00C56705">
        <w:rPr>
          <w:szCs w:val="22"/>
        </w:rPr>
        <w:t xml:space="preserve"> ορού </w:t>
      </w:r>
      <w:r w:rsidRPr="00C56705">
        <w:rPr>
          <w:szCs w:val="22"/>
        </w:rPr>
        <w:t xml:space="preserve">σε σχέση </w:t>
      </w:r>
      <w:r w:rsidR="00A44ACC" w:rsidRPr="00C56705">
        <w:rPr>
          <w:szCs w:val="22"/>
        </w:rPr>
        <w:t>με τα επίπεδα προ θεραπείας ή τα αρχικά επίπεδα</w:t>
      </w:r>
      <w:r w:rsidRPr="00C56705">
        <w:rPr>
          <w:szCs w:val="22"/>
        </w:rPr>
        <w:t xml:space="preserve">). Ωστόσο, επιβεβαιώθηκε ένα αναφερθέν περιστατικό σε ασθενή που </w:t>
      </w:r>
      <w:r w:rsidR="0019570A" w:rsidRPr="00C56705">
        <w:rPr>
          <w:szCs w:val="22"/>
        </w:rPr>
        <w:t>ελάμβανε</w:t>
      </w:r>
      <w:r w:rsidRPr="00C56705">
        <w:rPr>
          <w:szCs w:val="22"/>
        </w:rPr>
        <w:t xml:space="preserve"> θεραπεία με Odomzo 800 mg σε μία μη </w:t>
      </w:r>
      <w:r w:rsidR="0019570A" w:rsidRPr="00C56705">
        <w:rPr>
          <w:szCs w:val="22"/>
        </w:rPr>
        <w:t>πιλοτική</w:t>
      </w:r>
      <w:r w:rsidRPr="00C56705">
        <w:rPr>
          <w:szCs w:val="22"/>
        </w:rPr>
        <w:t xml:space="preserve"> μελέτη.</w:t>
      </w:r>
    </w:p>
    <w:p w14:paraId="0C8FA6A0" w14:textId="77777777" w:rsidR="00122064" w:rsidRPr="00D23ADD" w:rsidRDefault="00122064" w:rsidP="00BD37E5">
      <w:pPr>
        <w:widowControl w:val="0"/>
        <w:tabs>
          <w:tab w:val="clear" w:pos="567"/>
        </w:tabs>
        <w:autoSpaceDE w:val="0"/>
        <w:autoSpaceDN w:val="0"/>
        <w:adjustRightInd w:val="0"/>
        <w:spacing w:line="240" w:lineRule="auto"/>
        <w:rPr>
          <w:szCs w:val="22"/>
        </w:rPr>
      </w:pPr>
    </w:p>
    <w:p w14:paraId="7DF802B7" w14:textId="77777777" w:rsidR="00122064" w:rsidRPr="00D23ADD" w:rsidRDefault="00122064" w:rsidP="00E4139A">
      <w:pPr>
        <w:keepNext/>
        <w:widowControl w:val="0"/>
        <w:tabs>
          <w:tab w:val="clear" w:pos="567"/>
        </w:tabs>
        <w:autoSpaceDE w:val="0"/>
        <w:autoSpaceDN w:val="0"/>
        <w:adjustRightInd w:val="0"/>
        <w:spacing w:line="240" w:lineRule="auto"/>
        <w:outlineLvl w:val="0"/>
        <w:rPr>
          <w:i/>
          <w:szCs w:val="22"/>
          <w:u w:val="single"/>
        </w:rPr>
      </w:pPr>
      <w:r w:rsidRPr="00795429">
        <w:rPr>
          <w:i/>
          <w:szCs w:val="22"/>
          <w:u w:val="single"/>
        </w:rPr>
        <w:t>Αμηνόρροια</w:t>
      </w:r>
    </w:p>
    <w:p w14:paraId="2E8D2855" w14:textId="77777777" w:rsidR="00122064" w:rsidRPr="00D23ADD" w:rsidRDefault="00122064" w:rsidP="00312185">
      <w:pPr>
        <w:widowControl w:val="0"/>
        <w:tabs>
          <w:tab w:val="clear" w:pos="567"/>
        </w:tabs>
        <w:autoSpaceDE w:val="0"/>
        <w:autoSpaceDN w:val="0"/>
        <w:adjustRightInd w:val="0"/>
        <w:spacing w:line="240" w:lineRule="auto"/>
        <w:rPr>
          <w:szCs w:val="22"/>
        </w:rPr>
      </w:pPr>
      <w:r w:rsidRPr="00795429">
        <w:rPr>
          <w:szCs w:val="22"/>
        </w:rPr>
        <w:t>Στη</w:t>
      </w:r>
      <w:r w:rsidR="0065487D" w:rsidRPr="00795429">
        <w:rPr>
          <w:szCs w:val="22"/>
        </w:rPr>
        <w:t>ν πιλοτική</w:t>
      </w:r>
      <w:r w:rsidRPr="00795429">
        <w:rPr>
          <w:szCs w:val="22"/>
        </w:rPr>
        <w:t xml:space="preserve"> μελέτη φάσης ΙΙ, 2</w:t>
      </w:r>
      <w:r w:rsidR="00026B2B" w:rsidRPr="00795429">
        <w:rPr>
          <w:szCs w:val="22"/>
        </w:rPr>
        <w:t> </w:t>
      </w:r>
      <w:r w:rsidRPr="00795429">
        <w:rPr>
          <w:szCs w:val="22"/>
        </w:rPr>
        <w:t>(14,3%) από τις 14</w:t>
      </w:r>
      <w:r w:rsidR="00026B2B" w:rsidRPr="00795429">
        <w:rPr>
          <w:szCs w:val="22"/>
        </w:rPr>
        <w:t> </w:t>
      </w:r>
      <w:r w:rsidRPr="000553C9">
        <w:rPr>
          <w:szCs w:val="22"/>
        </w:rPr>
        <w:t xml:space="preserve">γυναίκες είτε </w:t>
      </w:r>
      <w:r w:rsidR="00026B2B" w:rsidRPr="000553C9">
        <w:rPr>
          <w:szCs w:val="22"/>
        </w:rPr>
        <w:t xml:space="preserve">με </w:t>
      </w:r>
      <w:r w:rsidRPr="000553C9">
        <w:rPr>
          <w:szCs w:val="22"/>
        </w:rPr>
        <w:t>αναπαραγωγική ικανότητα είτε σε αναπαραγωγική ηλικία που είχαν καταστεί στείρες με απολίνωση των σαλπίγγων εμφάνισαν αμηνόρροια κατά τη διάρκεια της θεραπείας με Odomzo 200 mg ή 800 mg άπαξ ημερησίως.</w:t>
      </w:r>
    </w:p>
    <w:p w14:paraId="78511679" w14:textId="77777777" w:rsidR="00CA429A" w:rsidRPr="00D23ADD" w:rsidRDefault="00CA429A" w:rsidP="009F5DC9">
      <w:pPr>
        <w:widowControl w:val="0"/>
        <w:tabs>
          <w:tab w:val="clear" w:pos="567"/>
        </w:tabs>
        <w:autoSpaceDE w:val="0"/>
        <w:autoSpaceDN w:val="0"/>
        <w:adjustRightInd w:val="0"/>
        <w:spacing w:line="240" w:lineRule="auto"/>
        <w:rPr>
          <w:szCs w:val="22"/>
        </w:rPr>
      </w:pPr>
    </w:p>
    <w:p w14:paraId="59D818BD" w14:textId="77777777" w:rsidR="007D1308" w:rsidRPr="00D23ADD" w:rsidRDefault="007D1308" w:rsidP="00E4139A">
      <w:pPr>
        <w:autoSpaceDE w:val="0"/>
        <w:autoSpaceDN w:val="0"/>
        <w:adjustRightInd w:val="0"/>
        <w:spacing w:line="240" w:lineRule="auto"/>
        <w:jc w:val="both"/>
        <w:outlineLvl w:val="0"/>
        <w:rPr>
          <w:szCs w:val="22"/>
          <w:u w:val="single"/>
        </w:rPr>
      </w:pPr>
      <w:r w:rsidRPr="00D23ADD">
        <w:rPr>
          <w:szCs w:val="22"/>
          <w:u w:val="single"/>
        </w:rPr>
        <w:t>Παιδιατρικός πληθυσμός</w:t>
      </w:r>
    </w:p>
    <w:p w14:paraId="523A035E" w14:textId="77777777" w:rsidR="007D1308" w:rsidRPr="00D23ADD" w:rsidRDefault="007D1308" w:rsidP="007D1308">
      <w:pPr>
        <w:autoSpaceDE w:val="0"/>
        <w:autoSpaceDN w:val="0"/>
        <w:adjustRightInd w:val="0"/>
        <w:spacing w:line="240" w:lineRule="auto"/>
        <w:jc w:val="both"/>
        <w:rPr>
          <w:szCs w:val="22"/>
        </w:rPr>
      </w:pPr>
      <w:r w:rsidRPr="00D23ADD">
        <w:rPr>
          <w:szCs w:val="22"/>
        </w:rPr>
        <w:t xml:space="preserve">Η αξιολόγηση της ασφάλειας στον παιδιατρικό πληθυσμό βασίζεται σε δεδομένα από 16 ενήλικους και 60 παιδιατρικούς ασθενείς από τη μελέτη </w:t>
      </w:r>
      <w:r w:rsidRPr="00D23ADD">
        <w:rPr>
          <w:szCs w:val="22"/>
          <w:lang w:val="en-US"/>
        </w:rPr>
        <w:t>CLDE</w:t>
      </w:r>
      <w:r w:rsidRPr="00D23ADD">
        <w:rPr>
          <w:szCs w:val="22"/>
        </w:rPr>
        <w:t>225</w:t>
      </w:r>
      <w:r w:rsidRPr="00D23ADD">
        <w:rPr>
          <w:szCs w:val="22"/>
          <w:lang w:val="en-US"/>
        </w:rPr>
        <w:t>X</w:t>
      </w:r>
      <w:r w:rsidRPr="00D23ADD">
        <w:rPr>
          <w:szCs w:val="22"/>
        </w:rPr>
        <w:t xml:space="preserve">2104 και 16 ενήλικους και 2 παιδιατρικούς ασθενείς από τη μελέτη </w:t>
      </w:r>
      <w:r w:rsidRPr="00D23ADD">
        <w:rPr>
          <w:szCs w:val="22"/>
          <w:lang w:val="en-US"/>
        </w:rPr>
        <w:t>CLDE</w:t>
      </w:r>
      <w:r w:rsidRPr="00D23ADD">
        <w:rPr>
          <w:szCs w:val="22"/>
        </w:rPr>
        <w:t>225</w:t>
      </w:r>
      <w:r w:rsidRPr="00D23ADD">
        <w:rPr>
          <w:szCs w:val="22"/>
          <w:lang w:val="en-US"/>
        </w:rPr>
        <w:t>C</w:t>
      </w:r>
      <w:r w:rsidRPr="00D23ADD">
        <w:rPr>
          <w:szCs w:val="22"/>
        </w:rPr>
        <w:t xml:space="preserve">2301. Η διάμεση διάρκεια έκθεσης στη σονιντεγκίπη κατά τη διάρκεια της μελέτης </w:t>
      </w:r>
      <w:r w:rsidRPr="00D23ADD">
        <w:rPr>
          <w:szCs w:val="22"/>
          <w:lang w:val="en-US"/>
        </w:rPr>
        <w:t>X</w:t>
      </w:r>
      <w:r w:rsidRPr="00D23ADD">
        <w:rPr>
          <w:szCs w:val="22"/>
        </w:rPr>
        <w:t xml:space="preserve">2104 ήταν 97 ημέρες (εύρος 34 έως 511 ημέρες) για τους ενήλικους ασθενείς και 55 ημέρες (εύρος 2 έως 289 ημέρες) για τους παιδιατρικούς ασθενείς. Η διάμεση διάρκεια έκθεσης στη σονιντεγκίμπη κατά τη διάρκεια της μελέτης </w:t>
      </w:r>
      <w:r w:rsidRPr="00D23ADD">
        <w:rPr>
          <w:szCs w:val="22"/>
          <w:lang w:val="en-US"/>
        </w:rPr>
        <w:t>C</w:t>
      </w:r>
      <w:r w:rsidRPr="00D23ADD">
        <w:rPr>
          <w:szCs w:val="22"/>
        </w:rPr>
        <w:t>2301 ήταν 2,8 μήνες (εύρος 0,4 έως 33,2 μήνες) για τους ενήλικους ασθενείς και 3,5 μήνες (εύρος 1,3 έως 5,7 μήνες) για τους παιδιατρικούς ασθενείς.</w:t>
      </w:r>
    </w:p>
    <w:p w14:paraId="16A01EE4" w14:textId="77777777" w:rsidR="007D1308" w:rsidRPr="00D23ADD" w:rsidRDefault="007D1308" w:rsidP="007D1308">
      <w:pPr>
        <w:autoSpaceDE w:val="0"/>
        <w:autoSpaceDN w:val="0"/>
        <w:adjustRightInd w:val="0"/>
        <w:spacing w:line="240" w:lineRule="auto"/>
        <w:jc w:val="both"/>
        <w:rPr>
          <w:szCs w:val="22"/>
        </w:rPr>
      </w:pPr>
    </w:p>
    <w:p w14:paraId="17CDE054" w14:textId="77777777" w:rsidR="007D1308" w:rsidRPr="00795429" w:rsidRDefault="007D1308" w:rsidP="007D1308">
      <w:pPr>
        <w:autoSpaceDE w:val="0"/>
        <w:autoSpaceDN w:val="0"/>
        <w:adjustRightInd w:val="0"/>
        <w:spacing w:line="240" w:lineRule="auto"/>
        <w:jc w:val="both"/>
        <w:rPr>
          <w:szCs w:val="22"/>
        </w:rPr>
      </w:pPr>
      <w:r w:rsidRPr="00D23ADD">
        <w:rPr>
          <w:szCs w:val="22"/>
        </w:rPr>
        <w:t xml:space="preserve">Η τοξικότητα της σονιντεγκίμπης, όπως παρατηρήθηκε στις μελέτες </w:t>
      </w:r>
      <w:r w:rsidRPr="00D23ADD">
        <w:rPr>
          <w:szCs w:val="22"/>
          <w:lang w:val="en-US"/>
        </w:rPr>
        <w:t>C</w:t>
      </w:r>
      <w:r w:rsidRPr="00D23ADD">
        <w:rPr>
          <w:szCs w:val="22"/>
        </w:rPr>
        <w:t xml:space="preserve">2301 και </w:t>
      </w:r>
      <w:r w:rsidRPr="00D23ADD">
        <w:rPr>
          <w:szCs w:val="22"/>
          <w:lang w:val="en-US"/>
        </w:rPr>
        <w:t>X</w:t>
      </w:r>
      <w:r w:rsidRPr="00D23ADD">
        <w:rPr>
          <w:szCs w:val="22"/>
        </w:rPr>
        <w:t xml:space="preserve">2104 σε ενήλικες ήταν σε ευθυγράμμιση με την ήδη γνωστή σχετιζόμενη με τη θεραπεία τοξικότητα που έχει αναφερθεί σε ενήλικους ασθενείς με βασικοκυτταρικό καρκίνωμα. Η σχετιζόμενη με τη σονιντεγκίμπη τοξικότητα που αναφέρθηκε στους παιδιατρικούς ασθενείς ήταν παρόμοια με τα αποτελέσματα που αναφέρθηκαν στους ενήλικες, με εξαίρεση τη μειωμένη επίπτωση τοξικότητας στο μυϊκό σύστημα (π.χ. αυξήσεις της </w:t>
      </w:r>
      <w:r w:rsidRPr="00D23ADD">
        <w:rPr>
          <w:szCs w:val="22"/>
          <w:lang w:val="en-US"/>
        </w:rPr>
        <w:t>CK</w:t>
      </w:r>
      <w:r w:rsidRPr="00D23ADD">
        <w:rPr>
          <w:szCs w:val="22"/>
        </w:rPr>
        <w:t xml:space="preserve"> παρατηρήθηκαν στο 16,7% των παιδιατρικών ασθενών σε σύγκριση με το 50% για τους ενήλικες στη μελέτη </w:t>
      </w:r>
      <w:r w:rsidRPr="00D23ADD">
        <w:rPr>
          <w:szCs w:val="22"/>
          <w:lang w:val="en-US"/>
        </w:rPr>
        <w:t>X</w:t>
      </w:r>
      <w:r w:rsidRPr="00D23ADD">
        <w:rPr>
          <w:szCs w:val="22"/>
        </w:rPr>
        <w:t>2104) και την παρατήρηση αναπτυξιακής επίδρασης μετά τον τοκετό ιδιαίτερα με την παρατεταμένη έκθεση (αναφέρθηκε με τη μορφή περιστατικών διαταραχής επιφυσιακής πλάκας φάλαγγος</w:t>
      </w:r>
      <w:r w:rsidRPr="00795429">
        <w:rPr>
          <w:szCs w:val="22"/>
        </w:rPr>
        <w:t>, συμπύκνωσης του υποχονδρίου του γονάτου στην περιοχή της αυξητικής πλάκας, επιφυσιακής διαταραχής μηριαίου οστού, χονδροπάθειας και σπασίματος δοντιών).</w:t>
      </w:r>
    </w:p>
    <w:p w14:paraId="5023C5A4" w14:textId="77777777" w:rsidR="007D1308" w:rsidRPr="00D23ADD" w:rsidRDefault="007D1308" w:rsidP="009F5DC9">
      <w:pPr>
        <w:widowControl w:val="0"/>
        <w:tabs>
          <w:tab w:val="clear" w:pos="567"/>
        </w:tabs>
        <w:autoSpaceDE w:val="0"/>
        <w:autoSpaceDN w:val="0"/>
        <w:adjustRightInd w:val="0"/>
        <w:spacing w:line="240" w:lineRule="auto"/>
        <w:rPr>
          <w:szCs w:val="22"/>
        </w:rPr>
      </w:pPr>
    </w:p>
    <w:p w14:paraId="0761F73A" w14:textId="77777777" w:rsidR="000B2114" w:rsidRPr="00D23ADD" w:rsidRDefault="000B2114" w:rsidP="009F5DC9">
      <w:pPr>
        <w:widowControl w:val="0"/>
        <w:tabs>
          <w:tab w:val="clear" w:pos="567"/>
        </w:tabs>
        <w:autoSpaceDE w:val="0"/>
        <w:autoSpaceDN w:val="0"/>
        <w:adjustRightInd w:val="0"/>
        <w:spacing w:line="240" w:lineRule="auto"/>
        <w:rPr>
          <w:szCs w:val="22"/>
          <w:u w:val="single"/>
        </w:rPr>
      </w:pPr>
      <w:r w:rsidRPr="00D23ADD">
        <w:rPr>
          <w:szCs w:val="22"/>
          <w:u w:val="single"/>
        </w:rPr>
        <w:t>Πρόωρη επιφυσιακή σύντηξη</w:t>
      </w:r>
    </w:p>
    <w:p w14:paraId="54562CF5" w14:textId="77777777" w:rsidR="000B2114" w:rsidRPr="00D23ADD" w:rsidRDefault="000B2114" w:rsidP="000B2114">
      <w:pPr>
        <w:widowControl w:val="0"/>
        <w:tabs>
          <w:tab w:val="clear" w:pos="567"/>
        </w:tabs>
        <w:spacing w:line="240" w:lineRule="auto"/>
        <w:rPr>
          <w:szCs w:val="22"/>
        </w:rPr>
      </w:pPr>
      <w:r w:rsidRPr="00D23ADD">
        <w:rPr>
          <w:szCs w:val="22"/>
        </w:rPr>
        <w:t xml:space="preserve">Τρία περιστατικά διαταραχών επιφυσιακής αυξητικής πλάκας (ένα περιστατικό τραυματισμού του χόνδρου, ένα περιστατικό επιφυσιακής διαταραχής και ένα περιστατικό επιφυσιακού κατάγματος) αναφέρθηκαν σε παιδιατρικούς ασθενείς οι οποίοι έλαβαν θεραπεία με </w:t>
      </w:r>
      <w:r w:rsidRPr="00795429">
        <w:rPr>
          <w:szCs w:val="22"/>
        </w:rPr>
        <w:t xml:space="preserve">σονιντεγκίμπη στο πλαίσιο κλινικών μελετών, ωστόσο δεν μπορεί να τεκμηριωθεί με βεβαιότητα αιτιώδης σχέση με τη σονιντεγκίμπη. </w:t>
      </w:r>
      <w:r w:rsidRPr="00D23ADD">
        <w:rPr>
          <w:szCs w:val="22"/>
        </w:rPr>
        <w:t xml:space="preserve">Πρόωρη επιφυσιακή σύντηξη αναφέρθηκε σε παιδιατρικούς ασθενείς οι οποίοι είχαν εκτεθεί σε αναστολείς του </w:t>
      </w:r>
      <w:r w:rsidRPr="00795429">
        <w:rPr>
          <w:szCs w:val="22"/>
        </w:rPr>
        <w:t xml:space="preserve">μονοπατιού σηματοδότησης Hh (Hedgehog). Το </w:t>
      </w:r>
      <w:r w:rsidRPr="00795429">
        <w:rPr>
          <w:szCs w:val="22"/>
          <w:lang w:val="en-US"/>
        </w:rPr>
        <w:t>Odomzo</w:t>
      </w:r>
      <w:r w:rsidRPr="00795429">
        <w:rPr>
          <w:szCs w:val="22"/>
        </w:rPr>
        <w:t xml:space="preserve"> δεν πρέπει να χορηγείται σε παιδιατρικούς ασθενείς δεδομένου ότι δεν έχει καταδειχθεί η ασφάλεια και η αποτελεσματικότητα του φαρμακευτικού προϊόντος στον συγκεκριμένο πληθυσμό.</w:t>
      </w:r>
    </w:p>
    <w:p w14:paraId="09079863" w14:textId="77777777" w:rsidR="000B2114" w:rsidRPr="00D23ADD" w:rsidRDefault="000B2114" w:rsidP="000B2114">
      <w:pPr>
        <w:widowControl w:val="0"/>
        <w:tabs>
          <w:tab w:val="clear" w:pos="567"/>
        </w:tabs>
        <w:spacing w:line="240" w:lineRule="auto"/>
        <w:rPr>
          <w:szCs w:val="22"/>
        </w:rPr>
      </w:pPr>
    </w:p>
    <w:p w14:paraId="036DB83A" w14:textId="77777777" w:rsidR="000B2114" w:rsidRPr="00D23ADD" w:rsidRDefault="000B2114" w:rsidP="009F5DC9">
      <w:pPr>
        <w:widowControl w:val="0"/>
        <w:tabs>
          <w:tab w:val="clear" w:pos="567"/>
        </w:tabs>
        <w:autoSpaceDE w:val="0"/>
        <w:autoSpaceDN w:val="0"/>
        <w:adjustRightInd w:val="0"/>
        <w:spacing w:line="240" w:lineRule="auto"/>
        <w:rPr>
          <w:szCs w:val="22"/>
        </w:rPr>
      </w:pPr>
    </w:p>
    <w:p w14:paraId="23414DA2" w14:textId="77777777" w:rsidR="000B2114" w:rsidRPr="00D23ADD" w:rsidRDefault="000B2114" w:rsidP="009F5DC9">
      <w:pPr>
        <w:widowControl w:val="0"/>
        <w:tabs>
          <w:tab w:val="clear" w:pos="567"/>
        </w:tabs>
        <w:autoSpaceDE w:val="0"/>
        <w:autoSpaceDN w:val="0"/>
        <w:adjustRightInd w:val="0"/>
        <w:spacing w:line="240" w:lineRule="auto"/>
        <w:rPr>
          <w:szCs w:val="22"/>
        </w:rPr>
      </w:pPr>
    </w:p>
    <w:p w14:paraId="1B4BFB0C" w14:textId="77777777" w:rsidR="00A2400E" w:rsidRPr="00D23ADD" w:rsidRDefault="00A2400E" w:rsidP="00E4139A">
      <w:pPr>
        <w:keepNext/>
        <w:widowControl w:val="0"/>
        <w:autoSpaceDE w:val="0"/>
        <w:autoSpaceDN w:val="0"/>
        <w:adjustRightInd w:val="0"/>
        <w:spacing w:line="240" w:lineRule="auto"/>
        <w:outlineLvl w:val="0"/>
        <w:rPr>
          <w:szCs w:val="22"/>
          <w:u w:val="single"/>
        </w:rPr>
      </w:pPr>
      <w:r w:rsidRPr="00795429">
        <w:rPr>
          <w:szCs w:val="22"/>
          <w:u w:val="single"/>
        </w:rPr>
        <w:t>Αναφορά πιθανολογούμενων ανεπιθύμητων ενεργειών</w:t>
      </w:r>
    </w:p>
    <w:p w14:paraId="4CEAC1DE" w14:textId="77777777" w:rsidR="00A2400E" w:rsidRPr="00D23ADD" w:rsidRDefault="00A2400E" w:rsidP="00B556EF">
      <w:pPr>
        <w:keepNext/>
        <w:widowControl w:val="0"/>
        <w:autoSpaceDE w:val="0"/>
        <w:autoSpaceDN w:val="0"/>
        <w:adjustRightInd w:val="0"/>
        <w:spacing w:line="240" w:lineRule="auto"/>
        <w:rPr>
          <w:szCs w:val="22"/>
        </w:rPr>
      </w:pPr>
    </w:p>
    <w:p w14:paraId="651C3890" w14:textId="77777777" w:rsidR="00A2400E" w:rsidRPr="00D23ADD" w:rsidRDefault="00A2400E" w:rsidP="00EB0594">
      <w:pPr>
        <w:widowControl w:val="0"/>
        <w:autoSpaceDE w:val="0"/>
        <w:autoSpaceDN w:val="0"/>
        <w:adjustRightInd w:val="0"/>
        <w:spacing w:line="240" w:lineRule="auto"/>
        <w:rPr>
          <w:noProof/>
          <w:szCs w:val="22"/>
        </w:rPr>
      </w:pPr>
      <w:r w:rsidRPr="00795429">
        <w:rPr>
          <w:szCs w:val="22"/>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ισορροπίας οφέλους-κινδύνου του φαρμακευτικού προϊόντος. Ζητείται από τους επαγγελματίες </w:t>
      </w:r>
      <w:r w:rsidRPr="000553C9">
        <w:rPr>
          <w:szCs w:val="22"/>
        </w:rPr>
        <w:t xml:space="preserve">του τομέα της υγειονομικής περίθαλψης να αναφέρουν οποιεσδήποτε πιθανολογούμενες ανεπιθύμητες ενέργειες </w:t>
      </w:r>
      <w:r w:rsidRPr="000553C9">
        <w:rPr>
          <w:szCs w:val="22"/>
          <w:shd w:val="pct15" w:color="auto" w:fill="auto"/>
        </w:rPr>
        <w:t xml:space="preserve">μέσω του εθνικού συστήματος αναφοράς που αναγράφεται στο </w:t>
      </w:r>
      <w:hyperlink r:id="rId12">
        <w:r w:rsidRPr="00795429">
          <w:rPr>
            <w:rStyle w:val="Hyperlink"/>
            <w:szCs w:val="22"/>
            <w:shd w:val="pct15" w:color="auto" w:fill="auto"/>
          </w:rPr>
          <w:t>Παράρτημα V</w:t>
        </w:r>
      </w:hyperlink>
      <w:r w:rsidRPr="00D23ADD">
        <w:rPr>
          <w:szCs w:val="22"/>
        </w:rPr>
        <w:t>.</w:t>
      </w:r>
    </w:p>
    <w:p w14:paraId="06B2E121" w14:textId="77777777" w:rsidR="00A2400E" w:rsidRPr="00D23ADD" w:rsidRDefault="00A2400E" w:rsidP="001C7DB5">
      <w:pPr>
        <w:widowControl w:val="0"/>
        <w:autoSpaceDE w:val="0"/>
        <w:autoSpaceDN w:val="0"/>
        <w:adjustRightInd w:val="0"/>
        <w:spacing w:line="240" w:lineRule="auto"/>
        <w:rPr>
          <w:szCs w:val="22"/>
        </w:rPr>
      </w:pPr>
    </w:p>
    <w:p w14:paraId="17736949" w14:textId="77777777" w:rsidR="00812D16" w:rsidRPr="00795429" w:rsidRDefault="00812D16" w:rsidP="00E4139A">
      <w:pPr>
        <w:keepNext/>
        <w:widowControl w:val="0"/>
        <w:spacing w:line="240" w:lineRule="auto"/>
        <w:outlineLvl w:val="0"/>
        <w:rPr>
          <w:b/>
          <w:noProof/>
          <w:szCs w:val="22"/>
        </w:rPr>
      </w:pPr>
      <w:r w:rsidRPr="00795429">
        <w:rPr>
          <w:b/>
          <w:szCs w:val="22"/>
        </w:rPr>
        <w:t>4.9</w:t>
      </w:r>
      <w:r w:rsidRPr="00795429">
        <w:rPr>
          <w:szCs w:val="22"/>
        </w:rPr>
        <w:tab/>
      </w:r>
      <w:r w:rsidRPr="00795429">
        <w:rPr>
          <w:b/>
          <w:szCs w:val="22"/>
        </w:rPr>
        <w:t>Υπερδοσολογία</w:t>
      </w:r>
    </w:p>
    <w:p w14:paraId="419AD522" w14:textId="77777777" w:rsidR="00812D16" w:rsidRPr="00D23ADD" w:rsidRDefault="00812D16" w:rsidP="006C303C">
      <w:pPr>
        <w:keepNext/>
        <w:widowControl w:val="0"/>
        <w:tabs>
          <w:tab w:val="clear" w:pos="567"/>
        </w:tabs>
        <w:spacing w:line="240" w:lineRule="auto"/>
        <w:rPr>
          <w:noProof/>
          <w:szCs w:val="22"/>
        </w:rPr>
      </w:pPr>
    </w:p>
    <w:p w14:paraId="6BEF5B5B" w14:textId="77777777" w:rsidR="003650BA" w:rsidRPr="000C651D" w:rsidRDefault="009F36CE" w:rsidP="006C303C">
      <w:pPr>
        <w:widowControl w:val="0"/>
        <w:spacing w:line="240" w:lineRule="auto"/>
        <w:rPr>
          <w:szCs w:val="22"/>
        </w:rPr>
      </w:pPr>
      <w:r w:rsidRPr="00795429">
        <w:rPr>
          <w:szCs w:val="22"/>
        </w:rPr>
        <w:t>Στις μελέτες κλιμάκωσης της δόσης, το Odomzo χορηγήθηκε σε δόσεις έως και 3000 mg από του στόματος άπαξ ημερησίως. Οι ασθενείς θα πρέπει να παρακολουθούνται στενά για ανεπιθύμητ</w:t>
      </w:r>
      <w:r w:rsidR="002C055E" w:rsidRPr="000553C9">
        <w:rPr>
          <w:szCs w:val="22"/>
        </w:rPr>
        <w:t>ες ενέργειες</w:t>
      </w:r>
      <w:r w:rsidRPr="000553C9">
        <w:rPr>
          <w:szCs w:val="22"/>
        </w:rPr>
        <w:t xml:space="preserve"> και </w:t>
      </w:r>
      <w:r w:rsidR="00F363F8" w:rsidRPr="000553C9">
        <w:rPr>
          <w:szCs w:val="22"/>
        </w:rPr>
        <w:t xml:space="preserve">να </w:t>
      </w:r>
      <w:r w:rsidRPr="000553C9">
        <w:rPr>
          <w:szCs w:val="22"/>
        </w:rPr>
        <w:t xml:space="preserve">χορηγούνται </w:t>
      </w:r>
      <w:r w:rsidR="00F47FC3" w:rsidRPr="000553C9">
        <w:rPr>
          <w:szCs w:val="22"/>
        </w:rPr>
        <w:t xml:space="preserve">τα </w:t>
      </w:r>
      <w:r w:rsidRPr="000C651D">
        <w:rPr>
          <w:szCs w:val="22"/>
        </w:rPr>
        <w:t xml:space="preserve">κατάλληλα υποστηρικτικά μέτρα σε </w:t>
      </w:r>
      <w:r w:rsidR="00F47FC3" w:rsidRPr="000C651D">
        <w:rPr>
          <w:szCs w:val="22"/>
        </w:rPr>
        <w:t>όλες τις περιπτώσεις</w:t>
      </w:r>
      <w:r w:rsidRPr="000C651D">
        <w:rPr>
          <w:szCs w:val="22"/>
        </w:rPr>
        <w:t xml:space="preserve"> υπερδοσολογίας.</w:t>
      </w:r>
    </w:p>
    <w:p w14:paraId="5890A260" w14:textId="77777777" w:rsidR="00812D16" w:rsidRPr="000C651D" w:rsidRDefault="00812D16" w:rsidP="00312C96">
      <w:pPr>
        <w:widowControl w:val="0"/>
        <w:tabs>
          <w:tab w:val="clear" w:pos="567"/>
        </w:tabs>
        <w:spacing w:line="240" w:lineRule="auto"/>
        <w:rPr>
          <w:szCs w:val="22"/>
        </w:rPr>
      </w:pPr>
    </w:p>
    <w:p w14:paraId="3FB22181" w14:textId="77777777" w:rsidR="00405224" w:rsidRPr="000C651D" w:rsidRDefault="00405224" w:rsidP="00312C96">
      <w:pPr>
        <w:widowControl w:val="0"/>
        <w:tabs>
          <w:tab w:val="clear" w:pos="567"/>
        </w:tabs>
        <w:spacing w:line="240" w:lineRule="auto"/>
        <w:rPr>
          <w:szCs w:val="22"/>
        </w:rPr>
      </w:pPr>
    </w:p>
    <w:p w14:paraId="2FBC2988" w14:textId="77777777" w:rsidR="00812D16" w:rsidRPr="00C56705" w:rsidRDefault="00812D16" w:rsidP="00E4139A">
      <w:pPr>
        <w:keepNext/>
        <w:widowControl w:val="0"/>
        <w:tabs>
          <w:tab w:val="clear" w:pos="567"/>
        </w:tabs>
        <w:suppressAutoHyphens/>
        <w:spacing w:line="240" w:lineRule="auto"/>
        <w:ind w:left="567" w:hanging="567"/>
        <w:outlineLvl w:val="0"/>
        <w:rPr>
          <w:szCs w:val="22"/>
        </w:rPr>
      </w:pPr>
      <w:r w:rsidRPr="00C56705">
        <w:rPr>
          <w:b/>
          <w:szCs w:val="22"/>
        </w:rPr>
        <w:t>5.</w:t>
      </w:r>
      <w:r w:rsidRPr="00C56705">
        <w:rPr>
          <w:szCs w:val="22"/>
        </w:rPr>
        <w:tab/>
      </w:r>
      <w:r w:rsidRPr="00C56705">
        <w:rPr>
          <w:b/>
          <w:szCs w:val="22"/>
        </w:rPr>
        <w:t>ΦΑΡΜΑΚΟΛΟΓΙΚΕΣ ΙΔΙΟΤΗΤΕΣ</w:t>
      </w:r>
    </w:p>
    <w:p w14:paraId="60920DD0" w14:textId="77777777" w:rsidR="00812D16" w:rsidRPr="00C56705" w:rsidRDefault="00812D16" w:rsidP="00312C96">
      <w:pPr>
        <w:keepNext/>
        <w:widowControl w:val="0"/>
        <w:tabs>
          <w:tab w:val="clear" w:pos="567"/>
        </w:tabs>
        <w:spacing w:line="240" w:lineRule="auto"/>
        <w:rPr>
          <w:szCs w:val="22"/>
        </w:rPr>
      </w:pPr>
    </w:p>
    <w:p w14:paraId="5E28C25F" w14:textId="77777777" w:rsidR="00812D16" w:rsidRPr="00C56705" w:rsidRDefault="00812D16" w:rsidP="00E4139A">
      <w:pPr>
        <w:keepNext/>
        <w:widowControl w:val="0"/>
        <w:spacing w:line="240" w:lineRule="auto"/>
        <w:outlineLvl w:val="0"/>
        <w:rPr>
          <w:b/>
          <w:szCs w:val="22"/>
        </w:rPr>
      </w:pPr>
      <w:r w:rsidRPr="00C56705">
        <w:rPr>
          <w:b/>
          <w:szCs w:val="22"/>
        </w:rPr>
        <w:t>5.1</w:t>
      </w:r>
      <w:r w:rsidRPr="00C56705">
        <w:rPr>
          <w:szCs w:val="22"/>
        </w:rPr>
        <w:tab/>
      </w:r>
      <w:r w:rsidRPr="00C56705">
        <w:rPr>
          <w:b/>
          <w:szCs w:val="22"/>
        </w:rPr>
        <w:t>Φαρμακοδυναμικές ιδιότητες</w:t>
      </w:r>
    </w:p>
    <w:p w14:paraId="5CB5A03C" w14:textId="77777777" w:rsidR="00812D16" w:rsidRPr="00C56705" w:rsidRDefault="00812D16" w:rsidP="006C303C">
      <w:pPr>
        <w:keepNext/>
        <w:widowControl w:val="0"/>
        <w:tabs>
          <w:tab w:val="clear" w:pos="567"/>
        </w:tabs>
        <w:spacing w:line="240" w:lineRule="auto"/>
        <w:rPr>
          <w:szCs w:val="22"/>
        </w:rPr>
      </w:pPr>
    </w:p>
    <w:p w14:paraId="3ED102F3" w14:textId="77777777" w:rsidR="00812D16" w:rsidRPr="00C56705" w:rsidRDefault="00812D16" w:rsidP="00312C96">
      <w:pPr>
        <w:keepNext/>
        <w:widowControl w:val="0"/>
        <w:spacing w:line="240" w:lineRule="auto"/>
        <w:rPr>
          <w:noProof/>
          <w:szCs w:val="22"/>
        </w:rPr>
      </w:pPr>
      <w:r w:rsidRPr="00C56705">
        <w:rPr>
          <w:szCs w:val="22"/>
        </w:rPr>
        <w:t xml:space="preserve">Φαρμακοθεραπευτική κατηγορία: Αντινεοπλασματικοί παράγοντες, άλλοι αντινεοπλασματικοί παράγοντες, </w:t>
      </w:r>
      <w:r w:rsidRPr="00C56705">
        <w:rPr>
          <w:noProof/>
          <w:szCs w:val="22"/>
        </w:rPr>
        <w:t>κωδικός ATC:</w:t>
      </w:r>
      <w:r w:rsidRPr="00C56705">
        <w:rPr>
          <w:szCs w:val="22"/>
        </w:rPr>
        <w:t xml:space="preserve"> </w:t>
      </w:r>
      <w:r w:rsidR="0023578A" w:rsidRPr="00C56705">
        <w:rPr>
          <w:szCs w:val="22"/>
        </w:rPr>
        <w:t>L01XJ02</w:t>
      </w:r>
    </w:p>
    <w:p w14:paraId="736B065B" w14:textId="77777777" w:rsidR="00812D16" w:rsidRPr="00D23ADD" w:rsidRDefault="00812D16" w:rsidP="00312C96">
      <w:pPr>
        <w:keepNext/>
        <w:widowControl w:val="0"/>
        <w:tabs>
          <w:tab w:val="clear" w:pos="567"/>
        </w:tabs>
        <w:spacing w:line="240" w:lineRule="auto"/>
        <w:rPr>
          <w:noProof/>
          <w:szCs w:val="22"/>
        </w:rPr>
      </w:pPr>
    </w:p>
    <w:p w14:paraId="6BDFC858" w14:textId="77777777" w:rsidR="00812D16" w:rsidRPr="00D23ADD" w:rsidRDefault="00812D16" w:rsidP="00E4139A">
      <w:pPr>
        <w:keepNext/>
        <w:widowControl w:val="0"/>
        <w:tabs>
          <w:tab w:val="clear" w:pos="567"/>
        </w:tabs>
        <w:autoSpaceDE w:val="0"/>
        <w:autoSpaceDN w:val="0"/>
        <w:adjustRightInd w:val="0"/>
        <w:spacing w:line="240" w:lineRule="auto"/>
        <w:outlineLvl w:val="0"/>
        <w:rPr>
          <w:szCs w:val="22"/>
        </w:rPr>
      </w:pPr>
      <w:r w:rsidRPr="00795429">
        <w:rPr>
          <w:szCs w:val="22"/>
          <w:u w:val="single"/>
        </w:rPr>
        <w:t>Μηχανισμός δράσης</w:t>
      </w:r>
    </w:p>
    <w:p w14:paraId="0315B868" w14:textId="77777777" w:rsidR="00405224" w:rsidRPr="00D23ADD" w:rsidRDefault="00405224" w:rsidP="00312C96">
      <w:pPr>
        <w:keepNext/>
        <w:widowControl w:val="0"/>
        <w:tabs>
          <w:tab w:val="clear" w:pos="567"/>
        </w:tabs>
        <w:spacing w:line="240" w:lineRule="auto"/>
        <w:rPr>
          <w:noProof/>
          <w:szCs w:val="22"/>
        </w:rPr>
      </w:pPr>
    </w:p>
    <w:p w14:paraId="73501890" w14:textId="77777777" w:rsidR="003650BA" w:rsidRPr="00C56705" w:rsidRDefault="00676DB9" w:rsidP="001C7DB5">
      <w:pPr>
        <w:widowControl w:val="0"/>
        <w:spacing w:line="240" w:lineRule="auto"/>
        <w:rPr>
          <w:szCs w:val="22"/>
        </w:rPr>
      </w:pPr>
      <w:r w:rsidRPr="00795429">
        <w:rPr>
          <w:szCs w:val="22"/>
        </w:rPr>
        <w:t>Η σονιντεγκίμπη</w:t>
      </w:r>
      <w:r w:rsidR="00436AC2" w:rsidRPr="00795429">
        <w:rPr>
          <w:szCs w:val="22"/>
        </w:rPr>
        <w:t xml:space="preserve"> είναι </w:t>
      </w:r>
      <w:r w:rsidR="00E451A4" w:rsidRPr="00795429">
        <w:rPr>
          <w:szCs w:val="22"/>
        </w:rPr>
        <w:t xml:space="preserve">ένας </w:t>
      </w:r>
      <w:r w:rsidR="00436AC2" w:rsidRPr="00795429">
        <w:rPr>
          <w:szCs w:val="22"/>
        </w:rPr>
        <w:t xml:space="preserve">από του στόματος βιοδιαθέσιμος </w:t>
      </w:r>
      <w:r w:rsidR="00754055" w:rsidRPr="00795429">
        <w:rPr>
          <w:szCs w:val="22"/>
        </w:rPr>
        <w:t xml:space="preserve">αναστολέας του μονοπατιού </w:t>
      </w:r>
      <w:r w:rsidR="00696128" w:rsidRPr="000553C9">
        <w:rPr>
          <w:szCs w:val="22"/>
        </w:rPr>
        <w:t xml:space="preserve">της </w:t>
      </w:r>
      <w:r w:rsidR="00754055" w:rsidRPr="000553C9">
        <w:rPr>
          <w:szCs w:val="22"/>
        </w:rPr>
        <w:t>σηματοδότησης</w:t>
      </w:r>
      <w:r w:rsidR="00B170C5" w:rsidRPr="000553C9">
        <w:rPr>
          <w:szCs w:val="22"/>
        </w:rPr>
        <w:t xml:space="preserve"> </w:t>
      </w:r>
      <w:r w:rsidR="00B170C5" w:rsidRPr="000C651D">
        <w:rPr>
          <w:szCs w:val="22"/>
          <w:lang w:val="en-US"/>
        </w:rPr>
        <w:t>Hh</w:t>
      </w:r>
      <w:r w:rsidR="00754055" w:rsidRPr="000C651D">
        <w:rPr>
          <w:szCs w:val="22"/>
        </w:rPr>
        <w:t>. Δεσμεύεται στο</w:t>
      </w:r>
      <w:r w:rsidR="00436AC2" w:rsidRPr="000C651D">
        <w:rPr>
          <w:szCs w:val="22"/>
        </w:rPr>
        <w:t xml:space="preserve"> Smoothened (Smo)</w:t>
      </w:r>
      <w:r w:rsidR="0066096F" w:rsidRPr="000C651D">
        <w:rPr>
          <w:szCs w:val="22"/>
        </w:rPr>
        <w:t xml:space="preserve">, ένα </w:t>
      </w:r>
      <w:r w:rsidR="00436AC2" w:rsidRPr="000C651D">
        <w:rPr>
          <w:szCs w:val="22"/>
        </w:rPr>
        <w:t xml:space="preserve">μόριο τύπου υποδοχέα που συζεύγνυται με τη </w:t>
      </w:r>
      <w:r w:rsidR="00274813" w:rsidRPr="000C651D">
        <w:rPr>
          <w:szCs w:val="22"/>
        </w:rPr>
        <w:t>G </w:t>
      </w:r>
      <w:r w:rsidR="00436AC2" w:rsidRPr="000C651D">
        <w:rPr>
          <w:szCs w:val="22"/>
        </w:rPr>
        <w:t>πρωτεΐνη, το οποίο ρυθμίζει θετικά το μονοπάτι Hh</w:t>
      </w:r>
      <w:r w:rsidR="00274813" w:rsidRPr="000C651D">
        <w:rPr>
          <w:szCs w:val="22"/>
        </w:rPr>
        <w:t xml:space="preserve"> και </w:t>
      </w:r>
      <w:r w:rsidR="00EB751E" w:rsidRPr="000C651D">
        <w:rPr>
          <w:szCs w:val="22"/>
        </w:rPr>
        <w:t>τελικά ενεργοποιεί και απελευθερώνει</w:t>
      </w:r>
      <w:r w:rsidR="00436AC2" w:rsidRPr="00C56705">
        <w:rPr>
          <w:szCs w:val="22"/>
        </w:rPr>
        <w:t xml:space="preserve"> </w:t>
      </w:r>
      <w:r w:rsidR="00EB751E" w:rsidRPr="00C56705">
        <w:rPr>
          <w:szCs w:val="22"/>
        </w:rPr>
        <w:t xml:space="preserve">μεταγραφικούς </w:t>
      </w:r>
      <w:r w:rsidR="00436AC2" w:rsidRPr="00C56705">
        <w:rPr>
          <w:szCs w:val="22"/>
        </w:rPr>
        <w:t>παρ</w:t>
      </w:r>
      <w:r w:rsidR="00EB751E" w:rsidRPr="00C56705">
        <w:rPr>
          <w:szCs w:val="22"/>
        </w:rPr>
        <w:t>άγοντες</w:t>
      </w:r>
      <w:r w:rsidR="00436AC2" w:rsidRPr="00C56705">
        <w:rPr>
          <w:szCs w:val="22"/>
        </w:rPr>
        <w:t xml:space="preserve"> του σχετιζόμενου μ</w:t>
      </w:r>
      <w:r w:rsidR="002D284D" w:rsidRPr="00C56705">
        <w:rPr>
          <w:szCs w:val="22"/>
        </w:rPr>
        <w:t>ε το γλοίωμα ογκογονιδίου (GLI)</w:t>
      </w:r>
      <w:r w:rsidR="006251A9" w:rsidRPr="00C56705">
        <w:rPr>
          <w:szCs w:val="22"/>
        </w:rPr>
        <w:t xml:space="preserve"> </w:t>
      </w:r>
      <w:r w:rsidR="00DC33C7" w:rsidRPr="00C56705">
        <w:rPr>
          <w:szCs w:val="22"/>
        </w:rPr>
        <w:t>το</w:t>
      </w:r>
      <w:r w:rsidR="00EB751E" w:rsidRPr="00C56705">
        <w:rPr>
          <w:szCs w:val="22"/>
        </w:rPr>
        <w:t xml:space="preserve"> οπο</w:t>
      </w:r>
      <w:r w:rsidR="00DC33C7" w:rsidRPr="00C56705">
        <w:rPr>
          <w:szCs w:val="22"/>
        </w:rPr>
        <w:t>ίο</w:t>
      </w:r>
      <w:r w:rsidR="00EB751E" w:rsidRPr="00C56705">
        <w:rPr>
          <w:szCs w:val="22"/>
        </w:rPr>
        <w:t xml:space="preserve"> επάγ</w:t>
      </w:r>
      <w:r w:rsidR="00DC33C7" w:rsidRPr="00C56705">
        <w:rPr>
          <w:szCs w:val="22"/>
        </w:rPr>
        <w:t>ει</w:t>
      </w:r>
      <w:r w:rsidR="00EB751E" w:rsidRPr="00C56705">
        <w:rPr>
          <w:szCs w:val="22"/>
        </w:rPr>
        <w:t xml:space="preserve"> την μεταγραφή των </w:t>
      </w:r>
      <w:r w:rsidR="00EB751E" w:rsidRPr="00C56705">
        <w:rPr>
          <w:szCs w:val="22"/>
          <w:lang w:val="en-US"/>
        </w:rPr>
        <w:t>Hh</w:t>
      </w:r>
      <w:r w:rsidR="00EB751E" w:rsidRPr="00C56705">
        <w:rPr>
          <w:szCs w:val="22"/>
        </w:rPr>
        <w:t xml:space="preserve"> γονιδίων στόχων που συμμετέχουν στον πολλαπλασιασμό, τη διαφοροποίηση και την επιβίωση. </w:t>
      </w:r>
      <w:r w:rsidR="00C05A13" w:rsidRPr="00C56705">
        <w:rPr>
          <w:szCs w:val="22"/>
        </w:rPr>
        <w:t>Η α</w:t>
      </w:r>
      <w:r w:rsidR="00534A3D" w:rsidRPr="00C56705">
        <w:rPr>
          <w:szCs w:val="22"/>
        </w:rPr>
        <w:t xml:space="preserve">νώμαλη σηματοδότηση </w:t>
      </w:r>
      <w:r w:rsidR="00534A3D" w:rsidRPr="00C56705">
        <w:rPr>
          <w:szCs w:val="22"/>
          <w:lang w:val="en-US"/>
        </w:rPr>
        <w:t>Hh</w:t>
      </w:r>
      <w:r w:rsidR="00534A3D" w:rsidRPr="00C56705">
        <w:rPr>
          <w:szCs w:val="22"/>
        </w:rPr>
        <w:t xml:space="preserve"> έχει </w:t>
      </w:r>
      <w:r w:rsidR="00E84AB5" w:rsidRPr="00C56705">
        <w:rPr>
          <w:szCs w:val="22"/>
        </w:rPr>
        <w:t>συ</w:t>
      </w:r>
      <w:r w:rsidR="00534A3D" w:rsidRPr="00C56705">
        <w:rPr>
          <w:szCs w:val="22"/>
        </w:rPr>
        <w:t>σχετισθεί</w:t>
      </w:r>
      <w:r w:rsidR="00436AC2" w:rsidRPr="00C56705">
        <w:rPr>
          <w:szCs w:val="22"/>
        </w:rPr>
        <w:t xml:space="preserve"> με την παθογένεση αρκετών τύπων καρκίνου συμπεριλαμβανομένου του βασικοκυτταρικού καρκινώματος (ΒΚΚ). </w:t>
      </w:r>
      <w:r w:rsidRPr="00C56705">
        <w:rPr>
          <w:szCs w:val="22"/>
        </w:rPr>
        <w:t>Η σονιντεγκίμπη</w:t>
      </w:r>
      <w:r w:rsidR="00436AC2" w:rsidRPr="00C56705">
        <w:rPr>
          <w:szCs w:val="22"/>
        </w:rPr>
        <w:t xml:space="preserve"> δεσμε</w:t>
      </w:r>
      <w:r w:rsidR="00B170C5" w:rsidRPr="00C56705">
        <w:rPr>
          <w:szCs w:val="22"/>
        </w:rPr>
        <w:t>υόμενη</w:t>
      </w:r>
      <w:r w:rsidR="00436AC2" w:rsidRPr="00C56705">
        <w:rPr>
          <w:szCs w:val="22"/>
        </w:rPr>
        <w:t xml:space="preserve"> </w:t>
      </w:r>
      <w:r w:rsidR="00B170C5" w:rsidRPr="00C56705">
        <w:rPr>
          <w:szCs w:val="22"/>
        </w:rPr>
        <w:t>σ</w:t>
      </w:r>
      <w:r w:rsidR="00436AC2" w:rsidRPr="00C56705">
        <w:rPr>
          <w:szCs w:val="22"/>
        </w:rPr>
        <w:t xml:space="preserve">το Smo </w:t>
      </w:r>
      <w:r w:rsidR="00B170C5" w:rsidRPr="00C56705">
        <w:rPr>
          <w:szCs w:val="22"/>
        </w:rPr>
        <w:t xml:space="preserve">θα αναστείλει τη σηματοδότηση </w:t>
      </w:r>
      <w:r w:rsidR="00B170C5" w:rsidRPr="00C56705">
        <w:rPr>
          <w:szCs w:val="22"/>
          <w:lang w:val="en-US"/>
        </w:rPr>
        <w:t>Hh</w:t>
      </w:r>
      <w:r w:rsidR="00B170C5" w:rsidRPr="00C56705">
        <w:rPr>
          <w:szCs w:val="22"/>
        </w:rPr>
        <w:t xml:space="preserve"> και συνεπώς θα </w:t>
      </w:r>
      <w:r w:rsidR="00153966" w:rsidRPr="00C56705">
        <w:rPr>
          <w:szCs w:val="22"/>
        </w:rPr>
        <w:t>αναστείλει τη μεταγωγή σήματος</w:t>
      </w:r>
      <w:r w:rsidR="00436AC2" w:rsidRPr="00C56705">
        <w:rPr>
          <w:szCs w:val="22"/>
        </w:rPr>
        <w:t>.</w:t>
      </w:r>
    </w:p>
    <w:p w14:paraId="62CB41A7" w14:textId="77777777" w:rsidR="00562201" w:rsidRPr="00D23ADD" w:rsidRDefault="00562201" w:rsidP="00AB45CB">
      <w:pPr>
        <w:widowControl w:val="0"/>
        <w:tabs>
          <w:tab w:val="clear" w:pos="567"/>
        </w:tabs>
        <w:autoSpaceDE w:val="0"/>
        <w:autoSpaceDN w:val="0"/>
        <w:adjustRightInd w:val="0"/>
        <w:spacing w:line="240" w:lineRule="auto"/>
        <w:rPr>
          <w:szCs w:val="22"/>
        </w:rPr>
      </w:pPr>
    </w:p>
    <w:p w14:paraId="2AA27F75" w14:textId="77777777" w:rsidR="00812D16" w:rsidRPr="00D23ADD" w:rsidRDefault="00812D16" w:rsidP="00E4139A">
      <w:pPr>
        <w:keepNext/>
        <w:widowControl w:val="0"/>
        <w:tabs>
          <w:tab w:val="clear" w:pos="567"/>
        </w:tabs>
        <w:autoSpaceDE w:val="0"/>
        <w:autoSpaceDN w:val="0"/>
        <w:adjustRightInd w:val="0"/>
        <w:spacing w:line="240" w:lineRule="auto"/>
        <w:outlineLvl w:val="0"/>
        <w:rPr>
          <w:szCs w:val="22"/>
        </w:rPr>
      </w:pPr>
      <w:r w:rsidRPr="00795429">
        <w:rPr>
          <w:szCs w:val="22"/>
          <w:u w:val="single"/>
        </w:rPr>
        <w:t>Φαρμακοδυναμικές επιδράσεις</w:t>
      </w:r>
    </w:p>
    <w:p w14:paraId="37007289" w14:textId="77777777" w:rsidR="00405224" w:rsidRPr="00D23ADD" w:rsidRDefault="00405224" w:rsidP="007A030E">
      <w:pPr>
        <w:keepNext/>
        <w:widowControl w:val="0"/>
        <w:tabs>
          <w:tab w:val="clear" w:pos="567"/>
        </w:tabs>
        <w:spacing w:line="240" w:lineRule="auto"/>
        <w:rPr>
          <w:noProof/>
          <w:szCs w:val="22"/>
        </w:rPr>
      </w:pPr>
    </w:p>
    <w:p w14:paraId="2736D31A" w14:textId="77777777" w:rsidR="00436AC2" w:rsidRPr="00C56705" w:rsidRDefault="002A2F6B" w:rsidP="002E70C4">
      <w:pPr>
        <w:widowControl w:val="0"/>
        <w:spacing w:line="240" w:lineRule="auto"/>
        <w:rPr>
          <w:szCs w:val="22"/>
        </w:rPr>
      </w:pPr>
      <w:r w:rsidRPr="00795429">
        <w:rPr>
          <w:szCs w:val="22"/>
        </w:rPr>
        <w:t>Η ανάλυση συγκέντρωσης τ</w:t>
      </w:r>
      <w:r w:rsidR="003506B4" w:rsidRPr="00795429">
        <w:rPr>
          <w:szCs w:val="22"/>
        </w:rPr>
        <w:t>ης</w:t>
      </w:r>
      <w:r w:rsidRPr="00795429">
        <w:rPr>
          <w:szCs w:val="22"/>
        </w:rPr>
        <w:t xml:space="preserve"> </w:t>
      </w:r>
      <w:r w:rsidR="003506B4" w:rsidRPr="00795429">
        <w:rPr>
          <w:szCs w:val="22"/>
        </w:rPr>
        <w:t>σονιντεγκίμπης</w:t>
      </w:r>
      <w:r w:rsidRPr="00795429">
        <w:rPr>
          <w:szCs w:val="22"/>
        </w:rPr>
        <w:t xml:space="preserve"> στο πλάσμα</w:t>
      </w:r>
      <w:r w:rsidRPr="00795429">
        <w:rPr>
          <w:szCs w:val="22"/>
        </w:rPr>
        <w:noBreakHyphen/>
        <w:t>QTc έδειξε ότι το ανώτατο όριο του μονόπλευρου διαστήματος 95% για αύξηση στο QTc ήταν πάνω από 5 msec σε C</w:t>
      </w:r>
      <w:r w:rsidRPr="000553C9">
        <w:rPr>
          <w:szCs w:val="22"/>
          <w:vertAlign w:val="subscript"/>
        </w:rPr>
        <w:t>max</w:t>
      </w:r>
      <w:r w:rsidRPr="000553C9">
        <w:rPr>
          <w:szCs w:val="22"/>
        </w:rPr>
        <w:t xml:space="preserve"> σταθερής κατάστασης για τις καθημερινές δόσεις των 800 mg, το οποίο παρέχει 2,3</w:t>
      </w:r>
      <w:r w:rsidR="003541E3" w:rsidRPr="000553C9">
        <w:rPr>
          <w:szCs w:val="22"/>
          <w:lang w:val="en-US"/>
        </w:rPr>
        <w:t> </w:t>
      </w:r>
      <w:r w:rsidRPr="000C651D">
        <w:rPr>
          <w:szCs w:val="22"/>
        </w:rPr>
        <w:t xml:space="preserve">φορές </w:t>
      </w:r>
      <w:r w:rsidR="00492661" w:rsidRPr="000C651D">
        <w:rPr>
          <w:szCs w:val="22"/>
        </w:rPr>
        <w:t xml:space="preserve">μεγαλύτερη </w:t>
      </w:r>
      <w:r w:rsidRPr="000C651D">
        <w:rPr>
          <w:szCs w:val="22"/>
        </w:rPr>
        <w:t>έκθεση στο πλάσμα συγκριτικά με τη συνιστώμενη δόση των 200 mg. Επομένως, οι θεραπευτικές δόσεις του Odomzo δεν αναμένεται να προκαλέσουν κλινικά σημαντική παράτασης του QTc. Επιπλέον, οι συγκεντρώσεις τ</w:t>
      </w:r>
      <w:r w:rsidR="004322F0" w:rsidRPr="000C651D">
        <w:rPr>
          <w:szCs w:val="22"/>
        </w:rPr>
        <w:t>ης</w:t>
      </w:r>
      <w:r w:rsidRPr="000C651D">
        <w:rPr>
          <w:szCs w:val="22"/>
        </w:rPr>
        <w:t xml:space="preserve"> </w:t>
      </w:r>
      <w:r w:rsidR="004322F0" w:rsidRPr="00C56705">
        <w:rPr>
          <w:szCs w:val="22"/>
        </w:rPr>
        <w:t>σονιντεγκίμπης</w:t>
      </w:r>
      <w:r w:rsidRPr="00C56705">
        <w:rPr>
          <w:szCs w:val="22"/>
        </w:rPr>
        <w:t xml:space="preserve"> στο πλάσμα πάνω από αυτές που επιτεύχθηκαν με τις θεραπευτικές </w:t>
      </w:r>
      <w:r w:rsidR="00E15B25" w:rsidRPr="00C56705">
        <w:rPr>
          <w:szCs w:val="22"/>
        </w:rPr>
        <w:t>δό</w:t>
      </w:r>
      <w:r w:rsidRPr="00C56705">
        <w:rPr>
          <w:szCs w:val="22"/>
        </w:rPr>
        <w:t xml:space="preserve">σεις δεν σχετίστηκαν με απειλητικές για τη ζωή αρρυθμίες ή </w:t>
      </w:r>
      <w:r w:rsidR="002427E0" w:rsidRPr="00C56705">
        <w:rPr>
          <w:szCs w:val="22"/>
        </w:rPr>
        <w:t xml:space="preserve">κοιλιακή ταχυκαρδία δίκην ριπιδίου </w:t>
      </w:r>
      <w:r w:rsidRPr="00C56705">
        <w:rPr>
          <w:szCs w:val="22"/>
        </w:rPr>
        <w:t>(torsades de pointes).</w:t>
      </w:r>
    </w:p>
    <w:p w14:paraId="7D4D6468" w14:textId="77777777" w:rsidR="00DC1D5C" w:rsidRPr="00C56705" w:rsidRDefault="00DC1D5C" w:rsidP="002E70C4">
      <w:pPr>
        <w:widowControl w:val="0"/>
        <w:spacing w:line="240" w:lineRule="auto"/>
        <w:rPr>
          <w:szCs w:val="22"/>
        </w:rPr>
      </w:pPr>
    </w:p>
    <w:p w14:paraId="1D11F36D" w14:textId="77777777" w:rsidR="002A2F6B" w:rsidRPr="00C56705" w:rsidRDefault="002A2F6B" w:rsidP="002E70C4">
      <w:pPr>
        <w:widowControl w:val="0"/>
        <w:spacing w:line="240" w:lineRule="auto"/>
        <w:rPr>
          <w:szCs w:val="22"/>
        </w:rPr>
      </w:pPr>
      <w:r w:rsidRPr="00C56705">
        <w:rPr>
          <w:szCs w:val="22"/>
        </w:rPr>
        <w:t>Η ανταπόκριση του όγκου ήταν ανεξάρτητη από τη δόση του Odomzo ή τη συγκέντρωση στο πλάσμα στο δοσολογικό εύρος των 200 mg έως 800 mg.</w:t>
      </w:r>
    </w:p>
    <w:p w14:paraId="54B469FF" w14:textId="77777777" w:rsidR="00436AC2" w:rsidRPr="00D23ADD" w:rsidRDefault="00436AC2" w:rsidP="00BD37E5">
      <w:pPr>
        <w:widowControl w:val="0"/>
        <w:tabs>
          <w:tab w:val="clear" w:pos="567"/>
        </w:tabs>
        <w:autoSpaceDE w:val="0"/>
        <w:autoSpaceDN w:val="0"/>
        <w:adjustRightInd w:val="0"/>
        <w:spacing w:line="240" w:lineRule="auto"/>
        <w:rPr>
          <w:szCs w:val="22"/>
        </w:rPr>
      </w:pPr>
    </w:p>
    <w:p w14:paraId="28534DD4" w14:textId="77777777" w:rsidR="00812D16" w:rsidRPr="00D23ADD" w:rsidRDefault="00812D16" w:rsidP="00E4139A">
      <w:pPr>
        <w:keepNext/>
        <w:widowControl w:val="0"/>
        <w:tabs>
          <w:tab w:val="clear" w:pos="567"/>
        </w:tabs>
        <w:autoSpaceDE w:val="0"/>
        <w:autoSpaceDN w:val="0"/>
        <w:adjustRightInd w:val="0"/>
        <w:spacing w:line="240" w:lineRule="auto"/>
        <w:outlineLvl w:val="0"/>
        <w:rPr>
          <w:szCs w:val="22"/>
        </w:rPr>
      </w:pPr>
      <w:r w:rsidRPr="00795429">
        <w:rPr>
          <w:szCs w:val="22"/>
          <w:u w:val="single"/>
        </w:rPr>
        <w:t>Κλινική αποτελεσματικότητα και ασφάλεια</w:t>
      </w:r>
    </w:p>
    <w:p w14:paraId="1EDD90F7" w14:textId="77777777" w:rsidR="00405224" w:rsidRPr="00795429" w:rsidRDefault="00405224" w:rsidP="00312185">
      <w:pPr>
        <w:keepNext/>
        <w:widowControl w:val="0"/>
        <w:spacing w:line="240" w:lineRule="auto"/>
        <w:rPr>
          <w:szCs w:val="22"/>
        </w:rPr>
      </w:pPr>
      <w:bookmarkStart w:id="102" w:name="_Toc196813431"/>
    </w:p>
    <w:p w14:paraId="350F0A21" w14:textId="77777777" w:rsidR="003650BA" w:rsidRPr="00C56705" w:rsidRDefault="00CC596E" w:rsidP="009F5DC9">
      <w:pPr>
        <w:widowControl w:val="0"/>
        <w:spacing w:line="240" w:lineRule="auto"/>
        <w:rPr>
          <w:szCs w:val="22"/>
        </w:rPr>
      </w:pPr>
      <w:r w:rsidRPr="000553C9">
        <w:rPr>
          <w:szCs w:val="22"/>
        </w:rPr>
        <w:t>Πραγματοποιήθηκε μία τυχαιοποιημένη, διπλά τυφλή μελέτη φάσης ΙΙ δύο δοσολογικών επιπέδων (200 mg ή 800 mg άπαξ ημερησίως) του Odomzo σε 230</w:t>
      </w:r>
      <w:r w:rsidR="00AB08DA" w:rsidRPr="000553C9">
        <w:rPr>
          <w:szCs w:val="22"/>
        </w:rPr>
        <w:t> </w:t>
      </w:r>
      <w:r w:rsidRPr="000553C9">
        <w:rPr>
          <w:szCs w:val="22"/>
        </w:rPr>
        <w:t xml:space="preserve">ασθενείς </w:t>
      </w:r>
      <w:r w:rsidR="00A5712F" w:rsidRPr="000C651D">
        <w:rPr>
          <w:szCs w:val="22"/>
        </w:rPr>
        <w:t xml:space="preserve">είτε </w:t>
      </w:r>
      <w:r w:rsidRPr="000C651D">
        <w:rPr>
          <w:szCs w:val="22"/>
        </w:rPr>
        <w:t>με τοπικά προχωρημένο βασικοκυτταρικό καρκίνωμα (</w:t>
      </w:r>
      <w:r w:rsidR="00A5712F" w:rsidRPr="000C651D">
        <w:rPr>
          <w:szCs w:val="22"/>
        </w:rPr>
        <w:t>laBCC</w:t>
      </w:r>
      <w:r w:rsidRPr="000C651D">
        <w:rPr>
          <w:szCs w:val="22"/>
        </w:rPr>
        <w:t xml:space="preserve">) (n=194) είτε </w:t>
      </w:r>
      <w:r w:rsidR="00A5712F" w:rsidRPr="000C651D">
        <w:rPr>
          <w:szCs w:val="22"/>
        </w:rPr>
        <w:t xml:space="preserve">με </w:t>
      </w:r>
      <w:r w:rsidRPr="000C651D">
        <w:rPr>
          <w:szCs w:val="22"/>
        </w:rPr>
        <w:t>μεταστατικό βασικοκυτταρικό καρκίνωμα (</w:t>
      </w:r>
      <w:r w:rsidR="00A5712F" w:rsidRPr="000C651D">
        <w:rPr>
          <w:szCs w:val="22"/>
        </w:rPr>
        <w:t>mBCC</w:t>
      </w:r>
      <w:r w:rsidRPr="00C56705">
        <w:rPr>
          <w:szCs w:val="22"/>
        </w:rPr>
        <w:t>) (n=36). Από τους 230</w:t>
      </w:r>
      <w:r w:rsidR="00066831" w:rsidRPr="00C56705">
        <w:rPr>
          <w:szCs w:val="22"/>
        </w:rPr>
        <w:t> </w:t>
      </w:r>
      <w:r w:rsidRPr="00C56705">
        <w:rPr>
          <w:szCs w:val="22"/>
        </w:rPr>
        <w:t xml:space="preserve">ασθενείς, 16 είχαν διάγνωση συνδρόμου Gorlin (15 με </w:t>
      </w:r>
      <w:r w:rsidR="00066831" w:rsidRPr="00C56705">
        <w:rPr>
          <w:szCs w:val="22"/>
        </w:rPr>
        <w:t>laBCC</w:t>
      </w:r>
      <w:r w:rsidRPr="00C56705">
        <w:rPr>
          <w:szCs w:val="22"/>
        </w:rPr>
        <w:t xml:space="preserve"> και 1 με </w:t>
      </w:r>
      <w:r w:rsidR="00066831" w:rsidRPr="00C56705">
        <w:rPr>
          <w:szCs w:val="22"/>
        </w:rPr>
        <w:t>mBCC</w:t>
      </w:r>
      <w:r w:rsidRPr="00C56705">
        <w:rPr>
          <w:szCs w:val="22"/>
        </w:rPr>
        <w:t xml:space="preserve">). Οι ενήλικες </w:t>
      </w:r>
      <w:r w:rsidR="00D16886" w:rsidRPr="00C56705">
        <w:rPr>
          <w:szCs w:val="22"/>
        </w:rPr>
        <w:t xml:space="preserve">ασθενείς </w:t>
      </w:r>
      <w:r w:rsidRPr="00C56705">
        <w:rPr>
          <w:szCs w:val="22"/>
        </w:rPr>
        <w:t>(ηλικίας ≥18</w:t>
      </w:r>
      <w:r w:rsidR="003541E3" w:rsidRPr="00C56705">
        <w:rPr>
          <w:szCs w:val="22"/>
          <w:lang w:val="en-US"/>
        </w:rPr>
        <w:t> </w:t>
      </w:r>
      <w:r w:rsidRPr="00C56705">
        <w:rPr>
          <w:szCs w:val="22"/>
        </w:rPr>
        <w:t xml:space="preserve">ετών) με </w:t>
      </w:r>
      <w:r w:rsidR="0040245A" w:rsidRPr="00C56705">
        <w:rPr>
          <w:szCs w:val="22"/>
        </w:rPr>
        <w:t>laBCC ή mBCC</w:t>
      </w:r>
      <w:r w:rsidRPr="00C56705">
        <w:rPr>
          <w:szCs w:val="22"/>
        </w:rPr>
        <w:t>, οι οποίοι δεν ήταν υποψήφιοι για ακτινοθεραπεία, χειρουργική επέμβαση ή άλλες τοπικές θεραπείες, τυχαιοποιήθηκαν για να λάβουν Odomzo είτε 200 mg είτε 800 mg ημερησίως μέχρι να σημειωθεί επιδείνωση της νόσου ή μη αποδεκτή τοξικότητα.</w:t>
      </w:r>
    </w:p>
    <w:p w14:paraId="1D0468E2" w14:textId="77777777" w:rsidR="00803F29" w:rsidRPr="00C56705" w:rsidRDefault="00803F29" w:rsidP="009F5DC9">
      <w:pPr>
        <w:widowControl w:val="0"/>
        <w:spacing w:line="240" w:lineRule="auto"/>
        <w:rPr>
          <w:szCs w:val="22"/>
        </w:rPr>
      </w:pPr>
    </w:p>
    <w:p w14:paraId="4D387839" w14:textId="77777777" w:rsidR="00CC596E" w:rsidRPr="00D23ADD" w:rsidRDefault="00CC596E" w:rsidP="00B556EF">
      <w:pPr>
        <w:widowControl w:val="0"/>
        <w:spacing w:line="240" w:lineRule="auto"/>
        <w:rPr>
          <w:szCs w:val="22"/>
        </w:rPr>
      </w:pPr>
      <w:r w:rsidRPr="00C56705">
        <w:rPr>
          <w:szCs w:val="22"/>
        </w:rPr>
        <w:t xml:space="preserve">Το κύριο καταληκτικό σημείο αποτελεσματικότητας της μελέτης ήταν το ποσοστό αντικειμενικής ανταπόκρισης σύμφωνα με τα τροποποιημένα </w:t>
      </w:r>
      <w:r w:rsidR="006E75D7" w:rsidRPr="00C56705">
        <w:rPr>
          <w:szCs w:val="22"/>
        </w:rPr>
        <w:t>Κ</w:t>
      </w:r>
      <w:r w:rsidRPr="00C56705">
        <w:rPr>
          <w:szCs w:val="22"/>
        </w:rPr>
        <w:t xml:space="preserve">ριτήρια </w:t>
      </w:r>
      <w:r w:rsidR="006E75D7" w:rsidRPr="00C56705">
        <w:rPr>
          <w:szCs w:val="22"/>
        </w:rPr>
        <w:t>Α</w:t>
      </w:r>
      <w:r w:rsidRPr="00C56705">
        <w:rPr>
          <w:szCs w:val="22"/>
        </w:rPr>
        <w:t xml:space="preserve">ξιολόγησης της </w:t>
      </w:r>
      <w:r w:rsidR="006E75D7" w:rsidRPr="00C56705">
        <w:rPr>
          <w:szCs w:val="22"/>
        </w:rPr>
        <w:t>Α</w:t>
      </w:r>
      <w:r w:rsidRPr="00C56705">
        <w:rPr>
          <w:szCs w:val="22"/>
        </w:rPr>
        <w:t xml:space="preserve">νταπόκρισης σε </w:t>
      </w:r>
      <w:r w:rsidR="00794A37" w:rsidRPr="00C56705">
        <w:rPr>
          <w:szCs w:val="22"/>
        </w:rPr>
        <w:t>Σ</w:t>
      </w:r>
      <w:r w:rsidRPr="00C56705">
        <w:rPr>
          <w:szCs w:val="22"/>
        </w:rPr>
        <w:t xml:space="preserve">υμπαγείς </w:t>
      </w:r>
      <w:r w:rsidR="00794A37" w:rsidRPr="00C56705">
        <w:rPr>
          <w:szCs w:val="22"/>
        </w:rPr>
        <w:t>Ό</w:t>
      </w:r>
      <w:r w:rsidRPr="00C56705">
        <w:rPr>
          <w:szCs w:val="22"/>
        </w:rPr>
        <w:t xml:space="preserve">γκους (mRECIST) σε ασθενείς με </w:t>
      </w:r>
      <w:r w:rsidR="00682D4A" w:rsidRPr="00C56705">
        <w:rPr>
          <w:szCs w:val="22"/>
        </w:rPr>
        <w:t>laBCC</w:t>
      </w:r>
      <w:r w:rsidRPr="00C56705">
        <w:rPr>
          <w:szCs w:val="22"/>
        </w:rPr>
        <w:t xml:space="preserve"> και σύμφωνα με τα κριτήρια RECIST έκδοση</w:t>
      </w:r>
      <w:r w:rsidR="003541E3" w:rsidRPr="00C56705">
        <w:rPr>
          <w:szCs w:val="22"/>
          <w:lang w:val="en-US"/>
        </w:rPr>
        <w:t> </w:t>
      </w:r>
      <w:r w:rsidRPr="00C56705">
        <w:rPr>
          <w:szCs w:val="22"/>
        </w:rPr>
        <w:t>1.1 στου</w:t>
      </w:r>
      <w:r w:rsidR="00794A37" w:rsidRPr="00C56705">
        <w:rPr>
          <w:szCs w:val="22"/>
        </w:rPr>
        <w:t xml:space="preserve">ς ασθενείς με </w:t>
      </w:r>
      <w:r w:rsidR="00682D4A" w:rsidRPr="00C56705">
        <w:rPr>
          <w:szCs w:val="22"/>
        </w:rPr>
        <w:t>mBCC</w:t>
      </w:r>
      <w:r w:rsidR="00794A37" w:rsidRPr="00C56705">
        <w:rPr>
          <w:szCs w:val="22"/>
        </w:rPr>
        <w:t>, όπως καθορίσθηκε</w:t>
      </w:r>
      <w:r w:rsidRPr="00C56705">
        <w:rPr>
          <w:szCs w:val="22"/>
        </w:rPr>
        <w:t xml:space="preserve"> από την κεντρική </w:t>
      </w:r>
      <w:r w:rsidR="00794A37" w:rsidRPr="00C56705">
        <w:rPr>
          <w:szCs w:val="22"/>
        </w:rPr>
        <w:t>αναθεώρηση</w:t>
      </w:r>
      <w:r w:rsidRPr="00C56705">
        <w:rPr>
          <w:szCs w:val="22"/>
        </w:rPr>
        <w:t xml:space="preserve">. Τα δευτερεύοντα καταληκτικά σημεία περιελάμβαναν τη διάρκεια της ανταπόκρισης, τον χρόνο έως την ανταπόκριση του όγκου και την επιβίωση χωρίς εξέλιξη της νόσου (PFS) σύμφωνα με τα κριτήρια mRECIST σε ασθενείς με </w:t>
      </w:r>
      <w:r w:rsidR="00682D4A" w:rsidRPr="00C56705">
        <w:rPr>
          <w:szCs w:val="22"/>
        </w:rPr>
        <w:t>laBCC</w:t>
      </w:r>
      <w:r w:rsidRPr="00C56705">
        <w:rPr>
          <w:szCs w:val="22"/>
        </w:rPr>
        <w:t xml:space="preserve"> και σύμφωνα με τα κριτήρια RECIST έκδοση</w:t>
      </w:r>
      <w:r w:rsidR="003541E3" w:rsidRPr="00C56705">
        <w:rPr>
          <w:szCs w:val="22"/>
          <w:lang w:val="en-US"/>
        </w:rPr>
        <w:t> </w:t>
      </w:r>
      <w:r w:rsidRPr="00C56705">
        <w:rPr>
          <w:szCs w:val="22"/>
        </w:rPr>
        <w:t xml:space="preserve">1.1 στους ασθενείς με </w:t>
      </w:r>
      <w:r w:rsidR="00682D4A" w:rsidRPr="00C56705">
        <w:rPr>
          <w:szCs w:val="22"/>
        </w:rPr>
        <w:t>mBCC</w:t>
      </w:r>
      <w:r w:rsidRPr="00C56705">
        <w:rPr>
          <w:szCs w:val="22"/>
        </w:rPr>
        <w:t xml:space="preserve">, </w:t>
      </w:r>
      <w:r w:rsidR="00900D1A" w:rsidRPr="00C56705">
        <w:rPr>
          <w:szCs w:val="22"/>
        </w:rPr>
        <w:t>όπως καθορίσθηκε από την κεντρική αναθεώρηση</w:t>
      </w:r>
      <w:r w:rsidRPr="00C56705">
        <w:rPr>
          <w:szCs w:val="22"/>
        </w:rPr>
        <w:t>.</w:t>
      </w:r>
    </w:p>
    <w:p w14:paraId="0A68FF8C" w14:textId="77777777" w:rsidR="00405224" w:rsidRPr="00795429" w:rsidRDefault="00405224" w:rsidP="00EC1172">
      <w:pPr>
        <w:widowControl w:val="0"/>
        <w:spacing w:line="240" w:lineRule="auto"/>
        <w:rPr>
          <w:szCs w:val="22"/>
        </w:rPr>
      </w:pPr>
    </w:p>
    <w:p w14:paraId="7920535B" w14:textId="77777777" w:rsidR="00CC596E" w:rsidRPr="00C56705" w:rsidRDefault="00CC596E" w:rsidP="006A485A">
      <w:pPr>
        <w:widowControl w:val="0"/>
        <w:spacing w:line="240" w:lineRule="auto"/>
        <w:rPr>
          <w:szCs w:val="22"/>
        </w:rPr>
      </w:pPr>
      <w:r w:rsidRPr="000553C9">
        <w:rPr>
          <w:szCs w:val="22"/>
        </w:rPr>
        <w:t xml:space="preserve">Για τους ασθενείς με </w:t>
      </w:r>
      <w:r w:rsidR="00FD0D19" w:rsidRPr="000553C9">
        <w:rPr>
          <w:szCs w:val="22"/>
        </w:rPr>
        <w:t>laBCC</w:t>
      </w:r>
      <w:r w:rsidRPr="000553C9">
        <w:rPr>
          <w:szCs w:val="22"/>
        </w:rPr>
        <w:t xml:space="preserve">, η </w:t>
      </w:r>
      <w:r w:rsidR="00062BA2" w:rsidRPr="000553C9">
        <w:rPr>
          <w:szCs w:val="22"/>
        </w:rPr>
        <w:t>Σ</w:t>
      </w:r>
      <w:r w:rsidRPr="000553C9">
        <w:rPr>
          <w:szCs w:val="22"/>
        </w:rPr>
        <w:t xml:space="preserve">ύνθετη </w:t>
      </w:r>
      <w:r w:rsidR="00062BA2" w:rsidRPr="000C651D">
        <w:rPr>
          <w:szCs w:val="22"/>
        </w:rPr>
        <w:t>Σ</w:t>
      </w:r>
      <w:r w:rsidRPr="000C651D">
        <w:rPr>
          <w:szCs w:val="22"/>
        </w:rPr>
        <w:t xml:space="preserve">υνολική </w:t>
      </w:r>
      <w:r w:rsidR="00062BA2" w:rsidRPr="000C651D">
        <w:rPr>
          <w:szCs w:val="22"/>
        </w:rPr>
        <w:t>Α</w:t>
      </w:r>
      <w:r w:rsidRPr="000C651D">
        <w:rPr>
          <w:szCs w:val="22"/>
        </w:rPr>
        <w:t xml:space="preserve">νταπόκριση της </w:t>
      </w:r>
      <w:r w:rsidR="00062BA2" w:rsidRPr="000C651D">
        <w:rPr>
          <w:szCs w:val="22"/>
        </w:rPr>
        <w:t>Α</w:t>
      </w:r>
      <w:r w:rsidRPr="000C651D">
        <w:rPr>
          <w:szCs w:val="22"/>
        </w:rPr>
        <w:t xml:space="preserve">νεξάρτητης </w:t>
      </w:r>
      <w:r w:rsidR="00062BA2" w:rsidRPr="000C651D">
        <w:rPr>
          <w:szCs w:val="22"/>
        </w:rPr>
        <w:t>Ε</w:t>
      </w:r>
      <w:r w:rsidRPr="000C651D">
        <w:rPr>
          <w:szCs w:val="22"/>
        </w:rPr>
        <w:t xml:space="preserve">πιτροπής </w:t>
      </w:r>
      <w:r w:rsidR="00062BA2" w:rsidRPr="000C651D">
        <w:rPr>
          <w:szCs w:val="22"/>
        </w:rPr>
        <w:t>Ε</w:t>
      </w:r>
      <w:r w:rsidRPr="000C651D">
        <w:rPr>
          <w:szCs w:val="22"/>
        </w:rPr>
        <w:t>ξέταση</w:t>
      </w:r>
      <w:r w:rsidRPr="00C56705">
        <w:rPr>
          <w:szCs w:val="22"/>
        </w:rPr>
        <w:t xml:space="preserve">ς (IRC) ενσωματώθηκε από τις κεντρικά αξιολογηθείσες σαρώσες μαγνητικής τομογραφίας (MRI), τις ψηφιακές κλινικές φωτογραφίες και την ιστοπαθολογική εξέταση σύμφωνα με τα κριτήρια mRECIST. </w:t>
      </w:r>
      <w:r w:rsidR="00DE2C4B" w:rsidRPr="00C56705">
        <w:rPr>
          <w:szCs w:val="22"/>
        </w:rPr>
        <w:t xml:space="preserve">Για </w:t>
      </w:r>
      <w:r w:rsidR="00A7436A" w:rsidRPr="00C56705">
        <w:rPr>
          <w:szCs w:val="22"/>
        </w:rPr>
        <w:t xml:space="preserve">το </w:t>
      </w:r>
      <w:r w:rsidR="001739F6" w:rsidRPr="00C56705">
        <w:rPr>
          <w:szCs w:val="22"/>
        </w:rPr>
        <w:t>laBCC</w:t>
      </w:r>
      <w:r w:rsidRPr="00C56705">
        <w:rPr>
          <w:szCs w:val="22"/>
        </w:rPr>
        <w:t xml:space="preserve"> </w:t>
      </w:r>
      <w:r w:rsidR="008F2D59" w:rsidRPr="00C56705">
        <w:rPr>
          <w:szCs w:val="22"/>
        </w:rPr>
        <w:t xml:space="preserve">πολλαπλές βιοψίες </w:t>
      </w:r>
      <w:r w:rsidRPr="00C56705">
        <w:rPr>
          <w:szCs w:val="22"/>
        </w:rPr>
        <w:t>λαμβάνονταν κάθε φορά που η εκτίμηση της ανταπόκρισης συγχ</w:t>
      </w:r>
      <w:r w:rsidR="002D1034" w:rsidRPr="00C56705">
        <w:rPr>
          <w:szCs w:val="22"/>
        </w:rPr>
        <w:t>εό</w:t>
      </w:r>
      <w:r w:rsidRPr="00C56705">
        <w:rPr>
          <w:szCs w:val="22"/>
        </w:rPr>
        <w:t>ταν με την παρουσία εξέλκωσης, κύστης και/ή ουλοποίησης/ίνωσης</w:t>
      </w:r>
      <w:r w:rsidR="001776CB" w:rsidRPr="00C56705">
        <w:rPr>
          <w:szCs w:val="22"/>
        </w:rPr>
        <w:t xml:space="preserve"> στη βλάβη</w:t>
      </w:r>
      <w:r w:rsidRPr="00C56705">
        <w:rPr>
          <w:szCs w:val="22"/>
        </w:rPr>
        <w:t xml:space="preserve">. Η ανταπόκριση του όγκου </w:t>
      </w:r>
      <w:r w:rsidR="00DF6452" w:rsidRPr="00C56705">
        <w:rPr>
          <w:szCs w:val="22"/>
        </w:rPr>
        <w:t>σ</w:t>
      </w:r>
      <w:r w:rsidRPr="00C56705">
        <w:rPr>
          <w:szCs w:val="22"/>
        </w:rPr>
        <w:t>τη μαγνητική τομογραφία (MRI) αξιολογήθηκε σύμφωνα με τα κριτήρια RECIST έκδοση</w:t>
      </w:r>
      <w:r w:rsidR="003541E3" w:rsidRPr="00C56705">
        <w:rPr>
          <w:szCs w:val="22"/>
          <w:lang w:val="en-US"/>
        </w:rPr>
        <w:t> </w:t>
      </w:r>
      <w:r w:rsidRPr="00C56705">
        <w:rPr>
          <w:szCs w:val="22"/>
        </w:rPr>
        <w:t xml:space="preserve">1.1. Η ανταπόκριση βάσει ψηφιακής κλινικής φωτογραφίας αξιολογήθηκε </w:t>
      </w:r>
      <w:r w:rsidR="00741697" w:rsidRPr="00C56705">
        <w:rPr>
          <w:szCs w:val="22"/>
        </w:rPr>
        <w:t>με</w:t>
      </w:r>
      <w:r w:rsidRPr="00C56705">
        <w:rPr>
          <w:szCs w:val="22"/>
        </w:rPr>
        <w:t xml:space="preserve"> τα προσαρμοσμένα κριτήρια του Παγκόσμιου Οργανισμού Υγείας (Π.Ο.Υ.) [μερική ανταπόκριση</w:t>
      </w:r>
      <w:r w:rsidR="002810CA" w:rsidRPr="00C56705">
        <w:rPr>
          <w:szCs w:val="22"/>
        </w:rPr>
        <w:t xml:space="preserve"> (ΜΑ)</w:t>
      </w:r>
      <w:r w:rsidRPr="00C56705">
        <w:rPr>
          <w:szCs w:val="22"/>
        </w:rPr>
        <w:t>: ≥50% μείωση στο άθροισμα τ</w:t>
      </w:r>
      <w:r w:rsidR="00F629F3" w:rsidRPr="00C56705">
        <w:rPr>
          <w:szCs w:val="22"/>
        </w:rPr>
        <w:t>ου γινομένου</w:t>
      </w:r>
      <w:r w:rsidRPr="00C56705">
        <w:rPr>
          <w:szCs w:val="22"/>
        </w:rPr>
        <w:t xml:space="preserve"> κάθετων διαμέτρων</w:t>
      </w:r>
      <w:r w:rsidR="00C91D46" w:rsidRPr="00C56705">
        <w:rPr>
          <w:szCs w:val="22"/>
        </w:rPr>
        <w:t xml:space="preserve"> </w:t>
      </w:r>
      <w:r w:rsidRPr="00C56705">
        <w:rPr>
          <w:szCs w:val="22"/>
        </w:rPr>
        <w:t>(SPD) της βλάβης, πλήρης ανταπόκριση</w:t>
      </w:r>
      <w:r w:rsidR="002810CA" w:rsidRPr="00C56705">
        <w:rPr>
          <w:szCs w:val="22"/>
        </w:rPr>
        <w:t xml:space="preserve"> (ΠΑ)</w:t>
      </w:r>
      <w:r w:rsidRPr="00C56705">
        <w:rPr>
          <w:szCs w:val="22"/>
        </w:rPr>
        <w:t>: εξαφάνιση όλων των βλαβών, εξελισσόμενη νόσος: ≥25% αύξηση στο SPD</w:t>
      </w:r>
      <w:r w:rsidR="00B2166E" w:rsidRPr="00C56705">
        <w:rPr>
          <w:szCs w:val="22"/>
        </w:rPr>
        <w:t xml:space="preserve"> των βλαβών</w:t>
      </w:r>
      <w:r w:rsidRPr="00C56705">
        <w:rPr>
          <w:szCs w:val="22"/>
        </w:rPr>
        <w:t>].</w:t>
      </w:r>
      <w:r w:rsidR="00E83812" w:rsidRPr="00C56705">
        <w:rPr>
          <w:szCs w:val="22"/>
        </w:rPr>
        <w:t xml:space="preserve"> Για την σύνθετη Πλήρη Ανταπόκριση, </w:t>
      </w:r>
      <w:r w:rsidR="009513A6" w:rsidRPr="00C56705">
        <w:rPr>
          <w:szCs w:val="22"/>
        </w:rPr>
        <w:t>όλα τα συστήματα</w:t>
      </w:r>
      <w:r w:rsidR="00E83812" w:rsidRPr="00C56705">
        <w:rPr>
          <w:szCs w:val="22"/>
        </w:rPr>
        <w:t xml:space="preserve"> που χρησιμοποιήθηκαν για την αξιολόγηση </w:t>
      </w:r>
      <w:r w:rsidR="00AE1559" w:rsidRPr="00C56705">
        <w:rPr>
          <w:szCs w:val="22"/>
        </w:rPr>
        <w:t xml:space="preserve">έπρεπε </w:t>
      </w:r>
      <w:r w:rsidR="00E83812" w:rsidRPr="00C56705">
        <w:rPr>
          <w:szCs w:val="22"/>
        </w:rPr>
        <w:t xml:space="preserve">να </w:t>
      </w:r>
      <w:r w:rsidR="00AE1559" w:rsidRPr="00C56705">
        <w:rPr>
          <w:szCs w:val="22"/>
        </w:rPr>
        <w:t>κατα</w:t>
      </w:r>
      <w:r w:rsidR="00E83812" w:rsidRPr="00C56705">
        <w:rPr>
          <w:szCs w:val="22"/>
        </w:rPr>
        <w:t xml:space="preserve">δεικνύουν απουσία </w:t>
      </w:r>
      <w:r w:rsidR="000D2C22" w:rsidRPr="00C56705">
        <w:rPr>
          <w:szCs w:val="22"/>
        </w:rPr>
        <w:t>όγκου</w:t>
      </w:r>
      <w:r w:rsidR="00E83812" w:rsidRPr="00C56705">
        <w:rPr>
          <w:szCs w:val="22"/>
        </w:rPr>
        <w:t>.</w:t>
      </w:r>
    </w:p>
    <w:p w14:paraId="682ABE6C" w14:textId="77777777" w:rsidR="00725E2D" w:rsidRPr="00C56705" w:rsidRDefault="00725E2D" w:rsidP="006A485A">
      <w:pPr>
        <w:widowControl w:val="0"/>
        <w:spacing w:line="240" w:lineRule="auto"/>
        <w:rPr>
          <w:szCs w:val="22"/>
        </w:rPr>
      </w:pPr>
    </w:p>
    <w:p w14:paraId="4AD81285" w14:textId="77777777" w:rsidR="008271B4" w:rsidRPr="00D23ADD" w:rsidRDefault="00B821D4" w:rsidP="00894FDC">
      <w:pPr>
        <w:widowControl w:val="0"/>
        <w:spacing w:line="240" w:lineRule="auto"/>
        <w:rPr>
          <w:szCs w:val="22"/>
        </w:rPr>
      </w:pPr>
      <w:r w:rsidRPr="00C56705">
        <w:rPr>
          <w:szCs w:val="22"/>
        </w:rPr>
        <w:t>Από τους 230</w:t>
      </w:r>
      <w:r w:rsidR="00780B91" w:rsidRPr="00C56705">
        <w:rPr>
          <w:szCs w:val="22"/>
        </w:rPr>
        <w:t> </w:t>
      </w:r>
      <w:r w:rsidRPr="00C56705">
        <w:rPr>
          <w:szCs w:val="22"/>
        </w:rPr>
        <w:t>ασθενείς που τυχαιοποιήθηκαν, οι 79</w:t>
      </w:r>
      <w:r w:rsidR="00212A3D" w:rsidRPr="00C56705">
        <w:rPr>
          <w:szCs w:val="22"/>
        </w:rPr>
        <w:t> </w:t>
      </w:r>
      <w:r w:rsidRPr="00C56705">
        <w:rPr>
          <w:szCs w:val="22"/>
        </w:rPr>
        <w:t xml:space="preserve">ασθενείς </w:t>
      </w:r>
      <w:r w:rsidR="002C3955" w:rsidRPr="00C56705">
        <w:rPr>
          <w:szCs w:val="22"/>
        </w:rPr>
        <w:t>συμμετείχαν στην ομάδα του</w:t>
      </w:r>
      <w:r w:rsidRPr="00C56705">
        <w:rPr>
          <w:szCs w:val="22"/>
        </w:rPr>
        <w:t xml:space="preserve"> Odomzo 200 mg. Από αυτούς τους 79</w:t>
      </w:r>
      <w:r w:rsidR="000E49A4" w:rsidRPr="00C56705">
        <w:rPr>
          <w:szCs w:val="22"/>
        </w:rPr>
        <w:t> </w:t>
      </w:r>
      <w:r w:rsidRPr="00C56705">
        <w:rPr>
          <w:szCs w:val="22"/>
        </w:rPr>
        <w:t xml:space="preserve">ασθενείς, 66 (83,5%) ήταν ασθενείς με </w:t>
      </w:r>
      <w:r w:rsidR="000E49A4" w:rsidRPr="00C56705">
        <w:rPr>
          <w:szCs w:val="22"/>
        </w:rPr>
        <w:t>laBCC</w:t>
      </w:r>
      <w:r w:rsidRPr="00C56705">
        <w:rPr>
          <w:szCs w:val="22"/>
        </w:rPr>
        <w:t xml:space="preserve"> (37 </w:t>
      </w:r>
      <w:r w:rsidR="00DE3280" w:rsidRPr="00C56705">
        <w:rPr>
          <w:szCs w:val="22"/>
        </w:rPr>
        <w:t>[</w:t>
      </w:r>
      <w:r w:rsidRPr="00C56705">
        <w:rPr>
          <w:szCs w:val="22"/>
        </w:rPr>
        <w:t xml:space="preserve">46,8%] με επιθετική ιστολογία και 29 [36,7%] με μη επιθετική ιστολογία) και 13 (16,5%) ήταν ασθενείς με </w:t>
      </w:r>
      <w:r w:rsidR="009938F8" w:rsidRPr="00C56705">
        <w:rPr>
          <w:szCs w:val="22"/>
        </w:rPr>
        <w:t>mBCC</w:t>
      </w:r>
      <w:r w:rsidRPr="00C56705">
        <w:rPr>
          <w:szCs w:val="22"/>
        </w:rPr>
        <w:t>. Η διάμεση ηλικία όλων των ασθενών π</w:t>
      </w:r>
      <w:r w:rsidR="00625FD0" w:rsidRPr="00C56705">
        <w:rPr>
          <w:szCs w:val="22"/>
        </w:rPr>
        <w:t xml:space="preserve">ου έλαβαν Odomzo 200 mg ήταν </w:t>
      </w:r>
      <w:r w:rsidRPr="00C56705">
        <w:rPr>
          <w:szCs w:val="22"/>
        </w:rPr>
        <w:t>67</w:t>
      </w:r>
      <w:r w:rsidR="00625FD0" w:rsidRPr="00C56705">
        <w:rPr>
          <w:szCs w:val="22"/>
        </w:rPr>
        <w:t> </w:t>
      </w:r>
      <w:r w:rsidRPr="00C56705">
        <w:rPr>
          <w:szCs w:val="22"/>
        </w:rPr>
        <w:t>έτη (59,5% ήταν &gt;65</w:t>
      </w:r>
      <w:r w:rsidR="005B7B57" w:rsidRPr="00C56705">
        <w:rPr>
          <w:szCs w:val="22"/>
        </w:rPr>
        <w:t> </w:t>
      </w:r>
      <w:r w:rsidRPr="00C56705">
        <w:rPr>
          <w:szCs w:val="22"/>
        </w:rPr>
        <w:t>ετών), το 60,8% ήταν άνδρες και το 89,9% ήταν Καυκάσιοι.</w:t>
      </w:r>
    </w:p>
    <w:p w14:paraId="5E4B57A0" w14:textId="77777777" w:rsidR="00EF1630" w:rsidRPr="00D23ADD" w:rsidRDefault="00EF1630" w:rsidP="00894FDC">
      <w:pPr>
        <w:widowControl w:val="0"/>
        <w:spacing w:line="240" w:lineRule="auto"/>
        <w:rPr>
          <w:szCs w:val="22"/>
        </w:rPr>
      </w:pPr>
    </w:p>
    <w:p w14:paraId="0B6D70C4" w14:textId="77777777" w:rsidR="008271B4" w:rsidRPr="00D23ADD" w:rsidRDefault="008271B4" w:rsidP="00894FDC">
      <w:pPr>
        <w:widowControl w:val="0"/>
        <w:spacing w:line="240" w:lineRule="auto"/>
        <w:rPr>
          <w:szCs w:val="22"/>
        </w:rPr>
      </w:pPr>
      <w:r w:rsidRPr="00795429">
        <w:rPr>
          <w:szCs w:val="22"/>
        </w:rPr>
        <w:t>Η πλειοψηφία των ασθενών (</w:t>
      </w:r>
      <w:r w:rsidR="009A1D8D" w:rsidRPr="00795429">
        <w:rPr>
          <w:szCs w:val="22"/>
        </w:rPr>
        <w:t>laBCC</w:t>
      </w:r>
      <w:r w:rsidRPr="00795429">
        <w:rPr>
          <w:szCs w:val="22"/>
        </w:rPr>
        <w:t xml:space="preserve"> 74%, </w:t>
      </w:r>
      <w:r w:rsidR="009A1D8D" w:rsidRPr="00795429">
        <w:rPr>
          <w:szCs w:val="22"/>
        </w:rPr>
        <w:t>mBCC</w:t>
      </w:r>
      <w:r w:rsidRPr="00795429">
        <w:rPr>
          <w:szCs w:val="22"/>
        </w:rPr>
        <w:t xml:space="preserve"> 92%) είχε υποβληθεί σε προηγούμενες θεραπείες, </w:t>
      </w:r>
      <w:r w:rsidR="003E355E" w:rsidRPr="000553C9">
        <w:rPr>
          <w:szCs w:val="22"/>
        </w:rPr>
        <w:t>που περιελάμβαναν</w:t>
      </w:r>
      <w:r w:rsidRPr="000553C9">
        <w:rPr>
          <w:szCs w:val="22"/>
        </w:rPr>
        <w:t xml:space="preserve"> χειρουργική επέμβαση (</w:t>
      </w:r>
      <w:r w:rsidR="009A1D8D" w:rsidRPr="000553C9">
        <w:rPr>
          <w:szCs w:val="22"/>
        </w:rPr>
        <w:t>laBCC</w:t>
      </w:r>
      <w:r w:rsidRPr="000553C9">
        <w:rPr>
          <w:szCs w:val="22"/>
        </w:rPr>
        <w:t xml:space="preserve"> 73%, </w:t>
      </w:r>
      <w:r w:rsidR="009A1D8D" w:rsidRPr="000553C9">
        <w:rPr>
          <w:szCs w:val="22"/>
        </w:rPr>
        <w:t>mBCC</w:t>
      </w:r>
      <w:r w:rsidRPr="000C651D">
        <w:rPr>
          <w:szCs w:val="22"/>
        </w:rPr>
        <w:t xml:space="preserve"> 85%), ακτινοθεραπεία (</w:t>
      </w:r>
      <w:r w:rsidR="009A1D8D" w:rsidRPr="000C651D">
        <w:rPr>
          <w:szCs w:val="22"/>
        </w:rPr>
        <w:t>laBCC</w:t>
      </w:r>
      <w:r w:rsidRPr="000C651D">
        <w:rPr>
          <w:szCs w:val="22"/>
        </w:rPr>
        <w:t xml:space="preserve"> 18%, </w:t>
      </w:r>
      <w:r w:rsidR="009A1D8D" w:rsidRPr="000C651D">
        <w:rPr>
          <w:szCs w:val="22"/>
        </w:rPr>
        <w:t>mBCC</w:t>
      </w:r>
      <w:r w:rsidRPr="000C651D">
        <w:rPr>
          <w:szCs w:val="22"/>
        </w:rPr>
        <w:t xml:space="preserve"> 54%) και αντινεοπλασματικές θεραπείες (</w:t>
      </w:r>
      <w:r w:rsidR="009A1D8D" w:rsidRPr="000C651D">
        <w:rPr>
          <w:szCs w:val="22"/>
        </w:rPr>
        <w:t>laBCC</w:t>
      </w:r>
      <w:r w:rsidRPr="000C651D">
        <w:rPr>
          <w:szCs w:val="22"/>
        </w:rPr>
        <w:t xml:space="preserve"> 23%, </w:t>
      </w:r>
      <w:r w:rsidR="009A1D8D" w:rsidRPr="000C651D">
        <w:rPr>
          <w:szCs w:val="22"/>
        </w:rPr>
        <w:t>mBCC</w:t>
      </w:r>
      <w:r w:rsidRPr="000C651D">
        <w:rPr>
          <w:szCs w:val="22"/>
        </w:rPr>
        <w:t xml:space="preserve"> 23%).</w:t>
      </w:r>
    </w:p>
    <w:p w14:paraId="008BC84D" w14:textId="77777777" w:rsidR="00803F29" w:rsidRPr="00795429" w:rsidRDefault="00803F29" w:rsidP="00894FDC">
      <w:pPr>
        <w:widowControl w:val="0"/>
        <w:spacing w:line="240" w:lineRule="auto"/>
        <w:rPr>
          <w:szCs w:val="22"/>
        </w:rPr>
      </w:pPr>
    </w:p>
    <w:p w14:paraId="0D8FF530" w14:textId="77777777" w:rsidR="00CC596E" w:rsidRPr="000C651D" w:rsidRDefault="00CC596E" w:rsidP="00894FDC">
      <w:pPr>
        <w:widowControl w:val="0"/>
        <w:spacing w:line="240" w:lineRule="auto"/>
        <w:rPr>
          <w:color w:val="000000"/>
          <w:szCs w:val="22"/>
        </w:rPr>
      </w:pPr>
      <w:r w:rsidRPr="000553C9">
        <w:rPr>
          <w:color w:val="000000"/>
          <w:szCs w:val="22"/>
        </w:rPr>
        <w:t xml:space="preserve">Τα κύρια αποτελέσματα αποτελεσματικότητας σύμφωνα με την κεντρική </w:t>
      </w:r>
      <w:r w:rsidR="000F1FB3" w:rsidRPr="000553C9">
        <w:rPr>
          <w:color w:val="000000"/>
          <w:szCs w:val="22"/>
        </w:rPr>
        <w:t>εξέταση</w:t>
      </w:r>
      <w:r w:rsidRPr="000553C9">
        <w:rPr>
          <w:color w:val="000000"/>
          <w:szCs w:val="22"/>
        </w:rPr>
        <w:t xml:space="preserve"> και την </w:t>
      </w:r>
      <w:r w:rsidR="000F1FB3" w:rsidRPr="000553C9">
        <w:rPr>
          <w:color w:val="000000"/>
          <w:szCs w:val="22"/>
        </w:rPr>
        <w:t>αξιολόγηση</w:t>
      </w:r>
      <w:r w:rsidRPr="000553C9">
        <w:rPr>
          <w:color w:val="000000"/>
          <w:szCs w:val="22"/>
        </w:rPr>
        <w:t xml:space="preserve"> του τοπικού ερευνητή παρουσιάζονται στον Πίνακα</w:t>
      </w:r>
      <w:r w:rsidR="000F1FB3" w:rsidRPr="000C651D">
        <w:rPr>
          <w:color w:val="000000"/>
          <w:szCs w:val="22"/>
        </w:rPr>
        <w:t> </w:t>
      </w:r>
      <w:r w:rsidRPr="000C651D">
        <w:rPr>
          <w:color w:val="000000"/>
          <w:szCs w:val="22"/>
        </w:rPr>
        <w:t>4.</w:t>
      </w:r>
    </w:p>
    <w:p w14:paraId="66BDE34A" w14:textId="77777777" w:rsidR="00CC596E" w:rsidRPr="00D23ADD" w:rsidRDefault="00CC596E" w:rsidP="00894FDC">
      <w:pPr>
        <w:pStyle w:val="Text"/>
        <w:keepLines w:val="0"/>
        <w:widowControl w:val="0"/>
        <w:spacing w:before="0"/>
        <w:jc w:val="left"/>
        <w:rPr>
          <w:sz w:val="22"/>
          <w:szCs w:val="22"/>
        </w:rPr>
      </w:pPr>
    </w:p>
    <w:p w14:paraId="1DC583B6" w14:textId="77777777" w:rsidR="00CC596E" w:rsidRPr="00C56705" w:rsidRDefault="00CC596E" w:rsidP="00894FDC">
      <w:pPr>
        <w:keepLines/>
        <w:widowControl w:val="0"/>
        <w:spacing w:line="240" w:lineRule="auto"/>
        <w:ind w:left="1134" w:hanging="1134"/>
        <w:rPr>
          <w:b/>
          <w:szCs w:val="22"/>
          <w:vertAlign w:val="superscript"/>
        </w:rPr>
      </w:pPr>
      <w:r w:rsidRPr="00795429">
        <w:rPr>
          <w:b/>
          <w:szCs w:val="22"/>
        </w:rPr>
        <w:t>Πίνακας 4</w:t>
      </w:r>
      <w:r w:rsidRPr="00C56705">
        <w:rPr>
          <w:szCs w:val="22"/>
        </w:rPr>
        <w:tab/>
      </w:r>
      <w:r w:rsidRPr="00C56705">
        <w:rPr>
          <w:b/>
          <w:szCs w:val="22"/>
        </w:rPr>
        <w:t xml:space="preserve">Επισκόπηση αποτελεσματικότητας σύμφωνα με την κεντρική εξέταση και την </w:t>
      </w:r>
      <w:r w:rsidR="002703AB" w:rsidRPr="00C56705">
        <w:rPr>
          <w:b/>
          <w:szCs w:val="22"/>
        </w:rPr>
        <w:t>αξιολόγηση</w:t>
      </w:r>
      <w:r w:rsidRPr="00C56705">
        <w:rPr>
          <w:b/>
          <w:szCs w:val="22"/>
        </w:rPr>
        <w:t xml:space="preserve"> του τοπικού </w:t>
      </w:r>
      <w:r w:rsidR="00951E34" w:rsidRPr="00C56705">
        <w:rPr>
          <w:b/>
          <w:szCs w:val="22"/>
        </w:rPr>
        <w:t>ερευνητή</w:t>
      </w:r>
      <w:r w:rsidRPr="00C56705">
        <w:rPr>
          <w:b/>
          <w:szCs w:val="22"/>
        </w:rPr>
        <w:t xml:space="preserve"> κατά FAS</w:t>
      </w:r>
      <w:r w:rsidRPr="00C56705">
        <w:rPr>
          <w:b/>
          <w:szCs w:val="22"/>
          <w:vertAlign w:val="superscript"/>
        </w:rPr>
        <w:t>a</w:t>
      </w:r>
    </w:p>
    <w:p w14:paraId="3D5A959D" w14:textId="77777777" w:rsidR="009B3257" w:rsidRPr="00C56705" w:rsidRDefault="009B3257" w:rsidP="00894FDC">
      <w:pPr>
        <w:keepLines/>
        <w:widowControl w:val="0"/>
        <w:spacing w:line="240" w:lineRule="auto"/>
        <w:ind w:left="1134" w:hanging="1134"/>
        <w:rPr>
          <w:b/>
          <w:szCs w:val="22"/>
        </w:rPr>
      </w:pPr>
    </w:p>
    <w:tbl>
      <w:tblPr>
        <w:tblW w:w="9180" w:type="dxa"/>
        <w:tblBorders>
          <w:top w:val="single" w:sz="4" w:space="0" w:color="auto"/>
          <w:bottom w:val="single" w:sz="4" w:space="0" w:color="auto"/>
        </w:tblBorders>
        <w:tblLayout w:type="fixed"/>
        <w:tblLook w:val="04A0" w:firstRow="1" w:lastRow="0" w:firstColumn="1" w:lastColumn="0" w:noHBand="0" w:noVBand="1"/>
      </w:tblPr>
      <w:tblGrid>
        <w:gridCol w:w="4503"/>
        <w:gridCol w:w="2409"/>
        <w:gridCol w:w="2268"/>
      </w:tblGrid>
      <w:tr w:rsidR="009B3257" w:rsidRPr="00D23ADD" w14:paraId="7429CC27" w14:textId="77777777" w:rsidTr="009B3257">
        <w:trPr>
          <w:cantSplit/>
        </w:trPr>
        <w:tc>
          <w:tcPr>
            <w:tcW w:w="4503" w:type="dxa"/>
            <w:tcBorders>
              <w:top w:val="single" w:sz="4" w:space="0" w:color="auto"/>
              <w:left w:val="nil"/>
              <w:bottom w:val="nil"/>
              <w:right w:val="nil"/>
            </w:tcBorders>
          </w:tcPr>
          <w:p w14:paraId="572A803A" w14:textId="77777777" w:rsidR="009B3257" w:rsidRPr="006B2236" w:rsidRDefault="009B3257" w:rsidP="009B3257">
            <w:pPr>
              <w:keepLines/>
              <w:widowControl w:val="0"/>
              <w:tabs>
                <w:tab w:val="clear" w:pos="567"/>
                <w:tab w:val="left" w:pos="284"/>
              </w:tabs>
              <w:spacing w:line="240" w:lineRule="auto"/>
              <w:rPr>
                <w:rFonts w:eastAsia="MS Mincho"/>
                <w:b/>
                <w:szCs w:val="22"/>
                <w:lang w:eastAsia="zh-CN" w:bidi="ar-SA"/>
              </w:rPr>
            </w:pPr>
          </w:p>
        </w:tc>
        <w:tc>
          <w:tcPr>
            <w:tcW w:w="4677" w:type="dxa"/>
            <w:gridSpan w:val="2"/>
            <w:tcBorders>
              <w:top w:val="single" w:sz="4" w:space="0" w:color="auto"/>
              <w:left w:val="nil"/>
              <w:bottom w:val="nil"/>
              <w:right w:val="nil"/>
            </w:tcBorders>
            <w:hideMark/>
          </w:tcPr>
          <w:p w14:paraId="148602E5" w14:textId="77777777" w:rsidR="009B3257" w:rsidRPr="006B2236" w:rsidRDefault="009B3257" w:rsidP="009B3257">
            <w:pPr>
              <w:keepLines/>
              <w:widowControl w:val="0"/>
              <w:tabs>
                <w:tab w:val="clear" w:pos="567"/>
                <w:tab w:val="left" w:pos="284"/>
              </w:tabs>
              <w:spacing w:line="240" w:lineRule="auto"/>
              <w:jc w:val="center"/>
              <w:rPr>
                <w:rFonts w:eastAsia="MS Mincho"/>
                <w:b/>
                <w:szCs w:val="22"/>
                <w:lang w:val="en-US" w:eastAsia="zh-CN"/>
              </w:rPr>
            </w:pPr>
            <w:r w:rsidRPr="006B2236">
              <w:rPr>
                <w:rFonts w:eastAsia="MS Mincho"/>
                <w:b/>
                <w:szCs w:val="22"/>
                <w:lang w:val="en-US" w:eastAsia="zh-CN"/>
              </w:rPr>
              <w:t>Odomzo 200 mg</w:t>
            </w:r>
          </w:p>
        </w:tc>
      </w:tr>
      <w:tr w:rsidR="009B3257" w:rsidRPr="00D23ADD" w14:paraId="7AA41E94" w14:textId="77777777" w:rsidTr="009B3257">
        <w:trPr>
          <w:cantSplit/>
        </w:trPr>
        <w:tc>
          <w:tcPr>
            <w:tcW w:w="4503" w:type="dxa"/>
            <w:tcBorders>
              <w:top w:val="nil"/>
              <w:left w:val="nil"/>
              <w:bottom w:val="nil"/>
              <w:right w:val="nil"/>
            </w:tcBorders>
          </w:tcPr>
          <w:p w14:paraId="0289E085" w14:textId="77777777" w:rsidR="009B3257" w:rsidRPr="006B2236" w:rsidRDefault="009B3257" w:rsidP="009B3257">
            <w:pPr>
              <w:keepLines/>
              <w:widowControl w:val="0"/>
              <w:tabs>
                <w:tab w:val="clear" w:pos="567"/>
                <w:tab w:val="left" w:pos="284"/>
              </w:tabs>
              <w:spacing w:line="240" w:lineRule="auto"/>
              <w:rPr>
                <w:rFonts w:eastAsia="MS Mincho"/>
                <w:b/>
                <w:szCs w:val="22"/>
                <w:lang w:val="en-US" w:eastAsia="zh-CN" w:bidi="ar-SA"/>
              </w:rPr>
            </w:pPr>
          </w:p>
        </w:tc>
        <w:tc>
          <w:tcPr>
            <w:tcW w:w="2409" w:type="dxa"/>
            <w:tcBorders>
              <w:top w:val="nil"/>
              <w:left w:val="nil"/>
              <w:bottom w:val="nil"/>
              <w:right w:val="nil"/>
            </w:tcBorders>
            <w:hideMark/>
          </w:tcPr>
          <w:p w14:paraId="7E76F49A" w14:textId="77777777" w:rsidR="009B3257" w:rsidRPr="006B2236" w:rsidRDefault="002D0B88" w:rsidP="009B3257">
            <w:pPr>
              <w:keepLines/>
              <w:widowControl w:val="0"/>
              <w:tabs>
                <w:tab w:val="clear" w:pos="567"/>
                <w:tab w:val="left" w:pos="284"/>
              </w:tabs>
              <w:spacing w:line="240" w:lineRule="auto"/>
              <w:jc w:val="center"/>
              <w:rPr>
                <w:rFonts w:eastAsia="MS Mincho"/>
                <w:b/>
                <w:szCs w:val="22"/>
                <w:lang w:val="en-US" w:eastAsia="zh-CN"/>
              </w:rPr>
            </w:pPr>
            <w:r w:rsidRPr="006B2236">
              <w:rPr>
                <w:rFonts w:eastAsia="MS Mincho"/>
                <w:b/>
                <w:szCs w:val="22"/>
                <w:lang w:val="en-US" w:eastAsia="zh-CN"/>
              </w:rPr>
              <w:t>Κεντρική εξέταση</w:t>
            </w:r>
          </w:p>
        </w:tc>
        <w:tc>
          <w:tcPr>
            <w:tcW w:w="2268" w:type="dxa"/>
            <w:tcBorders>
              <w:top w:val="nil"/>
              <w:left w:val="nil"/>
              <w:bottom w:val="nil"/>
              <w:right w:val="nil"/>
            </w:tcBorders>
            <w:hideMark/>
          </w:tcPr>
          <w:p w14:paraId="3492B12F" w14:textId="77777777" w:rsidR="009B3257" w:rsidRPr="006B2236" w:rsidRDefault="002D0B88" w:rsidP="009B3257">
            <w:pPr>
              <w:keepLines/>
              <w:widowControl w:val="0"/>
              <w:tabs>
                <w:tab w:val="clear" w:pos="567"/>
                <w:tab w:val="left" w:pos="284"/>
              </w:tabs>
              <w:spacing w:line="240" w:lineRule="auto"/>
              <w:jc w:val="center"/>
              <w:rPr>
                <w:rFonts w:eastAsia="MS Mincho"/>
                <w:b/>
                <w:szCs w:val="22"/>
                <w:lang w:val="en-US" w:eastAsia="zh-CN"/>
              </w:rPr>
            </w:pPr>
            <w:r w:rsidRPr="006B2236">
              <w:rPr>
                <w:rFonts w:eastAsia="MS Mincho"/>
                <w:b/>
                <w:szCs w:val="22"/>
                <w:lang w:val="en-US" w:eastAsia="zh-CN"/>
              </w:rPr>
              <w:t>Τοπικός ερευνητής</w:t>
            </w:r>
          </w:p>
        </w:tc>
      </w:tr>
      <w:tr w:rsidR="009B3257" w:rsidRPr="00D23ADD" w14:paraId="449D2789" w14:textId="77777777" w:rsidTr="009B3257">
        <w:trPr>
          <w:cantSplit/>
        </w:trPr>
        <w:tc>
          <w:tcPr>
            <w:tcW w:w="4503" w:type="dxa"/>
            <w:tcBorders>
              <w:top w:val="nil"/>
              <w:left w:val="nil"/>
              <w:bottom w:val="nil"/>
              <w:right w:val="nil"/>
            </w:tcBorders>
          </w:tcPr>
          <w:p w14:paraId="0536110D" w14:textId="77777777" w:rsidR="009B3257" w:rsidRPr="006B2236" w:rsidRDefault="009B3257" w:rsidP="009B3257">
            <w:pPr>
              <w:keepLines/>
              <w:widowControl w:val="0"/>
              <w:tabs>
                <w:tab w:val="clear" w:pos="567"/>
                <w:tab w:val="left" w:pos="284"/>
              </w:tabs>
              <w:spacing w:line="240" w:lineRule="auto"/>
              <w:rPr>
                <w:rFonts w:eastAsia="MS Mincho"/>
                <w:b/>
                <w:szCs w:val="22"/>
                <w:lang w:val="en-US" w:eastAsia="zh-CN" w:bidi="ar-SA"/>
              </w:rPr>
            </w:pPr>
          </w:p>
        </w:tc>
        <w:tc>
          <w:tcPr>
            <w:tcW w:w="2409" w:type="dxa"/>
            <w:tcBorders>
              <w:top w:val="nil"/>
              <w:left w:val="nil"/>
              <w:bottom w:val="nil"/>
              <w:right w:val="nil"/>
            </w:tcBorders>
            <w:hideMark/>
          </w:tcPr>
          <w:p w14:paraId="0638C7D0" w14:textId="77777777" w:rsidR="009B3257" w:rsidRPr="006B2236" w:rsidRDefault="009B3257" w:rsidP="009B3257">
            <w:pPr>
              <w:keepLines/>
              <w:widowControl w:val="0"/>
              <w:tabs>
                <w:tab w:val="clear" w:pos="567"/>
                <w:tab w:val="left" w:pos="284"/>
              </w:tabs>
              <w:spacing w:line="240" w:lineRule="auto"/>
              <w:jc w:val="center"/>
              <w:rPr>
                <w:rFonts w:eastAsia="MS Mincho"/>
                <w:b/>
                <w:szCs w:val="22"/>
                <w:lang w:val="en-US" w:eastAsia="zh-CN"/>
              </w:rPr>
            </w:pPr>
            <w:r w:rsidRPr="006B2236">
              <w:rPr>
                <w:rFonts w:eastAsia="MS Mincho"/>
                <w:b/>
                <w:szCs w:val="22"/>
                <w:lang w:val="en-US" w:eastAsia="zh-CN"/>
              </w:rPr>
              <w:t>laBCC</w:t>
            </w:r>
          </w:p>
        </w:tc>
        <w:tc>
          <w:tcPr>
            <w:tcW w:w="2268" w:type="dxa"/>
            <w:tcBorders>
              <w:top w:val="nil"/>
              <w:left w:val="nil"/>
              <w:bottom w:val="nil"/>
              <w:right w:val="nil"/>
            </w:tcBorders>
            <w:hideMark/>
          </w:tcPr>
          <w:p w14:paraId="4B5630DB" w14:textId="77777777" w:rsidR="009B3257" w:rsidRPr="006B2236" w:rsidRDefault="009B3257" w:rsidP="009B3257">
            <w:pPr>
              <w:keepLines/>
              <w:widowControl w:val="0"/>
              <w:tabs>
                <w:tab w:val="clear" w:pos="567"/>
                <w:tab w:val="left" w:pos="284"/>
              </w:tabs>
              <w:spacing w:line="240" w:lineRule="auto"/>
              <w:jc w:val="center"/>
              <w:rPr>
                <w:rFonts w:eastAsia="MS Mincho"/>
                <w:b/>
                <w:szCs w:val="22"/>
                <w:lang w:val="en-US" w:eastAsia="zh-CN"/>
              </w:rPr>
            </w:pPr>
            <w:r w:rsidRPr="006B2236">
              <w:rPr>
                <w:rFonts w:eastAsia="MS Mincho"/>
                <w:b/>
                <w:szCs w:val="22"/>
                <w:lang w:val="en-US" w:eastAsia="zh-CN"/>
              </w:rPr>
              <w:t>laBCC</w:t>
            </w:r>
          </w:p>
        </w:tc>
      </w:tr>
      <w:tr w:rsidR="009B3257" w:rsidRPr="00D23ADD" w14:paraId="3C2600C0" w14:textId="77777777" w:rsidTr="009B3257">
        <w:trPr>
          <w:cantSplit/>
        </w:trPr>
        <w:tc>
          <w:tcPr>
            <w:tcW w:w="4503" w:type="dxa"/>
            <w:tcBorders>
              <w:top w:val="nil"/>
              <w:left w:val="nil"/>
              <w:bottom w:val="single" w:sz="4" w:space="0" w:color="auto"/>
              <w:right w:val="nil"/>
            </w:tcBorders>
          </w:tcPr>
          <w:p w14:paraId="5C0294C6" w14:textId="77777777" w:rsidR="009B3257" w:rsidRPr="006B2236" w:rsidRDefault="009B3257" w:rsidP="009B3257">
            <w:pPr>
              <w:keepLines/>
              <w:widowControl w:val="0"/>
              <w:tabs>
                <w:tab w:val="clear" w:pos="567"/>
                <w:tab w:val="left" w:pos="284"/>
              </w:tabs>
              <w:spacing w:line="240" w:lineRule="auto"/>
              <w:rPr>
                <w:rFonts w:eastAsia="MS Mincho"/>
                <w:b/>
                <w:szCs w:val="22"/>
                <w:lang w:val="en-US" w:eastAsia="zh-CN" w:bidi="ar-SA"/>
              </w:rPr>
            </w:pPr>
          </w:p>
        </w:tc>
        <w:tc>
          <w:tcPr>
            <w:tcW w:w="2409" w:type="dxa"/>
            <w:tcBorders>
              <w:top w:val="nil"/>
              <w:left w:val="nil"/>
              <w:bottom w:val="single" w:sz="4" w:space="0" w:color="auto"/>
              <w:right w:val="nil"/>
            </w:tcBorders>
            <w:hideMark/>
          </w:tcPr>
          <w:p w14:paraId="6A12603F" w14:textId="77777777" w:rsidR="009B3257" w:rsidRPr="006B2236" w:rsidRDefault="009B3257" w:rsidP="009B3257">
            <w:pPr>
              <w:keepLines/>
              <w:widowControl w:val="0"/>
              <w:tabs>
                <w:tab w:val="clear" w:pos="567"/>
                <w:tab w:val="left" w:pos="284"/>
              </w:tabs>
              <w:spacing w:line="240" w:lineRule="auto"/>
              <w:jc w:val="center"/>
              <w:rPr>
                <w:rFonts w:eastAsia="MS Mincho"/>
                <w:b/>
                <w:szCs w:val="22"/>
                <w:lang w:val="en-US" w:eastAsia="zh-CN"/>
              </w:rPr>
            </w:pPr>
            <w:r w:rsidRPr="006B2236">
              <w:rPr>
                <w:rFonts w:eastAsia="MS Mincho"/>
                <w:b/>
                <w:szCs w:val="22"/>
                <w:lang w:val="en-US" w:eastAsia="zh-CN"/>
              </w:rPr>
              <w:t>N=66</w:t>
            </w:r>
          </w:p>
        </w:tc>
        <w:tc>
          <w:tcPr>
            <w:tcW w:w="2268" w:type="dxa"/>
            <w:tcBorders>
              <w:top w:val="nil"/>
              <w:left w:val="nil"/>
              <w:bottom w:val="single" w:sz="4" w:space="0" w:color="auto"/>
              <w:right w:val="nil"/>
            </w:tcBorders>
            <w:hideMark/>
          </w:tcPr>
          <w:p w14:paraId="5E033570" w14:textId="77777777" w:rsidR="009B3257" w:rsidRPr="006B2236" w:rsidRDefault="009B3257" w:rsidP="009B3257">
            <w:pPr>
              <w:keepLines/>
              <w:widowControl w:val="0"/>
              <w:tabs>
                <w:tab w:val="clear" w:pos="567"/>
                <w:tab w:val="left" w:pos="284"/>
              </w:tabs>
              <w:spacing w:line="240" w:lineRule="auto"/>
              <w:jc w:val="center"/>
              <w:rPr>
                <w:rFonts w:eastAsia="MS Mincho"/>
                <w:b/>
                <w:szCs w:val="22"/>
                <w:lang w:val="en-US" w:eastAsia="zh-CN"/>
              </w:rPr>
            </w:pPr>
            <w:r w:rsidRPr="006B2236">
              <w:rPr>
                <w:rFonts w:eastAsia="MS Mincho"/>
                <w:b/>
                <w:szCs w:val="22"/>
                <w:lang w:val="en-US" w:eastAsia="zh-CN"/>
              </w:rPr>
              <w:t>N=66</w:t>
            </w:r>
          </w:p>
        </w:tc>
      </w:tr>
      <w:tr w:rsidR="009B3257" w:rsidRPr="00D23ADD" w14:paraId="6F367AF8" w14:textId="77777777" w:rsidTr="009B3257">
        <w:trPr>
          <w:cantSplit/>
        </w:trPr>
        <w:tc>
          <w:tcPr>
            <w:tcW w:w="4503" w:type="dxa"/>
            <w:tcBorders>
              <w:top w:val="single" w:sz="4" w:space="0" w:color="auto"/>
              <w:left w:val="nil"/>
              <w:bottom w:val="nil"/>
              <w:right w:val="nil"/>
            </w:tcBorders>
            <w:hideMark/>
          </w:tcPr>
          <w:p w14:paraId="18F79148" w14:textId="77777777" w:rsidR="009B3257" w:rsidRPr="006B2236" w:rsidRDefault="009B3257" w:rsidP="009B3257">
            <w:pPr>
              <w:keepLines/>
              <w:widowControl w:val="0"/>
              <w:tabs>
                <w:tab w:val="clear" w:pos="567"/>
                <w:tab w:val="left" w:pos="284"/>
              </w:tabs>
              <w:spacing w:line="240" w:lineRule="auto"/>
              <w:rPr>
                <w:rFonts w:eastAsia="MS Mincho"/>
                <w:b/>
                <w:szCs w:val="22"/>
                <w:lang w:val="en-US" w:eastAsia="zh-CN" w:bidi="ar-SA"/>
              </w:rPr>
            </w:pPr>
            <w:r w:rsidRPr="006B2236">
              <w:rPr>
                <w:rFonts w:eastAsia="MS Mincho"/>
                <w:b/>
                <w:szCs w:val="22"/>
                <w:lang w:val="en-US" w:eastAsia="zh-CN"/>
              </w:rPr>
              <w:t>Ποσοστό αντικειμενικής ανταπόκρισης, n (%)</w:t>
            </w:r>
          </w:p>
        </w:tc>
        <w:tc>
          <w:tcPr>
            <w:tcW w:w="2409" w:type="dxa"/>
            <w:tcBorders>
              <w:top w:val="single" w:sz="4" w:space="0" w:color="auto"/>
              <w:left w:val="nil"/>
              <w:bottom w:val="nil"/>
              <w:right w:val="nil"/>
            </w:tcBorders>
            <w:hideMark/>
          </w:tcPr>
          <w:p w14:paraId="6C8D2E3A" w14:textId="77777777" w:rsidR="009B3257" w:rsidRPr="006B2236" w:rsidRDefault="009B3257" w:rsidP="009B3257">
            <w:pPr>
              <w:keepLines/>
              <w:widowControl w:val="0"/>
              <w:tabs>
                <w:tab w:val="clear" w:pos="567"/>
                <w:tab w:val="right" w:pos="342"/>
                <w:tab w:val="decimal" w:pos="792"/>
              </w:tabs>
              <w:spacing w:line="240" w:lineRule="auto"/>
              <w:jc w:val="center"/>
              <w:rPr>
                <w:rFonts w:eastAsia="MS Mincho"/>
                <w:b/>
                <w:szCs w:val="22"/>
                <w:lang w:val="en-US" w:eastAsia="zh-CN"/>
              </w:rPr>
            </w:pPr>
            <w:r w:rsidRPr="006B2236">
              <w:rPr>
                <w:rFonts w:eastAsia="MS Mincho"/>
                <w:b/>
                <w:szCs w:val="22"/>
                <w:lang w:val="en-US" w:eastAsia="zh-CN"/>
              </w:rPr>
              <w:t>37 (56,1)</w:t>
            </w:r>
          </w:p>
        </w:tc>
        <w:tc>
          <w:tcPr>
            <w:tcW w:w="2268" w:type="dxa"/>
            <w:tcBorders>
              <w:top w:val="single" w:sz="4" w:space="0" w:color="auto"/>
              <w:left w:val="nil"/>
              <w:bottom w:val="nil"/>
              <w:right w:val="nil"/>
            </w:tcBorders>
            <w:hideMark/>
          </w:tcPr>
          <w:p w14:paraId="7F335450" w14:textId="77777777" w:rsidR="009B3257" w:rsidRPr="006B2236" w:rsidRDefault="009B3257" w:rsidP="009B3257">
            <w:pPr>
              <w:keepLines/>
              <w:widowControl w:val="0"/>
              <w:tabs>
                <w:tab w:val="clear" w:pos="567"/>
                <w:tab w:val="right" w:pos="342"/>
                <w:tab w:val="decimal" w:pos="792"/>
              </w:tabs>
              <w:spacing w:line="240" w:lineRule="auto"/>
              <w:jc w:val="center"/>
              <w:rPr>
                <w:rFonts w:eastAsia="MS Mincho"/>
                <w:b/>
                <w:szCs w:val="22"/>
                <w:lang w:val="en-US" w:eastAsia="zh-CN"/>
              </w:rPr>
            </w:pPr>
            <w:r w:rsidRPr="006B2236">
              <w:rPr>
                <w:rFonts w:eastAsia="MS Mincho"/>
                <w:b/>
                <w:szCs w:val="22"/>
                <w:lang w:val="en-US" w:eastAsia="zh-CN"/>
              </w:rPr>
              <w:t xml:space="preserve">47 </w:t>
            </w:r>
            <w:r w:rsidRPr="006B2236">
              <w:rPr>
                <w:rFonts w:eastAsia="MS Mincho"/>
                <w:b/>
                <w:szCs w:val="22"/>
                <w:lang w:val="en-US" w:eastAsia="zh-CN"/>
              </w:rPr>
              <w:tab/>
              <w:t>(71,2)</w:t>
            </w:r>
          </w:p>
        </w:tc>
      </w:tr>
      <w:tr w:rsidR="009B3257" w:rsidRPr="00D23ADD" w14:paraId="49224276" w14:textId="77777777" w:rsidTr="009B3257">
        <w:trPr>
          <w:cantSplit/>
        </w:trPr>
        <w:tc>
          <w:tcPr>
            <w:tcW w:w="4503" w:type="dxa"/>
            <w:tcBorders>
              <w:top w:val="nil"/>
              <w:left w:val="nil"/>
              <w:bottom w:val="nil"/>
              <w:right w:val="nil"/>
            </w:tcBorders>
            <w:hideMark/>
          </w:tcPr>
          <w:p w14:paraId="18186A51" w14:textId="77777777" w:rsidR="009B3257" w:rsidRPr="006B2236" w:rsidRDefault="009B3257" w:rsidP="009B3257">
            <w:pPr>
              <w:keepLines/>
              <w:widowControl w:val="0"/>
              <w:tabs>
                <w:tab w:val="clear" w:pos="567"/>
                <w:tab w:val="left" w:pos="284"/>
              </w:tabs>
              <w:spacing w:line="240" w:lineRule="auto"/>
              <w:rPr>
                <w:rFonts w:eastAsia="MS Mincho"/>
                <w:szCs w:val="22"/>
                <w:lang w:eastAsia="zh-CN" w:bidi="ar-SA"/>
              </w:rPr>
            </w:pPr>
            <w:r w:rsidRPr="006B2236">
              <w:rPr>
                <w:rFonts w:eastAsia="MS Mincho"/>
                <w:szCs w:val="22"/>
                <w:lang w:val="en-US" w:eastAsia="zh-CN" w:bidi="ar-SA"/>
              </w:rPr>
              <w:tab/>
              <w:t xml:space="preserve">95% </w:t>
            </w:r>
            <w:r w:rsidRPr="006B2236">
              <w:rPr>
                <w:rFonts w:eastAsia="MS Mincho"/>
                <w:szCs w:val="22"/>
                <w:lang w:eastAsia="zh-CN" w:bidi="ar-SA"/>
              </w:rPr>
              <w:t>ΔΕ</w:t>
            </w:r>
          </w:p>
        </w:tc>
        <w:tc>
          <w:tcPr>
            <w:tcW w:w="2409" w:type="dxa"/>
            <w:tcBorders>
              <w:top w:val="nil"/>
              <w:left w:val="nil"/>
              <w:bottom w:val="nil"/>
              <w:right w:val="nil"/>
            </w:tcBorders>
            <w:hideMark/>
          </w:tcPr>
          <w:p w14:paraId="7BB36064"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(43</w:t>
            </w:r>
            <w:r w:rsidRPr="006B2236">
              <w:rPr>
                <w:rFonts w:eastAsia="MS Mincho"/>
                <w:szCs w:val="22"/>
                <w:lang w:eastAsia="zh-CN" w:bidi="ar-SA"/>
              </w:rPr>
              <w:t>,</w:t>
            </w:r>
            <w:r w:rsidRPr="006B2236">
              <w:rPr>
                <w:rFonts w:eastAsia="MS Mincho"/>
                <w:szCs w:val="22"/>
                <w:lang w:val="en-US" w:eastAsia="zh-CN" w:bidi="ar-SA"/>
              </w:rPr>
              <w:t>3, 68</w:t>
            </w:r>
            <w:r w:rsidRPr="006B2236">
              <w:rPr>
                <w:rFonts w:eastAsia="MS Mincho"/>
                <w:szCs w:val="22"/>
                <w:lang w:eastAsia="zh-CN" w:bidi="ar-SA"/>
              </w:rPr>
              <w:t>,</w:t>
            </w:r>
            <w:r w:rsidRPr="006B2236">
              <w:rPr>
                <w:rFonts w:eastAsia="MS Mincho"/>
                <w:szCs w:val="22"/>
                <w:lang w:val="en-US" w:eastAsia="zh-CN" w:bidi="ar-SA"/>
              </w:rPr>
              <w:t>3)</w:t>
            </w:r>
          </w:p>
        </w:tc>
        <w:tc>
          <w:tcPr>
            <w:tcW w:w="2268" w:type="dxa"/>
            <w:tcBorders>
              <w:top w:val="nil"/>
              <w:left w:val="nil"/>
              <w:bottom w:val="nil"/>
              <w:right w:val="nil"/>
            </w:tcBorders>
            <w:hideMark/>
          </w:tcPr>
          <w:p w14:paraId="2B85DAA9"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(58</w:t>
            </w:r>
            <w:r w:rsidRPr="006B2236">
              <w:rPr>
                <w:rFonts w:eastAsia="MS Mincho"/>
                <w:szCs w:val="22"/>
                <w:lang w:eastAsia="zh-CN" w:bidi="ar-SA"/>
              </w:rPr>
              <w:t>,</w:t>
            </w:r>
            <w:r w:rsidRPr="006B2236">
              <w:rPr>
                <w:rFonts w:eastAsia="MS Mincho"/>
                <w:szCs w:val="22"/>
                <w:lang w:val="en-US" w:eastAsia="zh-CN" w:bidi="ar-SA"/>
              </w:rPr>
              <w:t>7, 81</w:t>
            </w:r>
            <w:r w:rsidRPr="006B2236">
              <w:rPr>
                <w:rFonts w:eastAsia="MS Mincho"/>
                <w:szCs w:val="22"/>
                <w:lang w:eastAsia="zh-CN" w:bidi="ar-SA"/>
              </w:rPr>
              <w:t>,</w:t>
            </w:r>
            <w:r w:rsidRPr="006B2236">
              <w:rPr>
                <w:rFonts w:eastAsia="MS Mincho"/>
                <w:szCs w:val="22"/>
                <w:lang w:val="en-US" w:eastAsia="zh-CN" w:bidi="ar-SA"/>
              </w:rPr>
              <w:t>7)</w:t>
            </w:r>
          </w:p>
        </w:tc>
      </w:tr>
      <w:tr w:rsidR="009B3257" w:rsidRPr="00D23ADD" w14:paraId="5DF224FD" w14:textId="77777777" w:rsidTr="009B3257">
        <w:trPr>
          <w:cantSplit/>
        </w:trPr>
        <w:tc>
          <w:tcPr>
            <w:tcW w:w="4503" w:type="dxa"/>
            <w:tcBorders>
              <w:top w:val="nil"/>
              <w:left w:val="nil"/>
              <w:bottom w:val="nil"/>
              <w:right w:val="nil"/>
            </w:tcBorders>
            <w:hideMark/>
          </w:tcPr>
          <w:p w14:paraId="425C8421" w14:textId="77777777" w:rsidR="009B3257" w:rsidRPr="006B2236" w:rsidRDefault="009B3257" w:rsidP="009B3257">
            <w:pPr>
              <w:keepLines/>
              <w:widowControl w:val="0"/>
              <w:tabs>
                <w:tab w:val="clear" w:pos="567"/>
                <w:tab w:val="left" w:pos="284"/>
              </w:tabs>
              <w:spacing w:line="240" w:lineRule="auto"/>
              <w:rPr>
                <w:rFonts w:eastAsia="MS Mincho"/>
                <w:szCs w:val="22"/>
                <w:lang w:val="en-US" w:eastAsia="zh-CN" w:bidi="ar-SA"/>
              </w:rPr>
            </w:pPr>
            <w:r w:rsidRPr="006B2236">
              <w:rPr>
                <w:szCs w:val="22"/>
              </w:rPr>
              <w:t>Βέλτιστη συνολική ανταπόκριση, n (%)</w:t>
            </w:r>
          </w:p>
        </w:tc>
        <w:tc>
          <w:tcPr>
            <w:tcW w:w="2409" w:type="dxa"/>
            <w:tcBorders>
              <w:top w:val="nil"/>
              <w:left w:val="nil"/>
              <w:bottom w:val="nil"/>
              <w:right w:val="nil"/>
            </w:tcBorders>
          </w:tcPr>
          <w:p w14:paraId="7245C8F7"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p>
        </w:tc>
        <w:tc>
          <w:tcPr>
            <w:tcW w:w="2268" w:type="dxa"/>
            <w:tcBorders>
              <w:top w:val="nil"/>
              <w:left w:val="nil"/>
              <w:bottom w:val="nil"/>
              <w:right w:val="nil"/>
            </w:tcBorders>
          </w:tcPr>
          <w:p w14:paraId="7A3BA9E8"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p>
        </w:tc>
      </w:tr>
      <w:tr w:rsidR="009B3257" w:rsidRPr="00D23ADD" w14:paraId="44D2E6FF" w14:textId="77777777" w:rsidTr="009B3257">
        <w:trPr>
          <w:cantSplit/>
        </w:trPr>
        <w:tc>
          <w:tcPr>
            <w:tcW w:w="4503" w:type="dxa"/>
            <w:tcBorders>
              <w:top w:val="nil"/>
              <w:left w:val="nil"/>
              <w:bottom w:val="nil"/>
              <w:right w:val="nil"/>
            </w:tcBorders>
            <w:hideMark/>
          </w:tcPr>
          <w:p w14:paraId="2D81D38E" w14:textId="77777777" w:rsidR="009B3257" w:rsidRPr="006B2236" w:rsidRDefault="009B3257" w:rsidP="009B3257">
            <w:pPr>
              <w:keepLines/>
              <w:widowControl w:val="0"/>
              <w:tabs>
                <w:tab w:val="clear" w:pos="567"/>
                <w:tab w:val="left" w:pos="540"/>
              </w:tabs>
              <w:spacing w:line="240" w:lineRule="auto"/>
              <w:rPr>
                <w:rFonts w:eastAsia="MS Mincho"/>
                <w:szCs w:val="22"/>
                <w:lang w:val="en-US" w:eastAsia="zh-CN" w:bidi="ar-SA"/>
              </w:rPr>
            </w:pPr>
            <w:r w:rsidRPr="006B2236">
              <w:rPr>
                <w:rFonts w:eastAsia="MS Mincho"/>
                <w:szCs w:val="22"/>
                <w:lang w:val="en-US" w:eastAsia="zh-CN" w:bidi="ar-SA"/>
              </w:rPr>
              <w:tab/>
            </w:r>
            <w:r w:rsidRPr="006B2236">
              <w:rPr>
                <w:szCs w:val="22"/>
              </w:rPr>
              <w:t>Πλήρης ανταπόκριση</w:t>
            </w:r>
          </w:p>
        </w:tc>
        <w:tc>
          <w:tcPr>
            <w:tcW w:w="2409" w:type="dxa"/>
            <w:tcBorders>
              <w:top w:val="nil"/>
              <w:left w:val="nil"/>
              <w:bottom w:val="nil"/>
              <w:right w:val="nil"/>
            </w:tcBorders>
            <w:hideMark/>
          </w:tcPr>
          <w:p w14:paraId="689DB9A9" w14:textId="77777777" w:rsidR="009B3257" w:rsidRPr="006B2236" w:rsidRDefault="009B3257" w:rsidP="009B3257">
            <w:pPr>
              <w:keepLines/>
              <w:widowControl w:val="0"/>
              <w:tabs>
                <w:tab w:val="clear" w:pos="567"/>
                <w:tab w:val="right" w:pos="342"/>
                <w:tab w:val="decimal" w:pos="792"/>
              </w:tabs>
              <w:spacing w:line="240" w:lineRule="auto"/>
              <w:jc w:val="center"/>
              <w:rPr>
                <w:rFonts w:eastAsia="MS Mincho"/>
                <w:szCs w:val="22"/>
                <w:lang w:val="en-US" w:eastAsia="zh-CN" w:bidi="ar-SA"/>
              </w:rPr>
            </w:pPr>
            <w:r w:rsidRPr="006B2236">
              <w:rPr>
                <w:rFonts w:eastAsia="MS Mincho"/>
                <w:szCs w:val="22"/>
                <w:lang w:val="en-US" w:eastAsia="zh-CN" w:bidi="ar-SA"/>
              </w:rPr>
              <w:t xml:space="preserve">3 </w:t>
            </w:r>
            <w:r w:rsidRPr="006B2236">
              <w:rPr>
                <w:rFonts w:eastAsia="MS Mincho"/>
                <w:szCs w:val="22"/>
                <w:lang w:val="en-US" w:eastAsia="zh-CN" w:bidi="ar-SA"/>
              </w:rPr>
              <w:tab/>
              <w:t>(4</w:t>
            </w:r>
            <w:r w:rsidRPr="006B2236">
              <w:rPr>
                <w:rFonts w:eastAsia="MS Mincho"/>
                <w:szCs w:val="22"/>
                <w:lang w:eastAsia="zh-CN" w:bidi="ar-SA"/>
              </w:rPr>
              <w:t>,</w:t>
            </w:r>
            <w:r w:rsidRPr="006B2236">
              <w:rPr>
                <w:rFonts w:eastAsia="MS Mincho"/>
                <w:szCs w:val="22"/>
                <w:lang w:val="en-US" w:eastAsia="zh-CN" w:bidi="ar-SA"/>
              </w:rPr>
              <w:t>5)</w:t>
            </w:r>
            <w:r w:rsidRPr="006B2236">
              <w:rPr>
                <w:rFonts w:eastAsia="MS Mincho"/>
                <w:szCs w:val="22"/>
                <w:vertAlign w:val="superscript"/>
                <w:lang w:val="en-US" w:eastAsia="zh-CN" w:bidi="ar-SA"/>
              </w:rPr>
              <w:t>b</w:t>
            </w:r>
          </w:p>
        </w:tc>
        <w:tc>
          <w:tcPr>
            <w:tcW w:w="2268" w:type="dxa"/>
            <w:tcBorders>
              <w:top w:val="nil"/>
              <w:left w:val="nil"/>
              <w:bottom w:val="nil"/>
              <w:right w:val="nil"/>
            </w:tcBorders>
            <w:hideMark/>
          </w:tcPr>
          <w:p w14:paraId="05E888C0" w14:textId="77777777" w:rsidR="009B3257" w:rsidRPr="006B2236" w:rsidRDefault="009B3257" w:rsidP="009B3257">
            <w:pPr>
              <w:keepLines/>
              <w:widowControl w:val="0"/>
              <w:tabs>
                <w:tab w:val="clear" w:pos="567"/>
                <w:tab w:val="right" w:pos="342"/>
                <w:tab w:val="decimal" w:pos="792"/>
              </w:tabs>
              <w:spacing w:line="240" w:lineRule="auto"/>
              <w:jc w:val="center"/>
              <w:rPr>
                <w:rFonts w:eastAsia="MS Mincho"/>
                <w:szCs w:val="22"/>
                <w:lang w:val="en-US" w:eastAsia="zh-CN" w:bidi="ar-SA"/>
              </w:rPr>
            </w:pPr>
            <w:r w:rsidRPr="006B2236">
              <w:rPr>
                <w:rFonts w:eastAsia="MS Mincho"/>
                <w:szCs w:val="22"/>
                <w:lang w:val="en-US" w:eastAsia="zh-CN" w:bidi="ar-SA"/>
              </w:rPr>
              <w:t xml:space="preserve">6 </w:t>
            </w:r>
            <w:r w:rsidRPr="006B2236">
              <w:rPr>
                <w:rFonts w:eastAsia="MS Mincho"/>
                <w:szCs w:val="22"/>
                <w:lang w:val="en-US" w:eastAsia="zh-CN" w:bidi="ar-SA"/>
              </w:rPr>
              <w:tab/>
              <w:t>(9</w:t>
            </w:r>
            <w:r w:rsidRPr="006B2236">
              <w:rPr>
                <w:rFonts w:eastAsia="MS Mincho"/>
                <w:szCs w:val="22"/>
                <w:lang w:eastAsia="zh-CN" w:bidi="ar-SA"/>
              </w:rPr>
              <w:t>,</w:t>
            </w:r>
            <w:r w:rsidRPr="006B2236">
              <w:rPr>
                <w:rFonts w:eastAsia="MS Mincho"/>
                <w:szCs w:val="22"/>
                <w:lang w:val="en-US" w:eastAsia="zh-CN" w:bidi="ar-SA"/>
              </w:rPr>
              <w:t>1)</w:t>
            </w:r>
          </w:p>
        </w:tc>
      </w:tr>
      <w:tr w:rsidR="009B3257" w:rsidRPr="00D23ADD" w14:paraId="5BBD4C76" w14:textId="77777777" w:rsidTr="009B3257">
        <w:trPr>
          <w:cantSplit/>
        </w:trPr>
        <w:tc>
          <w:tcPr>
            <w:tcW w:w="4503" w:type="dxa"/>
            <w:tcBorders>
              <w:top w:val="nil"/>
              <w:left w:val="nil"/>
              <w:bottom w:val="nil"/>
              <w:right w:val="nil"/>
            </w:tcBorders>
            <w:hideMark/>
          </w:tcPr>
          <w:p w14:paraId="69F495C8" w14:textId="77777777" w:rsidR="009B3257" w:rsidRPr="006B2236" w:rsidRDefault="009B3257" w:rsidP="009B3257">
            <w:pPr>
              <w:keepLines/>
              <w:widowControl w:val="0"/>
              <w:tabs>
                <w:tab w:val="clear" w:pos="567"/>
                <w:tab w:val="left" w:pos="540"/>
              </w:tabs>
              <w:spacing w:line="240" w:lineRule="auto"/>
              <w:rPr>
                <w:rFonts w:eastAsia="MS Mincho"/>
                <w:szCs w:val="22"/>
                <w:lang w:val="en-US" w:eastAsia="zh-CN" w:bidi="ar-SA"/>
              </w:rPr>
            </w:pPr>
            <w:r w:rsidRPr="006B2236">
              <w:rPr>
                <w:rFonts w:eastAsia="MS Mincho"/>
                <w:szCs w:val="22"/>
                <w:lang w:val="en-US" w:eastAsia="zh-CN" w:bidi="ar-SA"/>
              </w:rPr>
              <w:tab/>
            </w:r>
            <w:r w:rsidRPr="006B2236">
              <w:rPr>
                <w:szCs w:val="22"/>
              </w:rPr>
              <w:t>Μερική ανταπόκριση</w:t>
            </w:r>
          </w:p>
        </w:tc>
        <w:tc>
          <w:tcPr>
            <w:tcW w:w="2409" w:type="dxa"/>
            <w:tcBorders>
              <w:top w:val="nil"/>
              <w:left w:val="nil"/>
              <w:bottom w:val="nil"/>
              <w:right w:val="nil"/>
            </w:tcBorders>
            <w:hideMark/>
          </w:tcPr>
          <w:p w14:paraId="67230EFE" w14:textId="77777777" w:rsidR="009B3257" w:rsidRPr="006B2236" w:rsidRDefault="009B3257" w:rsidP="009B3257">
            <w:pPr>
              <w:keepLines/>
              <w:widowControl w:val="0"/>
              <w:tabs>
                <w:tab w:val="clear" w:pos="567"/>
                <w:tab w:val="right" w:pos="342"/>
                <w:tab w:val="decimal" w:pos="792"/>
              </w:tabs>
              <w:spacing w:line="240" w:lineRule="auto"/>
              <w:jc w:val="center"/>
              <w:rPr>
                <w:rFonts w:eastAsia="MS Mincho"/>
                <w:szCs w:val="22"/>
                <w:lang w:val="en-US" w:eastAsia="zh-CN" w:bidi="ar-SA"/>
              </w:rPr>
            </w:pPr>
            <w:r w:rsidRPr="006B2236">
              <w:rPr>
                <w:rFonts w:eastAsia="MS Mincho"/>
                <w:szCs w:val="22"/>
                <w:lang w:val="en-US" w:eastAsia="zh-CN" w:bidi="ar-SA"/>
              </w:rPr>
              <w:t xml:space="preserve">34 </w:t>
            </w:r>
            <w:r w:rsidRPr="006B2236">
              <w:rPr>
                <w:rFonts w:eastAsia="MS Mincho"/>
                <w:szCs w:val="22"/>
                <w:lang w:val="en-US" w:eastAsia="zh-CN" w:bidi="ar-SA"/>
              </w:rPr>
              <w:tab/>
              <w:t>(51</w:t>
            </w:r>
            <w:r w:rsidRPr="006B2236">
              <w:rPr>
                <w:rFonts w:eastAsia="MS Mincho"/>
                <w:szCs w:val="22"/>
                <w:lang w:eastAsia="zh-CN" w:bidi="ar-SA"/>
              </w:rPr>
              <w:t>,</w:t>
            </w:r>
            <w:r w:rsidRPr="006B2236">
              <w:rPr>
                <w:rFonts w:eastAsia="MS Mincho"/>
                <w:szCs w:val="22"/>
                <w:lang w:val="en-US" w:eastAsia="zh-CN" w:bidi="ar-SA"/>
              </w:rPr>
              <w:t>5)</w:t>
            </w:r>
          </w:p>
        </w:tc>
        <w:tc>
          <w:tcPr>
            <w:tcW w:w="2268" w:type="dxa"/>
            <w:tcBorders>
              <w:top w:val="nil"/>
              <w:left w:val="nil"/>
              <w:bottom w:val="nil"/>
              <w:right w:val="nil"/>
            </w:tcBorders>
            <w:hideMark/>
          </w:tcPr>
          <w:p w14:paraId="47031159" w14:textId="77777777" w:rsidR="009B3257" w:rsidRPr="006B2236" w:rsidRDefault="009B3257" w:rsidP="009B3257">
            <w:pPr>
              <w:keepLines/>
              <w:widowControl w:val="0"/>
              <w:tabs>
                <w:tab w:val="clear" w:pos="567"/>
                <w:tab w:val="right" w:pos="342"/>
                <w:tab w:val="decimal" w:pos="792"/>
              </w:tabs>
              <w:spacing w:line="240" w:lineRule="auto"/>
              <w:jc w:val="center"/>
              <w:rPr>
                <w:rFonts w:eastAsia="MS Mincho"/>
                <w:szCs w:val="22"/>
                <w:lang w:val="en-US" w:eastAsia="zh-CN" w:bidi="ar-SA"/>
              </w:rPr>
            </w:pPr>
            <w:r w:rsidRPr="006B2236">
              <w:rPr>
                <w:rFonts w:eastAsia="MS Mincho"/>
                <w:szCs w:val="22"/>
                <w:lang w:val="en-US" w:eastAsia="zh-CN" w:bidi="ar-SA"/>
              </w:rPr>
              <w:t xml:space="preserve">41 </w:t>
            </w:r>
            <w:r w:rsidRPr="006B2236">
              <w:rPr>
                <w:rFonts w:eastAsia="MS Mincho"/>
                <w:szCs w:val="22"/>
                <w:lang w:val="en-US" w:eastAsia="zh-CN" w:bidi="ar-SA"/>
              </w:rPr>
              <w:tab/>
              <w:t>(62</w:t>
            </w:r>
            <w:r w:rsidRPr="006B2236">
              <w:rPr>
                <w:rFonts w:eastAsia="MS Mincho"/>
                <w:szCs w:val="22"/>
                <w:lang w:eastAsia="zh-CN" w:bidi="ar-SA"/>
              </w:rPr>
              <w:t>,</w:t>
            </w:r>
            <w:r w:rsidRPr="006B2236">
              <w:rPr>
                <w:rFonts w:eastAsia="MS Mincho"/>
                <w:szCs w:val="22"/>
                <w:lang w:val="en-US" w:eastAsia="zh-CN" w:bidi="ar-SA"/>
              </w:rPr>
              <w:t>1)</w:t>
            </w:r>
          </w:p>
        </w:tc>
      </w:tr>
      <w:tr w:rsidR="009B3257" w:rsidRPr="00D23ADD" w14:paraId="4BCE7868" w14:textId="77777777" w:rsidTr="009B3257">
        <w:trPr>
          <w:cantSplit/>
        </w:trPr>
        <w:tc>
          <w:tcPr>
            <w:tcW w:w="4503" w:type="dxa"/>
            <w:tcBorders>
              <w:top w:val="nil"/>
              <w:left w:val="nil"/>
              <w:bottom w:val="nil"/>
              <w:right w:val="nil"/>
            </w:tcBorders>
            <w:hideMark/>
          </w:tcPr>
          <w:p w14:paraId="082B2F80" w14:textId="77777777" w:rsidR="009B3257" w:rsidRPr="006B2236" w:rsidRDefault="009B3257" w:rsidP="009B3257">
            <w:pPr>
              <w:keepLines/>
              <w:widowControl w:val="0"/>
              <w:tabs>
                <w:tab w:val="clear" w:pos="567"/>
                <w:tab w:val="left" w:pos="540"/>
              </w:tabs>
              <w:spacing w:line="240" w:lineRule="auto"/>
              <w:rPr>
                <w:rFonts w:eastAsia="MS Mincho"/>
                <w:szCs w:val="22"/>
                <w:lang w:val="en-US" w:eastAsia="zh-CN" w:bidi="ar-SA"/>
              </w:rPr>
            </w:pPr>
            <w:r w:rsidRPr="006B2236">
              <w:rPr>
                <w:rFonts w:eastAsia="MS Mincho"/>
                <w:szCs w:val="22"/>
                <w:lang w:val="en-US" w:eastAsia="zh-CN" w:bidi="ar-SA"/>
              </w:rPr>
              <w:tab/>
            </w:r>
            <w:r w:rsidRPr="006B2236">
              <w:rPr>
                <w:szCs w:val="22"/>
              </w:rPr>
              <w:t xml:space="preserve">Σταθεροποίηση </w:t>
            </w:r>
            <w:r w:rsidR="00031EEB" w:rsidRPr="006B2236">
              <w:rPr>
                <w:szCs w:val="22"/>
              </w:rPr>
              <w:t xml:space="preserve">της </w:t>
            </w:r>
            <w:r w:rsidRPr="006B2236">
              <w:rPr>
                <w:szCs w:val="22"/>
              </w:rPr>
              <w:t>νόσου</w:t>
            </w:r>
          </w:p>
        </w:tc>
        <w:tc>
          <w:tcPr>
            <w:tcW w:w="2409" w:type="dxa"/>
            <w:tcBorders>
              <w:top w:val="nil"/>
              <w:left w:val="nil"/>
              <w:bottom w:val="nil"/>
              <w:right w:val="nil"/>
            </w:tcBorders>
            <w:hideMark/>
          </w:tcPr>
          <w:p w14:paraId="7BC9F2CD" w14:textId="77777777" w:rsidR="009B3257" w:rsidRPr="006B2236" w:rsidRDefault="009B3257" w:rsidP="009B3257">
            <w:pPr>
              <w:keepLines/>
              <w:widowControl w:val="0"/>
              <w:tabs>
                <w:tab w:val="clear" w:pos="567"/>
                <w:tab w:val="right" w:pos="342"/>
                <w:tab w:val="decimal" w:pos="792"/>
              </w:tabs>
              <w:spacing w:line="240" w:lineRule="auto"/>
              <w:jc w:val="center"/>
              <w:rPr>
                <w:rFonts w:eastAsia="MS Mincho"/>
                <w:szCs w:val="22"/>
                <w:lang w:val="en-US" w:eastAsia="zh-CN" w:bidi="ar-SA"/>
              </w:rPr>
            </w:pPr>
            <w:r w:rsidRPr="006B2236">
              <w:rPr>
                <w:rFonts w:eastAsia="MS Mincho"/>
                <w:szCs w:val="22"/>
                <w:lang w:val="en-US" w:eastAsia="zh-CN" w:bidi="ar-SA"/>
              </w:rPr>
              <w:t xml:space="preserve">23 </w:t>
            </w:r>
            <w:r w:rsidRPr="006B2236">
              <w:rPr>
                <w:rFonts w:eastAsia="MS Mincho"/>
                <w:szCs w:val="22"/>
                <w:lang w:val="en-US" w:eastAsia="zh-CN" w:bidi="ar-SA"/>
              </w:rPr>
              <w:tab/>
              <w:t>(34</w:t>
            </w:r>
            <w:r w:rsidRPr="006B2236">
              <w:rPr>
                <w:rFonts w:eastAsia="MS Mincho"/>
                <w:szCs w:val="22"/>
                <w:lang w:eastAsia="zh-CN" w:bidi="ar-SA"/>
              </w:rPr>
              <w:t>,</w:t>
            </w:r>
            <w:r w:rsidRPr="006B2236">
              <w:rPr>
                <w:rFonts w:eastAsia="MS Mincho"/>
                <w:szCs w:val="22"/>
                <w:lang w:val="en-US" w:eastAsia="zh-CN" w:bidi="ar-SA"/>
              </w:rPr>
              <w:t>8)</w:t>
            </w:r>
          </w:p>
        </w:tc>
        <w:tc>
          <w:tcPr>
            <w:tcW w:w="2268" w:type="dxa"/>
            <w:tcBorders>
              <w:top w:val="nil"/>
              <w:left w:val="nil"/>
              <w:bottom w:val="nil"/>
              <w:right w:val="nil"/>
            </w:tcBorders>
            <w:hideMark/>
          </w:tcPr>
          <w:p w14:paraId="0D74903F" w14:textId="77777777" w:rsidR="009B3257" w:rsidRPr="006B2236" w:rsidRDefault="00373680" w:rsidP="00373680">
            <w:pPr>
              <w:keepLines/>
              <w:widowControl w:val="0"/>
              <w:tabs>
                <w:tab w:val="clear" w:pos="567"/>
                <w:tab w:val="right" w:pos="342"/>
                <w:tab w:val="decimal" w:pos="792"/>
              </w:tabs>
              <w:spacing w:line="240" w:lineRule="auto"/>
              <w:jc w:val="center"/>
              <w:rPr>
                <w:rFonts w:eastAsia="MS Mincho"/>
                <w:szCs w:val="22"/>
                <w:lang w:val="en-US" w:eastAsia="zh-CN" w:bidi="ar-SA"/>
              </w:rPr>
            </w:pPr>
            <w:r w:rsidRPr="006B2236">
              <w:rPr>
                <w:rFonts w:eastAsia="MS Mincho"/>
                <w:szCs w:val="22"/>
                <w:lang w:val="en-US" w:eastAsia="zh-CN" w:bidi="ar-SA"/>
              </w:rPr>
              <w:t xml:space="preserve">13 </w:t>
            </w:r>
            <w:r w:rsidR="009B3257" w:rsidRPr="006B2236">
              <w:rPr>
                <w:rFonts w:eastAsia="MS Mincho"/>
                <w:szCs w:val="22"/>
                <w:lang w:val="en-US" w:eastAsia="zh-CN" w:bidi="ar-SA"/>
              </w:rPr>
              <w:tab/>
              <w:t>(</w:t>
            </w:r>
            <w:r w:rsidRPr="006B2236">
              <w:rPr>
                <w:rFonts w:eastAsia="MS Mincho"/>
                <w:szCs w:val="22"/>
                <w:lang w:val="en-US" w:eastAsia="zh-CN" w:bidi="ar-SA"/>
              </w:rPr>
              <w:t>19,7</w:t>
            </w:r>
            <w:r w:rsidR="009B3257" w:rsidRPr="006B2236">
              <w:rPr>
                <w:rFonts w:eastAsia="MS Mincho"/>
                <w:szCs w:val="22"/>
                <w:lang w:val="en-US" w:eastAsia="zh-CN" w:bidi="ar-SA"/>
              </w:rPr>
              <w:t>)</w:t>
            </w:r>
          </w:p>
        </w:tc>
      </w:tr>
      <w:tr w:rsidR="009B3257" w:rsidRPr="00D23ADD" w14:paraId="6CC0278C" w14:textId="77777777" w:rsidTr="009B3257">
        <w:trPr>
          <w:cantSplit/>
        </w:trPr>
        <w:tc>
          <w:tcPr>
            <w:tcW w:w="4503" w:type="dxa"/>
            <w:tcBorders>
              <w:top w:val="nil"/>
              <w:left w:val="nil"/>
              <w:bottom w:val="nil"/>
              <w:right w:val="nil"/>
            </w:tcBorders>
            <w:hideMark/>
          </w:tcPr>
          <w:p w14:paraId="4AEE1E79" w14:textId="77777777" w:rsidR="009B3257" w:rsidRPr="006B2236" w:rsidRDefault="009B3257" w:rsidP="009B3257">
            <w:pPr>
              <w:keepLines/>
              <w:widowControl w:val="0"/>
              <w:tabs>
                <w:tab w:val="clear" w:pos="567"/>
                <w:tab w:val="left" w:pos="540"/>
              </w:tabs>
              <w:spacing w:line="240" w:lineRule="auto"/>
              <w:rPr>
                <w:rFonts w:eastAsia="MS Mincho"/>
                <w:szCs w:val="22"/>
                <w:lang w:val="en-US" w:eastAsia="zh-CN" w:bidi="ar-SA"/>
              </w:rPr>
            </w:pPr>
            <w:r w:rsidRPr="006B2236">
              <w:rPr>
                <w:rFonts w:eastAsia="MS Mincho"/>
                <w:szCs w:val="22"/>
                <w:lang w:val="en-US" w:eastAsia="zh-CN" w:bidi="ar-SA"/>
              </w:rPr>
              <w:tab/>
            </w:r>
            <w:r w:rsidRPr="006B2236">
              <w:rPr>
                <w:szCs w:val="22"/>
              </w:rPr>
              <w:t>Εξέλιξη της νόσου</w:t>
            </w:r>
          </w:p>
        </w:tc>
        <w:tc>
          <w:tcPr>
            <w:tcW w:w="2409" w:type="dxa"/>
            <w:tcBorders>
              <w:top w:val="nil"/>
              <w:left w:val="nil"/>
              <w:bottom w:val="nil"/>
              <w:right w:val="nil"/>
            </w:tcBorders>
            <w:hideMark/>
          </w:tcPr>
          <w:p w14:paraId="2C13E8FE" w14:textId="77777777" w:rsidR="009B3257" w:rsidRPr="006B2236" w:rsidRDefault="009B3257" w:rsidP="009B3257">
            <w:pPr>
              <w:keepLines/>
              <w:widowControl w:val="0"/>
              <w:tabs>
                <w:tab w:val="clear" w:pos="567"/>
                <w:tab w:val="right" w:pos="342"/>
                <w:tab w:val="decimal" w:pos="792"/>
              </w:tabs>
              <w:spacing w:line="240" w:lineRule="auto"/>
              <w:jc w:val="center"/>
              <w:rPr>
                <w:rFonts w:eastAsia="MS Mincho"/>
                <w:szCs w:val="22"/>
                <w:lang w:val="en-US" w:eastAsia="zh-CN" w:bidi="ar-SA"/>
              </w:rPr>
            </w:pPr>
            <w:r w:rsidRPr="006B2236">
              <w:rPr>
                <w:rFonts w:eastAsia="MS Mincho"/>
                <w:szCs w:val="22"/>
                <w:lang w:val="en-US" w:eastAsia="zh-CN" w:bidi="ar-SA"/>
              </w:rPr>
              <w:t xml:space="preserve">1 </w:t>
            </w:r>
            <w:r w:rsidRPr="006B2236">
              <w:rPr>
                <w:rFonts w:eastAsia="MS Mincho"/>
                <w:szCs w:val="22"/>
                <w:lang w:val="en-US" w:eastAsia="zh-CN" w:bidi="ar-SA"/>
              </w:rPr>
              <w:tab/>
              <w:t>(1</w:t>
            </w:r>
            <w:r w:rsidRPr="006B2236">
              <w:rPr>
                <w:rFonts w:eastAsia="MS Mincho"/>
                <w:szCs w:val="22"/>
                <w:lang w:eastAsia="zh-CN" w:bidi="ar-SA"/>
              </w:rPr>
              <w:t>,</w:t>
            </w:r>
            <w:r w:rsidRPr="006B2236">
              <w:rPr>
                <w:rFonts w:eastAsia="MS Mincho"/>
                <w:szCs w:val="22"/>
                <w:lang w:val="en-US" w:eastAsia="zh-CN" w:bidi="ar-SA"/>
              </w:rPr>
              <w:t>5)</w:t>
            </w:r>
          </w:p>
        </w:tc>
        <w:tc>
          <w:tcPr>
            <w:tcW w:w="2268" w:type="dxa"/>
            <w:tcBorders>
              <w:top w:val="nil"/>
              <w:left w:val="nil"/>
              <w:bottom w:val="nil"/>
              <w:right w:val="nil"/>
            </w:tcBorders>
            <w:hideMark/>
          </w:tcPr>
          <w:p w14:paraId="12DE145E" w14:textId="77777777" w:rsidR="009B3257" w:rsidRPr="006B2236" w:rsidRDefault="009B3257" w:rsidP="009B3257">
            <w:pPr>
              <w:keepLines/>
              <w:widowControl w:val="0"/>
              <w:tabs>
                <w:tab w:val="clear" w:pos="567"/>
                <w:tab w:val="right" w:pos="342"/>
                <w:tab w:val="decimal" w:pos="792"/>
              </w:tabs>
              <w:spacing w:line="240" w:lineRule="auto"/>
              <w:jc w:val="center"/>
              <w:rPr>
                <w:rFonts w:eastAsia="MS Mincho"/>
                <w:szCs w:val="22"/>
                <w:lang w:val="en-US" w:eastAsia="zh-CN" w:bidi="ar-SA"/>
              </w:rPr>
            </w:pPr>
            <w:r w:rsidRPr="006B2236">
              <w:rPr>
                <w:rFonts w:eastAsia="MS Mincho"/>
                <w:szCs w:val="22"/>
                <w:lang w:val="en-US" w:eastAsia="zh-CN" w:bidi="ar-SA"/>
              </w:rPr>
              <w:t xml:space="preserve">1 </w:t>
            </w:r>
            <w:r w:rsidRPr="006B2236">
              <w:rPr>
                <w:rFonts w:eastAsia="MS Mincho"/>
                <w:szCs w:val="22"/>
                <w:lang w:val="en-US" w:eastAsia="zh-CN" w:bidi="ar-SA"/>
              </w:rPr>
              <w:tab/>
              <w:t>(1</w:t>
            </w:r>
            <w:r w:rsidRPr="006B2236">
              <w:rPr>
                <w:rFonts w:eastAsia="MS Mincho"/>
                <w:szCs w:val="22"/>
                <w:lang w:eastAsia="zh-CN" w:bidi="ar-SA"/>
              </w:rPr>
              <w:t>,</w:t>
            </w:r>
            <w:r w:rsidRPr="006B2236">
              <w:rPr>
                <w:rFonts w:eastAsia="MS Mincho"/>
                <w:szCs w:val="22"/>
                <w:lang w:val="en-US" w:eastAsia="zh-CN" w:bidi="ar-SA"/>
              </w:rPr>
              <w:t>5)</w:t>
            </w:r>
          </w:p>
        </w:tc>
      </w:tr>
      <w:tr w:rsidR="009B3257" w:rsidRPr="00D23ADD" w14:paraId="27FDE3FF" w14:textId="77777777" w:rsidTr="009B3257">
        <w:trPr>
          <w:cantSplit/>
        </w:trPr>
        <w:tc>
          <w:tcPr>
            <w:tcW w:w="4503" w:type="dxa"/>
            <w:tcBorders>
              <w:top w:val="nil"/>
              <w:left w:val="nil"/>
              <w:bottom w:val="nil"/>
              <w:right w:val="nil"/>
            </w:tcBorders>
            <w:hideMark/>
          </w:tcPr>
          <w:p w14:paraId="22BA180D" w14:textId="77777777" w:rsidR="009B3257" w:rsidRPr="006B2236" w:rsidRDefault="009B3257" w:rsidP="009B3257">
            <w:pPr>
              <w:keepLines/>
              <w:widowControl w:val="0"/>
              <w:tabs>
                <w:tab w:val="clear" w:pos="567"/>
                <w:tab w:val="left" w:pos="540"/>
              </w:tabs>
              <w:spacing w:line="240" w:lineRule="auto"/>
              <w:rPr>
                <w:rFonts w:eastAsia="MS Mincho"/>
                <w:szCs w:val="22"/>
                <w:lang w:val="en-US" w:eastAsia="zh-CN" w:bidi="ar-SA"/>
              </w:rPr>
            </w:pPr>
            <w:r w:rsidRPr="006B2236">
              <w:rPr>
                <w:rFonts w:eastAsia="MS Mincho"/>
                <w:szCs w:val="22"/>
                <w:lang w:val="en-US" w:eastAsia="zh-CN" w:bidi="ar-SA"/>
              </w:rPr>
              <w:tab/>
            </w:r>
            <w:r w:rsidRPr="00D23ADD">
              <w:rPr>
                <w:szCs w:val="22"/>
              </w:rPr>
              <w:t>Άγνωστη</w:t>
            </w:r>
          </w:p>
        </w:tc>
        <w:tc>
          <w:tcPr>
            <w:tcW w:w="2409" w:type="dxa"/>
            <w:tcBorders>
              <w:top w:val="nil"/>
              <w:left w:val="nil"/>
              <w:bottom w:val="nil"/>
              <w:right w:val="nil"/>
            </w:tcBorders>
            <w:hideMark/>
          </w:tcPr>
          <w:p w14:paraId="58397DAB" w14:textId="77777777" w:rsidR="009B3257" w:rsidRPr="006B2236" w:rsidRDefault="009B3257" w:rsidP="009B3257">
            <w:pPr>
              <w:keepLines/>
              <w:widowControl w:val="0"/>
              <w:tabs>
                <w:tab w:val="clear" w:pos="567"/>
                <w:tab w:val="right" w:pos="342"/>
                <w:tab w:val="decimal" w:pos="792"/>
              </w:tabs>
              <w:spacing w:line="240" w:lineRule="auto"/>
              <w:jc w:val="center"/>
              <w:rPr>
                <w:rFonts w:eastAsia="MS Mincho"/>
                <w:szCs w:val="22"/>
                <w:lang w:val="en-US" w:eastAsia="zh-CN" w:bidi="ar-SA"/>
              </w:rPr>
            </w:pPr>
            <w:r w:rsidRPr="006B2236">
              <w:rPr>
                <w:rFonts w:eastAsia="MS Mincho"/>
                <w:szCs w:val="22"/>
                <w:lang w:val="en-US" w:eastAsia="zh-CN" w:bidi="ar-SA"/>
              </w:rPr>
              <w:t xml:space="preserve">5 </w:t>
            </w:r>
            <w:r w:rsidRPr="006B2236">
              <w:rPr>
                <w:rFonts w:eastAsia="MS Mincho"/>
                <w:szCs w:val="22"/>
                <w:lang w:val="en-US" w:eastAsia="zh-CN" w:bidi="ar-SA"/>
              </w:rPr>
              <w:tab/>
              <w:t>(7</w:t>
            </w:r>
            <w:r w:rsidRPr="006B2236">
              <w:rPr>
                <w:rFonts w:eastAsia="MS Mincho"/>
                <w:szCs w:val="22"/>
                <w:lang w:eastAsia="zh-CN" w:bidi="ar-SA"/>
              </w:rPr>
              <w:t>,</w:t>
            </w:r>
            <w:r w:rsidRPr="006B2236">
              <w:rPr>
                <w:rFonts w:eastAsia="MS Mincho"/>
                <w:szCs w:val="22"/>
                <w:lang w:val="en-US" w:eastAsia="zh-CN" w:bidi="ar-SA"/>
              </w:rPr>
              <w:t>6)</w:t>
            </w:r>
          </w:p>
        </w:tc>
        <w:tc>
          <w:tcPr>
            <w:tcW w:w="2268" w:type="dxa"/>
            <w:tcBorders>
              <w:top w:val="nil"/>
              <w:left w:val="nil"/>
              <w:bottom w:val="nil"/>
              <w:right w:val="nil"/>
            </w:tcBorders>
            <w:hideMark/>
          </w:tcPr>
          <w:p w14:paraId="3096E5E2" w14:textId="77777777" w:rsidR="009B3257" w:rsidRPr="006B2236" w:rsidRDefault="00373680" w:rsidP="00373680">
            <w:pPr>
              <w:keepLines/>
              <w:widowControl w:val="0"/>
              <w:tabs>
                <w:tab w:val="clear" w:pos="567"/>
                <w:tab w:val="right" w:pos="342"/>
                <w:tab w:val="decimal" w:pos="792"/>
              </w:tabs>
              <w:spacing w:line="240" w:lineRule="auto"/>
              <w:jc w:val="center"/>
              <w:rPr>
                <w:rFonts w:eastAsia="MS Mincho"/>
                <w:szCs w:val="22"/>
                <w:lang w:val="en-US" w:eastAsia="zh-CN" w:bidi="ar-SA"/>
              </w:rPr>
            </w:pPr>
            <w:r w:rsidRPr="006B2236">
              <w:rPr>
                <w:rFonts w:eastAsia="MS Mincho"/>
                <w:szCs w:val="22"/>
                <w:lang w:val="en-US" w:eastAsia="zh-CN" w:bidi="ar-SA"/>
              </w:rPr>
              <w:t xml:space="preserve">5 </w:t>
            </w:r>
            <w:r w:rsidR="009B3257" w:rsidRPr="006B2236">
              <w:rPr>
                <w:rFonts w:eastAsia="MS Mincho"/>
                <w:szCs w:val="22"/>
                <w:lang w:val="en-US" w:eastAsia="zh-CN" w:bidi="ar-SA"/>
              </w:rPr>
              <w:tab/>
              <w:t>(</w:t>
            </w:r>
            <w:r w:rsidRPr="006B2236">
              <w:rPr>
                <w:rFonts w:eastAsia="MS Mincho"/>
                <w:szCs w:val="22"/>
                <w:lang w:val="en-US" w:eastAsia="zh-CN" w:bidi="ar-SA"/>
              </w:rPr>
              <w:t>7,6</w:t>
            </w:r>
            <w:r w:rsidR="009B3257" w:rsidRPr="006B2236">
              <w:rPr>
                <w:rFonts w:eastAsia="MS Mincho"/>
                <w:szCs w:val="22"/>
                <w:lang w:val="en-US" w:eastAsia="zh-CN" w:bidi="ar-SA"/>
              </w:rPr>
              <w:t>)</w:t>
            </w:r>
          </w:p>
        </w:tc>
      </w:tr>
      <w:tr w:rsidR="009B3257" w:rsidRPr="00D23ADD" w14:paraId="6880EC19" w14:textId="77777777" w:rsidTr="009B3257">
        <w:trPr>
          <w:cantSplit/>
        </w:trPr>
        <w:tc>
          <w:tcPr>
            <w:tcW w:w="4503" w:type="dxa"/>
            <w:tcBorders>
              <w:top w:val="single" w:sz="4" w:space="0" w:color="auto"/>
              <w:left w:val="nil"/>
              <w:bottom w:val="nil"/>
              <w:right w:val="nil"/>
            </w:tcBorders>
            <w:hideMark/>
          </w:tcPr>
          <w:p w14:paraId="52207FC2" w14:textId="77777777" w:rsidR="009B3257" w:rsidRPr="006B2236" w:rsidRDefault="00DB5116" w:rsidP="009B3257">
            <w:pPr>
              <w:keepLines/>
              <w:widowControl w:val="0"/>
              <w:tabs>
                <w:tab w:val="clear" w:pos="567"/>
                <w:tab w:val="left" w:pos="540"/>
              </w:tabs>
              <w:spacing w:line="240" w:lineRule="auto"/>
              <w:rPr>
                <w:rFonts w:eastAsia="MS Mincho"/>
                <w:b/>
                <w:szCs w:val="22"/>
                <w:lang w:eastAsia="zh-CN" w:bidi="ar-SA"/>
              </w:rPr>
            </w:pPr>
            <w:r w:rsidRPr="006B2236">
              <w:rPr>
                <w:rFonts w:eastAsia="MS Mincho"/>
                <w:b/>
                <w:szCs w:val="22"/>
                <w:lang w:eastAsia="zh-CN"/>
              </w:rPr>
              <w:t>Χρόνος έως την ανταπόκριση του όγκου (μήνες)</w:t>
            </w:r>
          </w:p>
        </w:tc>
        <w:tc>
          <w:tcPr>
            <w:tcW w:w="2409" w:type="dxa"/>
            <w:tcBorders>
              <w:top w:val="single" w:sz="4" w:space="0" w:color="auto"/>
              <w:left w:val="nil"/>
              <w:bottom w:val="nil"/>
              <w:right w:val="nil"/>
            </w:tcBorders>
          </w:tcPr>
          <w:p w14:paraId="43D21250" w14:textId="77777777" w:rsidR="009B3257" w:rsidRPr="006B2236" w:rsidRDefault="009B3257" w:rsidP="009B3257">
            <w:pPr>
              <w:keepLines/>
              <w:widowControl w:val="0"/>
              <w:tabs>
                <w:tab w:val="clear" w:pos="567"/>
                <w:tab w:val="right" w:pos="342"/>
                <w:tab w:val="decimal" w:pos="792"/>
              </w:tabs>
              <w:spacing w:line="240" w:lineRule="auto"/>
              <w:rPr>
                <w:rFonts w:eastAsia="MS Mincho"/>
                <w:szCs w:val="22"/>
                <w:lang w:eastAsia="zh-CN" w:bidi="ar-SA"/>
              </w:rPr>
            </w:pPr>
          </w:p>
        </w:tc>
        <w:tc>
          <w:tcPr>
            <w:tcW w:w="2268" w:type="dxa"/>
            <w:tcBorders>
              <w:top w:val="single" w:sz="4" w:space="0" w:color="auto"/>
              <w:left w:val="nil"/>
              <w:bottom w:val="nil"/>
              <w:right w:val="nil"/>
            </w:tcBorders>
          </w:tcPr>
          <w:p w14:paraId="6D1562EC" w14:textId="77777777" w:rsidR="009B3257" w:rsidRPr="006B2236" w:rsidRDefault="009B3257" w:rsidP="009B3257">
            <w:pPr>
              <w:keepLines/>
              <w:widowControl w:val="0"/>
              <w:tabs>
                <w:tab w:val="clear" w:pos="567"/>
                <w:tab w:val="right" w:pos="342"/>
                <w:tab w:val="decimal" w:pos="792"/>
              </w:tabs>
              <w:spacing w:line="240" w:lineRule="auto"/>
              <w:rPr>
                <w:rFonts w:eastAsia="MS Mincho"/>
                <w:szCs w:val="22"/>
                <w:lang w:eastAsia="zh-CN" w:bidi="ar-SA"/>
              </w:rPr>
            </w:pPr>
          </w:p>
        </w:tc>
      </w:tr>
      <w:tr w:rsidR="009B3257" w:rsidRPr="00D23ADD" w14:paraId="3767AD8A" w14:textId="77777777" w:rsidTr="009B3257">
        <w:trPr>
          <w:cantSplit/>
        </w:trPr>
        <w:tc>
          <w:tcPr>
            <w:tcW w:w="4503" w:type="dxa"/>
            <w:tcBorders>
              <w:top w:val="nil"/>
              <w:left w:val="nil"/>
              <w:bottom w:val="nil"/>
              <w:right w:val="nil"/>
            </w:tcBorders>
            <w:hideMark/>
          </w:tcPr>
          <w:p w14:paraId="34EE585E" w14:textId="77777777" w:rsidR="009B3257" w:rsidRPr="006B2236" w:rsidRDefault="00DB5116" w:rsidP="009B3257">
            <w:pPr>
              <w:keepLines/>
              <w:widowControl w:val="0"/>
              <w:tabs>
                <w:tab w:val="clear" w:pos="567"/>
                <w:tab w:val="left" w:pos="540"/>
              </w:tabs>
              <w:spacing w:line="240" w:lineRule="auto"/>
              <w:rPr>
                <w:rFonts w:eastAsia="MS Mincho"/>
                <w:szCs w:val="22"/>
                <w:lang w:val="en-US" w:eastAsia="zh-CN" w:bidi="ar-SA"/>
              </w:rPr>
            </w:pPr>
            <w:r w:rsidRPr="006B2236">
              <w:rPr>
                <w:rFonts w:eastAsia="MS Mincho"/>
                <w:szCs w:val="22"/>
                <w:lang w:val="en-US" w:eastAsia="zh-CN"/>
              </w:rPr>
              <w:t>Διάμεση τιμή</w:t>
            </w:r>
          </w:p>
        </w:tc>
        <w:tc>
          <w:tcPr>
            <w:tcW w:w="2409" w:type="dxa"/>
            <w:tcBorders>
              <w:top w:val="nil"/>
              <w:left w:val="nil"/>
              <w:bottom w:val="nil"/>
              <w:right w:val="nil"/>
            </w:tcBorders>
            <w:hideMark/>
          </w:tcPr>
          <w:p w14:paraId="36C0ED75"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4</w:t>
            </w:r>
            <w:r w:rsidRPr="006B2236">
              <w:rPr>
                <w:rFonts w:eastAsia="MS Mincho"/>
                <w:szCs w:val="22"/>
                <w:lang w:eastAsia="zh-CN" w:bidi="ar-SA"/>
              </w:rPr>
              <w:t>,</w:t>
            </w:r>
            <w:r w:rsidRPr="006B2236">
              <w:rPr>
                <w:rFonts w:eastAsia="MS Mincho"/>
                <w:szCs w:val="22"/>
                <w:lang w:val="en-US" w:eastAsia="zh-CN" w:bidi="ar-SA"/>
              </w:rPr>
              <w:t>0</w:t>
            </w:r>
          </w:p>
        </w:tc>
        <w:tc>
          <w:tcPr>
            <w:tcW w:w="2268" w:type="dxa"/>
            <w:tcBorders>
              <w:top w:val="nil"/>
              <w:left w:val="nil"/>
              <w:bottom w:val="nil"/>
              <w:right w:val="nil"/>
            </w:tcBorders>
            <w:hideMark/>
          </w:tcPr>
          <w:p w14:paraId="22627D25"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2</w:t>
            </w:r>
            <w:r w:rsidRPr="006B2236">
              <w:rPr>
                <w:rFonts w:eastAsia="MS Mincho"/>
                <w:szCs w:val="22"/>
                <w:lang w:eastAsia="zh-CN" w:bidi="ar-SA"/>
              </w:rPr>
              <w:t>,</w:t>
            </w:r>
            <w:r w:rsidRPr="006B2236">
              <w:rPr>
                <w:rFonts w:eastAsia="MS Mincho"/>
                <w:szCs w:val="22"/>
                <w:lang w:val="en-US" w:eastAsia="zh-CN" w:bidi="ar-SA"/>
              </w:rPr>
              <w:t>5</w:t>
            </w:r>
          </w:p>
        </w:tc>
      </w:tr>
      <w:tr w:rsidR="009B3257" w:rsidRPr="00D23ADD" w14:paraId="7C830B39" w14:textId="77777777" w:rsidTr="009B3257">
        <w:trPr>
          <w:cantSplit/>
        </w:trPr>
        <w:tc>
          <w:tcPr>
            <w:tcW w:w="4503" w:type="dxa"/>
            <w:tcBorders>
              <w:top w:val="nil"/>
              <w:left w:val="nil"/>
              <w:bottom w:val="single" w:sz="4" w:space="0" w:color="auto"/>
              <w:right w:val="nil"/>
            </w:tcBorders>
            <w:hideMark/>
          </w:tcPr>
          <w:p w14:paraId="1F794A59" w14:textId="77777777" w:rsidR="009B3257" w:rsidRPr="006B2236" w:rsidRDefault="009B3257" w:rsidP="00DB5116">
            <w:pPr>
              <w:keepLines/>
              <w:widowControl w:val="0"/>
              <w:tabs>
                <w:tab w:val="clear" w:pos="567"/>
                <w:tab w:val="left" w:pos="284"/>
              </w:tabs>
              <w:spacing w:line="240" w:lineRule="auto"/>
              <w:rPr>
                <w:rFonts w:eastAsia="MS Mincho"/>
                <w:szCs w:val="22"/>
                <w:lang w:eastAsia="zh-CN" w:bidi="ar-SA"/>
              </w:rPr>
            </w:pPr>
            <w:r w:rsidRPr="006B2236">
              <w:rPr>
                <w:rFonts w:eastAsia="MS Mincho"/>
                <w:szCs w:val="22"/>
                <w:lang w:val="en-US" w:eastAsia="zh-CN" w:bidi="ar-SA"/>
              </w:rPr>
              <w:tab/>
              <w:t xml:space="preserve">95% </w:t>
            </w:r>
            <w:r w:rsidR="00DB5116" w:rsidRPr="006B2236">
              <w:rPr>
                <w:rFonts w:eastAsia="MS Mincho"/>
                <w:szCs w:val="22"/>
                <w:lang w:eastAsia="zh-CN" w:bidi="ar-SA"/>
              </w:rPr>
              <w:t>ΔΕ</w:t>
            </w:r>
          </w:p>
        </w:tc>
        <w:tc>
          <w:tcPr>
            <w:tcW w:w="2409" w:type="dxa"/>
            <w:tcBorders>
              <w:top w:val="nil"/>
              <w:left w:val="nil"/>
              <w:bottom w:val="single" w:sz="4" w:space="0" w:color="auto"/>
              <w:right w:val="nil"/>
            </w:tcBorders>
            <w:hideMark/>
          </w:tcPr>
          <w:p w14:paraId="0B25E930"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(3</w:t>
            </w:r>
            <w:r w:rsidRPr="006B2236">
              <w:rPr>
                <w:rFonts w:eastAsia="MS Mincho"/>
                <w:szCs w:val="22"/>
                <w:lang w:eastAsia="zh-CN" w:bidi="ar-SA"/>
              </w:rPr>
              <w:t>,</w:t>
            </w:r>
            <w:r w:rsidRPr="006B2236">
              <w:rPr>
                <w:rFonts w:eastAsia="MS Mincho"/>
                <w:szCs w:val="22"/>
                <w:lang w:val="en-US" w:eastAsia="zh-CN" w:bidi="ar-SA"/>
              </w:rPr>
              <w:t>8, 5</w:t>
            </w:r>
            <w:r w:rsidRPr="006B2236">
              <w:rPr>
                <w:rFonts w:eastAsia="MS Mincho"/>
                <w:szCs w:val="22"/>
                <w:lang w:eastAsia="zh-CN" w:bidi="ar-SA"/>
              </w:rPr>
              <w:t>,</w:t>
            </w:r>
            <w:r w:rsidRPr="006B2236">
              <w:rPr>
                <w:rFonts w:eastAsia="MS Mincho"/>
                <w:szCs w:val="22"/>
                <w:lang w:val="en-US" w:eastAsia="zh-CN" w:bidi="ar-SA"/>
              </w:rPr>
              <w:t>6)</w:t>
            </w:r>
          </w:p>
        </w:tc>
        <w:tc>
          <w:tcPr>
            <w:tcW w:w="2268" w:type="dxa"/>
            <w:tcBorders>
              <w:top w:val="nil"/>
              <w:left w:val="nil"/>
              <w:bottom w:val="single" w:sz="4" w:space="0" w:color="auto"/>
              <w:right w:val="nil"/>
            </w:tcBorders>
            <w:hideMark/>
          </w:tcPr>
          <w:p w14:paraId="486F9A66"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(1</w:t>
            </w:r>
            <w:r w:rsidRPr="006B2236">
              <w:rPr>
                <w:rFonts w:eastAsia="MS Mincho"/>
                <w:szCs w:val="22"/>
                <w:lang w:eastAsia="zh-CN" w:bidi="ar-SA"/>
              </w:rPr>
              <w:t>,</w:t>
            </w:r>
            <w:r w:rsidRPr="006B2236">
              <w:rPr>
                <w:rFonts w:eastAsia="MS Mincho"/>
                <w:szCs w:val="22"/>
                <w:lang w:val="en-US" w:eastAsia="zh-CN" w:bidi="ar-SA"/>
              </w:rPr>
              <w:t>9, 3</w:t>
            </w:r>
            <w:r w:rsidRPr="006B2236">
              <w:rPr>
                <w:rFonts w:eastAsia="MS Mincho"/>
                <w:szCs w:val="22"/>
                <w:lang w:eastAsia="zh-CN" w:bidi="ar-SA"/>
              </w:rPr>
              <w:t>,</w:t>
            </w:r>
            <w:r w:rsidRPr="006B2236">
              <w:rPr>
                <w:rFonts w:eastAsia="MS Mincho"/>
                <w:szCs w:val="22"/>
                <w:lang w:val="en-US" w:eastAsia="zh-CN" w:bidi="ar-SA"/>
              </w:rPr>
              <w:t>7)</w:t>
            </w:r>
          </w:p>
        </w:tc>
      </w:tr>
      <w:tr w:rsidR="009B3257" w:rsidRPr="00D23ADD" w14:paraId="231A63F2" w14:textId="77777777" w:rsidTr="009B3257">
        <w:trPr>
          <w:cantSplit/>
        </w:trPr>
        <w:tc>
          <w:tcPr>
            <w:tcW w:w="4503" w:type="dxa"/>
            <w:tcBorders>
              <w:top w:val="single" w:sz="4" w:space="0" w:color="auto"/>
              <w:left w:val="nil"/>
              <w:bottom w:val="nil"/>
              <w:right w:val="nil"/>
            </w:tcBorders>
            <w:hideMark/>
          </w:tcPr>
          <w:p w14:paraId="4A52978C" w14:textId="77777777" w:rsidR="009B3257" w:rsidRPr="006B2236" w:rsidRDefault="00520E71" w:rsidP="009B3257">
            <w:pPr>
              <w:keepLines/>
              <w:widowControl w:val="0"/>
              <w:tabs>
                <w:tab w:val="clear" w:pos="567"/>
                <w:tab w:val="left" w:pos="284"/>
              </w:tabs>
              <w:spacing w:line="240" w:lineRule="auto"/>
              <w:rPr>
                <w:rFonts w:eastAsia="MS Mincho"/>
                <w:b/>
                <w:szCs w:val="22"/>
                <w:lang w:val="en-US" w:eastAsia="zh-CN" w:bidi="ar-SA"/>
              </w:rPr>
            </w:pPr>
            <w:r w:rsidRPr="006B2236">
              <w:rPr>
                <w:rFonts w:eastAsia="MS Mincho"/>
                <w:b/>
                <w:szCs w:val="22"/>
                <w:lang w:val="en-US" w:eastAsia="zh-CN"/>
              </w:rPr>
              <w:t>Διάρκεια της ανταπόκρισης</w:t>
            </w:r>
          </w:p>
        </w:tc>
        <w:tc>
          <w:tcPr>
            <w:tcW w:w="2409" w:type="dxa"/>
            <w:tcBorders>
              <w:top w:val="single" w:sz="4" w:space="0" w:color="auto"/>
              <w:left w:val="nil"/>
              <w:bottom w:val="nil"/>
              <w:right w:val="nil"/>
            </w:tcBorders>
          </w:tcPr>
          <w:p w14:paraId="5D8CA9DA" w14:textId="77777777" w:rsidR="009B3257" w:rsidRPr="006B2236" w:rsidRDefault="009B3257" w:rsidP="009B3257">
            <w:pPr>
              <w:keepLines/>
              <w:widowControl w:val="0"/>
              <w:tabs>
                <w:tab w:val="clear" w:pos="567"/>
                <w:tab w:val="left" w:pos="284"/>
              </w:tabs>
              <w:spacing w:line="240" w:lineRule="auto"/>
              <w:rPr>
                <w:rFonts w:eastAsia="MS Mincho"/>
                <w:szCs w:val="22"/>
                <w:lang w:val="en-US" w:eastAsia="zh-CN" w:bidi="ar-SA"/>
              </w:rPr>
            </w:pPr>
          </w:p>
        </w:tc>
        <w:tc>
          <w:tcPr>
            <w:tcW w:w="2268" w:type="dxa"/>
            <w:tcBorders>
              <w:top w:val="single" w:sz="4" w:space="0" w:color="auto"/>
              <w:left w:val="nil"/>
              <w:bottom w:val="nil"/>
              <w:right w:val="nil"/>
            </w:tcBorders>
          </w:tcPr>
          <w:p w14:paraId="785D01C9" w14:textId="77777777" w:rsidR="009B3257" w:rsidRPr="006B2236" w:rsidRDefault="009B3257" w:rsidP="009B3257">
            <w:pPr>
              <w:keepLines/>
              <w:widowControl w:val="0"/>
              <w:tabs>
                <w:tab w:val="clear" w:pos="567"/>
                <w:tab w:val="left" w:pos="284"/>
              </w:tabs>
              <w:spacing w:line="240" w:lineRule="auto"/>
              <w:rPr>
                <w:rFonts w:eastAsia="MS Mincho"/>
                <w:szCs w:val="22"/>
                <w:lang w:val="en-US" w:eastAsia="zh-CN" w:bidi="ar-SA"/>
              </w:rPr>
            </w:pPr>
          </w:p>
        </w:tc>
      </w:tr>
      <w:tr w:rsidR="009B3257" w:rsidRPr="00D23ADD" w14:paraId="0C4A64E2" w14:textId="77777777" w:rsidTr="009B3257">
        <w:trPr>
          <w:cantSplit/>
        </w:trPr>
        <w:tc>
          <w:tcPr>
            <w:tcW w:w="4503" w:type="dxa"/>
            <w:tcBorders>
              <w:top w:val="nil"/>
              <w:left w:val="nil"/>
              <w:bottom w:val="nil"/>
              <w:right w:val="nil"/>
            </w:tcBorders>
            <w:hideMark/>
          </w:tcPr>
          <w:p w14:paraId="4679125B" w14:textId="77777777" w:rsidR="009B3257" w:rsidRPr="006B2236" w:rsidRDefault="0061088C"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rPr>
              <w:t>Αρ. συμβάντων*</w:t>
            </w:r>
          </w:p>
        </w:tc>
        <w:tc>
          <w:tcPr>
            <w:tcW w:w="2409" w:type="dxa"/>
            <w:tcBorders>
              <w:top w:val="nil"/>
              <w:left w:val="nil"/>
              <w:bottom w:val="nil"/>
              <w:right w:val="nil"/>
            </w:tcBorders>
            <w:hideMark/>
          </w:tcPr>
          <w:p w14:paraId="2DC205ED" w14:textId="77777777" w:rsidR="009B3257" w:rsidRPr="006B2236" w:rsidRDefault="00330CAF"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11</w:t>
            </w:r>
          </w:p>
        </w:tc>
        <w:tc>
          <w:tcPr>
            <w:tcW w:w="2268" w:type="dxa"/>
            <w:tcBorders>
              <w:top w:val="nil"/>
              <w:left w:val="nil"/>
              <w:bottom w:val="nil"/>
              <w:right w:val="nil"/>
            </w:tcBorders>
            <w:hideMark/>
          </w:tcPr>
          <w:p w14:paraId="076A18E9" w14:textId="77777777" w:rsidR="009B3257" w:rsidRPr="006B2236" w:rsidRDefault="00330CAF"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22</w:t>
            </w:r>
          </w:p>
        </w:tc>
      </w:tr>
      <w:tr w:rsidR="009B3257" w:rsidRPr="00D23ADD" w14:paraId="66D0D2B2" w14:textId="77777777" w:rsidTr="009B3257">
        <w:trPr>
          <w:cantSplit/>
        </w:trPr>
        <w:tc>
          <w:tcPr>
            <w:tcW w:w="4503" w:type="dxa"/>
            <w:tcBorders>
              <w:top w:val="nil"/>
              <w:left w:val="nil"/>
              <w:bottom w:val="nil"/>
              <w:right w:val="nil"/>
            </w:tcBorders>
            <w:hideMark/>
          </w:tcPr>
          <w:p w14:paraId="1D0CFB75" w14:textId="77777777" w:rsidR="009B3257" w:rsidRPr="006B2236" w:rsidRDefault="001B56F6"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rPr>
              <w:t>Αρ. διαγραφών</w:t>
            </w:r>
          </w:p>
        </w:tc>
        <w:tc>
          <w:tcPr>
            <w:tcW w:w="2409" w:type="dxa"/>
            <w:tcBorders>
              <w:top w:val="nil"/>
              <w:left w:val="nil"/>
              <w:bottom w:val="nil"/>
              <w:right w:val="nil"/>
            </w:tcBorders>
            <w:hideMark/>
          </w:tcPr>
          <w:p w14:paraId="16178AAD" w14:textId="77777777" w:rsidR="009B3257" w:rsidRPr="006B2236" w:rsidRDefault="00330CAF"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26</w:t>
            </w:r>
          </w:p>
        </w:tc>
        <w:tc>
          <w:tcPr>
            <w:tcW w:w="2268" w:type="dxa"/>
            <w:tcBorders>
              <w:top w:val="nil"/>
              <w:left w:val="nil"/>
              <w:bottom w:val="nil"/>
              <w:right w:val="nil"/>
            </w:tcBorders>
            <w:hideMark/>
          </w:tcPr>
          <w:p w14:paraId="202FDA27" w14:textId="77777777" w:rsidR="009B3257" w:rsidRPr="006B2236" w:rsidRDefault="00330CAF"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25</w:t>
            </w:r>
          </w:p>
        </w:tc>
      </w:tr>
      <w:tr w:rsidR="009B3257" w:rsidRPr="00D23ADD" w14:paraId="52BEABE8" w14:textId="77777777" w:rsidTr="009B3257">
        <w:trPr>
          <w:cantSplit/>
        </w:trPr>
        <w:tc>
          <w:tcPr>
            <w:tcW w:w="4503" w:type="dxa"/>
            <w:tcBorders>
              <w:top w:val="nil"/>
              <w:left w:val="nil"/>
              <w:bottom w:val="nil"/>
              <w:right w:val="nil"/>
            </w:tcBorders>
            <w:hideMark/>
          </w:tcPr>
          <w:p w14:paraId="742FF045" w14:textId="77777777" w:rsidR="009B3257" w:rsidRPr="006B2236" w:rsidRDefault="001B56F6"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rPr>
              <w:t>Διάμεση τιμή (μήνες)</w:t>
            </w:r>
          </w:p>
        </w:tc>
        <w:tc>
          <w:tcPr>
            <w:tcW w:w="2409" w:type="dxa"/>
            <w:tcBorders>
              <w:top w:val="nil"/>
              <w:left w:val="nil"/>
              <w:bottom w:val="nil"/>
              <w:right w:val="nil"/>
            </w:tcBorders>
            <w:hideMark/>
          </w:tcPr>
          <w:p w14:paraId="6E217FB3" w14:textId="77777777" w:rsidR="009B3257" w:rsidRPr="006B2236" w:rsidRDefault="00330CAF" w:rsidP="009B3257">
            <w:pPr>
              <w:keepLines/>
              <w:widowControl w:val="0"/>
              <w:tabs>
                <w:tab w:val="clear" w:pos="567"/>
                <w:tab w:val="left" w:pos="720"/>
              </w:tabs>
              <w:spacing w:line="240" w:lineRule="auto"/>
              <w:jc w:val="center"/>
              <w:rPr>
                <w:rFonts w:eastAsia="MS Mincho"/>
                <w:szCs w:val="22"/>
                <w:vertAlign w:val="superscript"/>
                <w:lang w:eastAsia="zh-CN" w:bidi="ar-SA"/>
              </w:rPr>
            </w:pPr>
            <w:r w:rsidRPr="006B2236">
              <w:rPr>
                <w:rFonts w:eastAsia="MS Mincho"/>
                <w:szCs w:val="22"/>
                <w:lang w:val="en-US" w:eastAsia="zh-CN" w:bidi="ar-SA"/>
              </w:rPr>
              <w:t>26,1</w:t>
            </w:r>
          </w:p>
        </w:tc>
        <w:tc>
          <w:tcPr>
            <w:tcW w:w="2268" w:type="dxa"/>
            <w:tcBorders>
              <w:top w:val="nil"/>
              <w:left w:val="nil"/>
              <w:bottom w:val="nil"/>
              <w:right w:val="nil"/>
            </w:tcBorders>
            <w:hideMark/>
          </w:tcPr>
          <w:p w14:paraId="162CE0F4" w14:textId="77777777" w:rsidR="009B3257" w:rsidRPr="006B2236" w:rsidRDefault="00330CAF" w:rsidP="009B3257">
            <w:pPr>
              <w:keepLines/>
              <w:widowControl w:val="0"/>
              <w:tabs>
                <w:tab w:val="clear" w:pos="567"/>
                <w:tab w:val="left" w:pos="720"/>
              </w:tabs>
              <w:spacing w:line="240" w:lineRule="auto"/>
              <w:jc w:val="center"/>
              <w:rPr>
                <w:rFonts w:eastAsia="MS Mincho"/>
                <w:szCs w:val="22"/>
                <w:vertAlign w:val="superscript"/>
                <w:lang w:val="en-US" w:eastAsia="zh-CN" w:bidi="ar-SA"/>
              </w:rPr>
            </w:pPr>
            <w:r w:rsidRPr="006B2236">
              <w:rPr>
                <w:rFonts w:eastAsia="MS Mincho"/>
                <w:szCs w:val="22"/>
                <w:lang w:val="en-US" w:eastAsia="zh-CN" w:bidi="ar-SA"/>
              </w:rPr>
              <w:t>15,7</w:t>
            </w:r>
          </w:p>
        </w:tc>
      </w:tr>
      <w:tr w:rsidR="009B3257" w:rsidRPr="00D23ADD" w14:paraId="761ABB6F" w14:textId="77777777" w:rsidTr="009B3257">
        <w:trPr>
          <w:cantSplit/>
        </w:trPr>
        <w:tc>
          <w:tcPr>
            <w:tcW w:w="4503" w:type="dxa"/>
            <w:tcBorders>
              <w:top w:val="nil"/>
              <w:left w:val="nil"/>
              <w:bottom w:val="nil"/>
              <w:right w:val="nil"/>
            </w:tcBorders>
            <w:hideMark/>
          </w:tcPr>
          <w:p w14:paraId="77D5D71E" w14:textId="77777777" w:rsidR="009B3257" w:rsidRPr="006B2236" w:rsidRDefault="009B3257"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bidi="ar-SA"/>
              </w:rPr>
              <w:tab/>
              <w:t xml:space="preserve">95% </w:t>
            </w:r>
            <w:r w:rsidR="001B56F6" w:rsidRPr="00D23ADD">
              <w:rPr>
                <w:szCs w:val="22"/>
              </w:rPr>
              <w:t>ΔΕ</w:t>
            </w:r>
          </w:p>
        </w:tc>
        <w:tc>
          <w:tcPr>
            <w:tcW w:w="2409" w:type="dxa"/>
            <w:tcBorders>
              <w:top w:val="nil"/>
              <w:left w:val="nil"/>
              <w:bottom w:val="nil"/>
              <w:right w:val="nil"/>
            </w:tcBorders>
            <w:hideMark/>
          </w:tcPr>
          <w:p w14:paraId="61AA930E" w14:textId="77777777" w:rsidR="009B3257" w:rsidRPr="006B2236" w:rsidRDefault="009B3257" w:rsidP="002450BE">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w:t>
            </w:r>
            <w:r w:rsidR="002450BE" w:rsidRPr="006B2236">
              <w:rPr>
                <w:rFonts w:eastAsia="MS Mincho"/>
                <w:szCs w:val="22"/>
                <w:lang w:eastAsia="zh-CN" w:bidi="ar-SA"/>
              </w:rPr>
              <w:t>ΔΥ</w:t>
            </w:r>
            <w:r w:rsidRPr="006B2236">
              <w:rPr>
                <w:rFonts w:eastAsia="MS Mincho"/>
                <w:szCs w:val="22"/>
                <w:lang w:val="en-US" w:eastAsia="zh-CN" w:bidi="ar-SA"/>
              </w:rPr>
              <w:t>)</w:t>
            </w:r>
          </w:p>
        </w:tc>
        <w:tc>
          <w:tcPr>
            <w:tcW w:w="2268" w:type="dxa"/>
            <w:tcBorders>
              <w:top w:val="nil"/>
              <w:left w:val="nil"/>
              <w:bottom w:val="nil"/>
              <w:right w:val="nil"/>
            </w:tcBorders>
            <w:hideMark/>
          </w:tcPr>
          <w:p w14:paraId="67D87559"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(12</w:t>
            </w:r>
            <w:r w:rsidRPr="006B2236">
              <w:rPr>
                <w:rFonts w:eastAsia="MS Mincho"/>
                <w:szCs w:val="22"/>
                <w:lang w:eastAsia="zh-CN" w:bidi="ar-SA"/>
              </w:rPr>
              <w:t>,</w:t>
            </w:r>
            <w:r w:rsidRPr="006B2236">
              <w:rPr>
                <w:rFonts w:eastAsia="MS Mincho"/>
                <w:szCs w:val="22"/>
                <w:lang w:val="en-US" w:eastAsia="zh-CN" w:bidi="ar-SA"/>
              </w:rPr>
              <w:t>0,</w:t>
            </w:r>
            <w:r w:rsidR="00520E71" w:rsidRPr="006B2236">
              <w:rPr>
                <w:rFonts w:eastAsia="MS Mincho"/>
                <w:szCs w:val="22"/>
                <w:lang w:eastAsia="zh-CN" w:bidi="ar-SA"/>
              </w:rPr>
              <w:t xml:space="preserve"> </w:t>
            </w:r>
            <w:r w:rsidRPr="006B2236">
              <w:rPr>
                <w:rFonts w:eastAsia="MS Mincho"/>
                <w:szCs w:val="22"/>
                <w:lang w:val="en-US" w:eastAsia="zh-CN" w:bidi="ar-SA"/>
              </w:rPr>
              <w:t>20</w:t>
            </w:r>
            <w:r w:rsidRPr="006B2236">
              <w:rPr>
                <w:rFonts w:eastAsia="MS Mincho"/>
                <w:szCs w:val="22"/>
                <w:lang w:eastAsia="zh-CN" w:bidi="ar-SA"/>
              </w:rPr>
              <w:t>,</w:t>
            </w:r>
            <w:r w:rsidRPr="006B2236">
              <w:rPr>
                <w:rFonts w:eastAsia="MS Mincho"/>
                <w:szCs w:val="22"/>
                <w:lang w:val="en-US" w:eastAsia="zh-CN" w:bidi="ar-SA"/>
              </w:rPr>
              <w:t>2)</w:t>
            </w:r>
          </w:p>
        </w:tc>
      </w:tr>
      <w:tr w:rsidR="009B3257" w:rsidRPr="00D23ADD" w14:paraId="1F4432F0" w14:textId="77777777" w:rsidTr="009B3257">
        <w:trPr>
          <w:cantSplit/>
        </w:trPr>
        <w:tc>
          <w:tcPr>
            <w:tcW w:w="4503" w:type="dxa"/>
            <w:tcBorders>
              <w:top w:val="nil"/>
              <w:left w:val="nil"/>
              <w:bottom w:val="nil"/>
              <w:right w:val="nil"/>
            </w:tcBorders>
            <w:hideMark/>
          </w:tcPr>
          <w:p w14:paraId="7A9584EF" w14:textId="77777777" w:rsidR="009B3257" w:rsidRPr="006B2236" w:rsidRDefault="001B56F6" w:rsidP="001B56F6">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rPr>
              <w:t>Πιθανότητα απουσίας συμβάντων (%)</w:t>
            </w:r>
            <w:r w:rsidR="009B3257" w:rsidRPr="006B2236">
              <w:rPr>
                <w:rFonts w:eastAsia="MS Mincho"/>
                <w:szCs w:val="22"/>
                <w:lang w:val="en-US" w:eastAsia="zh-CN" w:bidi="ar-SA"/>
              </w:rPr>
              <w:t xml:space="preserve">, (95% </w:t>
            </w:r>
            <w:r w:rsidRPr="006B2236">
              <w:rPr>
                <w:rFonts w:eastAsia="MS Mincho"/>
                <w:szCs w:val="22"/>
                <w:lang w:eastAsia="zh-CN" w:bidi="ar-SA"/>
              </w:rPr>
              <w:t>ΔΕ</w:t>
            </w:r>
            <w:r w:rsidR="009B3257" w:rsidRPr="006B2236">
              <w:rPr>
                <w:rFonts w:eastAsia="MS Mincho"/>
                <w:szCs w:val="22"/>
                <w:lang w:val="en-US" w:eastAsia="zh-CN" w:bidi="ar-SA"/>
              </w:rPr>
              <w:t>)</w:t>
            </w:r>
          </w:p>
        </w:tc>
        <w:tc>
          <w:tcPr>
            <w:tcW w:w="2409" w:type="dxa"/>
            <w:tcBorders>
              <w:top w:val="nil"/>
              <w:left w:val="nil"/>
              <w:bottom w:val="nil"/>
              <w:right w:val="nil"/>
            </w:tcBorders>
          </w:tcPr>
          <w:p w14:paraId="5519CF84"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p>
        </w:tc>
        <w:tc>
          <w:tcPr>
            <w:tcW w:w="2268" w:type="dxa"/>
            <w:tcBorders>
              <w:top w:val="nil"/>
              <w:left w:val="nil"/>
              <w:bottom w:val="nil"/>
              <w:right w:val="nil"/>
            </w:tcBorders>
          </w:tcPr>
          <w:p w14:paraId="5A3ADD2F"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p>
        </w:tc>
      </w:tr>
      <w:tr w:rsidR="009B3257" w:rsidRPr="00D23ADD" w14:paraId="73CF4E75" w14:textId="77777777" w:rsidTr="009B3257">
        <w:trPr>
          <w:cantSplit/>
        </w:trPr>
        <w:tc>
          <w:tcPr>
            <w:tcW w:w="4503" w:type="dxa"/>
            <w:tcBorders>
              <w:top w:val="nil"/>
              <w:left w:val="nil"/>
              <w:bottom w:val="nil"/>
              <w:right w:val="nil"/>
            </w:tcBorders>
            <w:hideMark/>
          </w:tcPr>
          <w:p w14:paraId="1662D305" w14:textId="77777777" w:rsidR="009B3257" w:rsidRPr="006B2236" w:rsidRDefault="009B3257"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bidi="ar-SA"/>
              </w:rPr>
              <w:tab/>
            </w:r>
            <w:r w:rsidR="001B56F6" w:rsidRPr="006B2236">
              <w:rPr>
                <w:rFonts w:eastAsia="MS Mincho"/>
                <w:szCs w:val="22"/>
                <w:lang w:val="en-US" w:eastAsia="zh-CN"/>
              </w:rPr>
              <w:t>6 μήνες</w:t>
            </w:r>
          </w:p>
        </w:tc>
        <w:tc>
          <w:tcPr>
            <w:tcW w:w="2409" w:type="dxa"/>
            <w:tcBorders>
              <w:top w:val="nil"/>
              <w:left w:val="nil"/>
              <w:bottom w:val="nil"/>
              <w:right w:val="nil"/>
            </w:tcBorders>
            <w:hideMark/>
          </w:tcPr>
          <w:p w14:paraId="68461246" w14:textId="77777777" w:rsidR="009B3257" w:rsidRPr="006B2236" w:rsidRDefault="00330CAF" w:rsidP="00330CAF">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fr-FR" w:eastAsia="zh-CN" w:bidi="ar-SA"/>
              </w:rPr>
              <w:t>86,4</w:t>
            </w:r>
            <w:r w:rsidR="009B3257" w:rsidRPr="006B2236">
              <w:rPr>
                <w:rFonts w:eastAsia="MS Mincho"/>
                <w:szCs w:val="22"/>
                <w:lang w:val="fr-FR" w:eastAsia="zh-CN" w:bidi="ar-SA"/>
              </w:rPr>
              <w:t xml:space="preserve"> (</w:t>
            </w:r>
            <w:r w:rsidRPr="006B2236">
              <w:rPr>
                <w:rFonts w:eastAsia="MS Mincho"/>
                <w:szCs w:val="22"/>
                <w:lang w:val="fr-FR" w:eastAsia="zh-CN" w:bidi="ar-SA"/>
              </w:rPr>
              <w:t>67,7, 94,7)</w:t>
            </w:r>
            <w:r w:rsidR="009B3257" w:rsidRPr="006B2236">
              <w:rPr>
                <w:rFonts w:eastAsia="MS Mincho"/>
                <w:szCs w:val="22"/>
                <w:lang w:val="en-US" w:eastAsia="zh-CN" w:bidi="ar-SA"/>
              </w:rPr>
              <w:t>)</w:t>
            </w:r>
          </w:p>
        </w:tc>
        <w:tc>
          <w:tcPr>
            <w:tcW w:w="2268" w:type="dxa"/>
            <w:tcBorders>
              <w:top w:val="nil"/>
              <w:left w:val="nil"/>
              <w:bottom w:val="nil"/>
              <w:right w:val="nil"/>
            </w:tcBorders>
            <w:hideMark/>
          </w:tcPr>
          <w:p w14:paraId="6337EEC1"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89</w:t>
            </w:r>
            <w:r w:rsidRPr="006B2236">
              <w:rPr>
                <w:rFonts w:eastAsia="MS Mincho"/>
                <w:szCs w:val="22"/>
                <w:lang w:eastAsia="zh-CN" w:bidi="ar-SA"/>
              </w:rPr>
              <w:t>,</w:t>
            </w:r>
            <w:r w:rsidRPr="006B2236">
              <w:rPr>
                <w:rFonts w:eastAsia="MS Mincho"/>
                <w:szCs w:val="22"/>
                <w:lang w:val="en-US" w:eastAsia="zh-CN" w:bidi="ar-SA"/>
              </w:rPr>
              <w:t>8 (74</w:t>
            </w:r>
            <w:r w:rsidRPr="006B2236">
              <w:rPr>
                <w:rFonts w:eastAsia="MS Mincho"/>
                <w:szCs w:val="22"/>
                <w:lang w:eastAsia="zh-CN" w:bidi="ar-SA"/>
              </w:rPr>
              <w:t>,</w:t>
            </w:r>
            <w:r w:rsidRPr="006B2236">
              <w:rPr>
                <w:rFonts w:eastAsia="MS Mincho"/>
                <w:szCs w:val="22"/>
                <w:lang w:val="en-US" w:eastAsia="zh-CN" w:bidi="ar-SA"/>
              </w:rPr>
              <w:t>8, 96</w:t>
            </w:r>
            <w:r w:rsidRPr="006B2236">
              <w:rPr>
                <w:rFonts w:eastAsia="MS Mincho"/>
                <w:szCs w:val="22"/>
                <w:lang w:eastAsia="zh-CN" w:bidi="ar-SA"/>
              </w:rPr>
              <w:t>,</w:t>
            </w:r>
            <w:r w:rsidRPr="006B2236">
              <w:rPr>
                <w:rFonts w:eastAsia="MS Mincho"/>
                <w:szCs w:val="22"/>
                <w:lang w:val="en-US" w:eastAsia="zh-CN" w:bidi="ar-SA"/>
              </w:rPr>
              <w:t>1)</w:t>
            </w:r>
          </w:p>
        </w:tc>
      </w:tr>
      <w:tr w:rsidR="009B3257" w:rsidRPr="00D23ADD" w14:paraId="399C82CE" w14:textId="77777777" w:rsidTr="009B3257">
        <w:trPr>
          <w:cantSplit/>
        </w:trPr>
        <w:tc>
          <w:tcPr>
            <w:tcW w:w="4503" w:type="dxa"/>
            <w:tcBorders>
              <w:top w:val="nil"/>
              <w:left w:val="nil"/>
              <w:bottom w:val="nil"/>
              <w:right w:val="nil"/>
            </w:tcBorders>
            <w:hideMark/>
          </w:tcPr>
          <w:p w14:paraId="7301D15E" w14:textId="77777777" w:rsidR="009B3257" w:rsidRPr="006B2236" w:rsidRDefault="009B3257" w:rsidP="009B3257">
            <w:pPr>
              <w:keepLines/>
              <w:widowControl w:val="0"/>
              <w:tabs>
                <w:tab w:val="clear" w:pos="567"/>
                <w:tab w:val="left" w:pos="284"/>
              </w:tabs>
              <w:spacing w:line="240" w:lineRule="auto"/>
              <w:rPr>
                <w:rFonts w:eastAsia="MS Mincho"/>
                <w:szCs w:val="22"/>
                <w:lang w:val="fr-FR" w:eastAsia="zh-CN" w:bidi="ar-SA"/>
              </w:rPr>
            </w:pPr>
            <w:r w:rsidRPr="006B2236">
              <w:rPr>
                <w:rFonts w:eastAsia="MS Mincho"/>
                <w:szCs w:val="22"/>
                <w:lang w:val="fr-FR" w:eastAsia="zh-CN" w:bidi="ar-SA"/>
              </w:rPr>
              <w:tab/>
            </w:r>
            <w:r w:rsidR="00F1500C" w:rsidRPr="006B2236">
              <w:rPr>
                <w:rFonts w:eastAsia="MS Mincho"/>
                <w:szCs w:val="22"/>
                <w:lang w:val="fr-FR" w:eastAsia="zh-CN"/>
              </w:rPr>
              <w:t>9 μήνες</w:t>
            </w:r>
          </w:p>
        </w:tc>
        <w:tc>
          <w:tcPr>
            <w:tcW w:w="2409" w:type="dxa"/>
            <w:tcBorders>
              <w:top w:val="nil"/>
              <w:left w:val="nil"/>
              <w:bottom w:val="nil"/>
              <w:right w:val="nil"/>
            </w:tcBorders>
            <w:hideMark/>
          </w:tcPr>
          <w:p w14:paraId="27C9EE86" w14:textId="77777777" w:rsidR="009B3257" w:rsidRPr="006B2236" w:rsidRDefault="00330CAF" w:rsidP="00330CAF">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fr-FR" w:eastAsia="zh-CN" w:bidi="ar-SA"/>
              </w:rPr>
              <w:t>74,9</w:t>
            </w:r>
            <w:r w:rsidR="004C6936" w:rsidRPr="006B2236">
              <w:rPr>
                <w:rFonts w:eastAsia="MS Mincho"/>
                <w:szCs w:val="22"/>
                <w:lang w:val="fr-FR" w:eastAsia="zh-CN" w:bidi="ar-SA"/>
              </w:rPr>
              <w:t xml:space="preserve"> </w:t>
            </w:r>
            <w:r w:rsidR="009B3257" w:rsidRPr="006B2236">
              <w:rPr>
                <w:rFonts w:eastAsia="MS Mincho"/>
                <w:szCs w:val="22"/>
                <w:lang w:val="fr-FR" w:eastAsia="zh-CN" w:bidi="ar-SA"/>
              </w:rPr>
              <w:t>(</w:t>
            </w:r>
            <w:r w:rsidRPr="006B2236">
              <w:rPr>
                <w:rFonts w:eastAsia="MS Mincho"/>
                <w:szCs w:val="22"/>
                <w:lang w:val="fr-FR" w:eastAsia="zh-CN" w:bidi="ar-SA"/>
              </w:rPr>
              <w:t>54,4, 87,2</w:t>
            </w:r>
            <w:r w:rsidR="009B3257" w:rsidRPr="006B2236">
              <w:rPr>
                <w:rFonts w:eastAsia="MS Mincho"/>
                <w:szCs w:val="22"/>
                <w:lang w:val="fr-FR" w:eastAsia="zh-CN" w:bidi="ar-SA"/>
              </w:rPr>
              <w:t>)</w:t>
            </w:r>
          </w:p>
        </w:tc>
        <w:tc>
          <w:tcPr>
            <w:tcW w:w="2268" w:type="dxa"/>
            <w:tcBorders>
              <w:top w:val="nil"/>
              <w:left w:val="nil"/>
              <w:bottom w:val="nil"/>
              <w:right w:val="nil"/>
            </w:tcBorders>
            <w:hideMark/>
          </w:tcPr>
          <w:p w14:paraId="08D04966"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80</w:t>
            </w:r>
            <w:r w:rsidRPr="006B2236">
              <w:rPr>
                <w:rFonts w:eastAsia="MS Mincho"/>
                <w:szCs w:val="22"/>
                <w:lang w:eastAsia="zh-CN" w:bidi="ar-SA"/>
              </w:rPr>
              <w:t>,</w:t>
            </w:r>
            <w:r w:rsidRPr="006B2236">
              <w:rPr>
                <w:rFonts w:eastAsia="MS Mincho"/>
                <w:szCs w:val="22"/>
                <w:lang w:val="en-US" w:eastAsia="zh-CN" w:bidi="ar-SA"/>
              </w:rPr>
              <w:t>7 (63</w:t>
            </w:r>
            <w:r w:rsidRPr="006B2236">
              <w:rPr>
                <w:rFonts w:eastAsia="MS Mincho"/>
                <w:szCs w:val="22"/>
                <w:lang w:eastAsia="zh-CN" w:bidi="ar-SA"/>
              </w:rPr>
              <w:t>,</w:t>
            </w:r>
            <w:r w:rsidRPr="006B2236">
              <w:rPr>
                <w:rFonts w:eastAsia="MS Mincho"/>
                <w:szCs w:val="22"/>
                <w:lang w:val="en-US" w:eastAsia="zh-CN" w:bidi="ar-SA"/>
              </w:rPr>
              <w:t>5,</w:t>
            </w:r>
            <w:r w:rsidRPr="006B2236">
              <w:rPr>
                <w:rFonts w:eastAsia="MS Mincho"/>
                <w:szCs w:val="22"/>
                <w:lang w:eastAsia="zh-CN" w:bidi="ar-SA"/>
              </w:rPr>
              <w:t xml:space="preserve"> </w:t>
            </w:r>
            <w:r w:rsidRPr="006B2236">
              <w:rPr>
                <w:rFonts w:eastAsia="MS Mincho"/>
                <w:szCs w:val="22"/>
                <w:lang w:val="en-US" w:eastAsia="zh-CN" w:bidi="ar-SA"/>
              </w:rPr>
              <w:t>90</w:t>
            </w:r>
            <w:r w:rsidRPr="006B2236">
              <w:rPr>
                <w:rFonts w:eastAsia="MS Mincho"/>
                <w:szCs w:val="22"/>
                <w:lang w:eastAsia="zh-CN" w:bidi="ar-SA"/>
              </w:rPr>
              <w:t>,</w:t>
            </w:r>
            <w:r w:rsidRPr="006B2236">
              <w:rPr>
                <w:rFonts w:eastAsia="MS Mincho"/>
                <w:szCs w:val="22"/>
                <w:lang w:val="en-US" w:eastAsia="zh-CN" w:bidi="ar-SA"/>
              </w:rPr>
              <w:t>4)</w:t>
            </w:r>
          </w:p>
        </w:tc>
      </w:tr>
      <w:tr w:rsidR="009B3257" w:rsidRPr="00D23ADD" w14:paraId="46E61400" w14:textId="77777777" w:rsidTr="009B3257">
        <w:trPr>
          <w:cantSplit/>
        </w:trPr>
        <w:tc>
          <w:tcPr>
            <w:tcW w:w="4503" w:type="dxa"/>
            <w:tcBorders>
              <w:top w:val="nil"/>
              <w:left w:val="nil"/>
              <w:bottom w:val="single" w:sz="4" w:space="0" w:color="auto"/>
              <w:right w:val="nil"/>
            </w:tcBorders>
            <w:hideMark/>
          </w:tcPr>
          <w:p w14:paraId="4452EDE1" w14:textId="77777777" w:rsidR="009B3257" w:rsidRPr="006B2236" w:rsidRDefault="009B3257"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bidi="ar-SA"/>
              </w:rPr>
              <w:tab/>
            </w:r>
            <w:r w:rsidR="00F1500C" w:rsidRPr="006B2236">
              <w:rPr>
                <w:rFonts w:eastAsia="MS Mincho"/>
                <w:szCs w:val="22"/>
                <w:lang w:val="fr-FR" w:eastAsia="zh-CN"/>
              </w:rPr>
              <w:t>12 μήνες</w:t>
            </w:r>
          </w:p>
        </w:tc>
        <w:tc>
          <w:tcPr>
            <w:tcW w:w="2409" w:type="dxa"/>
            <w:tcBorders>
              <w:top w:val="nil"/>
              <w:left w:val="nil"/>
              <w:bottom w:val="single" w:sz="4" w:space="0" w:color="auto"/>
              <w:right w:val="nil"/>
            </w:tcBorders>
            <w:hideMark/>
          </w:tcPr>
          <w:p w14:paraId="3C7CB0CC" w14:textId="77777777" w:rsidR="009B3257" w:rsidRPr="006B2236" w:rsidRDefault="00330CAF" w:rsidP="00330CAF">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64,9</w:t>
            </w:r>
            <w:r w:rsidR="009B3257" w:rsidRPr="006B2236">
              <w:rPr>
                <w:rFonts w:eastAsia="MS Mincho"/>
                <w:szCs w:val="22"/>
                <w:lang w:val="en-US" w:eastAsia="zh-CN" w:bidi="ar-SA"/>
              </w:rPr>
              <w:t xml:space="preserve"> (</w:t>
            </w:r>
            <w:r w:rsidRPr="006B2236">
              <w:rPr>
                <w:rFonts w:eastAsia="MS Mincho"/>
                <w:szCs w:val="22"/>
                <w:lang w:val="en-US" w:eastAsia="zh-CN" w:bidi="ar-SA"/>
              </w:rPr>
              <w:t>42,3, 80,4</w:t>
            </w:r>
            <w:r w:rsidR="009B3257" w:rsidRPr="006B2236">
              <w:rPr>
                <w:rFonts w:eastAsia="MS Mincho"/>
                <w:szCs w:val="22"/>
                <w:lang w:val="en-US" w:eastAsia="zh-CN" w:bidi="ar-SA"/>
              </w:rPr>
              <w:t>)</w:t>
            </w:r>
          </w:p>
        </w:tc>
        <w:tc>
          <w:tcPr>
            <w:tcW w:w="2268" w:type="dxa"/>
            <w:tcBorders>
              <w:top w:val="nil"/>
              <w:left w:val="nil"/>
              <w:bottom w:val="single" w:sz="4" w:space="0" w:color="auto"/>
              <w:right w:val="nil"/>
            </w:tcBorders>
            <w:hideMark/>
          </w:tcPr>
          <w:p w14:paraId="169756B5" w14:textId="77777777" w:rsidR="009B3257" w:rsidRPr="006B2236" w:rsidRDefault="00330CAF" w:rsidP="00330CAF">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71,4</w:t>
            </w:r>
            <w:r w:rsidR="009B3257" w:rsidRPr="006B2236">
              <w:rPr>
                <w:rFonts w:eastAsia="MS Mincho"/>
                <w:szCs w:val="22"/>
                <w:lang w:val="en-US" w:eastAsia="zh-CN" w:bidi="ar-SA"/>
              </w:rPr>
              <w:t xml:space="preserve"> (</w:t>
            </w:r>
            <w:r w:rsidRPr="006B2236">
              <w:rPr>
                <w:rFonts w:eastAsia="MS Mincho"/>
                <w:szCs w:val="22"/>
                <w:lang w:val="en-US" w:eastAsia="zh-CN" w:bidi="ar-SA"/>
              </w:rPr>
              <w:t>53,1, 83,6</w:t>
            </w:r>
            <w:r w:rsidR="009B3257" w:rsidRPr="006B2236">
              <w:rPr>
                <w:rFonts w:eastAsia="MS Mincho"/>
                <w:szCs w:val="22"/>
                <w:lang w:val="en-US" w:eastAsia="zh-CN" w:bidi="ar-SA"/>
              </w:rPr>
              <w:t>)</w:t>
            </w:r>
          </w:p>
        </w:tc>
      </w:tr>
      <w:tr w:rsidR="009B3257" w:rsidRPr="00D23ADD" w14:paraId="55363D85" w14:textId="77777777" w:rsidTr="009B3257">
        <w:trPr>
          <w:cantSplit/>
        </w:trPr>
        <w:tc>
          <w:tcPr>
            <w:tcW w:w="4503" w:type="dxa"/>
            <w:tcBorders>
              <w:top w:val="single" w:sz="4" w:space="0" w:color="auto"/>
              <w:left w:val="nil"/>
              <w:bottom w:val="nil"/>
              <w:right w:val="nil"/>
            </w:tcBorders>
            <w:hideMark/>
          </w:tcPr>
          <w:p w14:paraId="039A3153" w14:textId="77777777" w:rsidR="009B3257" w:rsidRPr="006B2236" w:rsidRDefault="00F1500C" w:rsidP="009B3257">
            <w:pPr>
              <w:keepLines/>
              <w:widowControl w:val="0"/>
              <w:tabs>
                <w:tab w:val="clear" w:pos="567"/>
                <w:tab w:val="left" w:pos="284"/>
              </w:tabs>
              <w:spacing w:line="240" w:lineRule="auto"/>
              <w:rPr>
                <w:rFonts w:eastAsia="MS Mincho"/>
                <w:b/>
                <w:szCs w:val="22"/>
                <w:lang w:eastAsia="zh-CN" w:bidi="ar-SA"/>
              </w:rPr>
            </w:pPr>
            <w:r w:rsidRPr="006B2236">
              <w:rPr>
                <w:rFonts w:eastAsia="MS Mincho"/>
                <w:b/>
                <w:szCs w:val="22"/>
                <w:lang w:eastAsia="zh-CN"/>
              </w:rPr>
              <w:t>Επιβίωση χωρίς εξέλιξη της νόσου</w:t>
            </w:r>
          </w:p>
        </w:tc>
        <w:tc>
          <w:tcPr>
            <w:tcW w:w="2409" w:type="dxa"/>
            <w:tcBorders>
              <w:top w:val="single" w:sz="4" w:space="0" w:color="auto"/>
              <w:left w:val="nil"/>
              <w:bottom w:val="nil"/>
              <w:right w:val="nil"/>
            </w:tcBorders>
          </w:tcPr>
          <w:p w14:paraId="4D62F127" w14:textId="77777777" w:rsidR="009B3257" w:rsidRPr="006B2236" w:rsidRDefault="009B3257" w:rsidP="009B3257">
            <w:pPr>
              <w:keepLines/>
              <w:widowControl w:val="0"/>
              <w:tabs>
                <w:tab w:val="clear" w:pos="567"/>
                <w:tab w:val="left" w:pos="284"/>
              </w:tabs>
              <w:spacing w:line="240" w:lineRule="auto"/>
              <w:jc w:val="center"/>
              <w:rPr>
                <w:rFonts w:eastAsia="MS Mincho"/>
                <w:szCs w:val="22"/>
                <w:lang w:eastAsia="zh-CN" w:bidi="ar-SA"/>
              </w:rPr>
            </w:pPr>
          </w:p>
        </w:tc>
        <w:tc>
          <w:tcPr>
            <w:tcW w:w="2268" w:type="dxa"/>
            <w:tcBorders>
              <w:top w:val="single" w:sz="4" w:space="0" w:color="auto"/>
              <w:left w:val="nil"/>
              <w:bottom w:val="nil"/>
              <w:right w:val="nil"/>
            </w:tcBorders>
          </w:tcPr>
          <w:p w14:paraId="67CA4141" w14:textId="77777777" w:rsidR="009B3257" w:rsidRPr="006B2236" w:rsidRDefault="009B3257" w:rsidP="009B3257">
            <w:pPr>
              <w:keepLines/>
              <w:widowControl w:val="0"/>
              <w:tabs>
                <w:tab w:val="clear" w:pos="567"/>
                <w:tab w:val="left" w:pos="284"/>
              </w:tabs>
              <w:spacing w:line="240" w:lineRule="auto"/>
              <w:jc w:val="center"/>
              <w:rPr>
                <w:rFonts w:eastAsia="MS Mincho"/>
                <w:szCs w:val="22"/>
                <w:lang w:eastAsia="zh-CN" w:bidi="ar-SA"/>
              </w:rPr>
            </w:pPr>
          </w:p>
        </w:tc>
      </w:tr>
      <w:tr w:rsidR="009B3257" w:rsidRPr="00D23ADD" w14:paraId="4B35990D" w14:textId="77777777" w:rsidTr="009B3257">
        <w:trPr>
          <w:cantSplit/>
        </w:trPr>
        <w:tc>
          <w:tcPr>
            <w:tcW w:w="4503" w:type="dxa"/>
            <w:tcBorders>
              <w:top w:val="nil"/>
              <w:left w:val="nil"/>
              <w:bottom w:val="nil"/>
              <w:right w:val="nil"/>
            </w:tcBorders>
            <w:hideMark/>
          </w:tcPr>
          <w:p w14:paraId="1CE2E82B" w14:textId="77777777" w:rsidR="009B3257" w:rsidRPr="006B2236" w:rsidRDefault="00F1500C"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rPr>
              <w:t>Αρ. συμβάντων*</w:t>
            </w:r>
          </w:p>
        </w:tc>
        <w:tc>
          <w:tcPr>
            <w:tcW w:w="2409" w:type="dxa"/>
            <w:tcBorders>
              <w:top w:val="nil"/>
              <w:left w:val="nil"/>
              <w:bottom w:val="nil"/>
              <w:right w:val="nil"/>
            </w:tcBorders>
            <w:hideMark/>
          </w:tcPr>
          <w:p w14:paraId="47F16CB9" w14:textId="77777777" w:rsidR="009B3257" w:rsidRPr="006B2236" w:rsidRDefault="00330CAF"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16</w:t>
            </w:r>
          </w:p>
        </w:tc>
        <w:tc>
          <w:tcPr>
            <w:tcW w:w="2268" w:type="dxa"/>
            <w:tcBorders>
              <w:top w:val="nil"/>
              <w:left w:val="nil"/>
              <w:bottom w:val="nil"/>
              <w:right w:val="nil"/>
            </w:tcBorders>
            <w:hideMark/>
          </w:tcPr>
          <w:p w14:paraId="13E4CA67" w14:textId="77777777" w:rsidR="009B3257" w:rsidRPr="006B2236" w:rsidRDefault="00330CAF"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28</w:t>
            </w:r>
          </w:p>
        </w:tc>
      </w:tr>
      <w:tr w:rsidR="009B3257" w:rsidRPr="00D23ADD" w14:paraId="0DA03EEB" w14:textId="77777777" w:rsidTr="009B3257">
        <w:trPr>
          <w:cantSplit/>
        </w:trPr>
        <w:tc>
          <w:tcPr>
            <w:tcW w:w="4503" w:type="dxa"/>
            <w:tcBorders>
              <w:top w:val="nil"/>
              <w:left w:val="nil"/>
              <w:bottom w:val="nil"/>
              <w:right w:val="nil"/>
            </w:tcBorders>
            <w:hideMark/>
          </w:tcPr>
          <w:p w14:paraId="623D5413" w14:textId="77777777" w:rsidR="009B3257" w:rsidRPr="006B2236" w:rsidRDefault="00F1500C"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rPr>
              <w:t>Αρ. διαγραφών</w:t>
            </w:r>
          </w:p>
        </w:tc>
        <w:tc>
          <w:tcPr>
            <w:tcW w:w="2409" w:type="dxa"/>
            <w:tcBorders>
              <w:top w:val="nil"/>
              <w:left w:val="nil"/>
              <w:bottom w:val="nil"/>
              <w:right w:val="nil"/>
            </w:tcBorders>
            <w:hideMark/>
          </w:tcPr>
          <w:p w14:paraId="65CF3A43" w14:textId="77777777" w:rsidR="009B3257" w:rsidRPr="006B2236" w:rsidRDefault="00330CAF"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50</w:t>
            </w:r>
          </w:p>
        </w:tc>
        <w:tc>
          <w:tcPr>
            <w:tcW w:w="2268" w:type="dxa"/>
            <w:tcBorders>
              <w:top w:val="nil"/>
              <w:left w:val="nil"/>
              <w:bottom w:val="nil"/>
              <w:right w:val="nil"/>
            </w:tcBorders>
            <w:hideMark/>
          </w:tcPr>
          <w:p w14:paraId="59FB029E" w14:textId="77777777" w:rsidR="009B3257" w:rsidRPr="006B2236" w:rsidRDefault="00330CAF" w:rsidP="009B3257">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38</w:t>
            </w:r>
          </w:p>
        </w:tc>
      </w:tr>
      <w:tr w:rsidR="009B3257" w:rsidRPr="00D23ADD" w14:paraId="6B0F080F" w14:textId="77777777" w:rsidTr="009B3257">
        <w:trPr>
          <w:cantSplit/>
        </w:trPr>
        <w:tc>
          <w:tcPr>
            <w:tcW w:w="4503" w:type="dxa"/>
            <w:tcBorders>
              <w:top w:val="nil"/>
              <w:left w:val="nil"/>
              <w:bottom w:val="nil"/>
              <w:right w:val="nil"/>
            </w:tcBorders>
            <w:hideMark/>
          </w:tcPr>
          <w:p w14:paraId="579A76D7" w14:textId="77777777" w:rsidR="009B3257" w:rsidRPr="006B2236" w:rsidRDefault="00122FF2"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rPr>
              <w:t>Διάμεση τιμή (μήνες)</w:t>
            </w:r>
          </w:p>
        </w:tc>
        <w:tc>
          <w:tcPr>
            <w:tcW w:w="2409" w:type="dxa"/>
            <w:tcBorders>
              <w:top w:val="nil"/>
              <w:left w:val="nil"/>
              <w:bottom w:val="nil"/>
              <w:right w:val="nil"/>
            </w:tcBorders>
            <w:hideMark/>
          </w:tcPr>
          <w:p w14:paraId="5BCDFC28" w14:textId="77777777" w:rsidR="009B3257" w:rsidRPr="006B2236" w:rsidRDefault="009B3257" w:rsidP="00122FF2">
            <w:pPr>
              <w:keepLines/>
              <w:widowControl w:val="0"/>
              <w:tabs>
                <w:tab w:val="clear" w:pos="567"/>
                <w:tab w:val="left" w:pos="720"/>
              </w:tabs>
              <w:spacing w:line="240" w:lineRule="auto"/>
              <w:jc w:val="center"/>
              <w:rPr>
                <w:rFonts w:eastAsia="MS Mincho"/>
                <w:szCs w:val="22"/>
                <w:vertAlign w:val="superscript"/>
                <w:lang w:val="en-US" w:eastAsia="zh-CN" w:bidi="ar-SA"/>
              </w:rPr>
            </w:pPr>
            <w:r w:rsidRPr="006B2236">
              <w:rPr>
                <w:rFonts w:eastAsia="MS Mincho"/>
                <w:szCs w:val="22"/>
                <w:lang w:val="en-US" w:eastAsia="zh-CN" w:bidi="ar-SA"/>
              </w:rPr>
              <w:t>22</w:t>
            </w:r>
            <w:r w:rsidR="00122FF2" w:rsidRPr="006B2236">
              <w:rPr>
                <w:rFonts w:eastAsia="MS Mincho"/>
                <w:szCs w:val="22"/>
                <w:lang w:eastAsia="zh-CN" w:bidi="ar-SA"/>
              </w:rPr>
              <w:t>,</w:t>
            </w:r>
            <w:r w:rsidRPr="006B2236">
              <w:rPr>
                <w:rFonts w:eastAsia="MS Mincho"/>
                <w:szCs w:val="22"/>
                <w:lang w:val="en-US" w:eastAsia="zh-CN" w:bidi="ar-SA"/>
              </w:rPr>
              <w:t>1</w:t>
            </w:r>
          </w:p>
        </w:tc>
        <w:tc>
          <w:tcPr>
            <w:tcW w:w="2268" w:type="dxa"/>
            <w:tcBorders>
              <w:top w:val="nil"/>
              <w:left w:val="nil"/>
              <w:bottom w:val="nil"/>
              <w:right w:val="nil"/>
            </w:tcBorders>
            <w:hideMark/>
          </w:tcPr>
          <w:p w14:paraId="084F7382" w14:textId="77777777" w:rsidR="009B3257" w:rsidRPr="006B2236" w:rsidRDefault="009B3257" w:rsidP="00122FF2">
            <w:pPr>
              <w:keepLines/>
              <w:widowControl w:val="0"/>
              <w:tabs>
                <w:tab w:val="clear" w:pos="567"/>
                <w:tab w:val="left" w:pos="720"/>
              </w:tabs>
              <w:spacing w:line="240" w:lineRule="auto"/>
              <w:jc w:val="center"/>
              <w:rPr>
                <w:rFonts w:eastAsia="MS Mincho"/>
                <w:szCs w:val="22"/>
                <w:vertAlign w:val="superscript"/>
                <w:lang w:val="en-US" w:eastAsia="zh-CN" w:bidi="ar-SA"/>
              </w:rPr>
            </w:pPr>
            <w:r w:rsidRPr="006B2236">
              <w:rPr>
                <w:rFonts w:eastAsia="MS Mincho"/>
                <w:szCs w:val="22"/>
                <w:lang w:val="en-US" w:eastAsia="zh-CN" w:bidi="ar-SA"/>
              </w:rPr>
              <w:t>19</w:t>
            </w:r>
            <w:r w:rsidR="00122FF2" w:rsidRPr="006B2236">
              <w:rPr>
                <w:rFonts w:eastAsia="MS Mincho"/>
                <w:szCs w:val="22"/>
                <w:lang w:eastAsia="zh-CN" w:bidi="ar-SA"/>
              </w:rPr>
              <w:t>,</w:t>
            </w:r>
            <w:r w:rsidRPr="006B2236">
              <w:rPr>
                <w:rFonts w:eastAsia="MS Mincho"/>
                <w:szCs w:val="22"/>
                <w:lang w:val="en-US" w:eastAsia="zh-CN" w:bidi="ar-SA"/>
              </w:rPr>
              <w:t>4</w:t>
            </w:r>
          </w:p>
        </w:tc>
      </w:tr>
      <w:tr w:rsidR="009B3257" w:rsidRPr="00D23ADD" w14:paraId="431AD9F2" w14:textId="77777777" w:rsidTr="009B3257">
        <w:trPr>
          <w:cantSplit/>
        </w:trPr>
        <w:tc>
          <w:tcPr>
            <w:tcW w:w="4503" w:type="dxa"/>
            <w:tcBorders>
              <w:top w:val="nil"/>
              <w:left w:val="nil"/>
              <w:bottom w:val="nil"/>
              <w:right w:val="nil"/>
            </w:tcBorders>
            <w:hideMark/>
          </w:tcPr>
          <w:p w14:paraId="3AB50C61" w14:textId="77777777" w:rsidR="009B3257" w:rsidRPr="006B2236" w:rsidRDefault="009B3257" w:rsidP="00122FF2">
            <w:pPr>
              <w:keepLines/>
              <w:widowControl w:val="0"/>
              <w:tabs>
                <w:tab w:val="clear" w:pos="567"/>
                <w:tab w:val="left" w:pos="284"/>
              </w:tabs>
              <w:spacing w:line="240" w:lineRule="auto"/>
              <w:rPr>
                <w:rFonts w:eastAsia="MS Mincho"/>
                <w:szCs w:val="22"/>
                <w:lang w:eastAsia="zh-CN" w:bidi="ar-SA"/>
              </w:rPr>
            </w:pPr>
            <w:r w:rsidRPr="006B2236">
              <w:rPr>
                <w:rFonts w:eastAsia="MS Mincho"/>
                <w:szCs w:val="22"/>
                <w:lang w:val="en-US" w:eastAsia="zh-CN" w:bidi="ar-SA"/>
              </w:rPr>
              <w:tab/>
              <w:t xml:space="preserve">95% </w:t>
            </w:r>
            <w:r w:rsidR="00122FF2" w:rsidRPr="006B2236">
              <w:rPr>
                <w:rFonts w:eastAsia="MS Mincho"/>
                <w:szCs w:val="22"/>
                <w:lang w:eastAsia="zh-CN" w:bidi="ar-SA"/>
              </w:rPr>
              <w:t>ΔΕ</w:t>
            </w:r>
          </w:p>
        </w:tc>
        <w:tc>
          <w:tcPr>
            <w:tcW w:w="2409" w:type="dxa"/>
            <w:tcBorders>
              <w:top w:val="nil"/>
              <w:left w:val="nil"/>
              <w:bottom w:val="nil"/>
              <w:right w:val="nil"/>
            </w:tcBorders>
            <w:hideMark/>
          </w:tcPr>
          <w:p w14:paraId="4EA8B27D" w14:textId="77777777" w:rsidR="009B3257" w:rsidRPr="006B2236" w:rsidRDefault="009B3257" w:rsidP="002450BE">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w:t>
            </w:r>
            <w:r w:rsidR="002450BE" w:rsidRPr="006B2236">
              <w:rPr>
                <w:rFonts w:eastAsia="MS Mincho"/>
                <w:szCs w:val="22"/>
                <w:lang w:eastAsia="zh-CN" w:bidi="ar-SA"/>
              </w:rPr>
              <w:t>ΔΥ</w:t>
            </w:r>
            <w:r w:rsidRPr="006B2236">
              <w:rPr>
                <w:rFonts w:eastAsia="MS Mincho"/>
                <w:szCs w:val="22"/>
                <w:lang w:val="en-US" w:eastAsia="zh-CN" w:bidi="ar-SA"/>
              </w:rPr>
              <w:t>)</w:t>
            </w:r>
          </w:p>
        </w:tc>
        <w:tc>
          <w:tcPr>
            <w:tcW w:w="2268" w:type="dxa"/>
            <w:tcBorders>
              <w:top w:val="nil"/>
              <w:left w:val="nil"/>
              <w:bottom w:val="nil"/>
              <w:right w:val="nil"/>
            </w:tcBorders>
            <w:hideMark/>
          </w:tcPr>
          <w:p w14:paraId="38D449AA" w14:textId="77777777" w:rsidR="009B3257" w:rsidRPr="006B2236" w:rsidRDefault="009B3257" w:rsidP="00330CAF">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(16</w:t>
            </w:r>
            <w:r w:rsidR="00122FF2" w:rsidRPr="006B2236">
              <w:rPr>
                <w:rFonts w:eastAsia="MS Mincho"/>
                <w:szCs w:val="22"/>
                <w:lang w:eastAsia="zh-CN" w:bidi="ar-SA"/>
              </w:rPr>
              <w:t>,</w:t>
            </w:r>
            <w:r w:rsidRPr="006B2236">
              <w:rPr>
                <w:rFonts w:eastAsia="MS Mincho"/>
                <w:szCs w:val="22"/>
                <w:lang w:val="en-US" w:eastAsia="zh-CN" w:bidi="ar-SA"/>
              </w:rPr>
              <w:t xml:space="preserve">6, </w:t>
            </w:r>
            <w:r w:rsidR="00330CAF" w:rsidRPr="006B2236">
              <w:rPr>
                <w:rFonts w:eastAsia="MS Mincho"/>
                <w:szCs w:val="22"/>
                <w:lang w:val="en-US" w:eastAsia="zh-CN" w:bidi="ar-SA"/>
              </w:rPr>
              <w:t>23,6</w:t>
            </w:r>
            <w:r w:rsidRPr="006B2236">
              <w:rPr>
                <w:rFonts w:eastAsia="MS Mincho"/>
                <w:szCs w:val="22"/>
                <w:lang w:val="en-US" w:eastAsia="zh-CN" w:bidi="ar-SA"/>
              </w:rPr>
              <w:t>)</w:t>
            </w:r>
          </w:p>
        </w:tc>
      </w:tr>
      <w:tr w:rsidR="009B3257" w:rsidRPr="00D23ADD" w14:paraId="6556B71E" w14:textId="77777777" w:rsidTr="009B3257">
        <w:trPr>
          <w:cantSplit/>
        </w:trPr>
        <w:tc>
          <w:tcPr>
            <w:tcW w:w="4503" w:type="dxa"/>
            <w:tcBorders>
              <w:top w:val="nil"/>
              <w:left w:val="nil"/>
              <w:bottom w:val="nil"/>
              <w:right w:val="nil"/>
            </w:tcBorders>
            <w:hideMark/>
          </w:tcPr>
          <w:p w14:paraId="7827F4EC" w14:textId="77777777" w:rsidR="009B3257" w:rsidRPr="006B2236" w:rsidRDefault="00046FB4" w:rsidP="009B3257">
            <w:pPr>
              <w:keepLines/>
              <w:widowControl w:val="0"/>
              <w:tabs>
                <w:tab w:val="clear" w:pos="567"/>
                <w:tab w:val="left" w:pos="284"/>
              </w:tabs>
              <w:spacing w:line="240" w:lineRule="auto"/>
              <w:ind w:right="-108"/>
              <w:rPr>
                <w:rFonts w:eastAsia="MS Mincho"/>
                <w:szCs w:val="22"/>
                <w:lang w:eastAsia="zh-CN" w:bidi="ar-SA"/>
              </w:rPr>
            </w:pPr>
            <w:r w:rsidRPr="006B2236">
              <w:rPr>
                <w:rFonts w:eastAsia="MS Mincho"/>
                <w:szCs w:val="22"/>
                <w:lang w:eastAsia="zh-CN"/>
              </w:rPr>
              <w:t>Πιθανότητα επιβίωσης χωρίς εξέλιξη της νόσου (%), (95% ΔΕ)</w:t>
            </w:r>
          </w:p>
        </w:tc>
        <w:tc>
          <w:tcPr>
            <w:tcW w:w="2409" w:type="dxa"/>
            <w:tcBorders>
              <w:top w:val="nil"/>
              <w:left w:val="nil"/>
              <w:bottom w:val="nil"/>
              <w:right w:val="nil"/>
            </w:tcBorders>
          </w:tcPr>
          <w:p w14:paraId="2FEC0409"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eastAsia="zh-CN" w:bidi="ar-SA"/>
              </w:rPr>
            </w:pPr>
          </w:p>
        </w:tc>
        <w:tc>
          <w:tcPr>
            <w:tcW w:w="2268" w:type="dxa"/>
            <w:tcBorders>
              <w:top w:val="nil"/>
              <w:left w:val="nil"/>
              <w:bottom w:val="nil"/>
              <w:right w:val="nil"/>
            </w:tcBorders>
          </w:tcPr>
          <w:p w14:paraId="0C63A251" w14:textId="77777777" w:rsidR="009B3257" w:rsidRPr="006B2236" w:rsidRDefault="009B3257" w:rsidP="009B3257">
            <w:pPr>
              <w:keepLines/>
              <w:widowControl w:val="0"/>
              <w:tabs>
                <w:tab w:val="clear" w:pos="567"/>
                <w:tab w:val="left" w:pos="720"/>
              </w:tabs>
              <w:spacing w:line="240" w:lineRule="auto"/>
              <w:jc w:val="center"/>
              <w:rPr>
                <w:rFonts w:eastAsia="MS Mincho"/>
                <w:szCs w:val="22"/>
                <w:lang w:eastAsia="zh-CN" w:bidi="ar-SA"/>
              </w:rPr>
            </w:pPr>
          </w:p>
        </w:tc>
      </w:tr>
      <w:tr w:rsidR="009B3257" w:rsidRPr="00D23ADD" w14:paraId="1BCD7FEB" w14:textId="77777777" w:rsidTr="009B3257">
        <w:trPr>
          <w:cantSplit/>
        </w:trPr>
        <w:tc>
          <w:tcPr>
            <w:tcW w:w="4503" w:type="dxa"/>
            <w:tcBorders>
              <w:top w:val="nil"/>
              <w:left w:val="nil"/>
              <w:bottom w:val="nil"/>
              <w:right w:val="nil"/>
            </w:tcBorders>
            <w:hideMark/>
          </w:tcPr>
          <w:p w14:paraId="4ABBF4DB" w14:textId="77777777" w:rsidR="009B3257" w:rsidRPr="006B2236" w:rsidRDefault="009B3257"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eastAsia="zh-CN" w:bidi="ar-SA"/>
              </w:rPr>
              <w:tab/>
            </w:r>
            <w:r w:rsidRPr="006B2236">
              <w:rPr>
                <w:rFonts w:eastAsia="MS Mincho"/>
                <w:szCs w:val="22"/>
                <w:lang w:val="en-US" w:eastAsia="zh-CN" w:bidi="ar-SA"/>
              </w:rPr>
              <w:t>6 </w:t>
            </w:r>
            <w:r w:rsidR="00046FB4" w:rsidRPr="006B2236">
              <w:rPr>
                <w:rFonts w:eastAsia="MS Mincho"/>
                <w:szCs w:val="22"/>
                <w:lang w:val="en-US" w:eastAsia="zh-CN"/>
              </w:rPr>
              <w:t>μήνες</w:t>
            </w:r>
          </w:p>
        </w:tc>
        <w:tc>
          <w:tcPr>
            <w:tcW w:w="2409" w:type="dxa"/>
            <w:tcBorders>
              <w:top w:val="nil"/>
              <w:left w:val="nil"/>
              <w:bottom w:val="nil"/>
              <w:right w:val="nil"/>
            </w:tcBorders>
            <w:hideMark/>
          </w:tcPr>
          <w:p w14:paraId="27AD522C" w14:textId="77777777" w:rsidR="009B3257" w:rsidRPr="006B2236" w:rsidRDefault="009B3257" w:rsidP="00122FF2">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94</w:t>
            </w:r>
            <w:r w:rsidR="00122FF2" w:rsidRPr="006B2236">
              <w:rPr>
                <w:rFonts w:eastAsia="MS Mincho"/>
                <w:szCs w:val="22"/>
                <w:lang w:eastAsia="zh-CN" w:bidi="ar-SA"/>
              </w:rPr>
              <w:t>,</w:t>
            </w:r>
            <w:r w:rsidRPr="006B2236">
              <w:rPr>
                <w:rFonts w:eastAsia="MS Mincho"/>
                <w:szCs w:val="22"/>
                <w:lang w:val="en-US" w:eastAsia="zh-CN" w:bidi="ar-SA"/>
              </w:rPr>
              <w:t>8 (84</w:t>
            </w:r>
            <w:r w:rsidR="00122FF2" w:rsidRPr="006B2236">
              <w:rPr>
                <w:rFonts w:eastAsia="MS Mincho"/>
                <w:szCs w:val="22"/>
                <w:lang w:eastAsia="zh-CN" w:bidi="ar-SA"/>
              </w:rPr>
              <w:t>,</w:t>
            </w:r>
            <w:r w:rsidRPr="006B2236">
              <w:rPr>
                <w:rFonts w:eastAsia="MS Mincho"/>
                <w:szCs w:val="22"/>
                <w:lang w:val="en-US" w:eastAsia="zh-CN" w:bidi="ar-SA"/>
              </w:rPr>
              <w:t>6, 98</w:t>
            </w:r>
            <w:r w:rsidR="00122FF2" w:rsidRPr="006B2236">
              <w:rPr>
                <w:rFonts w:eastAsia="MS Mincho"/>
                <w:szCs w:val="22"/>
                <w:lang w:eastAsia="zh-CN" w:bidi="ar-SA"/>
              </w:rPr>
              <w:t>,</w:t>
            </w:r>
            <w:r w:rsidRPr="006B2236">
              <w:rPr>
                <w:rFonts w:eastAsia="MS Mincho"/>
                <w:szCs w:val="22"/>
                <w:lang w:val="en-US" w:eastAsia="zh-CN" w:bidi="ar-SA"/>
              </w:rPr>
              <w:t>3)</w:t>
            </w:r>
          </w:p>
        </w:tc>
        <w:tc>
          <w:tcPr>
            <w:tcW w:w="2268" w:type="dxa"/>
            <w:tcBorders>
              <w:top w:val="nil"/>
              <w:left w:val="nil"/>
              <w:bottom w:val="nil"/>
              <w:right w:val="nil"/>
            </w:tcBorders>
            <w:hideMark/>
          </w:tcPr>
          <w:p w14:paraId="3F3628F1" w14:textId="77777777" w:rsidR="009B3257" w:rsidRPr="006B2236" w:rsidRDefault="009B3257" w:rsidP="00B50E80">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94</w:t>
            </w:r>
            <w:r w:rsidR="00122FF2" w:rsidRPr="006B2236">
              <w:rPr>
                <w:rFonts w:eastAsia="MS Mincho"/>
                <w:szCs w:val="22"/>
                <w:lang w:eastAsia="zh-CN" w:bidi="ar-SA"/>
              </w:rPr>
              <w:t>,</w:t>
            </w:r>
            <w:r w:rsidR="00330CAF" w:rsidRPr="006B2236">
              <w:rPr>
                <w:rFonts w:eastAsia="MS Mincho"/>
                <w:szCs w:val="22"/>
                <w:lang w:val="en-US" w:eastAsia="zh-CN" w:bidi="ar-SA"/>
              </w:rPr>
              <w:t xml:space="preserve">7 </w:t>
            </w:r>
            <w:r w:rsidRPr="006B2236">
              <w:rPr>
                <w:rFonts w:eastAsia="MS Mincho"/>
                <w:szCs w:val="22"/>
                <w:lang w:val="en-US" w:eastAsia="zh-CN" w:bidi="ar-SA"/>
              </w:rPr>
              <w:t>(84</w:t>
            </w:r>
            <w:r w:rsidR="00122FF2" w:rsidRPr="006B2236">
              <w:rPr>
                <w:rFonts w:eastAsia="MS Mincho"/>
                <w:szCs w:val="22"/>
                <w:lang w:eastAsia="zh-CN" w:bidi="ar-SA"/>
              </w:rPr>
              <w:t>,</w:t>
            </w:r>
            <w:r w:rsidR="00B50E80" w:rsidRPr="006B2236">
              <w:rPr>
                <w:rFonts w:eastAsia="MS Mincho"/>
                <w:szCs w:val="22"/>
                <w:lang w:val="en-US" w:eastAsia="zh-CN" w:bidi="ar-SA"/>
              </w:rPr>
              <w:t>5</w:t>
            </w:r>
            <w:r w:rsidRPr="006B2236">
              <w:rPr>
                <w:rFonts w:eastAsia="MS Mincho"/>
                <w:szCs w:val="22"/>
                <w:lang w:val="en-US" w:eastAsia="zh-CN" w:bidi="ar-SA"/>
              </w:rPr>
              <w:t>, 98</w:t>
            </w:r>
            <w:r w:rsidR="00122FF2" w:rsidRPr="006B2236">
              <w:rPr>
                <w:rFonts w:eastAsia="MS Mincho"/>
                <w:szCs w:val="22"/>
                <w:lang w:eastAsia="zh-CN" w:bidi="ar-SA"/>
              </w:rPr>
              <w:t>,</w:t>
            </w:r>
            <w:r w:rsidRPr="006B2236">
              <w:rPr>
                <w:rFonts w:eastAsia="MS Mincho"/>
                <w:szCs w:val="22"/>
                <w:lang w:val="en-US" w:eastAsia="zh-CN" w:bidi="ar-SA"/>
              </w:rPr>
              <w:t>3)</w:t>
            </w:r>
          </w:p>
        </w:tc>
      </w:tr>
      <w:tr w:rsidR="009B3257" w:rsidRPr="00D23ADD" w14:paraId="2E406EEC" w14:textId="77777777" w:rsidTr="009B3257">
        <w:trPr>
          <w:cantSplit/>
        </w:trPr>
        <w:tc>
          <w:tcPr>
            <w:tcW w:w="4503" w:type="dxa"/>
            <w:tcBorders>
              <w:top w:val="nil"/>
              <w:left w:val="nil"/>
              <w:bottom w:val="single" w:sz="4" w:space="0" w:color="auto"/>
              <w:right w:val="nil"/>
            </w:tcBorders>
            <w:hideMark/>
          </w:tcPr>
          <w:p w14:paraId="35B11018" w14:textId="77777777" w:rsidR="009B3257" w:rsidRPr="006B2236" w:rsidRDefault="009B3257" w:rsidP="009B3257">
            <w:pPr>
              <w:keepLines/>
              <w:widowControl w:val="0"/>
              <w:tabs>
                <w:tab w:val="clear" w:pos="567"/>
                <w:tab w:val="left" w:pos="284"/>
              </w:tabs>
              <w:spacing w:line="240" w:lineRule="auto"/>
              <w:rPr>
                <w:rFonts w:eastAsia="MS Mincho"/>
                <w:szCs w:val="22"/>
                <w:lang w:val="en-US" w:eastAsia="zh-CN" w:bidi="ar-SA"/>
              </w:rPr>
            </w:pPr>
            <w:r w:rsidRPr="006B2236">
              <w:rPr>
                <w:rFonts w:eastAsia="MS Mincho"/>
                <w:szCs w:val="22"/>
                <w:lang w:val="en-US" w:eastAsia="zh-CN" w:bidi="ar-SA"/>
              </w:rPr>
              <w:tab/>
              <w:t>12 </w:t>
            </w:r>
            <w:r w:rsidR="00046FB4" w:rsidRPr="006B2236">
              <w:rPr>
                <w:rFonts w:eastAsia="MS Mincho"/>
                <w:szCs w:val="22"/>
                <w:lang w:val="en-US" w:eastAsia="zh-CN"/>
              </w:rPr>
              <w:t>μήνες</w:t>
            </w:r>
          </w:p>
        </w:tc>
        <w:tc>
          <w:tcPr>
            <w:tcW w:w="2409" w:type="dxa"/>
            <w:tcBorders>
              <w:top w:val="nil"/>
              <w:left w:val="nil"/>
              <w:bottom w:val="single" w:sz="4" w:space="0" w:color="auto"/>
              <w:right w:val="nil"/>
            </w:tcBorders>
            <w:hideMark/>
          </w:tcPr>
          <w:p w14:paraId="64C34B9F" w14:textId="77777777" w:rsidR="009B3257" w:rsidRPr="006B2236" w:rsidRDefault="009B3257" w:rsidP="00330CAF">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82</w:t>
            </w:r>
            <w:r w:rsidR="00122FF2" w:rsidRPr="006B2236">
              <w:rPr>
                <w:rFonts w:eastAsia="MS Mincho"/>
                <w:szCs w:val="22"/>
                <w:lang w:eastAsia="zh-CN" w:bidi="ar-SA"/>
              </w:rPr>
              <w:t>,</w:t>
            </w:r>
            <w:r w:rsidR="00330CAF" w:rsidRPr="006B2236">
              <w:rPr>
                <w:rFonts w:eastAsia="MS Mincho"/>
                <w:szCs w:val="22"/>
                <w:lang w:val="en-US" w:eastAsia="zh-CN" w:bidi="ar-SA"/>
              </w:rPr>
              <w:t xml:space="preserve">0 </w:t>
            </w:r>
            <w:r w:rsidRPr="006B2236">
              <w:rPr>
                <w:rFonts w:eastAsia="MS Mincho"/>
                <w:szCs w:val="22"/>
                <w:lang w:val="en-US" w:eastAsia="zh-CN" w:bidi="ar-SA"/>
              </w:rPr>
              <w:t>(</w:t>
            </w:r>
            <w:r w:rsidR="00330CAF" w:rsidRPr="006B2236">
              <w:rPr>
                <w:rFonts w:eastAsia="MS Mincho"/>
                <w:szCs w:val="22"/>
                <w:lang w:val="en-US" w:eastAsia="zh-CN" w:bidi="ar-SA"/>
              </w:rPr>
              <w:t>66,7, 90,7</w:t>
            </w:r>
            <w:r w:rsidRPr="006B2236">
              <w:rPr>
                <w:rFonts w:eastAsia="MS Mincho"/>
                <w:szCs w:val="22"/>
                <w:lang w:val="en-US" w:eastAsia="zh-CN" w:bidi="ar-SA"/>
              </w:rPr>
              <w:t>)</w:t>
            </w:r>
          </w:p>
        </w:tc>
        <w:tc>
          <w:tcPr>
            <w:tcW w:w="2268" w:type="dxa"/>
            <w:tcBorders>
              <w:top w:val="nil"/>
              <w:left w:val="nil"/>
              <w:bottom w:val="single" w:sz="4" w:space="0" w:color="auto"/>
              <w:right w:val="nil"/>
            </w:tcBorders>
            <w:hideMark/>
          </w:tcPr>
          <w:p w14:paraId="333909F9" w14:textId="77777777" w:rsidR="009B3257" w:rsidRPr="006B2236" w:rsidRDefault="009B3257" w:rsidP="00B50E80">
            <w:pPr>
              <w:keepLines/>
              <w:widowControl w:val="0"/>
              <w:tabs>
                <w:tab w:val="clear" w:pos="567"/>
                <w:tab w:val="left" w:pos="720"/>
              </w:tabs>
              <w:spacing w:line="240" w:lineRule="auto"/>
              <w:jc w:val="center"/>
              <w:rPr>
                <w:rFonts w:eastAsia="MS Mincho"/>
                <w:szCs w:val="22"/>
                <w:lang w:val="en-US" w:eastAsia="zh-CN" w:bidi="ar-SA"/>
              </w:rPr>
            </w:pPr>
            <w:r w:rsidRPr="006B2236">
              <w:rPr>
                <w:rFonts w:eastAsia="MS Mincho"/>
                <w:szCs w:val="22"/>
                <w:lang w:val="en-US" w:eastAsia="zh-CN" w:bidi="ar-SA"/>
              </w:rPr>
              <w:t>76</w:t>
            </w:r>
            <w:r w:rsidR="00122FF2" w:rsidRPr="006B2236">
              <w:rPr>
                <w:rFonts w:eastAsia="MS Mincho"/>
                <w:szCs w:val="22"/>
                <w:lang w:eastAsia="zh-CN" w:bidi="ar-SA"/>
              </w:rPr>
              <w:t>,</w:t>
            </w:r>
            <w:r w:rsidRPr="006B2236">
              <w:rPr>
                <w:rFonts w:eastAsia="MS Mincho"/>
                <w:szCs w:val="22"/>
                <w:lang w:val="en-US" w:eastAsia="zh-CN" w:bidi="ar-SA"/>
              </w:rPr>
              <w:t>0 (</w:t>
            </w:r>
            <w:r w:rsidR="00B50E80" w:rsidRPr="006B2236">
              <w:rPr>
                <w:rFonts w:eastAsia="MS Mincho"/>
                <w:szCs w:val="22"/>
                <w:lang w:val="en-US" w:eastAsia="zh-CN" w:bidi="ar-SA"/>
              </w:rPr>
              <w:t>60,7, 85,4</w:t>
            </w:r>
            <w:r w:rsidRPr="006B2236">
              <w:rPr>
                <w:rFonts w:eastAsia="MS Mincho"/>
                <w:szCs w:val="22"/>
                <w:lang w:val="en-US" w:eastAsia="zh-CN" w:bidi="ar-SA"/>
              </w:rPr>
              <w:t>)</w:t>
            </w:r>
          </w:p>
        </w:tc>
      </w:tr>
      <w:tr w:rsidR="009B3257" w:rsidRPr="00D23ADD" w14:paraId="62436206" w14:textId="77777777" w:rsidTr="009B3257">
        <w:trPr>
          <w:cantSplit/>
        </w:trPr>
        <w:tc>
          <w:tcPr>
            <w:tcW w:w="9180" w:type="dxa"/>
            <w:gridSpan w:val="3"/>
            <w:tcBorders>
              <w:top w:val="single" w:sz="4" w:space="0" w:color="auto"/>
              <w:left w:val="nil"/>
              <w:bottom w:val="single" w:sz="4" w:space="0" w:color="auto"/>
              <w:right w:val="nil"/>
            </w:tcBorders>
            <w:hideMark/>
          </w:tcPr>
          <w:p w14:paraId="78EC28ED" w14:textId="77777777" w:rsidR="001162A4" w:rsidRPr="006B2236" w:rsidRDefault="001162A4" w:rsidP="001162A4">
            <w:pPr>
              <w:pStyle w:val="Legend"/>
              <w:widowControl w:val="0"/>
              <w:spacing w:before="0" w:after="0"/>
              <w:rPr>
                <w:rFonts w:cs="Arial"/>
                <w:sz w:val="22"/>
                <w:szCs w:val="22"/>
                <w:lang w:val="el-GR" w:eastAsia="zh-CN"/>
              </w:rPr>
            </w:pPr>
            <w:r w:rsidRPr="006B2236">
              <w:rPr>
                <w:rFonts w:ascii="Times New Roman" w:hAnsi="Times New Roman" w:cs="Arial"/>
                <w:sz w:val="22"/>
                <w:szCs w:val="22"/>
                <w:vertAlign w:val="superscript"/>
                <w:lang w:val="el-GR" w:bidi="el-GR"/>
              </w:rPr>
              <w:t>a</w:t>
            </w:r>
            <w:r w:rsidR="008519AE" w:rsidRPr="006B2236">
              <w:rPr>
                <w:rFonts w:ascii="Times New Roman" w:hAnsi="Times New Roman" w:cs="Arial"/>
                <w:sz w:val="22"/>
                <w:szCs w:val="22"/>
                <w:vertAlign w:val="superscript"/>
                <w:lang w:val="el-GR" w:bidi="el-GR"/>
              </w:rPr>
              <w:t xml:space="preserve"> </w:t>
            </w:r>
            <w:r w:rsidRPr="006B2236">
              <w:rPr>
                <w:rFonts w:ascii="Times New Roman" w:hAnsi="Times New Roman" w:cs="Arial"/>
                <w:sz w:val="22"/>
                <w:szCs w:val="22"/>
                <w:lang w:val="el-GR" w:bidi="el-GR"/>
              </w:rPr>
              <w:t>Το σύνολο πλήρους ανάλυσης περιελάμβανε όλους τους τυχαιοποιημένους ασθενείς (πληθυσμός πρόθεσης θεραπείας).</w:t>
            </w:r>
          </w:p>
          <w:p w14:paraId="16EAFA18" w14:textId="77777777" w:rsidR="009B3257" w:rsidRPr="006B2236" w:rsidRDefault="009B3257" w:rsidP="009B3257">
            <w:pPr>
              <w:keepLines/>
              <w:widowControl w:val="0"/>
              <w:tabs>
                <w:tab w:val="clear" w:pos="567"/>
                <w:tab w:val="left" w:pos="284"/>
              </w:tabs>
              <w:spacing w:line="240" w:lineRule="auto"/>
              <w:rPr>
                <w:rFonts w:eastAsia="MS Mincho"/>
                <w:szCs w:val="22"/>
                <w:lang w:eastAsia="zh-CN" w:bidi="ar-SA"/>
              </w:rPr>
            </w:pPr>
            <w:r w:rsidRPr="006B2236">
              <w:rPr>
                <w:rFonts w:eastAsia="MS Mincho"/>
                <w:szCs w:val="22"/>
                <w:vertAlign w:val="superscript"/>
                <w:lang w:val="en-US" w:eastAsia="zh-CN" w:bidi="ar-SA"/>
              </w:rPr>
              <w:t>b</w:t>
            </w:r>
            <w:r w:rsidRPr="006B2236">
              <w:rPr>
                <w:rFonts w:eastAsia="MS Mincho"/>
                <w:szCs w:val="22"/>
                <w:lang w:eastAsia="zh-CN" w:bidi="ar-SA"/>
              </w:rPr>
              <w:t xml:space="preserve"> </w:t>
            </w:r>
            <w:r w:rsidR="00726ACA" w:rsidRPr="006B2236">
              <w:rPr>
                <w:rFonts w:eastAsia="MS Mincho"/>
                <w:szCs w:val="22"/>
                <w:lang w:eastAsia="zh-CN" w:bidi="ar-SA"/>
              </w:rPr>
              <w:t xml:space="preserve">Η χρήση </w:t>
            </w:r>
            <w:r w:rsidR="00940D10" w:rsidRPr="006B2236">
              <w:rPr>
                <w:rFonts w:eastAsia="MS Mincho"/>
                <w:szCs w:val="22"/>
                <w:lang w:eastAsia="zh-CN" w:bidi="ar-SA"/>
              </w:rPr>
              <w:t xml:space="preserve">μόνο </w:t>
            </w:r>
            <w:r w:rsidR="00A72A07" w:rsidRPr="006B2236">
              <w:rPr>
                <w:rFonts w:eastAsia="MS Mincho"/>
                <w:szCs w:val="22"/>
                <w:lang w:eastAsia="zh-CN" w:bidi="ar-SA"/>
              </w:rPr>
              <w:t>τη</w:t>
            </w:r>
            <w:r w:rsidR="00726ACA" w:rsidRPr="006B2236">
              <w:rPr>
                <w:rFonts w:eastAsia="MS Mincho"/>
                <w:szCs w:val="22"/>
                <w:lang w:eastAsia="zh-CN" w:bidi="ar-SA"/>
              </w:rPr>
              <w:t>ς</w:t>
            </w:r>
            <w:r w:rsidR="00A72A07" w:rsidRPr="006B2236">
              <w:rPr>
                <w:rFonts w:eastAsia="MS Mincho"/>
                <w:szCs w:val="22"/>
                <w:lang w:eastAsia="zh-CN" w:bidi="ar-SA"/>
              </w:rPr>
              <w:t xml:space="preserve"> αρνητική</w:t>
            </w:r>
            <w:r w:rsidR="00726ACA" w:rsidRPr="006B2236">
              <w:rPr>
                <w:rFonts w:eastAsia="MS Mincho"/>
                <w:szCs w:val="22"/>
                <w:lang w:eastAsia="zh-CN" w:bidi="ar-SA"/>
              </w:rPr>
              <w:t>ς</w:t>
            </w:r>
            <w:r w:rsidR="00A72A07" w:rsidRPr="006B2236">
              <w:rPr>
                <w:rFonts w:eastAsia="MS Mincho"/>
                <w:szCs w:val="22"/>
                <w:lang w:eastAsia="zh-CN" w:bidi="ar-SA"/>
              </w:rPr>
              <w:t xml:space="preserve"> ιστολογία</w:t>
            </w:r>
            <w:r w:rsidR="00726ACA" w:rsidRPr="006B2236">
              <w:rPr>
                <w:rFonts w:eastAsia="MS Mincho"/>
                <w:szCs w:val="22"/>
                <w:lang w:eastAsia="zh-CN" w:bidi="ar-SA"/>
              </w:rPr>
              <w:t>ς</w:t>
            </w:r>
            <w:r w:rsidR="00A72A07" w:rsidRPr="006B2236">
              <w:rPr>
                <w:rFonts w:eastAsia="MS Mincho"/>
                <w:szCs w:val="22"/>
                <w:lang w:eastAsia="zh-CN" w:bidi="ar-SA"/>
              </w:rPr>
              <w:t xml:space="preserve"> για το</w:t>
            </w:r>
            <w:r w:rsidR="00726ACA" w:rsidRPr="006B2236">
              <w:rPr>
                <w:rFonts w:eastAsia="MS Mincho"/>
                <w:szCs w:val="22"/>
                <w:lang w:eastAsia="zh-CN" w:bidi="ar-SA"/>
              </w:rPr>
              <w:t>ν</w:t>
            </w:r>
            <w:r w:rsidR="00A72A07" w:rsidRPr="006B2236">
              <w:rPr>
                <w:rFonts w:eastAsia="MS Mincho"/>
                <w:szCs w:val="22"/>
                <w:lang w:eastAsia="zh-CN" w:bidi="ar-SA"/>
              </w:rPr>
              <w:t xml:space="preserve"> καθορισμό των ασθενών με πλήρη ανταπόκριση</w:t>
            </w:r>
            <w:r w:rsidR="000C313A" w:rsidRPr="006B2236">
              <w:rPr>
                <w:rFonts w:eastAsia="MS Mincho"/>
                <w:szCs w:val="22"/>
                <w:lang w:eastAsia="zh-CN" w:bidi="ar-SA"/>
              </w:rPr>
              <w:t xml:space="preserve"> ανάμεσα στους ασθενείς </w:t>
            </w:r>
            <w:r w:rsidR="00A36792" w:rsidRPr="006B2236">
              <w:rPr>
                <w:rFonts w:eastAsia="MS Mincho"/>
                <w:szCs w:val="22"/>
                <w:lang w:eastAsia="zh-CN" w:bidi="ar-SA"/>
              </w:rPr>
              <w:t>που είχαν</w:t>
            </w:r>
            <w:r w:rsidR="000C313A" w:rsidRPr="006B2236">
              <w:rPr>
                <w:rFonts w:eastAsia="MS Mincho"/>
                <w:szCs w:val="22"/>
                <w:lang w:eastAsia="zh-CN" w:bidi="ar-SA"/>
              </w:rPr>
              <w:t xml:space="preserve"> τουλάχιστον </w:t>
            </w:r>
            <w:r w:rsidR="00240EC3" w:rsidRPr="006B2236">
              <w:rPr>
                <w:rFonts w:eastAsia="MS Mincho"/>
                <w:szCs w:val="22"/>
                <w:lang w:eastAsia="zh-CN" w:bidi="ar-SA"/>
              </w:rPr>
              <w:t>μερική ανταπόκριση</w:t>
            </w:r>
            <w:r w:rsidRPr="006B2236">
              <w:rPr>
                <w:rFonts w:eastAsia="MS Mincho"/>
                <w:szCs w:val="22"/>
                <w:lang w:eastAsia="zh-CN" w:bidi="ar-SA"/>
              </w:rPr>
              <w:t xml:space="preserve"> </w:t>
            </w:r>
            <w:r w:rsidR="00240EC3" w:rsidRPr="006B2236">
              <w:rPr>
                <w:rFonts w:eastAsia="MS Mincho"/>
                <w:szCs w:val="22"/>
                <w:lang w:eastAsia="zh-CN" w:bidi="ar-SA"/>
              </w:rPr>
              <w:t>σε</w:t>
            </w:r>
            <w:r w:rsidR="000C313A" w:rsidRPr="006B2236">
              <w:rPr>
                <w:rFonts w:eastAsia="MS Mincho"/>
                <w:szCs w:val="22"/>
                <w:lang w:eastAsia="zh-CN" w:bidi="ar-SA"/>
              </w:rPr>
              <w:t xml:space="preserve"> άλλες μεταβλητ</w:t>
            </w:r>
            <w:r w:rsidR="00240EC3" w:rsidRPr="006B2236">
              <w:rPr>
                <w:rFonts w:eastAsia="MS Mincho"/>
                <w:szCs w:val="22"/>
                <w:lang w:eastAsia="zh-CN" w:bidi="ar-SA"/>
              </w:rPr>
              <w:t>έ</w:t>
            </w:r>
            <w:r w:rsidR="000C313A" w:rsidRPr="006B2236">
              <w:rPr>
                <w:rFonts w:eastAsia="MS Mincho"/>
                <w:szCs w:val="22"/>
                <w:lang w:eastAsia="zh-CN" w:bidi="ar-SA"/>
              </w:rPr>
              <w:t>ς</w:t>
            </w:r>
            <w:r w:rsidRPr="006B2236">
              <w:rPr>
                <w:rFonts w:eastAsia="MS Mincho"/>
                <w:szCs w:val="22"/>
                <w:lang w:eastAsia="zh-CN" w:bidi="ar-SA"/>
              </w:rPr>
              <w:t xml:space="preserve"> (</w:t>
            </w:r>
            <w:r w:rsidRPr="006B2236">
              <w:rPr>
                <w:rFonts w:eastAsia="MS Mincho"/>
                <w:szCs w:val="22"/>
                <w:lang w:val="en-US" w:eastAsia="zh-CN" w:bidi="ar-SA"/>
              </w:rPr>
              <w:t>MRI</w:t>
            </w:r>
            <w:r w:rsidRPr="006B2236">
              <w:rPr>
                <w:rFonts w:eastAsia="MS Mincho"/>
                <w:szCs w:val="22"/>
                <w:lang w:eastAsia="zh-CN" w:bidi="ar-SA"/>
              </w:rPr>
              <w:t xml:space="preserve"> </w:t>
            </w:r>
            <w:r w:rsidR="000C313A" w:rsidRPr="006B2236">
              <w:rPr>
                <w:rFonts w:eastAsia="MS Mincho"/>
                <w:szCs w:val="22"/>
                <w:lang w:eastAsia="zh-CN" w:bidi="ar-SA"/>
              </w:rPr>
              <w:t>ή φωτογραφία</w:t>
            </w:r>
            <w:r w:rsidRPr="006B2236">
              <w:rPr>
                <w:rFonts w:eastAsia="MS Mincho"/>
                <w:szCs w:val="22"/>
                <w:lang w:eastAsia="zh-CN" w:bidi="ar-SA"/>
              </w:rPr>
              <w:t xml:space="preserve">) </w:t>
            </w:r>
            <w:r w:rsidR="00553F8E" w:rsidRPr="006B2236">
              <w:rPr>
                <w:rFonts w:eastAsia="MS Mincho"/>
                <w:szCs w:val="22"/>
                <w:lang w:eastAsia="zh-CN" w:bidi="ar-SA"/>
              </w:rPr>
              <w:t>κατάληξε σ</w:t>
            </w:r>
            <w:r w:rsidR="00B866D5" w:rsidRPr="006B2236">
              <w:rPr>
                <w:rFonts w:eastAsia="MS Mincho"/>
                <w:szCs w:val="22"/>
                <w:lang w:eastAsia="zh-CN" w:bidi="ar-SA"/>
              </w:rPr>
              <w:t>το</w:t>
            </w:r>
            <w:r w:rsidR="000C313A" w:rsidRPr="006B2236">
              <w:rPr>
                <w:rFonts w:eastAsia="MS Mincho"/>
                <w:szCs w:val="22"/>
                <w:lang w:eastAsia="zh-CN" w:bidi="ar-SA"/>
              </w:rPr>
              <w:t xml:space="preserve"> ποσοστό πλήρους ανταπόκρισης </w:t>
            </w:r>
            <w:r w:rsidR="00B50E80" w:rsidRPr="006B2236">
              <w:rPr>
                <w:rFonts w:eastAsia="MS Mincho"/>
                <w:szCs w:val="22"/>
                <w:lang w:eastAsia="zh-CN" w:bidi="ar-SA"/>
              </w:rPr>
              <w:t>21</w:t>
            </w:r>
            <w:r w:rsidR="007E545A" w:rsidRPr="006B2236">
              <w:rPr>
                <w:rFonts w:eastAsia="MS Mincho"/>
                <w:szCs w:val="22"/>
                <w:lang w:eastAsia="zh-CN" w:bidi="ar-SA"/>
              </w:rPr>
              <w:t>,</w:t>
            </w:r>
            <w:r w:rsidR="00B50E80" w:rsidRPr="006B2236">
              <w:rPr>
                <w:rFonts w:eastAsia="MS Mincho"/>
                <w:szCs w:val="22"/>
                <w:lang w:eastAsia="zh-CN" w:bidi="ar-SA"/>
              </w:rPr>
              <w:t>2</w:t>
            </w:r>
            <w:r w:rsidRPr="006B2236">
              <w:rPr>
                <w:rFonts w:eastAsia="MS Mincho"/>
                <w:szCs w:val="22"/>
                <w:lang w:eastAsia="zh-CN" w:bidi="ar-SA"/>
              </w:rPr>
              <w:t>%.</w:t>
            </w:r>
          </w:p>
          <w:p w14:paraId="4F893712" w14:textId="77777777" w:rsidR="009B3257" w:rsidRPr="006B2236" w:rsidRDefault="001162A4" w:rsidP="009B3257">
            <w:pPr>
              <w:keepLines/>
              <w:widowControl w:val="0"/>
              <w:tabs>
                <w:tab w:val="clear" w:pos="567"/>
                <w:tab w:val="left" w:pos="284"/>
              </w:tabs>
              <w:spacing w:line="240" w:lineRule="auto"/>
              <w:rPr>
                <w:rFonts w:eastAsia="MS Mincho"/>
                <w:szCs w:val="22"/>
                <w:lang w:eastAsia="zh-CN" w:bidi="ar-SA"/>
              </w:rPr>
            </w:pPr>
            <w:r w:rsidRPr="006B2236">
              <w:rPr>
                <w:rFonts w:eastAsia="MS Mincho"/>
                <w:szCs w:val="22"/>
                <w:lang w:eastAsia="zh-CN"/>
              </w:rPr>
              <w:t>*Το συμβάν αναφέρεται στην εξέλιξη της νόσου ή τον θάνατο από οποιαδήποτε αιτία.</w:t>
            </w:r>
          </w:p>
          <w:p w14:paraId="5E128AE6" w14:textId="77777777" w:rsidR="009B3257" w:rsidRPr="006B2236" w:rsidRDefault="009B3257" w:rsidP="009B3257">
            <w:pPr>
              <w:keepLines/>
              <w:widowControl w:val="0"/>
              <w:tabs>
                <w:tab w:val="clear" w:pos="567"/>
                <w:tab w:val="left" w:pos="284"/>
              </w:tabs>
              <w:spacing w:line="240" w:lineRule="auto"/>
              <w:rPr>
                <w:rFonts w:eastAsia="MS Mincho"/>
                <w:szCs w:val="22"/>
                <w:lang w:eastAsia="zh-CN" w:bidi="ar-SA"/>
              </w:rPr>
            </w:pPr>
            <w:r w:rsidRPr="006B2236">
              <w:rPr>
                <w:rFonts w:eastAsia="MS Mincho"/>
                <w:szCs w:val="22"/>
                <w:lang w:val="en-US" w:eastAsia="zh-CN" w:bidi="ar-SA"/>
              </w:rPr>
              <w:t>FAS</w:t>
            </w:r>
            <w:r w:rsidRPr="006B2236">
              <w:rPr>
                <w:rFonts w:eastAsia="MS Mincho"/>
                <w:szCs w:val="22"/>
                <w:lang w:eastAsia="zh-CN" w:bidi="ar-SA"/>
              </w:rPr>
              <w:t xml:space="preserve">: </w:t>
            </w:r>
            <w:r w:rsidR="001162A4" w:rsidRPr="006B2236">
              <w:rPr>
                <w:rFonts w:eastAsia="MS Mincho"/>
                <w:szCs w:val="22"/>
                <w:lang w:eastAsia="zh-CN"/>
              </w:rPr>
              <w:t>Σύνολο πλήρους ανάλυσης</w:t>
            </w:r>
          </w:p>
          <w:p w14:paraId="08677FD6" w14:textId="77777777" w:rsidR="009B3257" w:rsidRPr="006B2236" w:rsidRDefault="001162A4" w:rsidP="009B3257">
            <w:pPr>
              <w:keepLines/>
              <w:widowControl w:val="0"/>
              <w:tabs>
                <w:tab w:val="clear" w:pos="567"/>
                <w:tab w:val="left" w:pos="720"/>
              </w:tabs>
              <w:spacing w:line="240" w:lineRule="auto"/>
              <w:rPr>
                <w:rFonts w:eastAsia="MS Mincho"/>
                <w:szCs w:val="22"/>
                <w:lang w:eastAsia="zh-CN" w:bidi="ar-SA"/>
              </w:rPr>
            </w:pPr>
            <w:r w:rsidRPr="006B2236">
              <w:rPr>
                <w:rFonts w:eastAsia="MS Mincho"/>
                <w:szCs w:val="22"/>
                <w:lang w:eastAsia="zh-CN"/>
              </w:rPr>
              <w:t>ΔΕ: διάστημα εμπιστοσύνης.</w:t>
            </w:r>
          </w:p>
          <w:p w14:paraId="059FE5E6" w14:textId="77777777" w:rsidR="009B3257" w:rsidRPr="006B2236" w:rsidRDefault="002450BE" w:rsidP="00B50E80">
            <w:pPr>
              <w:keepLines/>
              <w:widowControl w:val="0"/>
              <w:tabs>
                <w:tab w:val="clear" w:pos="567"/>
                <w:tab w:val="left" w:pos="720"/>
              </w:tabs>
              <w:spacing w:line="240" w:lineRule="auto"/>
              <w:rPr>
                <w:rFonts w:eastAsia="MS Mincho"/>
                <w:szCs w:val="22"/>
                <w:lang w:eastAsia="zh-CN" w:bidi="ar-SA"/>
              </w:rPr>
            </w:pPr>
            <w:r w:rsidRPr="006B2236">
              <w:rPr>
                <w:rFonts w:eastAsia="MS Mincho"/>
                <w:szCs w:val="22"/>
                <w:lang w:eastAsia="zh-CN" w:bidi="ar-SA"/>
              </w:rPr>
              <w:t>ΔΥ</w:t>
            </w:r>
            <w:r w:rsidR="009B3257" w:rsidRPr="006B2236">
              <w:rPr>
                <w:rFonts w:eastAsia="MS Mincho"/>
                <w:szCs w:val="22"/>
                <w:lang w:eastAsia="zh-CN" w:bidi="ar-SA"/>
              </w:rPr>
              <w:t xml:space="preserve">: </w:t>
            </w:r>
            <w:r w:rsidR="001162A4" w:rsidRPr="006B2236">
              <w:rPr>
                <w:rFonts w:eastAsia="MS Mincho"/>
                <w:szCs w:val="22"/>
                <w:lang w:eastAsia="zh-CN"/>
              </w:rPr>
              <w:t xml:space="preserve">δεν </w:t>
            </w:r>
            <w:r w:rsidRPr="006B2236">
              <w:rPr>
                <w:rFonts w:eastAsia="MS Mincho"/>
                <w:szCs w:val="22"/>
                <w:lang w:eastAsia="zh-CN"/>
              </w:rPr>
              <w:t>υπολογίζεται</w:t>
            </w:r>
          </w:p>
        </w:tc>
      </w:tr>
    </w:tbl>
    <w:p w14:paraId="4E14663B" w14:textId="77777777" w:rsidR="00510601" w:rsidRPr="00795429" w:rsidRDefault="00510601" w:rsidP="006C303C">
      <w:pPr>
        <w:widowControl w:val="0"/>
        <w:spacing w:line="240" w:lineRule="auto"/>
        <w:rPr>
          <w:szCs w:val="22"/>
        </w:rPr>
      </w:pPr>
    </w:p>
    <w:p w14:paraId="7FA2CE68" w14:textId="77777777" w:rsidR="00052971" w:rsidRPr="00D23ADD" w:rsidRDefault="00575700" w:rsidP="00894FDC">
      <w:pPr>
        <w:pStyle w:val="Text"/>
        <w:keepNext/>
        <w:keepLines w:val="0"/>
        <w:widowControl w:val="0"/>
        <w:spacing w:before="0"/>
        <w:jc w:val="left"/>
        <w:rPr>
          <w:sz w:val="22"/>
          <w:szCs w:val="22"/>
        </w:rPr>
      </w:pPr>
      <w:r w:rsidRPr="00D23ADD">
        <w:rPr>
          <w:sz w:val="22"/>
          <w:szCs w:val="22"/>
        </w:rPr>
        <w:t>Το διάγραμμα</w:t>
      </w:r>
      <w:r w:rsidR="0020596C" w:rsidRPr="00D23ADD">
        <w:rPr>
          <w:sz w:val="22"/>
          <w:szCs w:val="22"/>
        </w:rPr>
        <w:t> </w:t>
      </w:r>
      <w:r w:rsidR="00052971" w:rsidRPr="00D23ADD">
        <w:rPr>
          <w:sz w:val="22"/>
          <w:szCs w:val="22"/>
        </w:rPr>
        <w:t>1 δείχν</w:t>
      </w:r>
      <w:r w:rsidR="00FA240E" w:rsidRPr="00D23ADD">
        <w:rPr>
          <w:sz w:val="22"/>
          <w:szCs w:val="22"/>
        </w:rPr>
        <w:t>ει</w:t>
      </w:r>
      <w:r w:rsidR="00052971" w:rsidRPr="00D23ADD">
        <w:rPr>
          <w:sz w:val="22"/>
          <w:szCs w:val="22"/>
        </w:rPr>
        <w:t xml:space="preserve"> τη βέλτιστη μεταβολή στο μέγεθος της βλάβης-στόχου για κάθε ασθενή με </w:t>
      </w:r>
      <w:r w:rsidR="00AC60BD" w:rsidRPr="00D23ADD">
        <w:rPr>
          <w:sz w:val="22"/>
          <w:szCs w:val="22"/>
        </w:rPr>
        <w:t>laBCC</w:t>
      </w:r>
      <w:r w:rsidR="00052971" w:rsidRPr="00D23ADD">
        <w:rPr>
          <w:sz w:val="22"/>
          <w:szCs w:val="22"/>
        </w:rPr>
        <w:t xml:space="preserve"> στη δόση των 200 mg σύμφωνα με την κεντρική εξέταση.</w:t>
      </w:r>
    </w:p>
    <w:bookmarkStart w:id="103" w:name="_Toc398535797"/>
    <w:bookmarkStart w:id="104" w:name="_Toc398304573"/>
    <w:p w14:paraId="23D557FB" w14:textId="527E5C2A" w:rsidR="00A0551B" w:rsidRPr="00D23ADD" w:rsidRDefault="00D23ADD" w:rsidP="004C6936">
      <w:pPr>
        <w:pStyle w:val="Text"/>
        <w:keepLines w:val="0"/>
        <w:widowControl w:val="0"/>
        <w:spacing w:before="0"/>
        <w:jc w:val="left"/>
        <w:rPr>
          <w:sz w:val="22"/>
          <w:szCs w:val="22"/>
        </w:rPr>
      </w:pPr>
      <w:r w:rsidRPr="00795429">
        <w:rPr>
          <w:noProof/>
          <w:sz w:val="22"/>
          <w:szCs w:val="22"/>
          <w:lang w:val="el-GR"/>
        </w:rPr>
        <mc:AlternateContent>
          <mc:Choice Requires="wps">
            <w:drawing>
              <wp:anchor distT="0" distB="0" distL="114300" distR="114300" simplePos="0" relativeHeight="251656192" behindDoc="0" locked="0" layoutInCell="1" allowOverlap="1" wp14:anchorId="072891FE" wp14:editId="3C062320">
                <wp:simplePos x="0" y="0"/>
                <wp:positionH relativeFrom="column">
                  <wp:posOffset>-1721485</wp:posOffset>
                </wp:positionH>
                <wp:positionV relativeFrom="paragraph">
                  <wp:posOffset>-5832475</wp:posOffset>
                </wp:positionV>
                <wp:extent cx="2760345" cy="270510"/>
                <wp:effectExtent l="1168718" t="0" r="1151572" b="0"/>
                <wp:wrapNone/>
                <wp:docPr id="22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76034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1B2A3" w14:textId="77777777" w:rsidR="00795429" w:rsidRDefault="00795429" w:rsidP="00A0551B">
                            <w:pPr>
                              <w:pStyle w:val="NormalWeb"/>
                              <w:spacing w:before="0"/>
                              <w:jc w:val="center"/>
                              <w:rPr>
                                <w:rFonts w:ascii="Arial" w:hAnsi="Arial"/>
                                <w:sz w:val="18"/>
                                <w:szCs w:val="18"/>
                              </w:rPr>
                            </w:pPr>
                            <w:r>
                              <w:rPr>
                                <w:rFonts w:ascii="Arial" w:hAnsi="Arial"/>
                                <w:b/>
                                <w:color w:val="000000"/>
                                <w:kern w:val="24"/>
                                <w:sz w:val="18"/>
                              </w:rPr>
                              <w:t>Καλύτερη % μεταβολή από το αρχικό επίπεδο (βλάβες-στόχοι)</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891FE" id="_x0000_t202" coordsize="21600,21600" o:spt="202" path="m,l,21600r21600,l21600,xe">
                <v:stroke joinstyle="miter"/>
                <v:path gradientshapeok="t" o:connecttype="rect"/>
              </v:shapetype>
              <v:shape id="TextBox 7" o:spid="_x0000_s1026" type="#_x0000_t202" style="position:absolute;margin-left:-135.55pt;margin-top:-459.25pt;width:217.35pt;height:21.3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" filled="f" stroked="f">
                <v:textbox style="layout-flow:vertical;mso-layout-flow-alt:bottom-to-top">
                  <w:txbxContent>
                    <w:p w14:paraId="0671B2A3" w14:textId="77777777" w:rsidR="00795429" w:rsidRDefault="00795429" w:rsidP="00A0551B">
                      <w:pPr>
                        <w:pStyle w:val="NormalWeb"/>
                        <w:spacing w:before="0"/>
                        <w:jc w:val="center"/>
                        <w:rPr>
                          <w:rFonts w:ascii="Arial" w:hAnsi="Arial"/>
                          <w:sz w:val="18"/>
                          <w:szCs w:val="18"/>
                        </w:rPr>
                      </w:pPr>
                      <w:r>
                        <w:rPr>
                          <w:rFonts w:ascii="Arial" w:hAnsi="Arial"/>
                          <w:b/>
                          <w:color w:val="000000"/>
                          <w:kern w:val="24"/>
                          <w:sz w:val="18"/>
                        </w:rPr>
                        <w:t>Καλύτερη % μεταβολή από το αρχικό επίπεδο (βλάβες-στόχοι)</w:t>
                      </w:r>
                    </w:p>
                  </w:txbxContent>
                </v:textbox>
              </v:shape>
            </w:pict>
          </mc:Fallback>
        </mc:AlternateContent>
      </w:r>
      <w:bookmarkEnd w:id="103"/>
      <w:bookmarkEnd w:id="104"/>
    </w:p>
    <w:p w14:paraId="4A9CF6C0" w14:textId="77777777" w:rsidR="00A0551B" w:rsidRPr="006B2236" w:rsidRDefault="00915D38" w:rsidP="00894FDC">
      <w:pPr>
        <w:keepNext/>
        <w:widowControl w:val="0"/>
        <w:spacing w:line="240" w:lineRule="auto"/>
        <w:ind w:left="1695" w:hanging="1695"/>
        <w:rPr>
          <w:b/>
          <w:szCs w:val="22"/>
        </w:rPr>
      </w:pPr>
      <w:r w:rsidRPr="00795429">
        <w:rPr>
          <w:b/>
          <w:szCs w:val="22"/>
        </w:rPr>
        <w:t>Διάγραμμα</w:t>
      </w:r>
      <w:r w:rsidR="00A0551B" w:rsidRPr="00795429">
        <w:rPr>
          <w:b/>
          <w:szCs w:val="22"/>
        </w:rPr>
        <w:t> 1</w:t>
      </w:r>
      <w:r w:rsidR="00A0551B" w:rsidRPr="00C56705">
        <w:rPr>
          <w:szCs w:val="22"/>
        </w:rPr>
        <w:tab/>
      </w:r>
      <w:r w:rsidR="00A0551B" w:rsidRPr="00C56705">
        <w:rPr>
          <w:b/>
          <w:szCs w:val="22"/>
        </w:rPr>
        <w:t xml:space="preserve">Βέλτιστη μεταβολή από την αρχική </w:t>
      </w:r>
      <w:r w:rsidR="00E34181" w:rsidRPr="00C56705">
        <w:rPr>
          <w:b/>
          <w:szCs w:val="22"/>
        </w:rPr>
        <w:t>τιμή</w:t>
      </w:r>
      <w:r w:rsidR="00A0551B" w:rsidRPr="00C56705">
        <w:rPr>
          <w:b/>
          <w:szCs w:val="22"/>
        </w:rPr>
        <w:t xml:space="preserve"> στις βλάβες-στόχους των ασθενών με </w:t>
      </w:r>
      <w:r w:rsidR="006B5BCE" w:rsidRPr="00C56705">
        <w:rPr>
          <w:b/>
          <w:szCs w:val="22"/>
        </w:rPr>
        <w:t>laBCC</w:t>
      </w:r>
      <w:r w:rsidR="00A0551B" w:rsidRPr="00C56705">
        <w:rPr>
          <w:b/>
          <w:szCs w:val="22"/>
        </w:rPr>
        <w:t xml:space="preserve"> σύμφωνα με την εκτίμηση της κεντρικής εξέτασης κατά FAS</w:t>
      </w:r>
    </w:p>
    <w:p w14:paraId="02B2F0EE" w14:textId="77777777" w:rsidR="004C6936" w:rsidRPr="00C56705" w:rsidRDefault="004C6936" w:rsidP="00894FDC">
      <w:pPr>
        <w:keepNext/>
        <w:widowControl w:val="0"/>
        <w:spacing w:line="240" w:lineRule="auto"/>
        <w:ind w:left="1695" w:hanging="1695"/>
        <w:rPr>
          <w:szCs w:val="22"/>
        </w:rPr>
      </w:pPr>
    </w:p>
    <w:p w14:paraId="25D19163" w14:textId="5961CEBF" w:rsidR="00B50E80" w:rsidRPr="00D23ADD" w:rsidRDefault="00D23ADD" w:rsidP="00B50E80">
      <w:pPr>
        <w:widowControl w:val="0"/>
        <w:tabs>
          <w:tab w:val="clear" w:pos="567"/>
        </w:tabs>
        <w:spacing w:line="240" w:lineRule="auto"/>
        <w:rPr>
          <w:rFonts w:eastAsia="MS Mincho"/>
          <w:szCs w:val="22"/>
          <w:lang w:val="en-US" w:eastAsia="zh-CN" w:bidi="ar-SA"/>
        </w:rPr>
      </w:pPr>
      <w:r w:rsidRPr="00D23ADD">
        <w:rPr>
          <w:noProof/>
          <w:szCs w:val="22"/>
          <w:lang w:bidi="ar-SA"/>
        </w:rPr>
        <mc:AlternateContent>
          <mc:Choice Requires="wps">
            <w:drawing>
              <wp:anchor distT="0" distB="0" distL="114300" distR="114300" simplePos="0" relativeHeight="251659264" behindDoc="0" locked="0" layoutInCell="1" allowOverlap="1" wp14:anchorId="3A757D30" wp14:editId="548DA78E">
                <wp:simplePos x="0" y="0"/>
                <wp:positionH relativeFrom="margin">
                  <wp:posOffset>-1600835</wp:posOffset>
                </wp:positionH>
                <wp:positionV relativeFrom="paragraph">
                  <wp:posOffset>1862455</wp:posOffset>
                </wp:positionV>
                <wp:extent cx="3491230" cy="338455"/>
                <wp:effectExtent l="1500187" t="0" r="1476058"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4912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D6C35" w14:textId="77777777" w:rsidR="00795429" w:rsidRPr="004C6936" w:rsidRDefault="00795429" w:rsidP="004C6936">
                            <w:pPr>
                              <w:pStyle w:val="NormalWeb"/>
                              <w:spacing w:before="0"/>
                              <w:jc w:val="center"/>
                              <w:rPr>
                                <w:rFonts w:ascii="Arial" w:hAnsi="Arial"/>
                                <w:sz w:val="18"/>
                                <w:szCs w:val="18"/>
                              </w:rPr>
                            </w:pPr>
                            <w:r>
                              <w:rPr>
                                <w:rFonts w:ascii="Arial" w:hAnsi="Arial"/>
                                <w:b/>
                                <w:color w:val="000000"/>
                                <w:kern w:val="24"/>
                                <w:sz w:val="18"/>
                              </w:rPr>
                              <w:t>Βέλτιστη % μεταβολή από την αρχική τιμή (βλάβες-στόχοι)</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A757D30" id="Text Box 3" o:spid="_x0000_s1027" type="#_x0000_t202" style="position:absolute;margin-left:-126.05pt;margin-top:146.65pt;width:274.9pt;height:26.65pt;rotation:-9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" filled="f" stroked="f">
                <v:textbox style="layout-flow:vertical;mso-layout-flow-alt:bottom-to-top">
                  <w:txbxContent>
                    <w:p w14:paraId="467D6C35" w14:textId="77777777" w:rsidR="00795429" w:rsidRPr="004C6936" w:rsidRDefault="00795429" w:rsidP="004C6936">
                      <w:pPr>
                        <w:pStyle w:val="NormalWeb"/>
                        <w:spacing w:before="0"/>
                        <w:jc w:val="center"/>
                        <w:rPr>
                          <w:rFonts w:ascii="Arial" w:hAnsi="Arial"/>
                          <w:sz w:val="18"/>
                          <w:szCs w:val="18"/>
                        </w:rPr>
                      </w:pPr>
                      <w:r>
                        <w:rPr>
                          <w:rFonts w:ascii="Arial" w:hAnsi="Arial"/>
                          <w:b/>
                          <w:color w:val="000000"/>
                          <w:kern w:val="24"/>
                          <w:sz w:val="18"/>
                        </w:rPr>
                        <w:t>Βέλτιστη % μεταβολή από την αρχική τιμή (βλάβες-στόχοι)</w:t>
                      </w:r>
                    </w:p>
                  </w:txbxContent>
                </v:textbox>
                <w10:wrap anchorx="margin"/>
              </v:shape>
            </w:pict>
          </mc:Fallback>
        </mc:AlternateContent>
      </w:r>
      <w:r w:rsidRPr="00C56705">
        <w:rPr>
          <w:noProof/>
          <w:szCs w:val="22"/>
          <w:lang w:bidi="ar-SA"/>
        </w:rPr>
        <mc:AlternateContent>
          <mc:Choice Requires="wpg">
            <w:drawing>
              <wp:anchor distT="0" distB="0" distL="114300" distR="114300" simplePos="0" relativeHeight="251658240" behindDoc="0" locked="0" layoutInCell="1" allowOverlap="1" wp14:anchorId="485071F4" wp14:editId="62454284">
                <wp:simplePos x="0" y="0"/>
                <wp:positionH relativeFrom="column">
                  <wp:posOffset>575310</wp:posOffset>
                </wp:positionH>
                <wp:positionV relativeFrom="paragraph">
                  <wp:posOffset>3362960</wp:posOffset>
                </wp:positionV>
                <wp:extent cx="2865755" cy="672465"/>
                <wp:effectExtent l="9525" t="0" r="1270" b="0"/>
                <wp:wrapNone/>
                <wp:docPr id="2"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5755" cy="672465"/>
                          <a:chOff x="-17" y="0"/>
                          <a:chExt cx="28669" cy="6723"/>
                        </a:xfrm>
                      </wpg:grpSpPr>
                      <wps:wsp>
                        <wps:cNvPr id="3" name="Rectangle 72"/>
                        <wps:cNvSpPr>
                          <a:spLocks noChangeArrowheads="1"/>
                        </wps:cNvSpPr>
                        <wps:spPr bwMode="auto">
                          <a:xfrm>
                            <a:off x="0" y="3215"/>
                            <a:ext cx="1012" cy="93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BC4C78" w14:textId="77777777" w:rsidR="00795429" w:rsidRDefault="00795429" w:rsidP="00B50E80"/>
                          </w:txbxContent>
                        </wps:txbx>
                        <wps:bodyPr rot="0" vert="horz" wrap="square" lIns="91440" tIns="45720" rIns="91440" bIns="45720" anchor="ctr" anchorCtr="0" upright="1">
                          <a:noAutofit/>
                        </wps:bodyPr>
                      </wps:wsp>
                      <wps:wsp>
                        <wps:cNvPr id="4" name="TextBox 102"/>
                        <wps:cNvSpPr txBox="1">
                          <a:spLocks noChangeArrowheads="1"/>
                        </wps:cNvSpPr>
                        <wps:spPr bwMode="auto">
                          <a:xfrm>
                            <a:off x="433" y="0"/>
                            <a:ext cx="28219" cy="6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2BD10" w14:textId="77777777" w:rsidR="00795429" w:rsidRPr="006B2236" w:rsidRDefault="00795429" w:rsidP="00B50E80">
                              <w:pPr>
                                <w:spacing w:before="20" w:line="240" w:lineRule="auto"/>
                                <w:rPr>
                                  <w:rFonts w:ascii="Arial" w:hAnsi="Arial"/>
                                  <w:sz w:val="16"/>
                                  <w:szCs w:val="16"/>
                                </w:rPr>
                              </w:pPr>
                              <w:r>
                                <w:rPr>
                                  <w:rFonts w:ascii="Arial" w:hAnsi="Arial"/>
                                  <w:color w:val="000000"/>
                                  <w:kern w:val="24"/>
                                  <w:sz w:val="16"/>
                                </w:rPr>
                                <w:t>Ανταποκριθείς (Πλήρης ανταπόκριση/Μερική ανταπόκριση</w:t>
                              </w:r>
                            </w:p>
                            <w:p w14:paraId="57CBCDC0" w14:textId="77777777" w:rsidR="00795429" w:rsidRPr="006B2236" w:rsidRDefault="00795429" w:rsidP="00B50E80">
                              <w:pPr>
                                <w:spacing w:before="20" w:line="240" w:lineRule="auto"/>
                                <w:rPr>
                                  <w:rFonts w:ascii="Arial" w:hAnsi="Arial"/>
                                  <w:color w:val="000000"/>
                                  <w:kern w:val="24"/>
                                  <w:sz w:val="16"/>
                                  <w:szCs w:val="16"/>
                                </w:rPr>
                              </w:pPr>
                              <w:r>
                                <w:rPr>
                                  <w:rFonts w:ascii="Arial" w:hAnsi="Arial"/>
                                  <w:color w:val="000000"/>
                                  <w:kern w:val="24"/>
                                  <w:sz w:val="16"/>
                                </w:rPr>
                                <w:t>Σταθερή νόσος</w:t>
                              </w:r>
                              <w:r w:rsidRPr="006B2236" w:rsidDel="009F6AE3">
                                <w:rPr>
                                  <w:rFonts w:ascii="Arial" w:hAnsi="Arial"/>
                                  <w:color w:val="000000"/>
                                  <w:kern w:val="24"/>
                                  <w:sz w:val="16"/>
                                  <w:szCs w:val="16"/>
                                </w:rPr>
                                <w:t xml:space="preserve"> </w:t>
                              </w:r>
                            </w:p>
                            <w:p w14:paraId="40A12EC5" w14:textId="77777777" w:rsidR="00795429" w:rsidRDefault="00795429" w:rsidP="009F6AE3">
                              <w:pPr>
                                <w:spacing w:before="20" w:line="240" w:lineRule="auto"/>
                                <w:rPr>
                                  <w:rFonts w:ascii="Arial" w:hAnsi="Arial"/>
                                  <w:sz w:val="16"/>
                                  <w:szCs w:val="16"/>
                                </w:rPr>
                              </w:pPr>
                              <w:r>
                                <w:rPr>
                                  <w:rFonts w:ascii="Arial" w:hAnsi="Arial"/>
                                  <w:color w:val="000000"/>
                                  <w:kern w:val="24"/>
                                  <w:sz w:val="16"/>
                                </w:rPr>
                                <w:t>Εξέλιξη της νόσου</w:t>
                              </w:r>
                            </w:p>
                            <w:p w14:paraId="028C0440" w14:textId="77777777" w:rsidR="00795429" w:rsidRPr="004C6936" w:rsidRDefault="00795429" w:rsidP="00B50E80">
                              <w:pPr>
                                <w:spacing w:before="20" w:line="240" w:lineRule="auto"/>
                                <w:rPr>
                                  <w:rFonts w:ascii="Arial" w:hAnsi="Arial"/>
                                  <w:sz w:val="16"/>
                                  <w:szCs w:val="16"/>
                                  <w:lang w:val="fr-FR"/>
                                </w:rPr>
                              </w:pPr>
                              <w:r w:rsidRPr="009F6AE3">
                                <w:rPr>
                                  <w:rFonts w:ascii="Arial" w:hAnsi="Arial"/>
                                  <w:color w:val="000000"/>
                                  <w:kern w:val="24"/>
                                  <w:sz w:val="16"/>
                                  <w:szCs w:val="16"/>
                                  <w:lang w:val="fr-FR"/>
                                </w:rPr>
                                <w:t>Άγνωστη</w:t>
                              </w:r>
                            </w:p>
                          </w:txbxContent>
                        </wps:txbx>
                        <wps:bodyPr rot="0" vert="horz" wrap="square" lIns="91440" tIns="45720" rIns="91440" bIns="45720" anchor="ctr" anchorCtr="0" upright="1">
                          <a:noAutofit/>
                        </wps:bodyPr>
                      </wps:wsp>
                      <wps:wsp>
                        <wps:cNvPr id="5" name="Rectangle 74"/>
                        <wps:cNvSpPr>
                          <a:spLocks noChangeArrowheads="1"/>
                        </wps:cNvSpPr>
                        <wps:spPr bwMode="auto">
                          <a:xfrm>
                            <a:off x="0" y="4471"/>
                            <a:ext cx="1012" cy="930"/>
                          </a:xfrm>
                          <a:prstGeom prst="rect">
                            <a:avLst/>
                          </a:prstGeom>
                          <a:pattFill prst="pct20">
                            <a:fgClr>
                              <a:srgbClr val="000000"/>
                            </a:fgClr>
                            <a:bgClr>
                              <a:srgbClr val="FFFFFF"/>
                            </a:bgClr>
                          </a:pattFill>
                          <a:ln w="12700">
                            <a:solidFill>
                              <a:srgbClr val="000000"/>
                            </a:solidFill>
                            <a:miter lim="800000"/>
                            <a:headEnd/>
                            <a:tailEnd/>
                          </a:ln>
                        </wps:spPr>
                        <wps:txbx>
                          <w:txbxContent>
                            <w:p w14:paraId="1D3A6A93" w14:textId="77777777" w:rsidR="00795429" w:rsidRDefault="00795429" w:rsidP="00B50E80"/>
                          </w:txbxContent>
                        </wps:txbx>
                        <wps:bodyPr rot="0" vert="horz" wrap="square" lIns="91440" tIns="45720" rIns="91440" bIns="45720" anchor="ctr" anchorCtr="0" upright="1">
                          <a:noAutofit/>
                        </wps:bodyPr>
                      </wps:wsp>
                      <wps:wsp>
                        <wps:cNvPr id="6" name="Rectangle 75"/>
                        <wps:cNvSpPr>
                          <a:spLocks noChangeArrowheads="1"/>
                        </wps:cNvSpPr>
                        <wps:spPr bwMode="auto">
                          <a:xfrm>
                            <a:off x="0" y="2009"/>
                            <a:ext cx="1012" cy="930"/>
                          </a:xfrm>
                          <a:prstGeom prst="rect">
                            <a:avLst/>
                          </a:prstGeom>
                          <a:pattFill prst="wdDnDiag">
                            <a:fgClr>
                              <a:srgbClr val="000000"/>
                            </a:fgClr>
                            <a:bgClr>
                              <a:srgbClr val="FFFFFF"/>
                            </a:bgClr>
                          </a:pattFill>
                          <a:ln w="12700">
                            <a:solidFill>
                              <a:srgbClr val="000000"/>
                            </a:solidFill>
                            <a:miter lim="800000"/>
                            <a:headEnd/>
                            <a:tailEnd/>
                          </a:ln>
                        </wps:spPr>
                        <wps:txbx>
                          <w:txbxContent>
                            <w:p w14:paraId="47E07167" w14:textId="77777777" w:rsidR="00795429" w:rsidRDefault="00795429" w:rsidP="00B50E80"/>
                          </w:txbxContent>
                        </wps:txbx>
                        <wps:bodyPr rot="0" vert="horz" wrap="square" lIns="91440" tIns="45720" rIns="91440" bIns="45720" anchor="ctr" anchorCtr="0" upright="1">
                          <a:noAutofit/>
                        </wps:bodyPr>
                      </wps:wsp>
                      <wps:wsp>
                        <wps:cNvPr id="7" name="Rectangle 76"/>
                        <wps:cNvSpPr>
                          <a:spLocks noChangeArrowheads="1"/>
                        </wps:cNvSpPr>
                        <wps:spPr bwMode="auto">
                          <a:xfrm>
                            <a:off x="-17" y="753"/>
                            <a:ext cx="1012" cy="930"/>
                          </a:xfrm>
                          <a:prstGeom prst="rect">
                            <a:avLst/>
                          </a:prstGeom>
                          <a:solidFill>
                            <a:srgbClr val="000000"/>
                          </a:solidFill>
                          <a:ln w="12700">
                            <a:solidFill>
                              <a:srgbClr val="000000"/>
                            </a:solidFill>
                            <a:miter lim="800000"/>
                            <a:headEnd/>
                            <a:tailEnd/>
                          </a:ln>
                        </wps:spPr>
                        <wps:txbx>
                          <w:txbxContent>
                            <w:p w14:paraId="16E1EA49" w14:textId="77777777" w:rsidR="00795429" w:rsidRDefault="00795429" w:rsidP="00B50E80"/>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85071F4" id="Group 259" o:spid="_x0000_s1028" style="position:absolute;margin-left:45.3pt;margin-top:264.8pt;width:225.65pt;height:52.95pt;z-index:251658240;mso-width-relative:margin;mso-height-relative:margin" coordorigin="-17" coordsize="28669,6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">
                <v:rect id="Rectangle 72" o:spid="_x0000_s1029" style="position:absolute;top:3215;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" filled="f" strokeweight="1pt">
                  <v:textbox>
                    <w:txbxContent>
                      <w:p w14:paraId="0DBC4C78" w14:textId="77777777" w:rsidR="00795429" w:rsidRDefault="00795429" w:rsidP="00B50E80"/>
                    </w:txbxContent>
                  </v:textbox>
                </v:rect>
                <v:shape id="TextBox 102" o:spid="_x0000_s1030" type="#_x0000_t202" style="position:absolute;left:433;width:28219;height:67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" filled="f" stroked="f">
                  <v:textbox>
                    <w:txbxContent>
                      <w:p w14:paraId="0772BD10" w14:textId="77777777" w:rsidR="00795429" w:rsidRPr="006B2236" w:rsidRDefault="00795429" w:rsidP="00B50E80">
                        <w:pPr>
                          <w:spacing w:before="20" w:line="240" w:lineRule="auto"/>
                          <w:rPr>
                            <w:rFonts w:ascii="Arial" w:hAnsi="Arial"/>
                            <w:sz w:val="16"/>
                            <w:szCs w:val="16"/>
                          </w:rPr>
                        </w:pPr>
                        <w:r>
                          <w:rPr>
                            <w:rFonts w:ascii="Arial" w:hAnsi="Arial"/>
                            <w:color w:val="000000"/>
                            <w:kern w:val="24"/>
                            <w:sz w:val="16"/>
                          </w:rPr>
                          <w:t>Ανταποκριθείς (Πλήρης ανταπόκριση/Μερική ανταπόκριση</w:t>
                        </w:r>
                      </w:p>
                      <w:p w14:paraId="57CBCDC0" w14:textId="77777777" w:rsidR="00795429" w:rsidRPr="006B2236" w:rsidRDefault="00795429" w:rsidP="00B50E80">
                        <w:pPr>
                          <w:spacing w:before="20" w:line="240" w:lineRule="auto"/>
                          <w:rPr>
                            <w:rFonts w:ascii="Arial" w:hAnsi="Arial"/>
                            <w:color w:val="000000"/>
                            <w:kern w:val="24"/>
                            <w:sz w:val="16"/>
                            <w:szCs w:val="16"/>
                          </w:rPr>
                        </w:pPr>
                        <w:r>
                          <w:rPr>
                            <w:rFonts w:ascii="Arial" w:hAnsi="Arial"/>
                            <w:color w:val="000000"/>
                            <w:kern w:val="24"/>
                            <w:sz w:val="16"/>
                          </w:rPr>
                          <w:t>Σταθερή νόσος</w:t>
                        </w:r>
                        <w:r w:rsidRPr="006B2236" w:rsidDel="009F6AE3">
                          <w:rPr>
                            <w:rFonts w:ascii="Arial" w:hAnsi="Arial"/>
                            <w:color w:val="000000"/>
                            <w:kern w:val="24"/>
                            <w:sz w:val="16"/>
                            <w:szCs w:val="16"/>
                          </w:rPr>
                          <w:t xml:space="preserve"> </w:t>
                        </w:r>
                      </w:p>
                      <w:p w14:paraId="40A12EC5" w14:textId="77777777" w:rsidR="00795429" w:rsidRDefault="00795429" w:rsidP="009F6AE3">
                        <w:pPr>
                          <w:spacing w:before="20" w:line="240" w:lineRule="auto"/>
                          <w:rPr>
                            <w:rFonts w:ascii="Arial" w:hAnsi="Arial"/>
                            <w:sz w:val="16"/>
                            <w:szCs w:val="16"/>
                          </w:rPr>
                        </w:pPr>
                        <w:r>
                          <w:rPr>
                            <w:rFonts w:ascii="Arial" w:hAnsi="Arial"/>
                            <w:color w:val="000000"/>
                            <w:kern w:val="24"/>
                            <w:sz w:val="16"/>
                          </w:rPr>
                          <w:t>Εξέλιξη της νόσου</w:t>
                        </w:r>
                      </w:p>
                      <w:p w14:paraId="028C0440" w14:textId="77777777" w:rsidR="00795429" w:rsidRPr="004C6936" w:rsidRDefault="00795429" w:rsidP="00B50E80">
                        <w:pPr>
                          <w:spacing w:before="20" w:line="240" w:lineRule="auto"/>
                          <w:rPr>
                            <w:rFonts w:ascii="Arial" w:hAnsi="Arial"/>
                            <w:sz w:val="16"/>
                            <w:szCs w:val="16"/>
                            <w:lang w:val="fr-FR"/>
                          </w:rPr>
                        </w:pPr>
                        <w:r w:rsidRPr="009F6AE3">
                          <w:rPr>
                            <w:rFonts w:ascii="Arial" w:hAnsi="Arial"/>
                            <w:color w:val="000000"/>
                            <w:kern w:val="24"/>
                            <w:sz w:val="16"/>
                            <w:szCs w:val="16"/>
                            <w:lang w:val="fr-FR"/>
                          </w:rPr>
                          <w:t>Άγνωστη</w:t>
                        </w:r>
                      </w:p>
                    </w:txbxContent>
                  </v:textbox>
                </v:shape>
                <v:rect id="Rectangle 74" o:spid="_x0000_s1031" style="position:absolute;top:4471;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" fillcolor="black" strokeweight="1pt">
                  <v:fill r:id="rId13" o:title="" type="pattern"/>
                  <v:textbox>
                    <w:txbxContent>
                      <w:p w14:paraId="1D3A6A93" w14:textId="77777777" w:rsidR="00795429" w:rsidRDefault="00795429" w:rsidP="00B50E80"/>
                    </w:txbxContent>
                  </v:textbox>
                </v:rect>
                <v:rect id="Rectangle 75" o:spid="_x0000_s1032" style="position:absolute;top:2009;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" fillcolor="black" strokeweight="1pt">
                  <v:fill r:id="rId14" o:title="" type="pattern"/>
                  <v:textbox>
                    <w:txbxContent>
                      <w:p w14:paraId="47E07167" w14:textId="77777777" w:rsidR="00795429" w:rsidRDefault="00795429" w:rsidP="00B50E80"/>
                    </w:txbxContent>
                  </v:textbox>
                </v:rect>
                <v:rect id="Rectangle 76" o:spid="_x0000_s1033" style="position:absolute;left:-17;top:753;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" fillcolor="black" strokeweight="1pt">
                  <v:textbox>
                    <w:txbxContent>
                      <w:p w14:paraId="16E1EA49" w14:textId="77777777" w:rsidR="00795429" w:rsidRDefault="00795429" w:rsidP="00B50E80"/>
                    </w:txbxContent>
                  </v:textbox>
                </v:rect>
              </v:group>
            </w:pict>
          </mc:Fallback>
        </mc:AlternateContent>
      </w:r>
      <w:r w:rsidRPr="00C56705">
        <w:rPr>
          <w:noProof/>
          <w:szCs w:val="22"/>
          <w:lang w:bidi="ar-SA"/>
        </w:rPr>
        <mc:AlternateContent>
          <mc:Choice Requires="wps">
            <w:drawing>
              <wp:anchor distT="0" distB="0" distL="114300" distR="114300" simplePos="0" relativeHeight="251657216" behindDoc="0" locked="0" layoutInCell="1" allowOverlap="1" wp14:anchorId="51307D79" wp14:editId="7C85A5B1">
                <wp:simplePos x="0" y="0"/>
                <wp:positionH relativeFrom="margin">
                  <wp:posOffset>-1905000</wp:posOffset>
                </wp:positionH>
                <wp:positionV relativeFrom="paragraph">
                  <wp:posOffset>1854835</wp:posOffset>
                </wp:positionV>
                <wp:extent cx="3799205" cy="270510"/>
                <wp:effectExtent l="1688148" t="0" r="1660842" b="0"/>
                <wp:wrapNone/>
                <wp:docPr id="2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79920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4A768" w14:textId="77777777" w:rsidR="00795429" w:rsidRPr="00F34F17" w:rsidRDefault="00795429" w:rsidP="00320D72">
                            <w:pPr>
                              <w:pStyle w:val="NormalWeb"/>
                              <w:spacing w:before="0"/>
                              <w:jc w:val="center"/>
                              <w:rPr>
                                <w:rFonts w:ascii="Arial" w:hAnsi="Arial"/>
                                <w:sz w:val="18"/>
                                <w:szCs w:val="18"/>
                              </w:rPr>
                            </w:pP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307D79" id="_x0000_s1034" type="#_x0000_t202" style="position:absolute;margin-left:-150pt;margin-top:146.05pt;width:299.15pt;height:21.3pt;rotation:-90;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" filled="f" stroked="f">
                <v:textbox style="layout-flow:vertical;mso-layout-flow-alt:bottom-to-top">
                  <w:txbxContent>
                    <w:p w14:paraId="4AE4A768" w14:textId="77777777" w:rsidR="00795429" w:rsidRPr="00F34F17" w:rsidRDefault="00795429" w:rsidP="00320D72">
                      <w:pPr>
                        <w:pStyle w:val="NormalWeb"/>
                        <w:spacing w:before="0"/>
                        <w:jc w:val="center"/>
                        <w:rPr>
                          <w:rFonts w:ascii="Arial" w:hAnsi="Arial"/>
                          <w:sz w:val="18"/>
                          <w:szCs w:val="18"/>
                        </w:rPr>
                      </w:pPr>
                    </w:p>
                  </w:txbxContent>
                </v:textbox>
                <w10:wrap anchorx="margin"/>
              </v:shape>
            </w:pict>
          </mc:Fallback>
        </mc:AlternateContent>
      </w:r>
      <w:r w:rsidRPr="00C56705">
        <w:rPr>
          <w:rFonts w:eastAsia="MS Mincho"/>
          <w:noProof/>
          <w:szCs w:val="22"/>
          <w:lang w:bidi="ar-SA"/>
        </w:rPr>
        <w:drawing>
          <wp:inline distT="0" distB="0" distL="0" distR="0" wp14:anchorId="281CAC91" wp14:editId="409ED6F7">
            <wp:extent cx="5401310" cy="4008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1310" cy="4008755"/>
                    </a:xfrm>
                    <a:prstGeom prst="rect">
                      <a:avLst/>
                    </a:prstGeom>
                    <a:noFill/>
                    <a:ln>
                      <a:noFill/>
                    </a:ln>
                  </pic:spPr>
                </pic:pic>
              </a:graphicData>
            </a:graphic>
          </wp:inline>
        </w:drawing>
      </w:r>
    </w:p>
    <w:p w14:paraId="73C33BE9" w14:textId="77777777" w:rsidR="00B50E80" w:rsidRPr="00795429" w:rsidRDefault="00B50E80" w:rsidP="009F5DC9">
      <w:pPr>
        <w:pStyle w:val="Text"/>
        <w:keepLines w:val="0"/>
        <w:widowControl w:val="0"/>
        <w:spacing w:before="0"/>
        <w:jc w:val="left"/>
        <w:rPr>
          <w:sz w:val="22"/>
          <w:szCs w:val="22"/>
          <w:lang w:val="en-US"/>
        </w:rPr>
      </w:pPr>
    </w:p>
    <w:p w14:paraId="23DE4C49" w14:textId="77777777" w:rsidR="00052971" w:rsidRPr="00D23ADD" w:rsidRDefault="00052971" w:rsidP="009F5DC9">
      <w:pPr>
        <w:pStyle w:val="Text"/>
        <w:keepLines w:val="0"/>
        <w:widowControl w:val="0"/>
        <w:spacing w:before="0"/>
        <w:jc w:val="left"/>
        <w:rPr>
          <w:sz w:val="22"/>
          <w:szCs w:val="22"/>
        </w:rPr>
      </w:pPr>
      <w:r w:rsidRPr="000553C9">
        <w:rPr>
          <w:sz w:val="22"/>
          <w:szCs w:val="22"/>
        </w:rPr>
        <w:t xml:space="preserve">Οι αναφερθείσες από τον ασθενή εκβάσεις αξιολογήθηκαν ως διερευνητικό καταληκτικό σημείο χρησιμοποιώντας το </w:t>
      </w:r>
      <w:r w:rsidR="00DE30D5" w:rsidRPr="000553C9">
        <w:rPr>
          <w:sz w:val="22"/>
          <w:szCs w:val="22"/>
        </w:rPr>
        <w:t>Ε</w:t>
      </w:r>
      <w:r w:rsidRPr="000553C9">
        <w:rPr>
          <w:sz w:val="22"/>
          <w:szCs w:val="22"/>
        </w:rPr>
        <w:t xml:space="preserve">ρωτηματολόγιο </w:t>
      </w:r>
      <w:r w:rsidR="00DE30D5" w:rsidRPr="000553C9">
        <w:rPr>
          <w:sz w:val="22"/>
          <w:szCs w:val="22"/>
        </w:rPr>
        <w:t>Π</w:t>
      </w:r>
      <w:r w:rsidRPr="000553C9">
        <w:rPr>
          <w:sz w:val="22"/>
          <w:szCs w:val="22"/>
        </w:rPr>
        <w:t xml:space="preserve">οιότητας </w:t>
      </w:r>
      <w:r w:rsidR="00DE30D5" w:rsidRPr="000C651D">
        <w:rPr>
          <w:sz w:val="22"/>
          <w:szCs w:val="22"/>
        </w:rPr>
        <w:t>Ζ</w:t>
      </w:r>
      <w:r w:rsidRPr="000C651D">
        <w:rPr>
          <w:sz w:val="22"/>
          <w:szCs w:val="22"/>
        </w:rPr>
        <w:t>ωής</w:t>
      </w:r>
      <w:r w:rsidR="00DE30D5" w:rsidRPr="000C651D">
        <w:rPr>
          <w:sz w:val="22"/>
          <w:szCs w:val="22"/>
        </w:rPr>
        <w:t xml:space="preserve"> </w:t>
      </w:r>
      <w:r w:rsidR="00713F60" w:rsidRPr="000C651D">
        <w:rPr>
          <w:sz w:val="22"/>
          <w:szCs w:val="22"/>
        </w:rPr>
        <w:t>μ</w:t>
      </w:r>
      <w:r w:rsidR="00DE30D5" w:rsidRPr="000C651D">
        <w:rPr>
          <w:sz w:val="22"/>
          <w:szCs w:val="22"/>
        </w:rPr>
        <w:t>ε Καρκίνο</w:t>
      </w:r>
      <w:r w:rsidRPr="000C651D">
        <w:rPr>
          <w:sz w:val="22"/>
          <w:szCs w:val="22"/>
        </w:rPr>
        <w:t xml:space="preserve"> του Ευρωπαϊκού </w:t>
      </w:r>
      <w:r w:rsidR="00DE30D5" w:rsidRPr="000C651D">
        <w:rPr>
          <w:sz w:val="22"/>
          <w:szCs w:val="22"/>
        </w:rPr>
        <w:t>Ο</w:t>
      </w:r>
      <w:r w:rsidRPr="000C651D">
        <w:rPr>
          <w:sz w:val="22"/>
          <w:szCs w:val="22"/>
        </w:rPr>
        <w:t xml:space="preserve">ργανισμού για την </w:t>
      </w:r>
      <w:r w:rsidR="00DE30D5" w:rsidRPr="00C56705">
        <w:rPr>
          <w:sz w:val="22"/>
          <w:szCs w:val="22"/>
        </w:rPr>
        <w:t>Έ</w:t>
      </w:r>
      <w:r w:rsidRPr="00C56705">
        <w:rPr>
          <w:sz w:val="22"/>
          <w:szCs w:val="22"/>
        </w:rPr>
        <w:t xml:space="preserve">ρευνα και </w:t>
      </w:r>
      <w:r w:rsidR="00DE30D5" w:rsidRPr="00C56705">
        <w:rPr>
          <w:sz w:val="22"/>
          <w:szCs w:val="22"/>
        </w:rPr>
        <w:t>Θ</w:t>
      </w:r>
      <w:r w:rsidRPr="00C56705">
        <w:rPr>
          <w:sz w:val="22"/>
          <w:szCs w:val="22"/>
        </w:rPr>
        <w:t xml:space="preserve">εραπεία του </w:t>
      </w:r>
      <w:r w:rsidR="00DE30D5" w:rsidRPr="00C56705">
        <w:rPr>
          <w:sz w:val="22"/>
          <w:szCs w:val="22"/>
        </w:rPr>
        <w:t>Κ</w:t>
      </w:r>
      <w:r w:rsidRPr="00C56705">
        <w:rPr>
          <w:sz w:val="22"/>
          <w:szCs w:val="22"/>
        </w:rPr>
        <w:t>αρκίνου (EORTC QLQ</w:t>
      </w:r>
      <w:r w:rsidRPr="00D23ADD">
        <w:rPr>
          <w:sz w:val="22"/>
          <w:szCs w:val="22"/>
        </w:rPr>
        <w:noBreakHyphen/>
      </w:r>
      <w:r w:rsidRPr="00795429">
        <w:rPr>
          <w:sz w:val="22"/>
          <w:szCs w:val="22"/>
        </w:rPr>
        <w:t>C30) και τη σχετιζόμενη με τον καρκίνο της κεφαλής και το</w:t>
      </w:r>
      <w:r w:rsidR="004D354C" w:rsidRPr="000553C9">
        <w:rPr>
          <w:sz w:val="22"/>
          <w:szCs w:val="22"/>
        </w:rPr>
        <w:t>υ</w:t>
      </w:r>
      <w:r w:rsidRPr="000553C9">
        <w:rPr>
          <w:sz w:val="22"/>
          <w:szCs w:val="22"/>
        </w:rPr>
        <w:t xml:space="preserve"> αυχένα ενότητα (H&amp;N35).</w:t>
      </w:r>
    </w:p>
    <w:p w14:paraId="22216310" w14:textId="77777777" w:rsidR="003C515A" w:rsidRPr="00D23ADD" w:rsidRDefault="003C515A" w:rsidP="00B556EF">
      <w:pPr>
        <w:pStyle w:val="Text"/>
        <w:keepLines w:val="0"/>
        <w:widowControl w:val="0"/>
        <w:spacing w:before="0"/>
        <w:jc w:val="left"/>
        <w:rPr>
          <w:sz w:val="22"/>
          <w:szCs w:val="22"/>
        </w:rPr>
      </w:pPr>
    </w:p>
    <w:p w14:paraId="75E22EC8" w14:textId="77777777" w:rsidR="00052971" w:rsidRPr="00D23ADD" w:rsidRDefault="00052971" w:rsidP="00EC1172">
      <w:pPr>
        <w:pStyle w:val="Text"/>
        <w:keepLines w:val="0"/>
        <w:widowControl w:val="0"/>
        <w:spacing w:before="0"/>
        <w:jc w:val="left"/>
        <w:rPr>
          <w:sz w:val="22"/>
          <w:szCs w:val="22"/>
        </w:rPr>
      </w:pPr>
      <w:r w:rsidRPr="00795429">
        <w:rPr>
          <w:sz w:val="22"/>
          <w:szCs w:val="22"/>
        </w:rPr>
        <w:t xml:space="preserve">Η πλειοψηφία των ασθενών </w:t>
      </w:r>
      <w:r w:rsidR="00630105" w:rsidRPr="00795429">
        <w:rPr>
          <w:sz w:val="22"/>
          <w:szCs w:val="22"/>
        </w:rPr>
        <w:t xml:space="preserve">εμφάνισε </w:t>
      </w:r>
      <w:r w:rsidR="002866AE" w:rsidRPr="00795429">
        <w:rPr>
          <w:sz w:val="22"/>
          <w:szCs w:val="22"/>
        </w:rPr>
        <w:t>σταθεροποίηση</w:t>
      </w:r>
      <w:r w:rsidRPr="00795429">
        <w:rPr>
          <w:sz w:val="22"/>
          <w:szCs w:val="22"/>
        </w:rPr>
        <w:t xml:space="preserve"> και</w:t>
      </w:r>
      <w:r w:rsidR="005939A6" w:rsidRPr="00795429">
        <w:rPr>
          <w:sz w:val="22"/>
          <w:szCs w:val="22"/>
          <w:lang w:val="el-GR"/>
        </w:rPr>
        <w:t>/</w:t>
      </w:r>
      <w:r w:rsidR="005939A6" w:rsidRPr="000553C9">
        <w:rPr>
          <w:sz w:val="22"/>
          <w:szCs w:val="22"/>
        </w:rPr>
        <w:t>ή</w:t>
      </w:r>
      <w:r w:rsidRPr="000553C9">
        <w:rPr>
          <w:sz w:val="22"/>
          <w:szCs w:val="22"/>
        </w:rPr>
        <w:t xml:space="preserve"> βελτίωση στα σχετιζόμενα με τη νόσο συμπτώματα, </w:t>
      </w:r>
      <w:r w:rsidR="008927E3" w:rsidRPr="000553C9">
        <w:rPr>
          <w:sz w:val="22"/>
          <w:szCs w:val="22"/>
        </w:rPr>
        <w:t xml:space="preserve">στη </w:t>
      </w:r>
      <w:r w:rsidRPr="000553C9">
        <w:rPr>
          <w:sz w:val="22"/>
          <w:szCs w:val="22"/>
        </w:rPr>
        <w:t xml:space="preserve">λειτουργικότητα και </w:t>
      </w:r>
      <w:r w:rsidR="008927E3" w:rsidRPr="000C651D">
        <w:rPr>
          <w:sz w:val="22"/>
          <w:szCs w:val="22"/>
        </w:rPr>
        <w:t xml:space="preserve">την </w:t>
      </w:r>
      <w:r w:rsidRPr="000C651D">
        <w:rPr>
          <w:sz w:val="22"/>
          <w:szCs w:val="22"/>
        </w:rPr>
        <w:t>κατάσταση της υγείας. Ο χρόνος έως την επιδείνωση στις προκαθορισμένες κλίμακες PRO (ο οποίος αντιστοιχεί σε επιδείνωση &gt;10</w:t>
      </w:r>
      <w:r w:rsidR="00D43E68" w:rsidRPr="000C651D">
        <w:rPr>
          <w:sz w:val="22"/>
          <w:szCs w:val="22"/>
        </w:rPr>
        <w:t> </w:t>
      </w:r>
      <w:r w:rsidRPr="000C651D">
        <w:rPr>
          <w:sz w:val="22"/>
          <w:szCs w:val="22"/>
        </w:rPr>
        <w:t xml:space="preserve">σημείων χωρίς επακόλουθη βελτίωση) </w:t>
      </w:r>
      <w:r w:rsidR="00F9231D" w:rsidRPr="00C56705">
        <w:rPr>
          <w:sz w:val="22"/>
          <w:szCs w:val="22"/>
        </w:rPr>
        <w:t>ουσιαστικά</w:t>
      </w:r>
      <w:r w:rsidRPr="00C56705">
        <w:rPr>
          <w:sz w:val="22"/>
          <w:szCs w:val="22"/>
        </w:rPr>
        <w:t xml:space="preserve"> απ</w:t>
      </w:r>
      <w:r w:rsidR="00F9231D" w:rsidRPr="00C56705">
        <w:rPr>
          <w:sz w:val="22"/>
          <w:szCs w:val="22"/>
        </w:rPr>
        <w:t>ε</w:t>
      </w:r>
      <w:r w:rsidRPr="00C56705">
        <w:rPr>
          <w:sz w:val="22"/>
          <w:szCs w:val="22"/>
        </w:rPr>
        <w:t>ικόνισε την εκτιμηθείσα PFS.</w:t>
      </w:r>
    </w:p>
    <w:bookmarkEnd w:id="102"/>
    <w:p w14:paraId="0129A3EC" w14:textId="77777777" w:rsidR="00CC596E" w:rsidRPr="00D23ADD" w:rsidRDefault="00CC596E" w:rsidP="006A485A">
      <w:pPr>
        <w:widowControl w:val="0"/>
        <w:tabs>
          <w:tab w:val="clear" w:pos="567"/>
        </w:tabs>
        <w:autoSpaceDE w:val="0"/>
        <w:autoSpaceDN w:val="0"/>
        <w:adjustRightInd w:val="0"/>
        <w:spacing w:line="240" w:lineRule="auto"/>
        <w:rPr>
          <w:szCs w:val="22"/>
        </w:rPr>
      </w:pPr>
    </w:p>
    <w:p w14:paraId="3582528D" w14:textId="77777777" w:rsidR="00937581" w:rsidRPr="00D23ADD" w:rsidRDefault="00937581" w:rsidP="006A485A">
      <w:pPr>
        <w:widowControl w:val="0"/>
        <w:tabs>
          <w:tab w:val="clear" w:pos="567"/>
        </w:tabs>
        <w:autoSpaceDE w:val="0"/>
        <w:autoSpaceDN w:val="0"/>
        <w:adjustRightInd w:val="0"/>
        <w:spacing w:line="240" w:lineRule="auto"/>
        <w:rPr>
          <w:szCs w:val="22"/>
        </w:rPr>
      </w:pPr>
      <w:r w:rsidRPr="00D23ADD">
        <w:rPr>
          <w:szCs w:val="22"/>
        </w:rPr>
        <w:t xml:space="preserve">Στην πιλοτική μελέτη, </w:t>
      </w:r>
      <w:r w:rsidR="009F6AE3" w:rsidRPr="00D23ADD">
        <w:rPr>
          <w:szCs w:val="22"/>
        </w:rPr>
        <w:t>29,1</w:t>
      </w:r>
      <w:r w:rsidRPr="00D23ADD">
        <w:rPr>
          <w:szCs w:val="22"/>
        </w:rPr>
        <w:t>% των ασθενών διέκοψαν λόγω ανεπιθύμητων ενεργειών, οι οποίες ήταν κυρίως ήπιες ή μέτριες (βλ. παράγραφο</w:t>
      </w:r>
      <w:r w:rsidR="00BE6912" w:rsidRPr="00D23ADD">
        <w:rPr>
          <w:szCs w:val="22"/>
          <w:lang w:val="de-CH"/>
        </w:rPr>
        <w:t> </w:t>
      </w:r>
      <w:r w:rsidRPr="00D23ADD">
        <w:rPr>
          <w:szCs w:val="22"/>
        </w:rPr>
        <w:t>4.8).</w:t>
      </w:r>
    </w:p>
    <w:p w14:paraId="63A5BF71" w14:textId="77777777" w:rsidR="00937581" w:rsidRPr="00D23ADD" w:rsidRDefault="00937581" w:rsidP="006A485A">
      <w:pPr>
        <w:widowControl w:val="0"/>
        <w:tabs>
          <w:tab w:val="clear" w:pos="567"/>
        </w:tabs>
        <w:autoSpaceDE w:val="0"/>
        <w:autoSpaceDN w:val="0"/>
        <w:adjustRightInd w:val="0"/>
        <w:spacing w:line="240" w:lineRule="auto"/>
        <w:rPr>
          <w:szCs w:val="22"/>
        </w:rPr>
      </w:pPr>
    </w:p>
    <w:p w14:paraId="68AE3DA5" w14:textId="77777777" w:rsidR="00812D16" w:rsidRPr="00D23ADD" w:rsidRDefault="00812D16" w:rsidP="00E4139A">
      <w:pPr>
        <w:keepNext/>
        <w:widowControl w:val="0"/>
        <w:tabs>
          <w:tab w:val="clear" w:pos="567"/>
        </w:tabs>
        <w:spacing w:line="240" w:lineRule="auto"/>
        <w:outlineLvl w:val="0"/>
        <w:rPr>
          <w:bCs/>
          <w:iCs/>
          <w:szCs w:val="22"/>
        </w:rPr>
      </w:pPr>
      <w:r w:rsidRPr="00795429">
        <w:rPr>
          <w:szCs w:val="22"/>
          <w:u w:val="single"/>
        </w:rPr>
        <w:t>Παιδιατρικός πληθυσμός</w:t>
      </w:r>
    </w:p>
    <w:p w14:paraId="7F7FDCD9" w14:textId="77777777" w:rsidR="00F64EEA" w:rsidRPr="00795429" w:rsidRDefault="00F64EEA" w:rsidP="00894FDC">
      <w:pPr>
        <w:keepNext/>
        <w:widowControl w:val="0"/>
        <w:spacing w:line="240" w:lineRule="auto"/>
        <w:rPr>
          <w:szCs w:val="22"/>
        </w:rPr>
      </w:pPr>
    </w:p>
    <w:p w14:paraId="67485EF9" w14:textId="77777777" w:rsidR="008D6BE8" w:rsidRPr="000C651D" w:rsidRDefault="00812D16" w:rsidP="00894FDC">
      <w:pPr>
        <w:widowControl w:val="0"/>
        <w:spacing w:line="240" w:lineRule="auto"/>
        <w:rPr>
          <w:szCs w:val="22"/>
        </w:rPr>
      </w:pPr>
      <w:r w:rsidRPr="000553C9">
        <w:rPr>
          <w:szCs w:val="22"/>
        </w:rPr>
        <w:t>Ο Ευρωπαϊκός Οργανισμός Φαρμάκων έχει δώσει απαλλαγή από την υποχρέωση υποβολής των αποτελεσμάτων των μελετών με το Odomzo σε όλες τις υποκατηγορίες του παιδιατρικού πληθυσμού στο βασικοκυτταρικό καρκίνωμα (βλ</w:t>
      </w:r>
      <w:r w:rsidR="00921850" w:rsidRPr="000553C9">
        <w:rPr>
          <w:szCs w:val="22"/>
        </w:rPr>
        <w:t>.</w:t>
      </w:r>
      <w:r w:rsidRPr="000C651D">
        <w:rPr>
          <w:szCs w:val="22"/>
        </w:rPr>
        <w:t xml:space="preserve"> παράγραφο</w:t>
      </w:r>
      <w:r w:rsidR="0028012B" w:rsidRPr="000C651D">
        <w:rPr>
          <w:szCs w:val="22"/>
        </w:rPr>
        <w:t> </w:t>
      </w:r>
      <w:r w:rsidRPr="000C651D">
        <w:rPr>
          <w:szCs w:val="22"/>
        </w:rPr>
        <w:t>4.2 για πληροφορίες σχετικά με την παιδιατρική χρήση).</w:t>
      </w:r>
    </w:p>
    <w:p w14:paraId="5E707742" w14:textId="77777777" w:rsidR="002B7E7E" w:rsidRPr="00D23ADD" w:rsidRDefault="002B7E7E" w:rsidP="00894FDC">
      <w:pPr>
        <w:widowControl w:val="0"/>
        <w:numPr>
          <w:ilvl w:val="12"/>
          <w:numId w:val="0"/>
        </w:numPr>
        <w:tabs>
          <w:tab w:val="clear" w:pos="567"/>
        </w:tabs>
        <w:spacing w:line="240" w:lineRule="auto"/>
        <w:ind w:right="-2"/>
        <w:rPr>
          <w:iCs/>
          <w:noProof/>
          <w:szCs w:val="22"/>
        </w:rPr>
      </w:pPr>
    </w:p>
    <w:p w14:paraId="1B9C0209" w14:textId="77777777" w:rsidR="005F16B0" w:rsidRPr="000553C9" w:rsidRDefault="005F16B0" w:rsidP="00894FDC">
      <w:pPr>
        <w:widowControl w:val="0"/>
        <w:numPr>
          <w:ilvl w:val="12"/>
          <w:numId w:val="0"/>
        </w:numPr>
        <w:tabs>
          <w:tab w:val="clear" w:pos="567"/>
        </w:tabs>
        <w:spacing w:line="240" w:lineRule="auto"/>
        <w:ind w:right="-2"/>
        <w:rPr>
          <w:szCs w:val="22"/>
        </w:rPr>
      </w:pPr>
      <w:r w:rsidRPr="00795429">
        <w:rPr>
          <w:szCs w:val="22"/>
        </w:rPr>
        <w:t>Η αποτελεσματικότητα και η ασφάλεια της σονιντεγκίμπης έχει μελετηθεί σε δύο κλινικές μελέτες σε συνολικά 62 παιδιατρικούς ασθενείς. Η μελέτη CLDE225X2104 ήταν μια μελέτη Φάσης I/II της σονιντεγκίμπης σε παιδιατρικούς ασθενείς με υποτροπιάζον ή ανθεκτικό μυελοβλάστωμ ή άλλους καρκινικούς όγκους που εξαρτώνται δυνητικά από το μονοπάτι σηματοδότησης Hedgehog (Hh) και σε ενήλικους ασθενείς με</w:t>
      </w:r>
      <w:r w:rsidRPr="000553C9">
        <w:rPr>
          <w:szCs w:val="22"/>
        </w:rPr>
        <w:t xml:space="preserve"> υποτροπιάζον ή ανθεκτικό μυελοβλάστωμα. Η μελέτη CLDE225C2301 ήταν μια Φάσης II, πολυκεντρική μελέτη ανοιχτής χορήγησης, ενός σκέλους για την αποτελεσματικότητα και την ασφάλεια της σονιντεγκίμπης από του στόματος σε ασθενείς με υποτροπιάζον μυελοβλάστωμα με ενεργοποίηση του Hh . Τα αποτελέσματα δείχνουν έλλειψη σημαντικής αποτελεσματικότητας παρά τη στρατηγική εμπλουτισμού με εστίαση στο μυελοβλάστωμα με ενεργοποίηση του Hh.</w:t>
      </w:r>
    </w:p>
    <w:p w14:paraId="4B06CBB1" w14:textId="77777777" w:rsidR="005F16B0" w:rsidRPr="00D23ADD" w:rsidRDefault="005F16B0" w:rsidP="00894FDC">
      <w:pPr>
        <w:widowControl w:val="0"/>
        <w:numPr>
          <w:ilvl w:val="12"/>
          <w:numId w:val="0"/>
        </w:numPr>
        <w:tabs>
          <w:tab w:val="clear" w:pos="567"/>
        </w:tabs>
        <w:spacing w:line="240" w:lineRule="auto"/>
        <w:ind w:right="-2"/>
        <w:rPr>
          <w:iCs/>
          <w:noProof/>
          <w:szCs w:val="22"/>
        </w:rPr>
      </w:pPr>
    </w:p>
    <w:p w14:paraId="5EC11686" w14:textId="77777777" w:rsidR="00812D16" w:rsidRPr="00795429" w:rsidRDefault="00812D16" w:rsidP="00E4139A">
      <w:pPr>
        <w:keepNext/>
        <w:widowControl w:val="0"/>
        <w:spacing w:line="240" w:lineRule="auto"/>
        <w:outlineLvl w:val="0"/>
        <w:rPr>
          <w:b/>
          <w:noProof/>
          <w:szCs w:val="22"/>
        </w:rPr>
      </w:pPr>
      <w:r w:rsidRPr="00795429">
        <w:rPr>
          <w:b/>
          <w:noProof/>
          <w:szCs w:val="22"/>
        </w:rPr>
        <w:t>5.2</w:t>
      </w:r>
      <w:r w:rsidRPr="00795429">
        <w:rPr>
          <w:szCs w:val="22"/>
        </w:rPr>
        <w:tab/>
      </w:r>
      <w:r w:rsidRPr="00795429">
        <w:rPr>
          <w:b/>
          <w:noProof/>
          <w:szCs w:val="22"/>
        </w:rPr>
        <w:t>Φαρμακοκινητικές ιδιότητες</w:t>
      </w:r>
    </w:p>
    <w:p w14:paraId="3089E8A0" w14:textId="77777777" w:rsidR="00812D16" w:rsidRPr="000553C9" w:rsidRDefault="00812D16" w:rsidP="006C303C">
      <w:pPr>
        <w:keepNext/>
        <w:widowControl w:val="0"/>
        <w:spacing w:line="240" w:lineRule="auto"/>
        <w:rPr>
          <w:noProof/>
          <w:szCs w:val="22"/>
        </w:rPr>
      </w:pPr>
    </w:p>
    <w:p w14:paraId="35AE02B7" w14:textId="77777777" w:rsidR="00812D16" w:rsidRPr="000553C9" w:rsidRDefault="00497D80" w:rsidP="00E4139A">
      <w:pPr>
        <w:keepNext/>
        <w:widowControl w:val="0"/>
        <w:numPr>
          <w:ilvl w:val="12"/>
          <w:numId w:val="0"/>
        </w:numPr>
        <w:tabs>
          <w:tab w:val="clear" w:pos="567"/>
        </w:tabs>
        <w:spacing w:line="240" w:lineRule="auto"/>
        <w:ind w:right="-2"/>
        <w:outlineLvl w:val="0"/>
        <w:rPr>
          <w:szCs w:val="22"/>
          <w:u w:val="single"/>
        </w:rPr>
      </w:pPr>
      <w:r w:rsidRPr="000553C9">
        <w:rPr>
          <w:szCs w:val="22"/>
          <w:u w:val="single"/>
        </w:rPr>
        <w:t>Απορρόφηση</w:t>
      </w:r>
    </w:p>
    <w:p w14:paraId="6FAAEFFC" w14:textId="77777777" w:rsidR="00D8245B" w:rsidRPr="00D23ADD" w:rsidRDefault="00D8245B" w:rsidP="00312C96">
      <w:pPr>
        <w:keepNext/>
        <w:widowControl w:val="0"/>
        <w:numPr>
          <w:ilvl w:val="12"/>
          <w:numId w:val="0"/>
        </w:numPr>
        <w:tabs>
          <w:tab w:val="clear" w:pos="567"/>
        </w:tabs>
        <w:spacing w:line="240" w:lineRule="auto"/>
        <w:ind w:right="-2"/>
        <w:rPr>
          <w:iCs/>
          <w:noProof/>
          <w:szCs w:val="22"/>
        </w:rPr>
      </w:pPr>
    </w:p>
    <w:p w14:paraId="0BC577A8" w14:textId="77777777" w:rsidR="00497D80" w:rsidRPr="00D23ADD" w:rsidRDefault="00497D80" w:rsidP="00312C96">
      <w:pPr>
        <w:widowControl w:val="0"/>
        <w:numPr>
          <w:ilvl w:val="12"/>
          <w:numId w:val="0"/>
        </w:numPr>
        <w:tabs>
          <w:tab w:val="clear" w:pos="567"/>
        </w:tabs>
        <w:spacing w:line="240" w:lineRule="auto"/>
        <w:ind w:right="-2"/>
        <w:rPr>
          <w:iCs/>
          <w:noProof/>
          <w:szCs w:val="22"/>
        </w:rPr>
      </w:pPr>
      <w:r w:rsidRPr="00795429">
        <w:rPr>
          <w:szCs w:val="22"/>
        </w:rPr>
        <w:t xml:space="preserve">Μετά τη χορήγηση </w:t>
      </w:r>
      <w:r w:rsidR="00B8134E" w:rsidRPr="00795429">
        <w:rPr>
          <w:szCs w:val="22"/>
        </w:rPr>
        <w:t xml:space="preserve">μιας </w:t>
      </w:r>
      <w:r w:rsidRPr="00795429">
        <w:rPr>
          <w:szCs w:val="22"/>
        </w:rPr>
        <w:t>εφ</w:t>
      </w:r>
      <w:r w:rsidR="00B8134E" w:rsidRPr="00795429">
        <w:rPr>
          <w:szCs w:val="22"/>
        </w:rPr>
        <w:t>άπαξ δόσης Odomzo (100 mg έως 3</w:t>
      </w:r>
      <w:r w:rsidRPr="000553C9">
        <w:rPr>
          <w:szCs w:val="22"/>
        </w:rPr>
        <w:t xml:space="preserve">000 mg) χωρίς τροφή σε ασθενείς με καρκίνο, </w:t>
      </w:r>
      <w:r w:rsidR="00AD37DF" w:rsidRPr="000553C9">
        <w:rPr>
          <w:szCs w:val="22"/>
        </w:rPr>
        <w:t>ο</w:t>
      </w:r>
      <w:r w:rsidRPr="000553C9">
        <w:rPr>
          <w:szCs w:val="22"/>
        </w:rPr>
        <w:t xml:space="preserve"> διάμεσ</w:t>
      </w:r>
      <w:r w:rsidR="00AD37DF" w:rsidRPr="000C651D">
        <w:rPr>
          <w:szCs w:val="22"/>
        </w:rPr>
        <w:t>ος χρόνος</w:t>
      </w:r>
      <w:r w:rsidRPr="000C651D">
        <w:rPr>
          <w:szCs w:val="22"/>
        </w:rPr>
        <w:t xml:space="preserve"> έως τη μέγιστη συγκέντρωση (T</w:t>
      </w:r>
      <w:r w:rsidRPr="000C651D">
        <w:rPr>
          <w:noProof/>
          <w:szCs w:val="22"/>
          <w:vertAlign w:val="subscript"/>
        </w:rPr>
        <w:t>max</w:t>
      </w:r>
      <w:r w:rsidRPr="000C651D">
        <w:rPr>
          <w:szCs w:val="22"/>
        </w:rPr>
        <w:t xml:space="preserve">) ήταν </w:t>
      </w:r>
      <w:r w:rsidR="009662BA" w:rsidRPr="000C651D">
        <w:rPr>
          <w:szCs w:val="22"/>
        </w:rPr>
        <w:t xml:space="preserve">από </w:t>
      </w:r>
      <w:r w:rsidRPr="000C651D">
        <w:rPr>
          <w:szCs w:val="22"/>
        </w:rPr>
        <w:t xml:space="preserve">2 έως 4 ώρες. </w:t>
      </w:r>
      <w:r w:rsidR="000273AB" w:rsidRPr="000C651D">
        <w:rPr>
          <w:szCs w:val="22"/>
        </w:rPr>
        <w:t>Η σονιντεγκίμπη</w:t>
      </w:r>
      <w:r w:rsidRPr="000C651D">
        <w:rPr>
          <w:szCs w:val="22"/>
        </w:rPr>
        <w:t xml:space="preserve"> εμφάνισε</w:t>
      </w:r>
      <w:r w:rsidR="00FB69C0" w:rsidRPr="00C56705">
        <w:rPr>
          <w:szCs w:val="22"/>
        </w:rPr>
        <w:t xml:space="preserve"> αυξήσεις</w:t>
      </w:r>
      <w:r w:rsidRPr="00C56705">
        <w:rPr>
          <w:szCs w:val="22"/>
        </w:rPr>
        <w:t xml:space="preserve"> αν</w:t>
      </w:r>
      <w:r w:rsidR="00FB69C0" w:rsidRPr="00C56705">
        <w:rPr>
          <w:szCs w:val="22"/>
        </w:rPr>
        <w:t>ά</w:t>
      </w:r>
      <w:r w:rsidRPr="00C56705">
        <w:rPr>
          <w:szCs w:val="22"/>
        </w:rPr>
        <w:t>λογ</w:t>
      </w:r>
      <w:r w:rsidR="00FB69C0" w:rsidRPr="00C56705">
        <w:rPr>
          <w:szCs w:val="22"/>
        </w:rPr>
        <w:t>ες</w:t>
      </w:r>
      <w:r w:rsidRPr="00C56705">
        <w:rPr>
          <w:szCs w:val="22"/>
        </w:rPr>
        <w:t xml:space="preserve"> τη</w:t>
      </w:r>
      <w:r w:rsidR="00242173" w:rsidRPr="00C56705">
        <w:rPr>
          <w:szCs w:val="22"/>
        </w:rPr>
        <w:t>ς</w:t>
      </w:r>
      <w:r w:rsidRPr="00C56705">
        <w:rPr>
          <w:szCs w:val="22"/>
        </w:rPr>
        <w:t xml:space="preserve"> δόση</w:t>
      </w:r>
      <w:r w:rsidR="00242173" w:rsidRPr="00C56705">
        <w:rPr>
          <w:szCs w:val="22"/>
        </w:rPr>
        <w:t>ς</w:t>
      </w:r>
      <w:r w:rsidRPr="00C56705">
        <w:rPr>
          <w:szCs w:val="22"/>
        </w:rPr>
        <w:t xml:space="preserve"> στην AUC και τη C</w:t>
      </w:r>
      <w:r w:rsidRPr="00C56705">
        <w:rPr>
          <w:noProof/>
          <w:szCs w:val="22"/>
          <w:vertAlign w:val="subscript"/>
        </w:rPr>
        <w:t>max</w:t>
      </w:r>
      <w:r w:rsidRPr="00C56705">
        <w:rPr>
          <w:szCs w:val="22"/>
        </w:rPr>
        <w:t xml:space="preserve"> </w:t>
      </w:r>
      <w:r w:rsidR="008E56CC" w:rsidRPr="00C56705">
        <w:rPr>
          <w:szCs w:val="22"/>
        </w:rPr>
        <w:t xml:space="preserve">για </w:t>
      </w:r>
      <w:r w:rsidRPr="00C56705">
        <w:rPr>
          <w:szCs w:val="22"/>
        </w:rPr>
        <w:t xml:space="preserve">το δοσολογικό εύρος </w:t>
      </w:r>
      <w:r w:rsidR="008E56CC" w:rsidRPr="00C56705">
        <w:rPr>
          <w:szCs w:val="22"/>
        </w:rPr>
        <w:t>από</w:t>
      </w:r>
      <w:r w:rsidRPr="00C56705">
        <w:rPr>
          <w:szCs w:val="22"/>
        </w:rPr>
        <w:t xml:space="preserve"> 100 mg έως 400 mg, αλλά </w:t>
      </w:r>
      <w:r w:rsidR="00FA0AAE" w:rsidRPr="00C56705">
        <w:rPr>
          <w:szCs w:val="22"/>
        </w:rPr>
        <w:t xml:space="preserve">αυξήσεις </w:t>
      </w:r>
      <w:r w:rsidRPr="00C56705">
        <w:rPr>
          <w:szCs w:val="22"/>
        </w:rPr>
        <w:t xml:space="preserve">λιγότερο </w:t>
      </w:r>
      <w:r w:rsidR="00F37B67" w:rsidRPr="00C56705">
        <w:rPr>
          <w:szCs w:val="22"/>
        </w:rPr>
        <w:t xml:space="preserve">ανάλογες της δόσης για </w:t>
      </w:r>
      <w:r w:rsidRPr="00C56705">
        <w:rPr>
          <w:szCs w:val="22"/>
        </w:rPr>
        <w:t xml:space="preserve">πάνω από 400 mg. Δεν υπήρξαν </w:t>
      </w:r>
      <w:r w:rsidR="00CC02FF" w:rsidRPr="00C56705">
        <w:rPr>
          <w:szCs w:val="22"/>
        </w:rPr>
        <w:t>ενδείξεις</w:t>
      </w:r>
      <w:r w:rsidRPr="00C56705">
        <w:rPr>
          <w:szCs w:val="22"/>
        </w:rPr>
        <w:t xml:space="preserve"> μεταβολής </w:t>
      </w:r>
      <w:r w:rsidR="00FA4014" w:rsidRPr="00C56705">
        <w:rPr>
          <w:szCs w:val="22"/>
        </w:rPr>
        <w:t>της</w:t>
      </w:r>
      <w:r w:rsidRPr="00C56705">
        <w:rPr>
          <w:szCs w:val="22"/>
        </w:rPr>
        <w:t xml:space="preserve"> κάθαρση</w:t>
      </w:r>
      <w:r w:rsidR="00FA4014" w:rsidRPr="00C56705">
        <w:rPr>
          <w:szCs w:val="22"/>
        </w:rPr>
        <w:t>ς</w:t>
      </w:r>
      <w:r w:rsidRPr="00C56705">
        <w:rPr>
          <w:szCs w:val="22"/>
        </w:rPr>
        <w:t xml:space="preserve"> με επαναλαμβανόμενη </w:t>
      </w:r>
      <w:r w:rsidR="00137AF6" w:rsidRPr="00C56705">
        <w:rPr>
          <w:szCs w:val="22"/>
        </w:rPr>
        <w:t xml:space="preserve">χορήγηση </w:t>
      </w:r>
      <w:r w:rsidRPr="00C56705">
        <w:rPr>
          <w:szCs w:val="22"/>
        </w:rPr>
        <w:t xml:space="preserve">βάσει της </w:t>
      </w:r>
      <w:r w:rsidR="00592EFD" w:rsidRPr="00C56705">
        <w:rPr>
          <w:szCs w:val="22"/>
        </w:rPr>
        <w:t xml:space="preserve">φαρμακοκινητικής </w:t>
      </w:r>
      <w:r w:rsidRPr="00C56705">
        <w:rPr>
          <w:szCs w:val="22"/>
        </w:rPr>
        <w:t>ανάλυσης πληθυσμού και η εκτιμώμενη συσσώρευση σε σταθερή κατάσταση ήταν 19</w:t>
      </w:r>
      <w:r w:rsidR="00AD3F7F" w:rsidRPr="00C56705">
        <w:rPr>
          <w:szCs w:val="22"/>
        </w:rPr>
        <w:t>-</w:t>
      </w:r>
      <w:r w:rsidR="00E243ED" w:rsidRPr="00C56705">
        <w:rPr>
          <w:szCs w:val="22"/>
        </w:rPr>
        <w:t>πλάσια</w:t>
      </w:r>
      <w:r w:rsidRPr="00C56705">
        <w:rPr>
          <w:szCs w:val="22"/>
        </w:rPr>
        <w:t xml:space="preserve"> ανεξαρτήτως δόσης. </w:t>
      </w:r>
      <w:r w:rsidR="00AD3F7F" w:rsidRPr="00C56705">
        <w:rPr>
          <w:szCs w:val="22"/>
        </w:rPr>
        <w:t>Σταθε</w:t>
      </w:r>
      <w:r w:rsidRPr="00C56705">
        <w:rPr>
          <w:szCs w:val="22"/>
        </w:rPr>
        <w:t>ρή κατάσταση επετεύχθη περίπου 4</w:t>
      </w:r>
      <w:r w:rsidR="00765F07" w:rsidRPr="00C56705">
        <w:rPr>
          <w:szCs w:val="22"/>
        </w:rPr>
        <w:t> </w:t>
      </w:r>
      <w:r w:rsidRPr="00C56705">
        <w:rPr>
          <w:szCs w:val="22"/>
        </w:rPr>
        <w:t>μήνες μετά την έναρξη τ</w:t>
      </w:r>
      <w:r w:rsidR="008447AF" w:rsidRPr="00C56705">
        <w:rPr>
          <w:szCs w:val="22"/>
        </w:rPr>
        <w:t>ης</w:t>
      </w:r>
      <w:r w:rsidRPr="00C56705">
        <w:rPr>
          <w:szCs w:val="22"/>
        </w:rPr>
        <w:t xml:space="preserve"> </w:t>
      </w:r>
      <w:r w:rsidR="008447AF" w:rsidRPr="00C56705">
        <w:rPr>
          <w:szCs w:val="22"/>
        </w:rPr>
        <w:t>σονιντεγκίμπης</w:t>
      </w:r>
      <w:r w:rsidRPr="00C56705">
        <w:rPr>
          <w:szCs w:val="22"/>
        </w:rPr>
        <w:t>. Η μέση σταθερή κατάσταση C</w:t>
      </w:r>
      <w:r w:rsidRPr="00C56705">
        <w:rPr>
          <w:noProof/>
          <w:szCs w:val="22"/>
          <w:vertAlign w:val="subscript"/>
        </w:rPr>
        <w:t>trough</w:t>
      </w:r>
      <w:r w:rsidRPr="00C56705">
        <w:rPr>
          <w:szCs w:val="22"/>
        </w:rPr>
        <w:t xml:space="preserve"> για τα 200</w:t>
      </w:r>
      <w:r w:rsidR="00547CC0" w:rsidRPr="00C56705">
        <w:rPr>
          <w:szCs w:val="22"/>
        </w:rPr>
        <w:t> </w:t>
      </w:r>
      <w:r w:rsidRPr="00C56705">
        <w:rPr>
          <w:szCs w:val="22"/>
        </w:rPr>
        <w:t xml:space="preserve">mg ήταν 830 ng/ml (εύρος </w:t>
      </w:r>
      <w:r w:rsidR="00547CC0" w:rsidRPr="00C56705">
        <w:rPr>
          <w:szCs w:val="22"/>
        </w:rPr>
        <w:t xml:space="preserve">από </w:t>
      </w:r>
      <w:r w:rsidRPr="00C56705">
        <w:rPr>
          <w:szCs w:val="22"/>
        </w:rPr>
        <w:t xml:space="preserve">200 έως 2400 ng/ml) στους </w:t>
      </w:r>
      <w:r w:rsidR="005B08F7" w:rsidRPr="00C56705">
        <w:rPr>
          <w:szCs w:val="22"/>
        </w:rPr>
        <w:t>ασθενείς με καρκίνο</w:t>
      </w:r>
      <w:r w:rsidRPr="00C56705">
        <w:rPr>
          <w:szCs w:val="22"/>
        </w:rPr>
        <w:t>. Συγκριτικά με την κατάσταση νηστείας, η C</w:t>
      </w:r>
      <w:r w:rsidRPr="00C56705">
        <w:rPr>
          <w:noProof/>
          <w:szCs w:val="22"/>
          <w:vertAlign w:val="subscript"/>
        </w:rPr>
        <w:t>max</w:t>
      </w:r>
      <w:r w:rsidRPr="00C56705">
        <w:rPr>
          <w:szCs w:val="22"/>
        </w:rPr>
        <w:t xml:space="preserve"> και η AUC του Odomzo 800</w:t>
      </w:r>
      <w:r w:rsidR="004D3614" w:rsidRPr="00C56705">
        <w:rPr>
          <w:szCs w:val="22"/>
        </w:rPr>
        <w:t> </w:t>
      </w:r>
      <w:r w:rsidRPr="00C56705">
        <w:rPr>
          <w:szCs w:val="22"/>
        </w:rPr>
        <w:t>mg αυξήθηκ</w:t>
      </w:r>
      <w:r w:rsidR="004D3614" w:rsidRPr="00C56705">
        <w:rPr>
          <w:szCs w:val="22"/>
        </w:rPr>
        <w:t>αν</w:t>
      </w:r>
      <w:r w:rsidRPr="00C56705">
        <w:rPr>
          <w:szCs w:val="22"/>
        </w:rPr>
        <w:t xml:space="preserve"> κατά 7,8</w:t>
      </w:r>
      <w:r w:rsidRPr="00C56705">
        <w:rPr>
          <w:szCs w:val="22"/>
        </w:rPr>
        <w:noBreakHyphen/>
        <w:t xml:space="preserve"> και 7,4</w:t>
      </w:r>
      <w:r w:rsidRPr="00C56705">
        <w:rPr>
          <w:szCs w:val="22"/>
        </w:rPr>
        <w:noBreakHyphen/>
        <w:t>φορές, αντίστοιχα, όταν η δόση χορηγήθηκε με γεύμα</w:t>
      </w:r>
      <w:r w:rsidR="00D66CB7" w:rsidRPr="00C56705">
        <w:rPr>
          <w:szCs w:val="22"/>
        </w:rPr>
        <w:t xml:space="preserve"> πλούσιο σε λιπαρά</w:t>
      </w:r>
      <w:r w:rsidRPr="00C56705">
        <w:rPr>
          <w:szCs w:val="22"/>
        </w:rPr>
        <w:t>.</w:t>
      </w:r>
      <w:r w:rsidR="0063466F" w:rsidRPr="00C56705">
        <w:rPr>
          <w:rFonts w:ascii="Arial" w:hAnsi="Arial" w:cs="Arial"/>
          <w:color w:val="222222"/>
          <w:szCs w:val="22"/>
        </w:rPr>
        <w:t xml:space="preserve"> </w:t>
      </w:r>
      <w:r w:rsidR="0063466F" w:rsidRPr="00C56705">
        <w:rPr>
          <w:szCs w:val="22"/>
        </w:rPr>
        <w:t>Σε σύγκριση με την κατάσταση νηστείας, η C</w:t>
      </w:r>
      <w:r w:rsidR="0063466F" w:rsidRPr="00C56705">
        <w:rPr>
          <w:szCs w:val="22"/>
          <w:vertAlign w:val="subscript"/>
        </w:rPr>
        <w:t>max</w:t>
      </w:r>
      <w:r w:rsidR="0063466F" w:rsidRPr="00C56705">
        <w:rPr>
          <w:szCs w:val="22"/>
        </w:rPr>
        <w:t xml:space="preserve"> και η AUC του Odomzo 200 mg αυξήθηκ</w:t>
      </w:r>
      <w:r w:rsidR="00551DEC" w:rsidRPr="00C56705">
        <w:rPr>
          <w:szCs w:val="22"/>
        </w:rPr>
        <w:t>αν</w:t>
      </w:r>
      <w:r w:rsidR="0063466F" w:rsidRPr="00C56705">
        <w:rPr>
          <w:szCs w:val="22"/>
        </w:rPr>
        <w:t xml:space="preserve"> 2,8- και 3,5-φορές, αντίστοιχα, όταν η δόση χορηγήθηκε με ένα ελαφρύ γεύμα. Σε σύγκριση με την κατάσταση νηστείας, η C</w:t>
      </w:r>
      <w:r w:rsidR="0063466F" w:rsidRPr="00C56705">
        <w:rPr>
          <w:szCs w:val="22"/>
          <w:vertAlign w:val="subscript"/>
        </w:rPr>
        <w:t>max</w:t>
      </w:r>
      <w:r w:rsidR="0063466F" w:rsidRPr="00C56705">
        <w:rPr>
          <w:szCs w:val="22"/>
        </w:rPr>
        <w:t xml:space="preserve"> και η AUC του Odomzo 200 mg αυξήθηκ</w:t>
      </w:r>
      <w:r w:rsidR="00551DEC" w:rsidRPr="00C56705">
        <w:rPr>
          <w:szCs w:val="22"/>
        </w:rPr>
        <w:t>αν</w:t>
      </w:r>
      <w:r w:rsidR="0063466F" w:rsidRPr="00C56705">
        <w:rPr>
          <w:szCs w:val="22"/>
        </w:rPr>
        <w:t xml:space="preserve"> κατά 1,8- και 1,6-φορές, αντίστοιχα, όταν ένα μέτριο γεύμα λήφθηκε 2 ώρες πριν τη χορήγηση. Ένα μέτριο γεύμα λαμβανόμενο 1 ώρα μετά τη χορήγηση του Odomzo 200 mg παρείχε παρόμοια έκθεση σε σύγκριση με την κατάσταση νηστείας.</w:t>
      </w:r>
    </w:p>
    <w:p w14:paraId="318C2B18" w14:textId="77777777" w:rsidR="00497D80" w:rsidRPr="00795429" w:rsidRDefault="00497D80" w:rsidP="00312C96">
      <w:pPr>
        <w:widowControl w:val="0"/>
        <w:numPr>
          <w:ilvl w:val="12"/>
          <w:numId w:val="0"/>
        </w:numPr>
        <w:tabs>
          <w:tab w:val="clear" w:pos="567"/>
        </w:tabs>
        <w:spacing w:line="240" w:lineRule="auto"/>
        <w:ind w:right="-2"/>
        <w:rPr>
          <w:szCs w:val="22"/>
        </w:rPr>
      </w:pPr>
    </w:p>
    <w:p w14:paraId="695E00FF" w14:textId="77777777" w:rsidR="00812D16" w:rsidRPr="000553C9" w:rsidRDefault="00497D80" w:rsidP="00E4139A">
      <w:pPr>
        <w:keepNext/>
        <w:widowControl w:val="0"/>
        <w:numPr>
          <w:ilvl w:val="12"/>
          <w:numId w:val="0"/>
        </w:numPr>
        <w:tabs>
          <w:tab w:val="clear" w:pos="567"/>
        </w:tabs>
        <w:spacing w:line="240" w:lineRule="auto"/>
        <w:outlineLvl w:val="0"/>
        <w:rPr>
          <w:szCs w:val="22"/>
          <w:u w:val="single"/>
        </w:rPr>
      </w:pPr>
      <w:r w:rsidRPr="000553C9">
        <w:rPr>
          <w:szCs w:val="22"/>
          <w:u w:val="single"/>
        </w:rPr>
        <w:t>Κατανομή</w:t>
      </w:r>
    </w:p>
    <w:p w14:paraId="56592933" w14:textId="77777777" w:rsidR="00D8245B" w:rsidRPr="00D23ADD" w:rsidRDefault="00D8245B" w:rsidP="001C7DB5">
      <w:pPr>
        <w:keepNext/>
        <w:widowControl w:val="0"/>
        <w:numPr>
          <w:ilvl w:val="12"/>
          <w:numId w:val="0"/>
        </w:numPr>
        <w:tabs>
          <w:tab w:val="clear" w:pos="567"/>
        </w:tabs>
        <w:spacing w:line="240" w:lineRule="auto"/>
        <w:rPr>
          <w:iCs/>
          <w:noProof/>
          <w:szCs w:val="22"/>
        </w:rPr>
      </w:pPr>
    </w:p>
    <w:p w14:paraId="358E7F51" w14:textId="77777777" w:rsidR="00497D80" w:rsidRPr="00D23ADD" w:rsidRDefault="00497D80" w:rsidP="00AB45CB">
      <w:pPr>
        <w:widowControl w:val="0"/>
        <w:numPr>
          <w:ilvl w:val="12"/>
          <w:numId w:val="0"/>
        </w:numPr>
        <w:tabs>
          <w:tab w:val="clear" w:pos="567"/>
        </w:tabs>
        <w:spacing w:line="240" w:lineRule="auto"/>
        <w:ind w:right="-2"/>
        <w:rPr>
          <w:iCs/>
          <w:noProof/>
          <w:szCs w:val="22"/>
        </w:rPr>
      </w:pPr>
      <w:r w:rsidRPr="00795429">
        <w:rPr>
          <w:szCs w:val="22"/>
        </w:rPr>
        <w:t>Βάσει της ανάλυσης φαρμακοκινητικής πληθυσμού 351</w:t>
      </w:r>
      <w:r w:rsidR="00FE1284" w:rsidRPr="00795429">
        <w:rPr>
          <w:szCs w:val="22"/>
        </w:rPr>
        <w:t> </w:t>
      </w:r>
      <w:r w:rsidRPr="00795429">
        <w:rPr>
          <w:szCs w:val="22"/>
        </w:rPr>
        <w:t>ασθενών που έλαβαν από του στόματος δόσεις Odomzo σ</w:t>
      </w:r>
      <w:r w:rsidR="00BB3659" w:rsidRPr="000553C9">
        <w:rPr>
          <w:szCs w:val="22"/>
        </w:rPr>
        <w:t>ε</w:t>
      </w:r>
      <w:r w:rsidRPr="000553C9">
        <w:rPr>
          <w:szCs w:val="22"/>
        </w:rPr>
        <w:t xml:space="preserve"> δοσολογικό εύρος </w:t>
      </w:r>
      <w:r w:rsidR="00BB3659" w:rsidRPr="000553C9">
        <w:rPr>
          <w:szCs w:val="22"/>
        </w:rPr>
        <w:t>από</w:t>
      </w:r>
      <w:r w:rsidRPr="000553C9">
        <w:rPr>
          <w:szCs w:val="22"/>
        </w:rPr>
        <w:t xml:space="preserve"> 100 mg έως 3000 mg, ο φαινόμενο</w:t>
      </w:r>
      <w:r w:rsidR="008C1103" w:rsidRPr="000553C9">
        <w:rPr>
          <w:szCs w:val="22"/>
        </w:rPr>
        <w:t>ς</w:t>
      </w:r>
      <w:r w:rsidRPr="000C651D">
        <w:rPr>
          <w:szCs w:val="22"/>
        </w:rPr>
        <w:t xml:space="preserve"> όγκος κατανομής σταθερή</w:t>
      </w:r>
      <w:r w:rsidR="008C1103" w:rsidRPr="000C651D">
        <w:rPr>
          <w:szCs w:val="22"/>
        </w:rPr>
        <w:t>ς</w:t>
      </w:r>
      <w:r w:rsidRPr="000C651D">
        <w:rPr>
          <w:szCs w:val="22"/>
        </w:rPr>
        <w:t xml:space="preserve"> κατάσταση</w:t>
      </w:r>
      <w:r w:rsidR="008C1103" w:rsidRPr="000C651D">
        <w:rPr>
          <w:szCs w:val="22"/>
        </w:rPr>
        <w:t>ς</w:t>
      </w:r>
      <w:r w:rsidRPr="000C651D">
        <w:rPr>
          <w:szCs w:val="22"/>
        </w:rPr>
        <w:t xml:space="preserve"> (Vss/F) ήταν 9170</w:t>
      </w:r>
      <w:r w:rsidR="00CA2CAE" w:rsidRPr="000C651D">
        <w:rPr>
          <w:szCs w:val="22"/>
        </w:rPr>
        <w:t> </w:t>
      </w:r>
      <w:r w:rsidRPr="000C651D">
        <w:rPr>
          <w:szCs w:val="22"/>
        </w:rPr>
        <w:t>λίτρα. Το επίπεδο σταθερής κατάστασης τ</w:t>
      </w:r>
      <w:r w:rsidR="00A5572C" w:rsidRPr="000C651D">
        <w:rPr>
          <w:szCs w:val="22"/>
        </w:rPr>
        <w:t>ης</w:t>
      </w:r>
      <w:r w:rsidRPr="000C651D">
        <w:rPr>
          <w:szCs w:val="22"/>
        </w:rPr>
        <w:t xml:space="preserve"> </w:t>
      </w:r>
      <w:r w:rsidR="00A5572C" w:rsidRPr="00C56705">
        <w:rPr>
          <w:szCs w:val="22"/>
        </w:rPr>
        <w:t>σονιντεγκίμπης</w:t>
      </w:r>
      <w:r w:rsidRPr="00C56705">
        <w:rPr>
          <w:szCs w:val="22"/>
        </w:rPr>
        <w:t xml:space="preserve"> στο δέρμα ήταν 6</w:t>
      </w:r>
      <w:r w:rsidR="003541E3" w:rsidRPr="00C56705">
        <w:rPr>
          <w:szCs w:val="22"/>
          <w:lang w:val="en-US"/>
        </w:rPr>
        <w:t> </w:t>
      </w:r>
      <w:r w:rsidRPr="00C56705">
        <w:rPr>
          <w:szCs w:val="22"/>
        </w:rPr>
        <w:t xml:space="preserve">φορές υψηλότερο </w:t>
      </w:r>
      <w:r w:rsidR="00DC71BB" w:rsidRPr="00C56705">
        <w:rPr>
          <w:szCs w:val="22"/>
        </w:rPr>
        <w:t>συγκριτικά</w:t>
      </w:r>
      <w:r w:rsidRPr="00C56705">
        <w:rPr>
          <w:szCs w:val="22"/>
        </w:rPr>
        <w:t xml:space="preserve"> με το πλάσμα.</w:t>
      </w:r>
    </w:p>
    <w:p w14:paraId="36B70E95" w14:textId="77777777" w:rsidR="00D8245B" w:rsidRPr="00D23ADD" w:rsidRDefault="00D8245B" w:rsidP="007A030E">
      <w:pPr>
        <w:widowControl w:val="0"/>
        <w:numPr>
          <w:ilvl w:val="12"/>
          <w:numId w:val="0"/>
        </w:numPr>
        <w:tabs>
          <w:tab w:val="clear" w:pos="567"/>
        </w:tabs>
        <w:spacing w:line="240" w:lineRule="auto"/>
        <w:ind w:right="-2"/>
        <w:rPr>
          <w:iCs/>
          <w:noProof/>
          <w:szCs w:val="22"/>
        </w:rPr>
      </w:pPr>
    </w:p>
    <w:p w14:paraId="27B740E6" w14:textId="77777777" w:rsidR="00830F80" w:rsidRPr="00D23ADD" w:rsidRDefault="00C20422" w:rsidP="007A030E">
      <w:pPr>
        <w:widowControl w:val="0"/>
        <w:numPr>
          <w:ilvl w:val="12"/>
          <w:numId w:val="0"/>
        </w:numPr>
        <w:tabs>
          <w:tab w:val="clear" w:pos="567"/>
        </w:tabs>
        <w:spacing w:line="240" w:lineRule="auto"/>
        <w:ind w:right="-2"/>
        <w:rPr>
          <w:iCs/>
          <w:noProof/>
          <w:szCs w:val="22"/>
        </w:rPr>
      </w:pPr>
      <w:r w:rsidRPr="00795429">
        <w:rPr>
          <w:szCs w:val="22"/>
        </w:rPr>
        <w:t>Η σονιντεγκίμπη</w:t>
      </w:r>
      <w:r w:rsidR="00497D80" w:rsidRPr="00795429">
        <w:rPr>
          <w:szCs w:val="22"/>
        </w:rPr>
        <w:t xml:space="preserve"> δεσμε</w:t>
      </w:r>
      <w:r w:rsidR="00135EAE" w:rsidRPr="00795429">
        <w:rPr>
          <w:szCs w:val="22"/>
        </w:rPr>
        <w:t>υό</w:t>
      </w:r>
      <w:r w:rsidR="00497D80" w:rsidRPr="00795429">
        <w:rPr>
          <w:szCs w:val="22"/>
        </w:rPr>
        <w:t xml:space="preserve">ταν </w:t>
      </w:r>
      <w:r w:rsidR="005B6F39" w:rsidRPr="00795429">
        <w:rPr>
          <w:szCs w:val="22"/>
        </w:rPr>
        <w:t>ισχυρά</w:t>
      </w:r>
      <w:r w:rsidR="00497D80" w:rsidRPr="000553C9">
        <w:rPr>
          <w:szCs w:val="22"/>
        </w:rPr>
        <w:t xml:space="preserve"> στις πρωτεΐνες του ανθρώπινου πλάσματος (ανθρώπινη λευκωματίνη ορού και άλφα</w:t>
      </w:r>
      <w:r w:rsidR="00497D80" w:rsidRPr="000553C9">
        <w:rPr>
          <w:szCs w:val="22"/>
        </w:rPr>
        <w:noBreakHyphen/>
        <w:t xml:space="preserve">1 όξινη γλυκοπρωτεΐνη) </w:t>
      </w:r>
      <w:r w:rsidR="00497D80" w:rsidRPr="000553C9">
        <w:rPr>
          <w:i/>
          <w:noProof/>
          <w:szCs w:val="22"/>
        </w:rPr>
        <w:t>in vitro</w:t>
      </w:r>
      <w:r w:rsidR="00497D80" w:rsidRPr="000C651D">
        <w:rPr>
          <w:szCs w:val="22"/>
        </w:rPr>
        <w:t xml:space="preserve"> (&gt;97%) και η δέσμευση δεν ήταν εξαρτώμενη από τη συγκέντρωση από 1 ng/ml έως 2500 ng/ml.</w:t>
      </w:r>
    </w:p>
    <w:p w14:paraId="3C417812" w14:textId="77777777" w:rsidR="001A12EC" w:rsidRPr="00795429" w:rsidRDefault="001A12EC" w:rsidP="002E70C4">
      <w:pPr>
        <w:widowControl w:val="0"/>
        <w:numPr>
          <w:ilvl w:val="12"/>
          <w:numId w:val="0"/>
        </w:numPr>
        <w:tabs>
          <w:tab w:val="clear" w:pos="567"/>
        </w:tabs>
        <w:spacing w:line="240" w:lineRule="auto"/>
        <w:ind w:right="-2"/>
        <w:rPr>
          <w:szCs w:val="22"/>
        </w:rPr>
      </w:pPr>
    </w:p>
    <w:p w14:paraId="36A80D14" w14:textId="77777777" w:rsidR="00497D80" w:rsidRPr="00D23ADD" w:rsidRDefault="001433D8" w:rsidP="002E70C4">
      <w:pPr>
        <w:widowControl w:val="0"/>
        <w:numPr>
          <w:ilvl w:val="12"/>
          <w:numId w:val="0"/>
        </w:numPr>
        <w:tabs>
          <w:tab w:val="clear" w:pos="567"/>
        </w:tabs>
        <w:spacing w:line="240" w:lineRule="auto"/>
        <w:ind w:right="-2"/>
        <w:rPr>
          <w:iCs/>
          <w:noProof/>
          <w:szCs w:val="22"/>
        </w:rPr>
      </w:pPr>
      <w:r w:rsidRPr="000553C9">
        <w:rPr>
          <w:szCs w:val="22"/>
        </w:rPr>
        <w:t xml:space="preserve">Βάσει δεδομένων </w:t>
      </w:r>
      <w:r w:rsidRPr="000553C9">
        <w:rPr>
          <w:i/>
          <w:szCs w:val="22"/>
        </w:rPr>
        <w:t>in vitro</w:t>
      </w:r>
      <w:r w:rsidRPr="000553C9">
        <w:rPr>
          <w:szCs w:val="22"/>
        </w:rPr>
        <w:t xml:space="preserve">, </w:t>
      </w:r>
      <w:r w:rsidR="009F4D83" w:rsidRPr="000553C9">
        <w:rPr>
          <w:szCs w:val="22"/>
        </w:rPr>
        <w:t>η σονιντεγκίμπη</w:t>
      </w:r>
      <w:r w:rsidRPr="000553C9">
        <w:rPr>
          <w:szCs w:val="22"/>
        </w:rPr>
        <w:t xml:space="preserve"> δεν είναι υπόστρωμα της P</w:t>
      </w:r>
      <w:r w:rsidRPr="000553C9">
        <w:rPr>
          <w:szCs w:val="22"/>
        </w:rPr>
        <w:noBreakHyphen/>
        <w:t>gp, της BCRP ή της πρωτεΐνης πολλαπλής αντίστασης 2 (</w:t>
      </w:r>
      <w:r w:rsidRPr="000C651D">
        <w:rPr>
          <w:szCs w:val="22"/>
        </w:rPr>
        <w:t xml:space="preserve">MRP2). </w:t>
      </w:r>
      <w:r w:rsidR="009F4D83" w:rsidRPr="000C651D">
        <w:rPr>
          <w:szCs w:val="22"/>
        </w:rPr>
        <w:t>Η σονιντεγκίμπη</w:t>
      </w:r>
      <w:r w:rsidRPr="000C651D">
        <w:rPr>
          <w:szCs w:val="22"/>
        </w:rPr>
        <w:t xml:space="preserve"> δεν ανέστειλε </w:t>
      </w:r>
      <w:r w:rsidR="005B27A7" w:rsidRPr="000C651D">
        <w:rPr>
          <w:szCs w:val="22"/>
        </w:rPr>
        <w:t>τους κορυφαίους μεταφορείς εκροής</w:t>
      </w:r>
      <w:r w:rsidRPr="000C651D">
        <w:rPr>
          <w:szCs w:val="22"/>
        </w:rPr>
        <w:t>, P</w:t>
      </w:r>
      <w:r w:rsidRPr="000C651D">
        <w:rPr>
          <w:szCs w:val="22"/>
        </w:rPr>
        <w:noBreakHyphen/>
        <w:t xml:space="preserve">gp ή MRP2, τους ηπατικούς μεταφορείς πρόσληψης OATP1B1 ή OATP1B3, τους νεφρικούς μεταφορείς πρόσληψης οργανικών ανιόντων OAT1 και OAT3 ή τους μεταφορείς πρόσληψης οργανικών κατιόντων OCT1 ή OCT2 σε κλινικά </w:t>
      </w:r>
      <w:r w:rsidR="008F3C08" w:rsidRPr="000C651D">
        <w:rPr>
          <w:szCs w:val="22"/>
        </w:rPr>
        <w:t>σημαντικές</w:t>
      </w:r>
      <w:r w:rsidRPr="000C651D">
        <w:rPr>
          <w:szCs w:val="22"/>
        </w:rPr>
        <w:t xml:space="preserve"> συγκεντρώσεις.</w:t>
      </w:r>
    </w:p>
    <w:p w14:paraId="680A7721" w14:textId="77777777" w:rsidR="00497D80" w:rsidRPr="00795429" w:rsidRDefault="00497D80" w:rsidP="00BD37E5">
      <w:pPr>
        <w:widowControl w:val="0"/>
        <w:numPr>
          <w:ilvl w:val="12"/>
          <w:numId w:val="0"/>
        </w:numPr>
        <w:tabs>
          <w:tab w:val="clear" w:pos="567"/>
        </w:tabs>
        <w:spacing w:line="240" w:lineRule="auto"/>
        <w:ind w:right="-2"/>
        <w:rPr>
          <w:szCs w:val="22"/>
        </w:rPr>
      </w:pPr>
    </w:p>
    <w:p w14:paraId="74891609" w14:textId="77777777" w:rsidR="00812D16" w:rsidRPr="000553C9" w:rsidRDefault="00497D80" w:rsidP="00E4139A">
      <w:pPr>
        <w:keepNext/>
        <w:widowControl w:val="0"/>
        <w:numPr>
          <w:ilvl w:val="12"/>
          <w:numId w:val="0"/>
        </w:numPr>
        <w:tabs>
          <w:tab w:val="clear" w:pos="567"/>
        </w:tabs>
        <w:spacing w:line="240" w:lineRule="auto"/>
        <w:outlineLvl w:val="0"/>
        <w:rPr>
          <w:szCs w:val="22"/>
          <w:u w:val="single"/>
        </w:rPr>
      </w:pPr>
      <w:r w:rsidRPr="000553C9">
        <w:rPr>
          <w:szCs w:val="22"/>
          <w:u w:val="single"/>
        </w:rPr>
        <w:t>Βιομετασχηματισμός</w:t>
      </w:r>
    </w:p>
    <w:p w14:paraId="4A1F4A6F" w14:textId="77777777" w:rsidR="00D8245B" w:rsidRPr="00D23ADD" w:rsidRDefault="00D8245B" w:rsidP="00312185">
      <w:pPr>
        <w:keepNext/>
        <w:widowControl w:val="0"/>
        <w:numPr>
          <w:ilvl w:val="12"/>
          <w:numId w:val="0"/>
        </w:numPr>
        <w:tabs>
          <w:tab w:val="clear" w:pos="567"/>
        </w:tabs>
        <w:spacing w:line="240" w:lineRule="auto"/>
        <w:rPr>
          <w:iCs/>
          <w:noProof/>
          <w:szCs w:val="22"/>
        </w:rPr>
      </w:pPr>
    </w:p>
    <w:p w14:paraId="2D776535" w14:textId="77777777" w:rsidR="00497D80" w:rsidRPr="00D23ADD" w:rsidRDefault="004C10AD" w:rsidP="009F5DC9">
      <w:pPr>
        <w:widowControl w:val="0"/>
        <w:numPr>
          <w:ilvl w:val="12"/>
          <w:numId w:val="0"/>
        </w:numPr>
        <w:tabs>
          <w:tab w:val="clear" w:pos="567"/>
        </w:tabs>
        <w:spacing w:line="240" w:lineRule="auto"/>
        <w:ind w:right="-2"/>
        <w:rPr>
          <w:iCs/>
          <w:noProof/>
          <w:szCs w:val="22"/>
        </w:rPr>
      </w:pPr>
      <w:r w:rsidRPr="00795429">
        <w:rPr>
          <w:szCs w:val="22"/>
        </w:rPr>
        <w:t>Η σονιντεγκίμπη</w:t>
      </w:r>
      <w:r w:rsidR="00497D80" w:rsidRPr="00795429">
        <w:rPr>
          <w:szCs w:val="22"/>
        </w:rPr>
        <w:t xml:space="preserve"> μεταβολίζεται κυρίως από το CYP3A4. </w:t>
      </w:r>
      <w:r w:rsidRPr="00795429">
        <w:rPr>
          <w:szCs w:val="22"/>
        </w:rPr>
        <w:t xml:space="preserve">Η </w:t>
      </w:r>
      <w:r w:rsidR="00497D80" w:rsidRPr="00795429">
        <w:rPr>
          <w:szCs w:val="22"/>
        </w:rPr>
        <w:t>αμετάβλητ</w:t>
      </w:r>
      <w:r w:rsidRPr="00795429">
        <w:rPr>
          <w:szCs w:val="22"/>
        </w:rPr>
        <w:t>η</w:t>
      </w:r>
      <w:r w:rsidR="00497D80" w:rsidRPr="000553C9">
        <w:rPr>
          <w:szCs w:val="22"/>
        </w:rPr>
        <w:t xml:space="preserve"> </w:t>
      </w:r>
      <w:r w:rsidRPr="000553C9">
        <w:rPr>
          <w:szCs w:val="22"/>
        </w:rPr>
        <w:t>σονιντεγκίμπη</w:t>
      </w:r>
      <w:r w:rsidR="00497D80" w:rsidRPr="000553C9">
        <w:rPr>
          <w:szCs w:val="22"/>
        </w:rPr>
        <w:t xml:space="preserve"> αντιπροσώπευε το 36% της ραδιενέργειας στην κυκλοφορία και ο μείζων μεταβολίτης στην κυκλοφορία (45% της γονικής έκθεσης) που εντοπίστηκε στο πλάσμα είναι το προϊόν υδρόλυσης τ</w:t>
      </w:r>
      <w:r w:rsidRPr="000553C9">
        <w:rPr>
          <w:szCs w:val="22"/>
        </w:rPr>
        <w:t>ης</w:t>
      </w:r>
      <w:r w:rsidR="00497D80" w:rsidRPr="000553C9">
        <w:rPr>
          <w:szCs w:val="22"/>
        </w:rPr>
        <w:t xml:space="preserve"> </w:t>
      </w:r>
      <w:r w:rsidRPr="000C651D">
        <w:rPr>
          <w:szCs w:val="22"/>
        </w:rPr>
        <w:t>σονιντεγκίμπης</w:t>
      </w:r>
      <w:r w:rsidR="00497D80" w:rsidRPr="000C651D">
        <w:rPr>
          <w:szCs w:val="22"/>
        </w:rPr>
        <w:t xml:space="preserve"> και είναι φαρμακολογικά ανενεργό</w:t>
      </w:r>
      <w:r w:rsidR="007377CF" w:rsidRPr="000C651D">
        <w:rPr>
          <w:szCs w:val="22"/>
        </w:rPr>
        <w:t>ς</w:t>
      </w:r>
      <w:r w:rsidR="00497D80" w:rsidRPr="000C651D">
        <w:rPr>
          <w:szCs w:val="22"/>
        </w:rPr>
        <w:t>. Όλοι οι μεταβολίτες θεωρήθηκαν 4 έως 90</w:t>
      </w:r>
      <w:r w:rsidR="0055531B" w:rsidRPr="000C651D">
        <w:rPr>
          <w:szCs w:val="22"/>
        </w:rPr>
        <w:t> </w:t>
      </w:r>
      <w:r w:rsidR="00497D80" w:rsidRPr="000C651D">
        <w:rPr>
          <w:szCs w:val="22"/>
        </w:rPr>
        <w:t xml:space="preserve">φορές λιγότερο ισχυροί </w:t>
      </w:r>
      <w:r w:rsidR="00A464FE" w:rsidRPr="000C651D">
        <w:rPr>
          <w:szCs w:val="22"/>
        </w:rPr>
        <w:t>από τ</w:t>
      </w:r>
      <w:r w:rsidRPr="000C651D">
        <w:rPr>
          <w:szCs w:val="22"/>
        </w:rPr>
        <w:t>ην</w:t>
      </w:r>
      <w:r w:rsidR="00A464FE" w:rsidRPr="00C56705">
        <w:rPr>
          <w:szCs w:val="22"/>
        </w:rPr>
        <w:t xml:space="preserve"> </w:t>
      </w:r>
      <w:r w:rsidRPr="00C56705">
        <w:rPr>
          <w:szCs w:val="22"/>
        </w:rPr>
        <w:t>σονιντεγκίμπη</w:t>
      </w:r>
      <w:r w:rsidR="00497D80" w:rsidRPr="00C56705">
        <w:rPr>
          <w:szCs w:val="22"/>
        </w:rPr>
        <w:t>.</w:t>
      </w:r>
    </w:p>
    <w:p w14:paraId="587276C6" w14:textId="77777777" w:rsidR="00497D80" w:rsidRPr="00795429" w:rsidRDefault="00497D80" w:rsidP="009F5DC9">
      <w:pPr>
        <w:widowControl w:val="0"/>
        <w:numPr>
          <w:ilvl w:val="12"/>
          <w:numId w:val="0"/>
        </w:numPr>
        <w:tabs>
          <w:tab w:val="clear" w:pos="567"/>
        </w:tabs>
        <w:spacing w:line="240" w:lineRule="auto"/>
        <w:ind w:right="-2"/>
        <w:rPr>
          <w:szCs w:val="22"/>
        </w:rPr>
      </w:pPr>
    </w:p>
    <w:p w14:paraId="3A435F93" w14:textId="77777777" w:rsidR="00812D16" w:rsidRPr="000553C9" w:rsidRDefault="00497D80" w:rsidP="00E4139A">
      <w:pPr>
        <w:keepNext/>
        <w:widowControl w:val="0"/>
        <w:numPr>
          <w:ilvl w:val="12"/>
          <w:numId w:val="0"/>
        </w:numPr>
        <w:tabs>
          <w:tab w:val="clear" w:pos="567"/>
        </w:tabs>
        <w:spacing w:line="240" w:lineRule="auto"/>
        <w:outlineLvl w:val="0"/>
        <w:rPr>
          <w:szCs w:val="22"/>
          <w:u w:val="single"/>
        </w:rPr>
      </w:pPr>
      <w:r w:rsidRPr="000553C9">
        <w:rPr>
          <w:szCs w:val="22"/>
          <w:u w:val="single"/>
        </w:rPr>
        <w:t>Αποβολή</w:t>
      </w:r>
    </w:p>
    <w:p w14:paraId="45B6557B" w14:textId="77777777" w:rsidR="00D8245B" w:rsidRPr="00D23ADD" w:rsidRDefault="00D8245B" w:rsidP="00EC1172">
      <w:pPr>
        <w:keepNext/>
        <w:widowControl w:val="0"/>
        <w:numPr>
          <w:ilvl w:val="12"/>
          <w:numId w:val="0"/>
        </w:numPr>
        <w:tabs>
          <w:tab w:val="clear" w:pos="567"/>
        </w:tabs>
        <w:spacing w:line="240" w:lineRule="auto"/>
        <w:rPr>
          <w:iCs/>
          <w:noProof/>
          <w:szCs w:val="22"/>
        </w:rPr>
      </w:pPr>
      <w:bookmarkStart w:id="105" w:name="_Toc259706947"/>
      <w:bookmarkStart w:id="106" w:name="_Toc259707119"/>
      <w:bookmarkStart w:id="107" w:name="_Toc259707182"/>
      <w:bookmarkStart w:id="108" w:name="_Toc259713128"/>
    </w:p>
    <w:p w14:paraId="7EFA29AB" w14:textId="77777777" w:rsidR="00497D80" w:rsidRPr="00D23ADD" w:rsidRDefault="004C716F" w:rsidP="006A485A">
      <w:pPr>
        <w:widowControl w:val="0"/>
        <w:numPr>
          <w:ilvl w:val="12"/>
          <w:numId w:val="0"/>
        </w:numPr>
        <w:tabs>
          <w:tab w:val="clear" w:pos="567"/>
        </w:tabs>
        <w:spacing w:line="240" w:lineRule="auto"/>
        <w:ind w:right="-2"/>
        <w:rPr>
          <w:iCs/>
          <w:noProof/>
          <w:szCs w:val="22"/>
        </w:rPr>
      </w:pPr>
      <w:r w:rsidRPr="00795429">
        <w:rPr>
          <w:szCs w:val="22"/>
        </w:rPr>
        <w:t>Η σονιντεγκίμπη</w:t>
      </w:r>
      <w:r w:rsidR="00497D80" w:rsidRPr="00795429">
        <w:rPr>
          <w:szCs w:val="22"/>
        </w:rPr>
        <w:t xml:space="preserve"> και οι μεταβολίτες τ</w:t>
      </w:r>
      <w:r w:rsidRPr="00795429">
        <w:rPr>
          <w:szCs w:val="22"/>
        </w:rPr>
        <w:t>ης</w:t>
      </w:r>
      <w:r w:rsidR="00497D80" w:rsidRPr="00795429">
        <w:rPr>
          <w:szCs w:val="22"/>
        </w:rPr>
        <w:t xml:space="preserve"> αποβάλλονται κυρίως από την ηπατική οδό με το 93,4% της χορηγηθείσας δόσης να </w:t>
      </w:r>
      <w:r w:rsidR="00AB04CC" w:rsidRPr="000553C9">
        <w:rPr>
          <w:szCs w:val="22"/>
        </w:rPr>
        <w:t>ανευρίσκεται</w:t>
      </w:r>
      <w:r w:rsidR="00497D80" w:rsidRPr="000553C9">
        <w:rPr>
          <w:szCs w:val="22"/>
        </w:rPr>
        <w:t xml:space="preserve"> στα κόπρανα και το 1,95% να </w:t>
      </w:r>
      <w:r w:rsidR="00AB04CC" w:rsidRPr="000553C9">
        <w:rPr>
          <w:szCs w:val="22"/>
        </w:rPr>
        <w:t>ανευρίσκεται</w:t>
      </w:r>
      <w:r w:rsidR="00497D80" w:rsidRPr="000553C9">
        <w:rPr>
          <w:szCs w:val="22"/>
        </w:rPr>
        <w:t xml:space="preserve"> στα ούρα. </w:t>
      </w:r>
      <w:r w:rsidRPr="000553C9">
        <w:rPr>
          <w:szCs w:val="22"/>
        </w:rPr>
        <w:t xml:space="preserve">Η </w:t>
      </w:r>
      <w:r w:rsidR="00497D80" w:rsidRPr="000C651D">
        <w:rPr>
          <w:szCs w:val="22"/>
        </w:rPr>
        <w:t>αμετάβλητ</w:t>
      </w:r>
      <w:r w:rsidRPr="000C651D">
        <w:rPr>
          <w:szCs w:val="22"/>
        </w:rPr>
        <w:t>η</w:t>
      </w:r>
      <w:r w:rsidR="00497D80" w:rsidRPr="000C651D">
        <w:rPr>
          <w:szCs w:val="22"/>
        </w:rPr>
        <w:t xml:space="preserve"> </w:t>
      </w:r>
      <w:r w:rsidRPr="000C651D">
        <w:rPr>
          <w:szCs w:val="22"/>
        </w:rPr>
        <w:t>σονιντεγκίμπη</w:t>
      </w:r>
      <w:r w:rsidR="00497D80" w:rsidRPr="000C651D">
        <w:rPr>
          <w:szCs w:val="22"/>
        </w:rPr>
        <w:t xml:space="preserve"> στα κόπρανα αντιπροσώπευε το 88,7% της χορηγηθείσας δόσης και δεν ήταν ανιχνεύσιμ</w:t>
      </w:r>
      <w:r w:rsidRPr="000C651D">
        <w:rPr>
          <w:szCs w:val="22"/>
        </w:rPr>
        <w:t>η</w:t>
      </w:r>
      <w:r w:rsidR="00497D80" w:rsidRPr="000C651D">
        <w:rPr>
          <w:szCs w:val="22"/>
        </w:rPr>
        <w:t xml:space="preserve"> στ</w:t>
      </w:r>
      <w:r w:rsidR="00497D80" w:rsidRPr="00C56705">
        <w:rPr>
          <w:szCs w:val="22"/>
        </w:rPr>
        <w:t>α ούρα. Η</w:t>
      </w:r>
      <w:r w:rsidR="00FF4363" w:rsidRPr="00C56705">
        <w:rPr>
          <w:szCs w:val="22"/>
        </w:rPr>
        <w:t xml:space="preserve"> ημιζωή απο</w:t>
      </w:r>
      <w:r w:rsidR="00D34CE5" w:rsidRPr="00C56705">
        <w:rPr>
          <w:szCs w:val="22"/>
        </w:rPr>
        <w:t>βολής</w:t>
      </w:r>
      <w:r w:rsidR="00497D80" w:rsidRPr="00C56705">
        <w:rPr>
          <w:szCs w:val="22"/>
        </w:rPr>
        <w:t xml:space="preserve"> (t</w:t>
      </w:r>
      <w:r w:rsidR="00497D80" w:rsidRPr="00C56705">
        <w:rPr>
          <w:noProof/>
          <w:szCs w:val="22"/>
          <w:vertAlign w:val="subscript"/>
        </w:rPr>
        <w:t>1/2</w:t>
      </w:r>
      <w:r w:rsidR="00497D80" w:rsidRPr="00C56705">
        <w:rPr>
          <w:szCs w:val="22"/>
        </w:rPr>
        <w:t>) τ</w:t>
      </w:r>
      <w:r w:rsidR="00D4338A" w:rsidRPr="00C56705">
        <w:rPr>
          <w:szCs w:val="22"/>
        </w:rPr>
        <w:t>ης</w:t>
      </w:r>
      <w:r w:rsidR="00497D80" w:rsidRPr="00C56705">
        <w:rPr>
          <w:szCs w:val="22"/>
        </w:rPr>
        <w:t xml:space="preserve"> </w:t>
      </w:r>
      <w:r w:rsidR="00D4338A" w:rsidRPr="00C56705">
        <w:rPr>
          <w:szCs w:val="22"/>
        </w:rPr>
        <w:t>σονιντεγκίμπης</w:t>
      </w:r>
      <w:r w:rsidR="00497D80" w:rsidRPr="00C56705">
        <w:rPr>
          <w:szCs w:val="22"/>
        </w:rPr>
        <w:t xml:space="preserve"> που εκτιμήθηκε από το μοντέλο φαρμακοκινητικής πληθυσμού ήταν περίπου 28</w:t>
      </w:r>
      <w:r w:rsidR="005268FB" w:rsidRPr="00C56705">
        <w:rPr>
          <w:szCs w:val="22"/>
        </w:rPr>
        <w:t> </w:t>
      </w:r>
      <w:r w:rsidR="00497D80" w:rsidRPr="00C56705">
        <w:rPr>
          <w:szCs w:val="22"/>
        </w:rPr>
        <w:t>ημέρες.</w:t>
      </w:r>
      <w:bookmarkEnd w:id="105"/>
      <w:bookmarkEnd w:id="106"/>
      <w:bookmarkEnd w:id="107"/>
      <w:bookmarkEnd w:id="108"/>
    </w:p>
    <w:p w14:paraId="5E1D8B17" w14:textId="77777777" w:rsidR="00497D80" w:rsidRPr="00795429" w:rsidRDefault="00497D80" w:rsidP="006A485A">
      <w:pPr>
        <w:widowControl w:val="0"/>
        <w:numPr>
          <w:ilvl w:val="12"/>
          <w:numId w:val="0"/>
        </w:numPr>
        <w:tabs>
          <w:tab w:val="clear" w:pos="567"/>
        </w:tabs>
        <w:spacing w:line="240" w:lineRule="auto"/>
        <w:ind w:right="-2"/>
        <w:rPr>
          <w:szCs w:val="22"/>
        </w:rPr>
      </w:pPr>
    </w:p>
    <w:p w14:paraId="2E6DE8DE" w14:textId="77777777" w:rsidR="003650BA" w:rsidRPr="00D23ADD" w:rsidRDefault="00056F59" w:rsidP="00E4139A">
      <w:pPr>
        <w:keepNext/>
        <w:widowControl w:val="0"/>
        <w:tabs>
          <w:tab w:val="clear" w:pos="567"/>
        </w:tabs>
        <w:spacing w:line="240" w:lineRule="auto"/>
        <w:outlineLvl w:val="0"/>
        <w:rPr>
          <w:noProof/>
          <w:szCs w:val="22"/>
          <w:u w:val="single"/>
        </w:rPr>
      </w:pPr>
      <w:r w:rsidRPr="000553C9">
        <w:rPr>
          <w:noProof/>
          <w:szCs w:val="22"/>
          <w:u w:val="single"/>
        </w:rPr>
        <w:t>Ειδικοί πληθυσμοί</w:t>
      </w:r>
    </w:p>
    <w:p w14:paraId="498B5B9F" w14:textId="77777777" w:rsidR="00D8245B" w:rsidRPr="00D23ADD" w:rsidRDefault="00D8245B" w:rsidP="006A485A">
      <w:pPr>
        <w:keepNext/>
        <w:widowControl w:val="0"/>
        <w:tabs>
          <w:tab w:val="clear" w:pos="567"/>
        </w:tabs>
        <w:spacing w:line="240" w:lineRule="auto"/>
        <w:rPr>
          <w:noProof/>
          <w:szCs w:val="22"/>
        </w:rPr>
      </w:pPr>
    </w:p>
    <w:p w14:paraId="0246CDD7" w14:textId="77777777" w:rsidR="00056F59" w:rsidRPr="00D23ADD" w:rsidRDefault="00056F59" w:rsidP="00E4139A">
      <w:pPr>
        <w:keepNext/>
        <w:widowControl w:val="0"/>
        <w:tabs>
          <w:tab w:val="clear" w:pos="567"/>
        </w:tabs>
        <w:spacing w:line="240" w:lineRule="auto"/>
        <w:outlineLvl w:val="0"/>
        <w:rPr>
          <w:i/>
          <w:noProof/>
          <w:szCs w:val="22"/>
          <w:u w:val="single"/>
        </w:rPr>
      </w:pPr>
      <w:r w:rsidRPr="00795429">
        <w:rPr>
          <w:i/>
          <w:noProof/>
          <w:szCs w:val="22"/>
          <w:u w:val="single"/>
        </w:rPr>
        <w:t>Ασθενείς με ηπατική δυσλειτουργία</w:t>
      </w:r>
      <w:bookmarkStart w:id="109" w:name="_4231754Patients_with_hepatic_impa"/>
      <w:bookmarkEnd w:id="109"/>
    </w:p>
    <w:p w14:paraId="715353DF" w14:textId="77777777" w:rsidR="002F47D9" w:rsidRPr="00C56705" w:rsidRDefault="002F47D9" w:rsidP="006A485A">
      <w:pPr>
        <w:widowControl w:val="0"/>
        <w:tabs>
          <w:tab w:val="clear" w:pos="567"/>
        </w:tabs>
        <w:spacing w:line="240" w:lineRule="auto"/>
        <w:rPr>
          <w:szCs w:val="22"/>
        </w:rPr>
      </w:pPr>
      <w:bookmarkStart w:id="110" w:name="_Toc259706949"/>
      <w:bookmarkStart w:id="111" w:name="_Toc259707121"/>
      <w:bookmarkStart w:id="112" w:name="_Toc259707184"/>
      <w:bookmarkStart w:id="113" w:name="_Toc259713130"/>
      <w:r w:rsidRPr="00795429">
        <w:rPr>
          <w:szCs w:val="22"/>
        </w:rPr>
        <w:t>Η φαρμακοκιν</w:t>
      </w:r>
      <w:r w:rsidR="000017FC" w:rsidRPr="00795429">
        <w:rPr>
          <w:szCs w:val="22"/>
        </w:rPr>
        <w:t>ητική τ</w:t>
      </w:r>
      <w:r w:rsidR="00BB252A" w:rsidRPr="00795429">
        <w:rPr>
          <w:szCs w:val="22"/>
        </w:rPr>
        <w:t>ης</w:t>
      </w:r>
      <w:r w:rsidR="000017FC" w:rsidRPr="00795429">
        <w:rPr>
          <w:szCs w:val="22"/>
        </w:rPr>
        <w:t xml:space="preserve"> </w:t>
      </w:r>
      <w:r w:rsidR="00BB252A" w:rsidRPr="00795429">
        <w:rPr>
          <w:szCs w:val="22"/>
        </w:rPr>
        <w:t>σονιντεγκίμπης</w:t>
      </w:r>
      <w:r w:rsidR="000017FC" w:rsidRPr="000553C9">
        <w:rPr>
          <w:szCs w:val="22"/>
        </w:rPr>
        <w:t xml:space="preserve"> εξετάστηκε σε</w:t>
      </w:r>
      <w:r w:rsidRPr="000553C9">
        <w:rPr>
          <w:szCs w:val="22"/>
        </w:rPr>
        <w:t xml:space="preserve"> άτομα με </w:t>
      </w:r>
      <w:r w:rsidR="000017FC" w:rsidRPr="000553C9">
        <w:rPr>
          <w:szCs w:val="22"/>
        </w:rPr>
        <w:t>ήπια</w:t>
      </w:r>
      <w:r w:rsidR="00F630C1" w:rsidRPr="000553C9">
        <w:rPr>
          <w:szCs w:val="22"/>
        </w:rPr>
        <w:t xml:space="preserve"> (Child</w:t>
      </w:r>
      <w:r w:rsidR="00F630C1" w:rsidRPr="000553C9">
        <w:rPr>
          <w:szCs w:val="22"/>
        </w:rPr>
        <w:noBreakHyphen/>
        <w:t>Pugh κατηγορία </w:t>
      </w:r>
      <w:r w:rsidRPr="000C651D">
        <w:rPr>
          <w:szCs w:val="22"/>
        </w:rPr>
        <w:t>Α</w:t>
      </w:r>
      <w:r w:rsidR="0039184F" w:rsidRPr="000C651D">
        <w:rPr>
          <w:szCs w:val="22"/>
        </w:rPr>
        <w:t>,</w:t>
      </w:r>
      <w:r w:rsidRPr="000C651D">
        <w:rPr>
          <w:szCs w:val="22"/>
        </w:rPr>
        <w:t xml:space="preserve"> n=8)</w:t>
      </w:r>
      <w:r w:rsidR="00D72BC0" w:rsidRPr="000C651D">
        <w:rPr>
          <w:szCs w:val="22"/>
        </w:rPr>
        <w:t>,</w:t>
      </w:r>
      <w:r w:rsidRPr="000C651D">
        <w:rPr>
          <w:szCs w:val="22"/>
        </w:rPr>
        <w:t xml:space="preserve"> μέτρια (</w:t>
      </w:r>
      <w:r w:rsidR="00F630C1" w:rsidRPr="000C651D">
        <w:rPr>
          <w:szCs w:val="22"/>
        </w:rPr>
        <w:t>Child</w:t>
      </w:r>
      <w:r w:rsidR="00F630C1" w:rsidRPr="000C651D">
        <w:rPr>
          <w:szCs w:val="22"/>
        </w:rPr>
        <w:noBreakHyphen/>
        <w:t>Pugh κατηγορία Β</w:t>
      </w:r>
      <w:r w:rsidRPr="000C651D">
        <w:rPr>
          <w:szCs w:val="22"/>
        </w:rPr>
        <w:t xml:space="preserve">, n=8) </w:t>
      </w:r>
      <w:r w:rsidR="00D72BC0" w:rsidRPr="000C651D">
        <w:rPr>
          <w:szCs w:val="22"/>
        </w:rPr>
        <w:t>ή σοβαρή (Child</w:t>
      </w:r>
      <w:r w:rsidR="00D72BC0" w:rsidRPr="000C651D">
        <w:rPr>
          <w:szCs w:val="22"/>
        </w:rPr>
        <w:noBreakHyphen/>
        <w:t>Pugh κατηγορία </w:t>
      </w:r>
      <w:r w:rsidR="00D72BC0" w:rsidRPr="000C651D">
        <w:rPr>
          <w:szCs w:val="22"/>
          <w:lang w:val="en-US"/>
        </w:rPr>
        <w:t>C</w:t>
      </w:r>
      <w:r w:rsidR="00D72BC0" w:rsidRPr="000C651D">
        <w:rPr>
          <w:szCs w:val="22"/>
        </w:rPr>
        <w:t xml:space="preserve">, n=9) </w:t>
      </w:r>
      <w:r w:rsidRPr="000C651D">
        <w:rPr>
          <w:szCs w:val="22"/>
        </w:rPr>
        <w:t>ηπατική δυσλειτουργία και σε 8</w:t>
      </w:r>
      <w:r w:rsidR="0049698A" w:rsidRPr="00C56705">
        <w:rPr>
          <w:szCs w:val="22"/>
        </w:rPr>
        <w:t> </w:t>
      </w:r>
      <w:r w:rsidRPr="00C56705">
        <w:rPr>
          <w:szCs w:val="22"/>
        </w:rPr>
        <w:t>υγιή άτομα με φυσιολογική ηπατική λειτουργία. Η C</w:t>
      </w:r>
      <w:r w:rsidRPr="00C56705">
        <w:rPr>
          <w:szCs w:val="22"/>
          <w:vertAlign w:val="subscript"/>
        </w:rPr>
        <w:t>max</w:t>
      </w:r>
      <w:r w:rsidRPr="00C56705">
        <w:rPr>
          <w:szCs w:val="22"/>
        </w:rPr>
        <w:t xml:space="preserve"> τ</w:t>
      </w:r>
      <w:r w:rsidR="00BB252A" w:rsidRPr="00C56705">
        <w:rPr>
          <w:szCs w:val="22"/>
        </w:rPr>
        <w:t>ης</w:t>
      </w:r>
      <w:r w:rsidRPr="00C56705">
        <w:rPr>
          <w:szCs w:val="22"/>
        </w:rPr>
        <w:t xml:space="preserve"> </w:t>
      </w:r>
      <w:r w:rsidR="00BB252A" w:rsidRPr="00C56705">
        <w:rPr>
          <w:szCs w:val="22"/>
        </w:rPr>
        <w:t>σονιντεγκίμπης</w:t>
      </w:r>
      <w:r w:rsidRPr="00C56705">
        <w:rPr>
          <w:szCs w:val="22"/>
        </w:rPr>
        <w:t xml:space="preserve"> μετά από εφάπαξ από του στόματος λαμβανόμενη δόση 800 mg ήταν </w:t>
      </w:r>
      <w:r w:rsidR="00D72BC0" w:rsidRPr="00C56705">
        <w:rPr>
          <w:szCs w:val="22"/>
        </w:rPr>
        <w:t>20%, 21% και 6</w:t>
      </w:r>
      <w:r w:rsidRPr="00C56705">
        <w:rPr>
          <w:szCs w:val="22"/>
        </w:rPr>
        <w:t>0% μικρότερη στην ήπια</w:t>
      </w:r>
      <w:r w:rsidR="00D72BC0" w:rsidRPr="00C56705">
        <w:rPr>
          <w:szCs w:val="22"/>
        </w:rPr>
        <w:t>,</w:t>
      </w:r>
      <w:r w:rsidRPr="00C56705">
        <w:rPr>
          <w:szCs w:val="22"/>
        </w:rPr>
        <w:t xml:space="preserve"> μέτρια</w:t>
      </w:r>
      <w:r w:rsidR="00D72BC0" w:rsidRPr="00C56705">
        <w:rPr>
          <w:szCs w:val="22"/>
        </w:rPr>
        <w:t xml:space="preserve"> και σοβαρή</w:t>
      </w:r>
      <w:r w:rsidRPr="00C56705">
        <w:rPr>
          <w:szCs w:val="22"/>
        </w:rPr>
        <w:t xml:space="preserve"> ηπατική δυσλειτουργία, αντίστοιχα, συγκριτικά με τη φυσιολογική ηπατική λειτουργία. Η AUC</w:t>
      </w:r>
      <w:r w:rsidRPr="00C56705">
        <w:rPr>
          <w:szCs w:val="22"/>
          <w:vertAlign w:val="subscript"/>
        </w:rPr>
        <w:t>inf</w:t>
      </w:r>
      <w:r w:rsidRPr="00C56705">
        <w:rPr>
          <w:szCs w:val="22"/>
        </w:rPr>
        <w:t xml:space="preserve"> τ</w:t>
      </w:r>
      <w:r w:rsidR="00BB252A" w:rsidRPr="00C56705">
        <w:rPr>
          <w:szCs w:val="22"/>
        </w:rPr>
        <w:t>ης</w:t>
      </w:r>
      <w:r w:rsidRPr="00C56705">
        <w:rPr>
          <w:szCs w:val="22"/>
        </w:rPr>
        <w:t xml:space="preserve"> </w:t>
      </w:r>
      <w:r w:rsidR="00BB252A" w:rsidRPr="00C56705">
        <w:rPr>
          <w:szCs w:val="22"/>
        </w:rPr>
        <w:t>σονιντεγκίμπης</w:t>
      </w:r>
      <w:r w:rsidRPr="00C56705">
        <w:rPr>
          <w:szCs w:val="22"/>
        </w:rPr>
        <w:t xml:space="preserve"> ήταν </w:t>
      </w:r>
      <w:r w:rsidR="00D72BC0" w:rsidRPr="00C56705">
        <w:rPr>
          <w:szCs w:val="22"/>
        </w:rPr>
        <w:t>40</w:t>
      </w:r>
      <w:r w:rsidRPr="00C56705">
        <w:rPr>
          <w:szCs w:val="22"/>
        </w:rPr>
        <w:t>%</w:t>
      </w:r>
      <w:r w:rsidR="00D72BC0" w:rsidRPr="00C56705">
        <w:rPr>
          <w:szCs w:val="22"/>
        </w:rPr>
        <w:t xml:space="preserve">, 22% </w:t>
      </w:r>
      <w:r w:rsidRPr="00C56705">
        <w:rPr>
          <w:szCs w:val="22"/>
        </w:rPr>
        <w:t xml:space="preserve">και </w:t>
      </w:r>
      <w:r w:rsidR="00D72BC0" w:rsidRPr="00C56705">
        <w:rPr>
          <w:szCs w:val="22"/>
        </w:rPr>
        <w:t>8</w:t>
      </w:r>
      <w:r w:rsidRPr="00C56705">
        <w:rPr>
          <w:szCs w:val="22"/>
        </w:rPr>
        <w:t>% μικρότερη, αντίστοιχα. Η AUC</w:t>
      </w:r>
      <w:r w:rsidRPr="00C56705">
        <w:rPr>
          <w:szCs w:val="22"/>
          <w:vertAlign w:val="subscript"/>
        </w:rPr>
        <w:t>last</w:t>
      </w:r>
      <w:r w:rsidRPr="00C56705">
        <w:rPr>
          <w:szCs w:val="22"/>
        </w:rPr>
        <w:t xml:space="preserve"> ήταν </w:t>
      </w:r>
      <w:r w:rsidR="00D72BC0" w:rsidRPr="00C56705">
        <w:rPr>
          <w:szCs w:val="22"/>
        </w:rPr>
        <w:t>35</w:t>
      </w:r>
      <w:r w:rsidRPr="00C56705">
        <w:rPr>
          <w:szCs w:val="22"/>
        </w:rPr>
        <w:t xml:space="preserve">% μικρότερη στην ήπια ηπατική δυσλειτουργία </w:t>
      </w:r>
      <w:r w:rsidR="00D72BC0" w:rsidRPr="00C56705">
        <w:rPr>
          <w:szCs w:val="22"/>
        </w:rPr>
        <w:t>14</w:t>
      </w:r>
      <w:r w:rsidRPr="00C56705">
        <w:rPr>
          <w:szCs w:val="22"/>
        </w:rPr>
        <w:t>% υψηλότερη στη μέτρια ηπατική δυσλειτουργία</w:t>
      </w:r>
      <w:r w:rsidR="00D72BC0" w:rsidRPr="00C56705">
        <w:rPr>
          <w:szCs w:val="22"/>
        </w:rPr>
        <w:t xml:space="preserve"> και 23% μικρότερη στην σοβαρή ηπατική δυσλειτουργία</w:t>
      </w:r>
      <w:r w:rsidRPr="00C56705">
        <w:rPr>
          <w:szCs w:val="22"/>
        </w:rPr>
        <w:t>. Δεν απαιτείται προσαρμογή της δοσολογίας σε ασθενείς με ηπατική δυσλειτουργία</w:t>
      </w:r>
      <w:r w:rsidR="001A61B7" w:rsidRPr="00C56705">
        <w:rPr>
          <w:szCs w:val="22"/>
        </w:rPr>
        <w:t>.</w:t>
      </w:r>
    </w:p>
    <w:p w14:paraId="24C576A5" w14:textId="77777777" w:rsidR="00056F59" w:rsidRPr="00D23ADD" w:rsidRDefault="00056F59" w:rsidP="00894FDC">
      <w:pPr>
        <w:widowControl w:val="0"/>
        <w:tabs>
          <w:tab w:val="clear" w:pos="567"/>
        </w:tabs>
        <w:spacing w:line="240" w:lineRule="auto"/>
        <w:rPr>
          <w:noProof/>
          <w:szCs w:val="22"/>
        </w:rPr>
      </w:pPr>
    </w:p>
    <w:p w14:paraId="4665603F" w14:textId="77777777" w:rsidR="00056F59" w:rsidRPr="00D23ADD" w:rsidRDefault="00056F59" w:rsidP="00E4139A">
      <w:pPr>
        <w:keepNext/>
        <w:widowControl w:val="0"/>
        <w:tabs>
          <w:tab w:val="clear" w:pos="567"/>
        </w:tabs>
        <w:spacing w:line="240" w:lineRule="auto"/>
        <w:outlineLvl w:val="0"/>
        <w:rPr>
          <w:i/>
          <w:noProof/>
          <w:szCs w:val="22"/>
          <w:u w:val="single"/>
        </w:rPr>
      </w:pPr>
      <w:r w:rsidRPr="00795429">
        <w:rPr>
          <w:i/>
          <w:noProof/>
          <w:szCs w:val="22"/>
          <w:u w:val="single"/>
        </w:rPr>
        <w:t>Ασθενείς με νεφρική δυσλειτουργία</w:t>
      </w:r>
      <w:bookmarkStart w:id="114" w:name="_4332021Patients_with_renal_impair"/>
      <w:bookmarkEnd w:id="114"/>
    </w:p>
    <w:p w14:paraId="3A2A3597" w14:textId="77777777" w:rsidR="00056F59" w:rsidRPr="00D23ADD" w:rsidRDefault="008809DB" w:rsidP="00894FDC">
      <w:pPr>
        <w:widowControl w:val="0"/>
        <w:tabs>
          <w:tab w:val="clear" w:pos="567"/>
        </w:tabs>
        <w:spacing w:line="240" w:lineRule="auto"/>
        <w:rPr>
          <w:noProof/>
          <w:szCs w:val="22"/>
        </w:rPr>
      </w:pPr>
      <w:r w:rsidRPr="00795429">
        <w:rPr>
          <w:szCs w:val="22"/>
        </w:rPr>
        <w:t xml:space="preserve">Η επίδραση της νεφρικής δυσλειτουργίας </w:t>
      </w:r>
      <w:r w:rsidR="00C37687" w:rsidRPr="00795429">
        <w:rPr>
          <w:szCs w:val="22"/>
        </w:rPr>
        <w:t xml:space="preserve">στη </w:t>
      </w:r>
      <w:r w:rsidRPr="00795429">
        <w:rPr>
          <w:szCs w:val="22"/>
        </w:rPr>
        <w:t xml:space="preserve">συστηματική έκθεση </w:t>
      </w:r>
      <w:r w:rsidR="00C37687" w:rsidRPr="00795429">
        <w:rPr>
          <w:szCs w:val="22"/>
        </w:rPr>
        <w:t>στ</w:t>
      </w:r>
      <w:r w:rsidR="00A47302" w:rsidRPr="00795429">
        <w:rPr>
          <w:szCs w:val="22"/>
        </w:rPr>
        <w:t>η</w:t>
      </w:r>
      <w:r w:rsidRPr="000553C9">
        <w:rPr>
          <w:szCs w:val="22"/>
        </w:rPr>
        <w:t xml:space="preserve"> </w:t>
      </w:r>
      <w:r w:rsidR="00A47302" w:rsidRPr="000553C9">
        <w:rPr>
          <w:szCs w:val="22"/>
        </w:rPr>
        <w:t>σονιντεγκίμπη</w:t>
      </w:r>
      <w:r w:rsidRPr="000553C9">
        <w:rPr>
          <w:szCs w:val="22"/>
        </w:rPr>
        <w:t xml:space="preserve"> δεν έχει μελετηθεί. </w:t>
      </w:r>
      <w:r w:rsidR="00B07265" w:rsidRPr="000553C9">
        <w:rPr>
          <w:szCs w:val="22"/>
        </w:rPr>
        <w:t xml:space="preserve">Δεδομένου ότι </w:t>
      </w:r>
      <w:r w:rsidR="00A47302" w:rsidRPr="000553C9">
        <w:rPr>
          <w:szCs w:val="22"/>
        </w:rPr>
        <w:t>η</w:t>
      </w:r>
      <w:r w:rsidR="00B07265" w:rsidRPr="000C651D">
        <w:rPr>
          <w:szCs w:val="22"/>
        </w:rPr>
        <w:t xml:space="preserve"> </w:t>
      </w:r>
      <w:r w:rsidR="00A47302" w:rsidRPr="000C651D">
        <w:rPr>
          <w:szCs w:val="22"/>
        </w:rPr>
        <w:t>σονιντεγκίμπη</w:t>
      </w:r>
      <w:r w:rsidR="00B07265" w:rsidRPr="000C651D">
        <w:rPr>
          <w:szCs w:val="22"/>
        </w:rPr>
        <w:t xml:space="preserve"> δεν απεκκρίνεται από τους νεφρούς</w:t>
      </w:r>
      <w:r w:rsidRPr="000C651D">
        <w:rPr>
          <w:szCs w:val="22"/>
        </w:rPr>
        <w:t>, δεν αναμένεται καμία μεταβολή στη συστηματική έκθεση σ</w:t>
      </w:r>
      <w:r w:rsidR="008D714A" w:rsidRPr="000C651D">
        <w:rPr>
          <w:szCs w:val="22"/>
        </w:rPr>
        <w:t>ε</w:t>
      </w:r>
      <w:r w:rsidRPr="000C651D">
        <w:rPr>
          <w:szCs w:val="22"/>
        </w:rPr>
        <w:t xml:space="preserve"> ασθενείς με νεφρική δυσλειτουργία. Η ανάλυση φαρμακοκινητικής πληθυσμού δεν έδειξε σημαντική επίδραση </w:t>
      </w:r>
      <w:r w:rsidR="00875225" w:rsidRPr="000C651D">
        <w:rPr>
          <w:szCs w:val="22"/>
        </w:rPr>
        <w:t>της</w:t>
      </w:r>
      <w:r w:rsidRPr="000C651D">
        <w:rPr>
          <w:szCs w:val="22"/>
        </w:rPr>
        <w:t xml:space="preserve"> νεφρική</w:t>
      </w:r>
      <w:r w:rsidR="00875225" w:rsidRPr="00C56705">
        <w:rPr>
          <w:szCs w:val="22"/>
        </w:rPr>
        <w:t>ς</w:t>
      </w:r>
      <w:r w:rsidRPr="00C56705">
        <w:rPr>
          <w:szCs w:val="22"/>
        </w:rPr>
        <w:t xml:space="preserve"> λειτουργία</w:t>
      </w:r>
      <w:r w:rsidR="00875225" w:rsidRPr="00C56705">
        <w:rPr>
          <w:szCs w:val="22"/>
        </w:rPr>
        <w:t>ς</w:t>
      </w:r>
      <w:r w:rsidRPr="00C56705">
        <w:rPr>
          <w:szCs w:val="22"/>
        </w:rPr>
        <w:t xml:space="preserve"> (κάθαρση κρεατινίνης &gt;27 ml/λεπτό) στη φαινόμενη κάθαρση (CL/F) τ</w:t>
      </w:r>
      <w:r w:rsidR="00A047FF" w:rsidRPr="00C56705">
        <w:rPr>
          <w:szCs w:val="22"/>
        </w:rPr>
        <w:t>ης</w:t>
      </w:r>
      <w:r w:rsidRPr="00C56705">
        <w:rPr>
          <w:szCs w:val="22"/>
        </w:rPr>
        <w:t xml:space="preserve"> </w:t>
      </w:r>
      <w:r w:rsidR="00A047FF" w:rsidRPr="00C56705">
        <w:rPr>
          <w:szCs w:val="22"/>
        </w:rPr>
        <w:t>σονιντεγκίμπης</w:t>
      </w:r>
      <w:r w:rsidRPr="00C56705">
        <w:rPr>
          <w:szCs w:val="22"/>
        </w:rPr>
        <w:t>, υποδ</w:t>
      </w:r>
      <w:r w:rsidR="00A20B85" w:rsidRPr="00C56705">
        <w:rPr>
          <w:szCs w:val="22"/>
        </w:rPr>
        <w:t>ηλώνοντας</w:t>
      </w:r>
      <w:r w:rsidRPr="00C56705">
        <w:rPr>
          <w:szCs w:val="22"/>
        </w:rPr>
        <w:t xml:space="preserve"> ότι δεν απαιτείται προσαρμογή της δόσης σε ασθενείς με νεφρική δυσλειτουργία.</w:t>
      </w:r>
    </w:p>
    <w:p w14:paraId="0056C07E" w14:textId="77777777" w:rsidR="00D8245B" w:rsidRPr="00D23ADD" w:rsidRDefault="00D8245B" w:rsidP="00894FDC">
      <w:pPr>
        <w:widowControl w:val="0"/>
        <w:tabs>
          <w:tab w:val="clear" w:pos="567"/>
        </w:tabs>
        <w:spacing w:line="240" w:lineRule="auto"/>
        <w:rPr>
          <w:noProof/>
          <w:szCs w:val="22"/>
        </w:rPr>
      </w:pPr>
    </w:p>
    <w:p w14:paraId="1B236510" w14:textId="77777777" w:rsidR="00EE3A04" w:rsidRPr="00D23ADD" w:rsidRDefault="00EE3A04" w:rsidP="00E4139A">
      <w:pPr>
        <w:keepNext/>
        <w:widowControl w:val="0"/>
        <w:tabs>
          <w:tab w:val="clear" w:pos="567"/>
        </w:tabs>
        <w:spacing w:line="240" w:lineRule="auto"/>
        <w:outlineLvl w:val="0"/>
        <w:rPr>
          <w:i/>
          <w:noProof/>
          <w:szCs w:val="22"/>
          <w:u w:val="single"/>
        </w:rPr>
      </w:pPr>
      <w:r w:rsidRPr="00795429">
        <w:rPr>
          <w:i/>
          <w:noProof/>
          <w:szCs w:val="22"/>
          <w:u w:val="single"/>
        </w:rPr>
        <w:t>Επίδραση της ηλικίας, του βάρους και του φύλου</w:t>
      </w:r>
    </w:p>
    <w:p w14:paraId="37E8CEA3" w14:textId="77777777" w:rsidR="00EE3A04" w:rsidRPr="00D23ADD" w:rsidRDefault="00EE3A04" w:rsidP="00894FDC">
      <w:pPr>
        <w:widowControl w:val="0"/>
        <w:tabs>
          <w:tab w:val="clear" w:pos="567"/>
        </w:tabs>
        <w:spacing w:line="240" w:lineRule="auto"/>
        <w:rPr>
          <w:noProof/>
          <w:szCs w:val="22"/>
        </w:rPr>
      </w:pPr>
      <w:r w:rsidRPr="00795429">
        <w:rPr>
          <w:szCs w:val="22"/>
        </w:rPr>
        <w:t xml:space="preserve">Οι αναλύσεις φαρμακοκινητικής πληθυσμού έδειξαν ότι δεν υπάρχουν κλινικά </w:t>
      </w:r>
      <w:r w:rsidR="00D55BC7" w:rsidRPr="00795429">
        <w:rPr>
          <w:szCs w:val="22"/>
        </w:rPr>
        <w:t>σημαντικές</w:t>
      </w:r>
      <w:r w:rsidRPr="00795429">
        <w:rPr>
          <w:szCs w:val="22"/>
        </w:rPr>
        <w:t xml:space="preserve"> επιδράσεις της ηλικίας (</w:t>
      </w:r>
      <w:r w:rsidR="00F833E6" w:rsidRPr="000553C9">
        <w:rPr>
          <w:szCs w:val="22"/>
        </w:rPr>
        <w:t>μελετη</w:t>
      </w:r>
      <w:r w:rsidRPr="000553C9">
        <w:rPr>
          <w:szCs w:val="22"/>
        </w:rPr>
        <w:t>θέν εύρος από 20</w:t>
      </w:r>
      <w:r w:rsidRPr="000553C9">
        <w:rPr>
          <w:szCs w:val="22"/>
        </w:rPr>
        <w:noBreakHyphen/>
        <w:t>93 έτη, μέσος όρος 61</w:t>
      </w:r>
      <w:r w:rsidR="00F833E6" w:rsidRPr="000553C9">
        <w:rPr>
          <w:szCs w:val="22"/>
        </w:rPr>
        <w:t> </w:t>
      </w:r>
      <w:r w:rsidRPr="000553C9">
        <w:rPr>
          <w:szCs w:val="22"/>
        </w:rPr>
        <w:t xml:space="preserve">έτη), </w:t>
      </w:r>
      <w:r w:rsidR="00437886" w:rsidRPr="000553C9">
        <w:rPr>
          <w:szCs w:val="22"/>
        </w:rPr>
        <w:t xml:space="preserve">του </w:t>
      </w:r>
      <w:r w:rsidRPr="000C651D">
        <w:rPr>
          <w:szCs w:val="22"/>
        </w:rPr>
        <w:t>σωματικ</w:t>
      </w:r>
      <w:r w:rsidR="00437886" w:rsidRPr="000C651D">
        <w:rPr>
          <w:szCs w:val="22"/>
        </w:rPr>
        <w:t>ού</w:t>
      </w:r>
      <w:r w:rsidRPr="000C651D">
        <w:rPr>
          <w:szCs w:val="22"/>
        </w:rPr>
        <w:t xml:space="preserve"> βάρο</w:t>
      </w:r>
      <w:r w:rsidR="00437886" w:rsidRPr="000C651D">
        <w:rPr>
          <w:szCs w:val="22"/>
        </w:rPr>
        <w:t>υ</w:t>
      </w:r>
      <w:r w:rsidRPr="000C651D">
        <w:rPr>
          <w:szCs w:val="22"/>
        </w:rPr>
        <w:t>ς (</w:t>
      </w:r>
      <w:r w:rsidR="00437886" w:rsidRPr="000C651D">
        <w:rPr>
          <w:szCs w:val="22"/>
        </w:rPr>
        <w:t>μελετηθέν</w:t>
      </w:r>
      <w:r w:rsidRPr="000C651D">
        <w:rPr>
          <w:szCs w:val="22"/>
        </w:rPr>
        <w:t xml:space="preserve"> εύρος 42</w:t>
      </w:r>
      <w:r w:rsidRPr="000C651D">
        <w:rPr>
          <w:szCs w:val="22"/>
        </w:rPr>
        <w:noBreakHyphen/>
        <w:t xml:space="preserve">181 kg, μέσο βάρος 77 kg), </w:t>
      </w:r>
      <w:r w:rsidR="00154773" w:rsidRPr="000C651D">
        <w:rPr>
          <w:szCs w:val="22"/>
        </w:rPr>
        <w:t xml:space="preserve">του </w:t>
      </w:r>
      <w:r w:rsidRPr="000C651D">
        <w:rPr>
          <w:szCs w:val="22"/>
        </w:rPr>
        <w:t>φύλο</w:t>
      </w:r>
      <w:r w:rsidR="00154773" w:rsidRPr="00C56705">
        <w:rPr>
          <w:szCs w:val="22"/>
        </w:rPr>
        <w:t>υ</w:t>
      </w:r>
      <w:r w:rsidRPr="00C56705">
        <w:rPr>
          <w:szCs w:val="22"/>
        </w:rPr>
        <w:t xml:space="preserve"> ή </w:t>
      </w:r>
      <w:r w:rsidR="00154773" w:rsidRPr="00C56705">
        <w:rPr>
          <w:szCs w:val="22"/>
        </w:rPr>
        <w:t xml:space="preserve">της </w:t>
      </w:r>
      <w:r w:rsidRPr="00C56705">
        <w:rPr>
          <w:szCs w:val="22"/>
        </w:rPr>
        <w:t>κάθαρση</w:t>
      </w:r>
      <w:r w:rsidR="00154773" w:rsidRPr="00C56705">
        <w:rPr>
          <w:szCs w:val="22"/>
        </w:rPr>
        <w:t>ς της</w:t>
      </w:r>
      <w:r w:rsidRPr="00C56705">
        <w:rPr>
          <w:szCs w:val="22"/>
        </w:rPr>
        <w:t xml:space="preserve"> κρεατινίνης (</w:t>
      </w:r>
      <w:r w:rsidR="00154773" w:rsidRPr="00C56705">
        <w:rPr>
          <w:szCs w:val="22"/>
        </w:rPr>
        <w:t>μελετηθέν</w:t>
      </w:r>
      <w:r w:rsidRPr="00C56705">
        <w:rPr>
          <w:szCs w:val="22"/>
        </w:rPr>
        <w:t xml:space="preserve"> εύρος 27,3</w:t>
      </w:r>
      <w:r w:rsidRPr="00C56705">
        <w:rPr>
          <w:szCs w:val="22"/>
        </w:rPr>
        <w:noBreakHyphen/>
        <w:t>290 ml/λεπτό, μέση κάθαρση 92,9</w:t>
      </w:r>
      <w:r w:rsidR="003541E3" w:rsidRPr="00C56705">
        <w:rPr>
          <w:szCs w:val="22"/>
          <w:lang w:val="en-US"/>
        </w:rPr>
        <w:t> </w:t>
      </w:r>
      <w:r w:rsidRPr="00C56705">
        <w:rPr>
          <w:szCs w:val="22"/>
        </w:rPr>
        <w:t xml:space="preserve">ml/λεπτό) στη συστηματική έκθεση </w:t>
      </w:r>
      <w:r w:rsidR="00154773" w:rsidRPr="00C56705">
        <w:rPr>
          <w:szCs w:val="22"/>
        </w:rPr>
        <w:t>στ</w:t>
      </w:r>
      <w:r w:rsidR="00A047FF" w:rsidRPr="00C56705">
        <w:rPr>
          <w:szCs w:val="22"/>
        </w:rPr>
        <w:t>η</w:t>
      </w:r>
      <w:r w:rsidRPr="00C56705">
        <w:rPr>
          <w:szCs w:val="22"/>
        </w:rPr>
        <w:t xml:space="preserve"> </w:t>
      </w:r>
      <w:r w:rsidR="00A047FF" w:rsidRPr="00C56705">
        <w:rPr>
          <w:szCs w:val="22"/>
        </w:rPr>
        <w:t>σονιντεγκίμπη</w:t>
      </w:r>
      <w:r w:rsidRPr="00C56705">
        <w:rPr>
          <w:szCs w:val="22"/>
        </w:rPr>
        <w:t>.</w:t>
      </w:r>
    </w:p>
    <w:p w14:paraId="794C1170" w14:textId="77777777" w:rsidR="00056F59" w:rsidRPr="00D23ADD" w:rsidRDefault="00056F59" w:rsidP="00894FDC">
      <w:pPr>
        <w:widowControl w:val="0"/>
        <w:tabs>
          <w:tab w:val="clear" w:pos="567"/>
        </w:tabs>
        <w:spacing w:line="240" w:lineRule="auto"/>
        <w:rPr>
          <w:noProof/>
          <w:szCs w:val="22"/>
        </w:rPr>
      </w:pPr>
    </w:p>
    <w:p w14:paraId="7645E7CD" w14:textId="77777777" w:rsidR="00056F59" w:rsidRPr="00D23ADD" w:rsidRDefault="00056F59" w:rsidP="00E4139A">
      <w:pPr>
        <w:keepNext/>
        <w:widowControl w:val="0"/>
        <w:tabs>
          <w:tab w:val="clear" w:pos="567"/>
        </w:tabs>
        <w:spacing w:line="240" w:lineRule="auto"/>
        <w:outlineLvl w:val="0"/>
        <w:rPr>
          <w:i/>
          <w:noProof/>
          <w:szCs w:val="22"/>
          <w:u w:val="single"/>
        </w:rPr>
      </w:pPr>
      <w:r w:rsidRPr="00795429">
        <w:rPr>
          <w:i/>
          <w:noProof/>
          <w:szCs w:val="22"/>
          <w:u w:val="single"/>
        </w:rPr>
        <w:t>Επίδραση εθνικότητας</w:t>
      </w:r>
      <w:bookmarkStart w:id="115" w:name="_4532526Effect_of_Ethnicity"/>
      <w:bookmarkEnd w:id="115"/>
    </w:p>
    <w:p w14:paraId="72DA95E3" w14:textId="77777777" w:rsidR="00056F59" w:rsidRPr="00D23ADD" w:rsidRDefault="00056F59" w:rsidP="00894FDC">
      <w:pPr>
        <w:widowControl w:val="0"/>
        <w:tabs>
          <w:tab w:val="clear" w:pos="567"/>
        </w:tabs>
        <w:spacing w:line="240" w:lineRule="auto"/>
        <w:rPr>
          <w:noProof/>
          <w:szCs w:val="22"/>
        </w:rPr>
      </w:pPr>
      <w:r w:rsidRPr="00795429">
        <w:rPr>
          <w:szCs w:val="22"/>
        </w:rPr>
        <w:t>Η C</w:t>
      </w:r>
      <w:r w:rsidRPr="00795429">
        <w:rPr>
          <w:noProof/>
          <w:szCs w:val="22"/>
          <w:vertAlign w:val="subscript"/>
        </w:rPr>
        <w:t>max</w:t>
      </w:r>
      <w:r w:rsidRPr="00795429">
        <w:rPr>
          <w:szCs w:val="22"/>
        </w:rPr>
        <w:t xml:space="preserve"> και η AUC</w:t>
      </w:r>
      <w:r w:rsidRPr="00795429">
        <w:rPr>
          <w:noProof/>
          <w:szCs w:val="22"/>
          <w:vertAlign w:val="subscript"/>
        </w:rPr>
        <w:t>inf</w:t>
      </w:r>
      <w:r w:rsidRPr="00795429">
        <w:rPr>
          <w:szCs w:val="22"/>
        </w:rPr>
        <w:t xml:space="preserve"> τ</w:t>
      </w:r>
      <w:r w:rsidR="0001439B" w:rsidRPr="000553C9">
        <w:rPr>
          <w:szCs w:val="22"/>
        </w:rPr>
        <w:t>ης</w:t>
      </w:r>
      <w:r w:rsidRPr="000553C9">
        <w:rPr>
          <w:szCs w:val="22"/>
        </w:rPr>
        <w:t xml:space="preserve"> </w:t>
      </w:r>
      <w:r w:rsidR="0001439B" w:rsidRPr="000553C9">
        <w:rPr>
          <w:szCs w:val="22"/>
        </w:rPr>
        <w:t>σονιντεγκίμπης</w:t>
      </w:r>
      <w:r w:rsidRPr="000553C9">
        <w:rPr>
          <w:szCs w:val="22"/>
        </w:rPr>
        <w:t xml:space="preserve"> σε υγιή άτομα Ιαπωνικής καταγωγής ήταν 1,56 και 1,68</w:t>
      </w:r>
      <w:r w:rsidRPr="000553C9">
        <w:rPr>
          <w:szCs w:val="22"/>
        </w:rPr>
        <w:noBreakHyphen/>
        <w:t>φορές υψηλότερη, αντίστοιχα, σε σχέση με αυτή που παρατηρήθηκε σε υγιή άτομα Δυτικής καταγωγής για την εφάπαξ δόση των 200 mg.</w:t>
      </w:r>
    </w:p>
    <w:bookmarkEnd w:id="110"/>
    <w:bookmarkEnd w:id="111"/>
    <w:bookmarkEnd w:id="112"/>
    <w:bookmarkEnd w:id="113"/>
    <w:p w14:paraId="46B50D64" w14:textId="77777777" w:rsidR="00056F59" w:rsidRPr="00795429" w:rsidRDefault="00056F59" w:rsidP="00894FDC">
      <w:pPr>
        <w:widowControl w:val="0"/>
        <w:numPr>
          <w:ilvl w:val="12"/>
          <w:numId w:val="0"/>
        </w:numPr>
        <w:tabs>
          <w:tab w:val="clear" w:pos="567"/>
        </w:tabs>
        <w:spacing w:line="240" w:lineRule="auto"/>
        <w:ind w:right="-2"/>
        <w:rPr>
          <w:szCs w:val="22"/>
        </w:rPr>
      </w:pPr>
    </w:p>
    <w:p w14:paraId="2ACF8CC5" w14:textId="77777777" w:rsidR="00812D16" w:rsidRPr="000553C9" w:rsidRDefault="00812D16" w:rsidP="00E4139A">
      <w:pPr>
        <w:keepNext/>
        <w:widowControl w:val="0"/>
        <w:spacing w:line="240" w:lineRule="auto"/>
        <w:outlineLvl w:val="0"/>
        <w:rPr>
          <w:b/>
          <w:noProof/>
          <w:szCs w:val="22"/>
        </w:rPr>
      </w:pPr>
      <w:r w:rsidRPr="000553C9">
        <w:rPr>
          <w:b/>
          <w:noProof/>
          <w:szCs w:val="22"/>
        </w:rPr>
        <w:t>5.3</w:t>
      </w:r>
      <w:r w:rsidRPr="000553C9">
        <w:rPr>
          <w:szCs w:val="22"/>
        </w:rPr>
        <w:tab/>
      </w:r>
      <w:r w:rsidRPr="000553C9">
        <w:rPr>
          <w:b/>
          <w:noProof/>
          <w:szCs w:val="22"/>
        </w:rPr>
        <w:t xml:space="preserve">Προκλινικά δεδομένα </w:t>
      </w:r>
      <w:r w:rsidR="005C4501" w:rsidRPr="000553C9">
        <w:rPr>
          <w:b/>
          <w:noProof/>
          <w:szCs w:val="22"/>
        </w:rPr>
        <w:t xml:space="preserve">για την </w:t>
      </w:r>
      <w:r w:rsidRPr="000553C9">
        <w:rPr>
          <w:b/>
          <w:noProof/>
          <w:szCs w:val="22"/>
        </w:rPr>
        <w:t>ασφάλεια</w:t>
      </w:r>
    </w:p>
    <w:p w14:paraId="77583A6E" w14:textId="77777777" w:rsidR="00812D16" w:rsidRPr="00D23ADD" w:rsidRDefault="00812D16" w:rsidP="006C303C">
      <w:pPr>
        <w:keepNext/>
        <w:widowControl w:val="0"/>
        <w:tabs>
          <w:tab w:val="clear" w:pos="567"/>
        </w:tabs>
        <w:spacing w:line="240" w:lineRule="auto"/>
        <w:rPr>
          <w:noProof/>
          <w:szCs w:val="22"/>
        </w:rPr>
      </w:pPr>
    </w:p>
    <w:p w14:paraId="0EC67823" w14:textId="77777777" w:rsidR="000E2146" w:rsidRPr="00D23ADD" w:rsidRDefault="0001439B" w:rsidP="00E4139A">
      <w:pPr>
        <w:widowControl w:val="0"/>
        <w:tabs>
          <w:tab w:val="clear" w:pos="567"/>
        </w:tabs>
        <w:spacing w:line="240" w:lineRule="auto"/>
        <w:outlineLvl w:val="0"/>
        <w:rPr>
          <w:noProof/>
          <w:szCs w:val="22"/>
        </w:rPr>
      </w:pPr>
      <w:r w:rsidRPr="00795429">
        <w:rPr>
          <w:szCs w:val="22"/>
        </w:rPr>
        <w:t>Η σονιντεγκίμπη</w:t>
      </w:r>
      <w:r w:rsidR="000E2146" w:rsidRPr="00795429">
        <w:rPr>
          <w:szCs w:val="22"/>
        </w:rPr>
        <w:t xml:space="preserve"> αξιολογήθηκε σε αρουραίους και σκύλους.</w:t>
      </w:r>
    </w:p>
    <w:p w14:paraId="6EFB9906" w14:textId="77777777" w:rsidR="000E2146" w:rsidRPr="00D23ADD" w:rsidRDefault="000E2146" w:rsidP="00312C96">
      <w:pPr>
        <w:widowControl w:val="0"/>
        <w:tabs>
          <w:tab w:val="clear" w:pos="567"/>
        </w:tabs>
        <w:spacing w:line="240" w:lineRule="auto"/>
        <w:rPr>
          <w:noProof/>
          <w:szCs w:val="22"/>
        </w:rPr>
      </w:pPr>
    </w:p>
    <w:p w14:paraId="452A71DE" w14:textId="77777777" w:rsidR="0001677A" w:rsidRPr="00D23ADD" w:rsidRDefault="0001677A" w:rsidP="00E4139A">
      <w:pPr>
        <w:keepNext/>
        <w:widowControl w:val="0"/>
        <w:tabs>
          <w:tab w:val="clear" w:pos="567"/>
        </w:tabs>
        <w:spacing w:line="240" w:lineRule="auto"/>
        <w:outlineLvl w:val="0"/>
        <w:rPr>
          <w:noProof/>
          <w:szCs w:val="22"/>
          <w:u w:val="single"/>
        </w:rPr>
      </w:pPr>
      <w:bookmarkStart w:id="116" w:name="_4648456Safety_pharmacology"/>
      <w:bookmarkEnd w:id="116"/>
      <w:r w:rsidRPr="00795429">
        <w:rPr>
          <w:noProof/>
          <w:szCs w:val="22"/>
          <w:u w:val="single"/>
        </w:rPr>
        <w:t>Γενική τοξικολογία</w:t>
      </w:r>
    </w:p>
    <w:p w14:paraId="085F20B4" w14:textId="77777777" w:rsidR="00D8245B" w:rsidRPr="00795429" w:rsidRDefault="00D8245B" w:rsidP="00A83730">
      <w:pPr>
        <w:keepNext/>
        <w:widowControl w:val="0"/>
        <w:tabs>
          <w:tab w:val="clear" w:pos="567"/>
        </w:tabs>
        <w:spacing w:line="240" w:lineRule="auto"/>
        <w:rPr>
          <w:szCs w:val="22"/>
        </w:rPr>
      </w:pPr>
    </w:p>
    <w:p w14:paraId="44763EB4" w14:textId="77777777" w:rsidR="000E2146" w:rsidRPr="00C56705" w:rsidRDefault="0001677A" w:rsidP="002E70C4">
      <w:pPr>
        <w:widowControl w:val="0"/>
        <w:tabs>
          <w:tab w:val="clear" w:pos="567"/>
        </w:tabs>
        <w:spacing w:line="240" w:lineRule="auto"/>
        <w:rPr>
          <w:szCs w:val="22"/>
        </w:rPr>
      </w:pPr>
      <w:r w:rsidRPr="000553C9">
        <w:rPr>
          <w:szCs w:val="22"/>
        </w:rPr>
        <w:t>Η πλειοψηφία των ανεπιθύμητων ε</w:t>
      </w:r>
      <w:r w:rsidR="00974B52" w:rsidRPr="000553C9">
        <w:rPr>
          <w:szCs w:val="22"/>
        </w:rPr>
        <w:t>νεργειών</w:t>
      </w:r>
      <w:r w:rsidRPr="000553C9">
        <w:rPr>
          <w:szCs w:val="22"/>
        </w:rPr>
        <w:t xml:space="preserve"> τ</w:t>
      </w:r>
      <w:r w:rsidR="0043190F" w:rsidRPr="000553C9">
        <w:rPr>
          <w:szCs w:val="22"/>
        </w:rPr>
        <w:t>ης</w:t>
      </w:r>
      <w:r w:rsidRPr="000553C9">
        <w:rPr>
          <w:szCs w:val="22"/>
        </w:rPr>
        <w:t xml:space="preserve"> </w:t>
      </w:r>
      <w:r w:rsidR="0043190F" w:rsidRPr="000C651D">
        <w:rPr>
          <w:szCs w:val="22"/>
        </w:rPr>
        <w:t>σονιντεγκίμπης</w:t>
      </w:r>
      <w:r w:rsidRPr="000C651D">
        <w:rPr>
          <w:szCs w:val="22"/>
        </w:rPr>
        <w:t xml:space="preserve"> μπορεί να αποδοθεί στον φαρμακολογικό μηχανισμό δράσης τ</w:t>
      </w:r>
      <w:r w:rsidR="00F3160A" w:rsidRPr="000C651D">
        <w:rPr>
          <w:szCs w:val="22"/>
        </w:rPr>
        <w:t>ης</w:t>
      </w:r>
      <w:r w:rsidRPr="000C651D">
        <w:rPr>
          <w:szCs w:val="22"/>
        </w:rPr>
        <w:t xml:space="preserve"> στα αναπτυξιακά μονοπάτια και οι επιδράσεις στους αρουραίους και τους σκύλους ήταν παρόμοιες. Οι περισσότερες επιδράσεις σημειώθηκαν </w:t>
      </w:r>
      <w:r w:rsidR="00D2615D" w:rsidRPr="000C651D">
        <w:rPr>
          <w:szCs w:val="22"/>
        </w:rPr>
        <w:t xml:space="preserve">κοντά στις </w:t>
      </w:r>
      <w:r w:rsidRPr="000C651D">
        <w:rPr>
          <w:szCs w:val="22"/>
        </w:rPr>
        <w:t xml:space="preserve">προβλεπόμενες ανθρώπινες εκθέσεις. Οι επιδράσεις αυτές </w:t>
      </w:r>
      <w:r w:rsidR="00D1444E" w:rsidRPr="00C56705">
        <w:rPr>
          <w:szCs w:val="22"/>
        </w:rPr>
        <w:t xml:space="preserve">που παρατηρήθηκαν σε κλινικά σημαντικές εκθέσεις </w:t>
      </w:r>
      <w:r w:rsidRPr="00C56705">
        <w:rPr>
          <w:szCs w:val="22"/>
        </w:rPr>
        <w:t>περιλαμβάνουν τη</w:t>
      </w:r>
      <w:r w:rsidR="000B4206" w:rsidRPr="00C56705">
        <w:rPr>
          <w:szCs w:val="22"/>
        </w:rPr>
        <w:t xml:space="preserve">ν </w:t>
      </w:r>
      <w:r w:rsidR="00170F09" w:rsidRPr="00C56705">
        <w:rPr>
          <w:szCs w:val="22"/>
        </w:rPr>
        <w:t xml:space="preserve">σύγκλειση της </w:t>
      </w:r>
      <w:r w:rsidR="000B4206" w:rsidRPr="00C56705">
        <w:rPr>
          <w:szCs w:val="22"/>
        </w:rPr>
        <w:t>αυξητική</w:t>
      </w:r>
      <w:r w:rsidR="00170F09" w:rsidRPr="00C56705">
        <w:rPr>
          <w:szCs w:val="22"/>
        </w:rPr>
        <w:t>ς</w:t>
      </w:r>
      <w:r w:rsidR="000B4206" w:rsidRPr="00C56705">
        <w:rPr>
          <w:szCs w:val="22"/>
        </w:rPr>
        <w:t xml:space="preserve"> ζώνη</w:t>
      </w:r>
      <w:r w:rsidR="00170F09" w:rsidRPr="00C56705">
        <w:rPr>
          <w:szCs w:val="22"/>
        </w:rPr>
        <w:t>ς</w:t>
      </w:r>
      <w:r w:rsidR="000B4206" w:rsidRPr="00C56705">
        <w:rPr>
          <w:szCs w:val="22"/>
        </w:rPr>
        <w:t xml:space="preserve"> των οστών</w:t>
      </w:r>
      <w:r w:rsidRPr="00C56705">
        <w:rPr>
          <w:szCs w:val="22"/>
        </w:rPr>
        <w:t>, επιδράσεις στην ανάπτυξη των οδόντων, επιδράσεις στην ανδρική και γυναικεία αναπαραγωγική οδό</w:t>
      </w:r>
      <w:r w:rsidR="002502D2" w:rsidRPr="00C56705">
        <w:rPr>
          <w:szCs w:val="22"/>
        </w:rPr>
        <w:t>,</w:t>
      </w:r>
      <w:r w:rsidRPr="00C56705">
        <w:rPr>
          <w:szCs w:val="22"/>
        </w:rPr>
        <w:t xml:space="preserve"> ατροφία των θυλάκων</w:t>
      </w:r>
      <w:r w:rsidR="003F74FB" w:rsidRPr="00C56705">
        <w:rPr>
          <w:szCs w:val="22"/>
        </w:rPr>
        <w:t xml:space="preserve"> των τριχών</w:t>
      </w:r>
      <w:r w:rsidRPr="00C56705">
        <w:rPr>
          <w:szCs w:val="22"/>
        </w:rPr>
        <w:t xml:space="preserve"> με αλωπεκία</w:t>
      </w:r>
      <w:r w:rsidR="002502D2" w:rsidRPr="00C56705">
        <w:rPr>
          <w:szCs w:val="22"/>
        </w:rPr>
        <w:t>,</w:t>
      </w:r>
      <w:r w:rsidRPr="00C56705">
        <w:rPr>
          <w:szCs w:val="22"/>
        </w:rPr>
        <w:t xml:space="preserve"> γαστρεντερική τοξικότητα με απώλεια σωματικού βάρους και επιδράσεις στους λεμφαδένες. </w:t>
      </w:r>
      <w:r w:rsidR="002502D2" w:rsidRPr="00C56705">
        <w:rPr>
          <w:szCs w:val="22"/>
        </w:rPr>
        <w:t>Σε εκθέσεις πολύ υψηλότερες από την κλινική έκθεση, έ</w:t>
      </w:r>
      <w:r w:rsidRPr="00C56705">
        <w:rPr>
          <w:szCs w:val="22"/>
        </w:rPr>
        <w:t>να επιπλέον όργανο-στόχος ήταν οι νεφροί.</w:t>
      </w:r>
    </w:p>
    <w:p w14:paraId="07506AC4" w14:textId="77777777" w:rsidR="0001677A" w:rsidRPr="00C56705" w:rsidRDefault="0001677A" w:rsidP="002E70C4">
      <w:pPr>
        <w:widowControl w:val="0"/>
        <w:tabs>
          <w:tab w:val="clear" w:pos="567"/>
        </w:tabs>
        <w:spacing w:line="240" w:lineRule="auto"/>
        <w:rPr>
          <w:szCs w:val="22"/>
        </w:rPr>
      </w:pPr>
    </w:p>
    <w:p w14:paraId="331C9FD8" w14:textId="77777777" w:rsidR="000E2146" w:rsidRPr="00C56705" w:rsidRDefault="000E2146" w:rsidP="00E4139A">
      <w:pPr>
        <w:keepNext/>
        <w:widowControl w:val="0"/>
        <w:tabs>
          <w:tab w:val="clear" w:pos="567"/>
        </w:tabs>
        <w:spacing w:line="240" w:lineRule="auto"/>
        <w:outlineLvl w:val="0"/>
        <w:rPr>
          <w:szCs w:val="22"/>
          <w:u w:val="single"/>
        </w:rPr>
      </w:pPr>
      <w:bookmarkStart w:id="117" w:name="_4751177Genotoxicity"/>
      <w:bookmarkEnd w:id="117"/>
      <w:r w:rsidRPr="00C56705">
        <w:rPr>
          <w:szCs w:val="22"/>
          <w:u w:val="single"/>
        </w:rPr>
        <w:t>Καρκινογένεση και μεταλλαξιογένεση</w:t>
      </w:r>
      <w:bookmarkStart w:id="118" w:name="_4851319Carcinogenesis_and_mutagen"/>
      <w:bookmarkEnd w:id="118"/>
    </w:p>
    <w:p w14:paraId="6C2CF59C" w14:textId="77777777" w:rsidR="00D8245B" w:rsidRPr="00C56705" w:rsidRDefault="00D8245B" w:rsidP="00B556EF">
      <w:pPr>
        <w:keepNext/>
        <w:widowControl w:val="0"/>
        <w:tabs>
          <w:tab w:val="clear" w:pos="567"/>
        </w:tabs>
        <w:spacing w:line="240" w:lineRule="auto"/>
        <w:rPr>
          <w:szCs w:val="22"/>
        </w:rPr>
      </w:pPr>
    </w:p>
    <w:p w14:paraId="1F6A8459" w14:textId="78988F70" w:rsidR="00D23ADD" w:rsidRPr="00D23ADD" w:rsidRDefault="00D23ADD" w:rsidP="00EC1172">
      <w:pPr>
        <w:widowControl w:val="0"/>
        <w:tabs>
          <w:tab w:val="clear" w:pos="567"/>
        </w:tabs>
        <w:spacing w:line="240" w:lineRule="auto"/>
        <w:rPr>
          <w:szCs w:val="22"/>
        </w:rPr>
      </w:pPr>
      <w:r w:rsidRPr="006B2236">
        <w:rPr>
          <w:color w:val="000000"/>
          <w:szCs w:val="22"/>
        </w:rPr>
        <w:t xml:space="preserve">Η σονιντεγκίμπη δεν βρέθηκε να είναι γονοτοξική σε μελέτες που διεξήχθησαν in vitro και in vivo. Δεν εντοπίστηκε καρκινογόνος δράση σε μελέτες καρκινογένεσης σε αρουραίους και ποντίκια. Ωστόσο, τα επίπεδα έκθεσης ήταν </w:t>
      </w:r>
      <w:r w:rsidR="00251004" w:rsidRPr="00E556CA">
        <w:rPr>
          <w:color w:val="000000"/>
          <w:szCs w:val="22"/>
        </w:rPr>
        <w:t>σ</w:t>
      </w:r>
      <w:r w:rsidR="00251004">
        <w:rPr>
          <w:color w:val="000000"/>
          <w:szCs w:val="22"/>
        </w:rPr>
        <w:t>τους</w:t>
      </w:r>
      <w:r w:rsidR="00251004" w:rsidRPr="00E556CA">
        <w:rPr>
          <w:color w:val="000000"/>
          <w:szCs w:val="22"/>
        </w:rPr>
        <w:t xml:space="preserve"> αρουραίους </w:t>
      </w:r>
      <w:r w:rsidRPr="006B2236">
        <w:rPr>
          <w:color w:val="000000"/>
          <w:szCs w:val="22"/>
        </w:rPr>
        <w:t xml:space="preserve">πολύ </w:t>
      </w:r>
      <w:r w:rsidR="00251004">
        <w:rPr>
          <w:color w:val="000000"/>
          <w:szCs w:val="22"/>
        </w:rPr>
        <w:t>χαμηλότερα</w:t>
      </w:r>
      <w:r w:rsidRPr="006B2236">
        <w:rPr>
          <w:color w:val="000000"/>
          <w:szCs w:val="22"/>
        </w:rPr>
        <w:t xml:space="preserve"> από τα κλινικά επίπεδα έκθεσης και σ</w:t>
      </w:r>
      <w:r w:rsidR="00251004">
        <w:rPr>
          <w:color w:val="000000"/>
          <w:szCs w:val="22"/>
        </w:rPr>
        <w:t>τα</w:t>
      </w:r>
      <w:r w:rsidRPr="006B2236">
        <w:rPr>
          <w:color w:val="000000"/>
          <w:szCs w:val="22"/>
        </w:rPr>
        <w:t xml:space="preserve"> ποντίκια</w:t>
      </w:r>
      <w:r w:rsidR="00251004" w:rsidRPr="00251004">
        <w:rPr>
          <w:color w:val="000000"/>
          <w:szCs w:val="22"/>
        </w:rPr>
        <w:t xml:space="preserve"> </w:t>
      </w:r>
      <w:r w:rsidR="00251004" w:rsidRPr="00646412">
        <w:rPr>
          <w:color w:val="000000"/>
          <w:szCs w:val="22"/>
        </w:rPr>
        <w:t>κοντά στα κλινικά</w:t>
      </w:r>
      <w:r w:rsidR="00251004">
        <w:rPr>
          <w:color w:val="000000"/>
          <w:szCs w:val="22"/>
        </w:rPr>
        <w:t xml:space="preserve"> επίπεδα</w:t>
      </w:r>
      <w:r w:rsidR="00251004" w:rsidRPr="00646412">
        <w:rPr>
          <w:color w:val="000000"/>
          <w:szCs w:val="22"/>
        </w:rPr>
        <w:t xml:space="preserve"> </w:t>
      </w:r>
      <w:r w:rsidR="00251004" w:rsidRPr="00341573">
        <w:rPr>
          <w:color w:val="000000"/>
          <w:szCs w:val="22"/>
        </w:rPr>
        <w:t>έκθεσης</w:t>
      </w:r>
      <w:r w:rsidR="00251004">
        <w:rPr>
          <w:color w:val="000000"/>
          <w:szCs w:val="22"/>
        </w:rPr>
        <w:t xml:space="preserve">. </w:t>
      </w:r>
      <w:r w:rsidRPr="006B2236">
        <w:rPr>
          <w:color w:val="000000"/>
          <w:szCs w:val="22"/>
        </w:rPr>
        <w:t>.</w:t>
      </w:r>
    </w:p>
    <w:p w14:paraId="48B8C15C" w14:textId="77777777" w:rsidR="000E2146" w:rsidRPr="00795429" w:rsidRDefault="000E2146" w:rsidP="006A485A">
      <w:pPr>
        <w:widowControl w:val="0"/>
        <w:tabs>
          <w:tab w:val="clear" w:pos="567"/>
        </w:tabs>
        <w:spacing w:line="240" w:lineRule="auto"/>
        <w:rPr>
          <w:szCs w:val="22"/>
        </w:rPr>
      </w:pPr>
    </w:p>
    <w:p w14:paraId="72DECC79" w14:textId="77777777" w:rsidR="000E2146" w:rsidRPr="000553C9" w:rsidRDefault="00B352B3" w:rsidP="00E4139A">
      <w:pPr>
        <w:keepNext/>
        <w:widowControl w:val="0"/>
        <w:tabs>
          <w:tab w:val="clear" w:pos="567"/>
        </w:tabs>
        <w:spacing w:line="240" w:lineRule="auto"/>
        <w:outlineLvl w:val="0"/>
        <w:rPr>
          <w:szCs w:val="22"/>
          <w:u w:val="single"/>
        </w:rPr>
      </w:pPr>
      <w:r w:rsidRPr="000553C9">
        <w:rPr>
          <w:szCs w:val="22"/>
          <w:u w:val="single"/>
        </w:rPr>
        <w:t>Αναπαραγωγική και αναπτυξιακή τοξικότητα</w:t>
      </w:r>
      <w:bookmarkStart w:id="119" w:name="_4951424Pregnancy47fertility"/>
      <w:bookmarkEnd w:id="119"/>
    </w:p>
    <w:p w14:paraId="685726EE" w14:textId="77777777" w:rsidR="00D8245B" w:rsidRPr="000553C9" w:rsidRDefault="00D8245B" w:rsidP="006A485A">
      <w:pPr>
        <w:keepNext/>
        <w:widowControl w:val="0"/>
        <w:tabs>
          <w:tab w:val="clear" w:pos="567"/>
        </w:tabs>
        <w:spacing w:line="240" w:lineRule="auto"/>
        <w:rPr>
          <w:szCs w:val="22"/>
        </w:rPr>
      </w:pPr>
    </w:p>
    <w:p w14:paraId="1D615421" w14:textId="77777777" w:rsidR="000553C9" w:rsidRDefault="003C2F32" w:rsidP="006A485A">
      <w:pPr>
        <w:widowControl w:val="0"/>
        <w:tabs>
          <w:tab w:val="clear" w:pos="567"/>
        </w:tabs>
        <w:spacing w:line="240" w:lineRule="auto"/>
        <w:rPr>
          <w:szCs w:val="22"/>
        </w:rPr>
      </w:pPr>
      <w:r w:rsidRPr="000C651D">
        <w:rPr>
          <w:szCs w:val="22"/>
        </w:rPr>
        <w:t>Η σονιντεγκίμπη</w:t>
      </w:r>
      <w:r w:rsidR="000E2146" w:rsidRPr="000C651D">
        <w:rPr>
          <w:szCs w:val="22"/>
        </w:rPr>
        <w:t xml:space="preserve"> </w:t>
      </w:r>
      <w:r w:rsidR="007C5B8F" w:rsidRPr="000C651D">
        <w:rPr>
          <w:szCs w:val="22"/>
        </w:rPr>
        <w:t>απο</w:t>
      </w:r>
      <w:r w:rsidR="000E2146" w:rsidRPr="000C651D">
        <w:rPr>
          <w:szCs w:val="22"/>
        </w:rPr>
        <w:t>δείχθηκε εμβρυοτοξικ</w:t>
      </w:r>
      <w:r w:rsidRPr="000C651D">
        <w:rPr>
          <w:szCs w:val="22"/>
        </w:rPr>
        <w:t>ή</w:t>
      </w:r>
      <w:r w:rsidR="000E2146" w:rsidRPr="000C651D">
        <w:rPr>
          <w:szCs w:val="22"/>
        </w:rPr>
        <w:t xml:space="preserve"> στους κονίκλους, όπως προκύπτει από την αποβολή και</w:t>
      </w:r>
      <w:r w:rsidR="00DF0558" w:rsidRPr="000C651D">
        <w:rPr>
          <w:szCs w:val="22"/>
        </w:rPr>
        <w:t>/ή</w:t>
      </w:r>
      <w:r w:rsidR="000E2146" w:rsidRPr="000C651D">
        <w:rPr>
          <w:szCs w:val="22"/>
        </w:rPr>
        <w:t xml:space="preserve"> την πλήρη απορρόφηση των εμβρύων και την τερατογένεση που οδήγησε σε σοβαρές δυσ</w:t>
      </w:r>
      <w:r w:rsidR="00FC63D6" w:rsidRPr="00C56705">
        <w:rPr>
          <w:szCs w:val="22"/>
        </w:rPr>
        <w:t>πλασίες</w:t>
      </w:r>
      <w:r w:rsidR="000E2146" w:rsidRPr="00C56705">
        <w:rPr>
          <w:szCs w:val="22"/>
        </w:rPr>
        <w:t xml:space="preserve"> σε πολύ χαμηλή έκθεση. Οι τερατογόνες επιδράσεις περιελάμβαναν δυσ</w:t>
      </w:r>
      <w:r w:rsidR="005136B0" w:rsidRPr="00C56705">
        <w:rPr>
          <w:szCs w:val="22"/>
        </w:rPr>
        <w:t>πλασίες</w:t>
      </w:r>
      <w:r w:rsidR="000E2146" w:rsidRPr="00C56705">
        <w:rPr>
          <w:szCs w:val="22"/>
        </w:rPr>
        <w:t xml:space="preserve"> </w:t>
      </w:r>
      <w:r w:rsidR="00D5020A" w:rsidRPr="00C56705">
        <w:rPr>
          <w:szCs w:val="22"/>
        </w:rPr>
        <w:t>των</w:t>
      </w:r>
      <w:r w:rsidR="000E2146" w:rsidRPr="00C56705">
        <w:rPr>
          <w:szCs w:val="22"/>
        </w:rPr>
        <w:t xml:space="preserve"> σπονδύλ</w:t>
      </w:r>
      <w:r w:rsidR="00D5020A" w:rsidRPr="00C56705">
        <w:rPr>
          <w:szCs w:val="22"/>
        </w:rPr>
        <w:t>ων, των άκρων</w:t>
      </w:r>
      <w:r w:rsidR="000E2146" w:rsidRPr="00C56705">
        <w:rPr>
          <w:szCs w:val="22"/>
        </w:rPr>
        <w:t xml:space="preserve"> και τ</w:t>
      </w:r>
      <w:r w:rsidR="00D5020A" w:rsidRPr="00C56705">
        <w:rPr>
          <w:szCs w:val="22"/>
        </w:rPr>
        <w:t>ων δακτύλων</w:t>
      </w:r>
      <w:r w:rsidR="000E2146" w:rsidRPr="00C56705">
        <w:rPr>
          <w:szCs w:val="22"/>
        </w:rPr>
        <w:t>, σοβαρές κρανιοπροσωπικές δυσ</w:t>
      </w:r>
      <w:r w:rsidR="00FB303F" w:rsidRPr="00C56705">
        <w:rPr>
          <w:szCs w:val="22"/>
        </w:rPr>
        <w:t>πλασίες</w:t>
      </w:r>
      <w:r w:rsidR="00B75449" w:rsidRPr="00C56705">
        <w:rPr>
          <w:szCs w:val="22"/>
        </w:rPr>
        <w:t xml:space="preserve"> και άλλες</w:t>
      </w:r>
      <w:r w:rsidR="000E2146" w:rsidRPr="00C56705">
        <w:rPr>
          <w:szCs w:val="22"/>
        </w:rPr>
        <w:t xml:space="preserve"> σοβαρ</w:t>
      </w:r>
      <w:r w:rsidR="00B75449" w:rsidRPr="00C56705">
        <w:rPr>
          <w:szCs w:val="22"/>
        </w:rPr>
        <w:t>ές ανωμαλίες του άξονα</w:t>
      </w:r>
      <w:r w:rsidR="000E2146" w:rsidRPr="00C56705">
        <w:rPr>
          <w:szCs w:val="22"/>
        </w:rPr>
        <w:t>.</w:t>
      </w:r>
    </w:p>
    <w:p w14:paraId="727D64BB" w14:textId="4EEE0C79" w:rsidR="003650BA" w:rsidRPr="000553C9" w:rsidRDefault="000E2146" w:rsidP="006A485A">
      <w:pPr>
        <w:widowControl w:val="0"/>
        <w:tabs>
          <w:tab w:val="clear" w:pos="567"/>
        </w:tabs>
        <w:spacing w:line="240" w:lineRule="auto"/>
        <w:rPr>
          <w:szCs w:val="22"/>
        </w:rPr>
      </w:pPr>
      <w:r w:rsidRPr="000553C9">
        <w:rPr>
          <w:szCs w:val="22"/>
        </w:rPr>
        <w:t xml:space="preserve"> </w:t>
      </w:r>
      <w:r w:rsidR="000553C9">
        <w:rPr>
          <w:szCs w:val="22"/>
        </w:rPr>
        <w:br/>
      </w:r>
      <w:r w:rsidRPr="000553C9">
        <w:rPr>
          <w:szCs w:val="22"/>
        </w:rPr>
        <w:t>Η εμβρυοτοξικότη</w:t>
      </w:r>
      <w:r w:rsidR="005066BC" w:rsidRPr="000553C9">
        <w:rPr>
          <w:szCs w:val="22"/>
        </w:rPr>
        <w:t>τα στους κονίκλους παρατηρήθηκε</w:t>
      </w:r>
      <w:r w:rsidRPr="000553C9">
        <w:rPr>
          <w:szCs w:val="22"/>
        </w:rPr>
        <w:t xml:space="preserve"> επίσης σε πολύ χαμηλή έκθεση</w:t>
      </w:r>
      <w:r w:rsidR="00A20D13" w:rsidRPr="000553C9">
        <w:rPr>
          <w:szCs w:val="22"/>
        </w:rPr>
        <w:t xml:space="preserve"> της μητέρας</w:t>
      </w:r>
      <w:r w:rsidR="008F65DF" w:rsidRPr="000553C9">
        <w:rPr>
          <w:szCs w:val="22"/>
        </w:rPr>
        <w:t xml:space="preserve">. </w:t>
      </w:r>
      <w:r w:rsidR="00C919AE" w:rsidRPr="000553C9">
        <w:rPr>
          <w:szCs w:val="22"/>
        </w:rPr>
        <w:t xml:space="preserve">Σε θήλεις </w:t>
      </w:r>
      <w:r w:rsidR="00271B7B" w:rsidRPr="000553C9">
        <w:rPr>
          <w:szCs w:val="22"/>
        </w:rPr>
        <w:t>αρουραίους</w:t>
      </w:r>
      <w:r w:rsidR="00C919AE" w:rsidRPr="000553C9">
        <w:rPr>
          <w:szCs w:val="22"/>
        </w:rPr>
        <w:t xml:space="preserve"> </w:t>
      </w:r>
      <w:r w:rsidR="00BF65C4" w:rsidRPr="000C651D">
        <w:rPr>
          <w:szCs w:val="22"/>
        </w:rPr>
        <w:t>παρατηρήθηκε</w:t>
      </w:r>
      <w:r w:rsidRPr="000C651D">
        <w:rPr>
          <w:szCs w:val="22"/>
        </w:rPr>
        <w:t xml:space="preserve"> μειωμένη γονιμότητα σε χαμηλή έκθεση. Για τους άρρενες αρουραίους που</w:t>
      </w:r>
      <w:r w:rsidR="009E1008" w:rsidRPr="000C651D">
        <w:rPr>
          <w:szCs w:val="22"/>
        </w:rPr>
        <w:t xml:space="preserve"> έλαβαν θεραπεία με </w:t>
      </w:r>
      <w:r w:rsidR="0075203C" w:rsidRPr="000C651D">
        <w:rPr>
          <w:szCs w:val="22"/>
        </w:rPr>
        <w:t>σονιντεγκίμπη</w:t>
      </w:r>
      <w:r w:rsidR="009E1008" w:rsidRPr="000C651D">
        <w:rPr>
          <w:szCs w:val="22"/>
        </w:rPr>
        <w:t>,</w:t>
      </w:r>
      <w:r w:rsidRPr="000C651D">
        <w:rPr>
          <w:szCs w:val="22"/>
        </w:rPr>
        <w:t xml:space="preserve"> έκθεση </w:t>
      </w:r>
      <w:r w:rsidR="009E1008" w:rsidRPr="000C651D">
        <w:rPr>
          <w:szCs w:val="22"/>
        </w:rPr>
        <w:t>π</w:t>
      </w:r>
      <w:r w:rsidRPr="000C651D">
        <w:rPr>
          <w:szCs w:val="22"/>
        </w:rPr>
        <w:t>ερίπου 2</w:t>
      </w:r>
      <w:r w:rsidR="000553C9" w:rsidRPr="006B2236">
        <w:rPr>
          <w:szCs w:val="22"/>
        </w:rPr>
        <w:t>-</w:t>
      </w:r>
      <w:r w:rsidR="009E1008" w:rsidRPr="000553C9">
        <w:rPr>
          <w:szCs w:val="22"/>
        </w:rPr>
        <w:t>πλάσια</w:t>
      </w:r>
      <w:r w:rsidRPr="000553C9">
        <w:rPr>
          <w:szCs w:val="22"/>
        </w:rPr>
        <w:t xml:space="preserve"> τη</w:t>
      </w:r>
      <w:r w:rsidR="009E1008" w:rsidRPr="000553C9">
        <w:rPr>
          <w:szCs w:val="22"/>
        </w:rPr>
        <w:t>ς</w:t>
      </w:r>
      <w:r w:rsidRPr="000553C9">
        <w:rPr>
          <w:szCs w:val="22"/>
        </w:rPr>
        <w:t xml:space="preserve"> κλινική</w:t>
      </w:r>
      <w:r w:rsidR="009E1008" w:rsidRPr="000553C9">
        <w:rPr>
          <w:szCs w:val="22"/>
        </w:rPr>
        <w:t>ς</w:t>
      </w:r>
      <w:r w:rsidRPr="000553C9">
        <w:rPr>
          <w:szCs w:val="22"/>
        </w:rPr>
        <w:t xml:space="preserve"> έκθεση</w:t>
      </w:r>
      <w:r w:rsidR="009E1008" w:rsidRPr="000553C9">
        <w:rPr>
          <w:szCs w:val="22"/>
        </w:rPr>
        <w:t>ς δεν επηρέασ</w:t>
      </w:r>
      <w:r w:rsidRPr="000553C9">
        <w:rPr>
          <w:szCs w:val="22"/>
        </w:rPr>
        <w:t>ε την ανδρική γονιμότητα.</w:t>
      </w:r>
    </w:p>
    <w:p w14:paraId="4F8E45D4" w14:textId="77777777" w:rsidR="000E2146" w:rsidRPr="00D23ADD" w:rsidRDefault="000E2146" w:rsidP="006A485A">
      <w:pPr>
        <w:widowControl w:val="0"/>
        <w:tabs>
          <w:tab w:val="clear" w:pos="567"/>
        </w:tabs>
        <w:spacing w:line="240" w:lineRule="auto"/>
        <w:rPr>
          <w:noProof/>
          <w:szCs w:val="22"/>
        </w:rPr>
      </w:pPr>
    </w:p>
    <w:p w14:paraId="0FE4CB5A" w14:textId="3BF61797" w:rsidR="000C651D" w:rsidRDefault="000C651D" w:rsidP="000C651D">
      <w:pPr>
        <w:widowControl w:val="0"/>
        <w:tabs>
          <w:tab w:val="clear" w:pos="567"/>
        </w:tabs>
        <w:spacing w:line="240" w:lineRule="auto"/>
        <w:rPr>
          <w:noProof/>
          <w:szCs w:val="22"/>
        </w:rPr>
      </w:pPr>
      <w:r w:rsidRPr="000C651D">
        <w:rPr>
          <w:noProof/>
          <w:szCs w:val="22"/>
        </w:rPr>
        <w:t>Εκτίμηση περιβαλλοντικού κινδύνου (ERA)</w:t>
      </w:r>
    </w:p>
    <w:p w14:paraId="6AF3D7A4" w14:textId="77777777" w:rsidR="000C651D" w:rsidRPr="000C651D" w:rsidRDefault="000C651D" w:rsidP="000C651D">
      <w:pPr>
        <w:widowControl w:val="0"/>
        <w:tabs>
          <w:tab w:val="clear" w:pos="567"/>
        </w:tabs>
        <w:spacing w:line="240" w:lineRule="auto"/>
        <w:rPr>
          <w:noProof/>
          <w:szCs w:val="22"/>
        </w:rPr>
      </w:pPr>
    </w:p>
    <w:p w14:paraId="2019C570" w14:textId="7780EC36" w:rsidR="00812D16" w:rsidRDefault="000C651D" w:rsidP="000C651D">
      <w:pPr>
        <w:widowControl w:val="0"/>
        <w:tabs>
          <w:tab w:val="clear" w:pos="567"/>
        </w:tabs>
        <w:spacing w:line="240" w:lineRule="auto"/>
        <w:rPr>
          <w:noProof/>
          <w:szCs w:val="22"/>
        </w:rPr>
      </w:pPr>
      <w:r w:rsidRPr="000C651D">
        <w:rPr>
          <w:noProof/>
          <w:szCs w:val="22"/>
        </w:rPr>
        <w:t>Μελέτες εκτίμησης περιβαλλοντικού κινδύνου έχουν δείξει ότι η σονιντεγκίμπη μπορεί να ενέχει κίνδυνο για τα επιφανειακά ύδατα (βλ. ενότητα 6.6).</w:t>
      </w:r>
    </w:p>
    <w:p w14:paraId="27F2B9BF" w14:textId="56A222EA" w:rsidR="000C651D" w:rsidRDefault="000C651D" w:rsidP="000C651D">
      <w:pPr>
        <w:widowControl w:val="0"/>
        <w:tabs>
          <w:tab w:val="clear" w:pos="567"/>
        </w:tabs>
        <w:spacing w:line="240" w:lineRule="auto"/>
        <w:rPr>
          <w:noProof/>
          <w:szCs w:val="22"/>
        </w:rPr>
      </w:pPr>
    </w:p>
    <w:p w14:paraId="25225DE0" w14:textId="77777777" w:rsidR="000C651D" w:rsidRPr="00D23ADD" w:rsidRDefault="000C651D" w:rsidP="000C651D">
      <w:pPr>
        <w:widowControl w:val="0"/>
        <w:tabs>
          <w:tab w:val="clear" w:pos="567"/>
        </w:tabs>
        <w:spacing w:line="240" w:lineRule="auto"/>
        <w:rPr>
          <w:noProof/>
          <w:szCs w:val="22"/>
        </w:rPr>
      </w:pPr>
    </w:p>
    <w:p w14:paraId="17B810FD" w14:textId="77777777" w:rsidR="00812D16" w:rsidRPr="00D23ADD" w:rsidRDefault="00812D16" w:rsidP="00E4139A">
      <w:pPr>
        <w:keepNext/>
        <w:widowControl w:val="0"/>
        <w:tabs>
          <w:tab w:val="clear" w:pos="567"/>
        </w:tabs>
        <w:suppressAutoHyphens/>
        <w:spacing w:line="240" w:lineRule="auto"/>
        <w:ind w:left="567" w:hanging="567"/>
        <w:outlineLvl w:val="0"/>
        <w:rPr>
          <w:b/>
          <w:noProof/>
          <w:szCs w:val="22"/>
        </w:rPr>
      </w:pPr>
      <w:r w:rsidRPr="00795429">
        <w:rPr>
          <w:b/>
          <w:noProof/>
          <w:szCs w:val="22"/>
        </w:rPr>
        <w:t>6.</w:t>
      </w:r>
      <w:r w:rsidRPr="00795429">
        <w:rPr>
          <w:szCs w:val="22"/>
        </w:rPr>
        <w:tab/>
      </w:r>
      <w:r w:rsidRPr="00795429">
        <w:rPr>
          <w:b/>
          <w:noProof/>
          <w:szCs w:val="22"/>
        </w:rPr>
        <w:t>ΦΑΡΜΑΚΕΥΤΙΚΕΣ ΠΛΗΡΟΦΟΡΙΕΣ</w:t>
      </w:r>
    </w:p>
    <w:p w14:paraId="0B706F56" w14:textId="77777777" w:rsidR="00812D16" w:rsidRPr="00D23ADD" w:rsidRDefault="00812D16" w:rsidP="00894FDC">
      <w:pPr>
        <w:keepNext/>
        <w:widowControl w:val="0"/>
        <w:tabs>
          <w:tab w:val="clear" w:pos="567"/>
        </w:tabs>
        <w:spacing w:line="240" w:lineRule="auto"/>
        <w:rPr>
          <w:noProof/>
          <w:szCs w:val="22"/>
        </w:rPr>
      </w:pPr>
    </w:p>
    <w:p w14:paraId="736BFD45" w14:textId="77777777" w:rsidR="00812D16" w:rsidRPr="00795429" w:rsidRDefault="00812D16" w:rsidP="00E4139A">
      <w:pPr>
        <w:keepNext/>
        <w:widowControl w:val="0"/>
        <w:spacing w:line="240" w:lineRule="auto"/>
        <w:outlineLvl w:val="0"/>
        <w:rPr>
          <w:b/>
          <w:noProof/>
          <w:szCs w:val="22"/>
        </w:rPr>
      </w:pPr>
      <w:r w:rsidRPr="00795429">
        <w:rPr>
          <w:b/>
          <w:noProof/>
          <w:szCs w:val="22"/>
        </w:rPr>
        <w:t>6.1</w:t>
      </w:r>
      <w:r w:rsidRPr="00795429">
        <w:rPr>
          <w:szCs w:val="22"/>
        </w:rPr>
        <w:tab/>
      </w:r>
      <w:r w:rsidRPr="00795429">
        <w:rPr>
          <w:b/>
          <w:noProof/>
          <w:szCs w:val="22"/>
        </w:rPr>
        <w:t>Κατάλογος εκδόχων</w:t>
      </w:r>
    </w:p>
    <w:p w14:paraId="10E047C4" w14:textId="77777777" w:rsidR="00812D16" w:rsidRPr="00D23ADD" w:rsidRDefault="00812D16" w:rsidP="006C303C">
      <w:pPr>
        <w:keepNext/>
        <w:widowControl w:val="0"/>
        <w:tabs>
          <w:tab w:val="clear" w:pos="567"/>
        </w:tabs>
        <w:spacing w:line="240" w:lineRule="auto"/>
        <w:rPr>
          <w:noProof/>
          <w:szCs w:val="22"/>
        </w:rPr>
      </w:pPr>
    </w:p>
    <w:p w14:paraId="072DDBE2" w14:textId="77777777" w:rsidR="00741D2C" w:rsidRPr="00D23ADD" w:rsidRDefault="00DC6725" w:rsidP="00E4139A">
      <w:pPr>
        <w:keepNext/>
        <w:widowControl w:val="0"/>
        <w:tabs>
          <w:tab w:val="clear" w:pos="567"/>
        </w:tabs>
        <w:spacing w:line="240" w:lineRule="auto"/>
        <w:outlineLvl w:val="0"/>
        <w:rPr>
          <w:noProof/>
          <w:szCs w:val="22"/>
        </w:rPr>
      </w:pPr>
      <w:r w:rsidRPr="00795429">
        <w:rPr>
          <w:noProof/>
          <w:szCs w:val="22"/>
          <w:u w:val="single"/>
        </w:rPr>
        <w:t>Περιεχόμενο καψακίου</w:t>
      </w:r>
    </w:p>
    <w:p w14:paraId="055930FE" w14:textId="77777777" w:rsidR="00D8245B" w:rsidRPr="00D23ADD" w:rsidRDefault="00D8245B" w:rsidP="00312C96">
      <w:pPr>
        <w:keepNext/>
        <w:widowControl w:val="0"/>
        <w:tabs>
          <w:tab w:val="clear" w:pos="567"/>
        </w:tabs>
        <w:spacing w:line="240" w:lineRule="auto"/>
        <w:rPr>
          <w:noProof/>
          <w:szCs w:val="22"/>
        </w:rPr>
      </w:pPr>
    </w:p>
    <w:p w14:paraId="49B9231D" w14:textId="77777777" w:rsidR="007E3CA7" w:rsidRPr="00D23ADD" w:rsidRDefault="007E3CA7" w:rsidP="00894FDC">
      <w:pPr>
        <w:keepNext/>
        <w:widowControl w:val="0"/>
        <w:tabs>
          <w:tab w:val="clear" w:pos="567"/>
        </w:tabs>
        <w:spacing w:line="240" w:lineRule="auto"/>
        <w:rPr>
          <w:noProof/>
          <w:szCs w:val="22"/>
        </w:rPr>
      </w:pPr>
      <w:r w:rsidRPr="00795429">
        <w:rPr>
          <w:szCs w:val="22"/>
        </w:rPr>
        <w:t>Κροσποδιβόνη</w:t>
      </w:r>
      <w:r w:rsidR="00E34D61" w:rsidRPr="00795429">
        <w:rPr>
          <w:szCs w:val="22"/>
        </w:rPr>
        <w:t xml:space="preserve"> </w:t>
      </w:r>
      <w:r w:rsidR="00FB09CE" w:rsidRPr="00795429">
        <w:rPr>
          <w:szCs w:val="22"/>
        </w:rPr>
        <w:t>(</w:t>
      </w:r>
      <w:r w:rsidR="00E34D61" w:rsidRPr="00795429">
        <w:rPr>
          <w:szCs w:val="22"/>
        </w:rPr>
        <w:t>Τύπου Α</w:t>
      </w:r>
      <w:r w:rsidR="00FB09CE" w:rsidRPr="00795429">
        <w:rPr>
          <w:szCs w:val="22"/>
        </w:rPr>
        <w:t>)</w:t>
      </w:r>
    </w:p>
    <w:p w14:paraId="5E84FB21" w14:textId="77777777" w:rsidR="002B3A7E" w:rsidRPr="00D23ADD" w:rsidRDefault="007E3CA7" w:rsidP="00894FDC">
      <w:pPr>
        <w:keepNext/>
        <w:widowControl w:val="0"/>
        <w:tabs>
          <w:tab w:val="clear" w:pos="567"/>
        </w:tabs>
        <w:spacing w:line="240" w:lineRule="auto"/>
        <w:rPr>
          <w:noProof/>
          <w:szCs w:val="22"/>
        </w:rPr>
      </w:pPr>
      <w:r w:rsidRPr="00795429">
        <w:rPr>
          <w:szCs w:val="22"/>
        </w:rPr>
        <w:t>Λακτόζη μονοϋδρική</w:t>
      </w:r>
    </w:p>
    <w:p w14:paraId="2EA31AE6" w14:textId="77777777" w:rsidR="002B3A7E" w:rsidRPr="00D23ADD" w:rsidRDefault="007E3CA7" w:rsidP="00894FDC">
      <w:pPr>
        <w:keepNext/>
        <w:widowControl w:val="0"/>
        <w:tabs>
          <w:tab w:val="clear" w:pos="567"/>
        </w:tabs>
        <w:spacing w:line="240" w:lineRule="auto"/>
        <w:rPr>
          <w:noProof/>
          <w:szCs w:val="22"/>
        </w:rPr>
      </w:pPr>
      <w:r w:rsidRPr="00795429">
        <w:rPr>
          <w:szCs w:val="22"/>
        </w:rPr>
        <w:t>Στεατικό μαγνήσιο</w:t>
      </w:r>
    </w:p>
    <w:p w14:paraId="424BB156" w14:textId="77777777" w:rsidR="002B3A7E" w:rsidRPr="00D23ADD" w:rsidRDefault="007E3CA7" w:rsidP="00894FDC">
      <w:pPr>
        <w:keepNext/>
        <w:widowControl w:val="0"/>
        <w:tabs>
          <w:tab w:val="clear" w:pos="567"/>
        </w:tabs>
        <w:spacing w:line="240" w:lineRule="auto"/>
        <w:rPr>
          <w:noProof/>
          <w:szCs w:val="22"/>
        </w:rPr>
      </w:pPr>
      <w:r w:rsidRPr="00795429">
        <w:rPr>
          <w:szCs w:val="22"/>
        </w:rPr>
        <w:t>Πολοξαμερ</w:t>
      </w:r>
      <w:r w:rsidR="00E91068" w:rsidRPr="00795429">
        <w:rPr>
          <w:szCs w:val="22"/>
        </w:rPr>
        <w:t>ή</w:t>
      </w:r>
      <w:r w:rsidRPr="00795429">
        <w:rPr>
          <w:szCs w:val="22"/>
        </w:rPr>
        <w:t xml:space="preserve"> (188)</w:t>
      </w:r>
    </w:p>
    <w:p w14:paraId="6CDF0A87" w14:textId="77777777" w:rsidR="002B3A7E" w:rsidRPr="00D23ADD" w:rsidRDefault="00361021" w:rsidP="00894FDC">
      <w:pPr>
        <w:keepNext/>
        <w:widowControl w:val="0"/>
        <w:tabs>
          <w:tab w:val="clear" w:pos="567"/>
        </w:tabs>
        <w:spacing w:line="240" w:lineRule="auto"/>
        <w:rPr>
          <w:noProof/>
          <w:szCs w:val="22"/>
        </w:rPr>
      </w:pPr>
      <w:r w:rsidRPr="00795429">
        <w:rPr>
          <w:szCs w:val="22"/>
        </w:rPr>
        <w:t>Οξείδιο του π</w:t>
      </w:r>
      <w:r w:rsidR="007E3CA7" w:rsidRPr="00795429">
        <w:rPr>
          <w:szCs w:val="22"/>
        </w:rPr>
        <w:t>υρ</w:t>
      </w:r>
      <w:r w:rsidRPr="00795429">
        <w:rPr>
          <w:szCs w:val="22"/>
        </w:rPr>
        <w:t>ιτίου</w:t>
      </w:r>
      <w:r w:rsidR="007E3CA7" w:rsidRPr="00795429">
        <w:rPr>
          <w:szCs w:val="22"/>
        </w:rPr>
        <w:t>, κολλοειδές άνυδρο</w:t>
      </w:r>
    </w:p>
    <w:p w14:paraId="43A3D886" w14:textId="77777777" w:rsidR="00DC6725" w:rsidRPr="00D23ADD" w:rsidRDefault="007E3CA7" w:rsidP="006C303C">
      <w:pPr>
        <w:widowControl w:val="0"/>
        <w:tabs>
          <w:tab w:val="clear" w:pos="567"/>
        </w:tabs>
        <w:spacing w:line="240" w:lineRule="auto"/>
        <w:rPr>
          <w:noProof/>
          <w:szCs w:val="22"/>
        </w:rPr>
      </w:pPr>
      <w:r w:rsidRPr="00795429">
        <w:rPr>
          <w:szCs w:val="22"/>
        </w:rPr>
        <w:t>Λαουρυλοθειικό νάτριο</w:t>
      </w:r>
    </w:p>
    <w:p w14:paraId="7FB673B4" w14:textId="77777777" w:rsidR="00741D2C" w:rsidRPr="00D23ADD" w:rsidRDefault="00741D2C" w:rsidP="00312C96">
      <w:pPr>
        <w:widowControl w:val="0"/>
        <w:tabs>
          <w:tab w:val="clear" w:pos="567"/>
        </w:tabs>
        <w:spacing w:line="240" w:lineRule="auto"/>
        <w:rPr>
          <w:noProof/>
          <w:szCs w:val="22"/>
        </w:rPr>
      </w:pPr>
    </w:p>
    <w:p w14:paraId="1581B73B" w14:textId="77777777" w:rsidR="00741D2C" w:rsidRPr="00795429" w:rsidRDefault="00DC6725" w:rsidP="00E4139A">
      <w:pPr>
        <w:keepNext/>
        <w:widowControl w:val="0"/>
        <w:tabs>
          <w:tab w:val="clear" w:pos="567"/>
        </w:tabs>
        <w:spacing w:line="240" w:lineRule="auto"/>
        <w:outlineLvl w:val="0"/>
        <w:rPr>
          <w:noProof/>
          <w:szCs w:val="22"/>
          <w:u w:val="single"/>
        </w:rPr>
      </w:pPr>
      <w:r w:rsidRPr="00795429">
        <w:rPr>
          <w:noProof/>
          <w:szCs w:val="22"/>
          <w:u w:val="single"/>
        </w:rPr>
        <w:t>Περίβλημα καψακίου</w:t>
      </w:r>
    </w:p>
    <w:p w14:paraId="2C5F0935" w14:textId="77777777" w:rsidR="00D8245B" w:rsidRPr="00D23ADD" w:rsidRDefault="00D8245B" w:rsidP="00312C96">
      <w:pPr>
        <w:keepNext/>
        <w:widowControl w:val="0"/>
        <w:tabs>
          <w:tab w:val="clear" w:pos="567"/>
        </w:tabs>
        <w:spacing w:line="240" w:lineRule="auto"/>
        <w:rPr>
          <w:noProof/>
          <w:szCs w:val="22"/>
        </w:rPr>
      </w:pPr>
    </w:p>
    <w:p w14:paraId="54F107A0" w14:textId="77777777" w:rsidR="002B3A7E" w:rsidRPr="00D23ADD" w:rsidRDefault="007E3CA7" w:rsidP="00E4139A">
      <w:pPr>
        <w:keepNext/>
        <w:widowControl w:val="0"/>
        <w:tabs>
          <w:tab w:val="clear" w:pos="567"/>
        </w:tabs>
        <w:spacing w:line="240" w:lineRule="auto"/>
        <w:outlineLvl w:val="0"/>
        <w:rPr>
          <w:noProof/>
          <w:szCs w:val="22"/>
        </w:rPr>
      </w:pPr>
      <w:r w:rsidRPr="00795429">
        <w:rPr>
          <w:szCs w:val="22"/>
        </w:rPr>
        <w:t>Ζελατίνη</w:t>
      </w:r>
    </w:p>
    <w:p w14:paraId="3DBE6901" w14:textId="77777777" w:rsidR="002B3A7E" w:rsidRPr="00D23ADD" w:rsidRDefault="007E3CA7" w:rsidP="00894FDC">
      <w:pPr>
        <w:keepNext/>
        <w:widowControl w:val="0"/>
        <w:tabs>
          <w:tab w:val="clear" w:pos="567"/>
        </w:tabs>
        <w:spacing w:line="240" w:lineRule="auto"/>
        <w:rPr>
          <w:noProof/>
          <w:szCs w:val="22"/>
        </w:rPr>
      </w:pPr>
      <w:r w:rsidRPr="00795429">
        <w:rPr>
          <w:szCs w:val="22"/>
        </w:rPr>
        <w:t>Οξείδιο σιδήρου, ερυθρό (E172)</w:t>
      </w:r>
    </w:p>
    <w:p w14:paraId="4CCF2A12" w14:textId="77777777" w:rsidR="00DC6725" w:rsidRPr="00D23ADD" w:rsidRDefault="007E3CA7" w:rsidP="006C303C">
      <w:pPr>
        <w:widowControl w:val="0"/>
        <w:tabs>
          <w:tab w:val="clear" w:pos="567"/>
        </w:tabs>
        <w:spacing w:line="240" w:lineRule="auto"/>
        <w:rPr>
          <w:noProof/>
          <w:szCs w:val="22"/>
        </w:rPr>
      </w:pPr>
      <w:r w:rsidRPr="00795429">
        <w:rPr>
          <w:szCs w:val="22"/>
        </w:rPr>
        <w:t>Διοξείδιο τιτανίου (E171)</w:t>
      </w:r>
    </w:p>
    <w:p w14:paraId="428DE528" w14:textId="77777777" w:rsidR="00741D2C" w:rsidRPr="00D23ADD" w:rsidRDefault="00741D2C" w:rsidP="00312C96">
      <w:pPr>
        <w:widowControl w:val="0"/>
        <w:tabs>
          <w:tab w:val="clear" w:pos="567"/>
        </w:tabs>
        <w:spacing w:line="240" w:lineRule="auto"/>
        <w:rPr>
          <w:noProof/>
          <w:szCs w:val="22"/>
        </w:rPr>
      </w:pPr>
    </w:p>
    <w:p w14:paraId="589D0998" w14:textId="77777777" w:rsidR="00741D2C" w:rsidRPr="00D23ADD" w:rsidRDefault="004E7E1E" w:rsidP="00E4139A">
      <w:pPr>
        <w:keepNext/>
        <w:widowControl w:val="0"/>
        <w:tabs>
          <w:tab w:val="clear" w:pos="567"/>
        </w:tabs>
        <w:spacing w:line="240" w:lineRule="auto"/>
        <w:outlineLvl w:val="0"/>
        <w:rPr>
          <w:noProof/>
          <w:szCs w:val="22"/>
        </w:rPr>
      </w:pPr>
      <w:r w:rsidRPr="00795429">
        <w:rPr>
          <w:noProof/>
          <w:szCs w:val="22"/>
          <w:u w:val="single"/>
        </w:rPr>
        <w:t>Μελάνι εκτύπωσης</w:t>
      </w:r>
    </w:p>
    <w:p w14:paraId="1B85F2CC" w14:textId="77777777" w:rsidR="00D8245B" w:rsidRPr="00D23ADD" w:rsidRDefault="00D8245B" w:rsidP="00312C96">
      <w:pPr>
        <w:keepNext/>
        <w:widowControl w:val="0"/>
        <w:tabs>
          <w:tab w:val="clear" w:pos="567"/>
        </w:tabs>
        <w:spacing w:line="240" w:lineRule="auto"/>
        <w:rPr>
          <w:noProof/>
          <w:szCs w:val="22"/>
        </w:rPr>
      </w:pPr>
    </w:p>
    <w:p w14:paraId="7CC04922" w14:textId="77777777" w:rsidR="002B3A7E" w:rsidRPr="00D23ADD" w:rsidRDefault="007E3CA7" w:rsidP="00894FDC">
      <w:pPr>
        <w:keepNext/>
        <w:widowControl w:val="0"/>
        <w:tabs>
          <w:tab w:val="clear" w:pos="567"/>
        </w:tabs>
        <w:spacing w:line="240" w:lineRule="auto"/>
        <w:rPr>
          <w:noProof/>
          <w:szCs w:val="22"/>
        </w:rPr>
      </w:pPr>
      <w:r w:rsidRPr="00795429">
        <w:rPr>
          <w:szCs w:val="22"/>
        </w:rPr>
        <w:t>Μέλαν οξείδιο σιδήρου (E172)</w:t>
      </w:r>
    </w:p>
    <w:p w14:paraId="77C29310" w14:textId="77777777" w:rsidR="002B3A7E" w:rsidRPr="00D23ADD" w:rsidRDefault="007E3CA7" w:rsidP="00894FDC">
      <w:pPr>
        <w:keepNext/>
        <w:widowControl w:val="0"/>
        <w:tabs>
          <w:tab w:val="clear" w:pos="567"/>
        </w:tabs>
        <w:spacing w:line="240" w:lineRule="auto"/>
        <w:rPr>
          <w:noProof/>
          <w:szCs w:val="22"/>
        </w:rPr>
      </w:pPr>
      <w:r w:rsidRPr="00795429">
        <w:rPr>
          <w:szCs w:val="22"/>
        </w:rPr>
        <w:t>Προπυλενογλυκόλη (E1520)</w:t>
      </w:r>
    </w:p>
    <w:p w14:paraId="7E90B46F" w14:textId="77777777" w:rsidR="00812D16" w:rsidRPr="00D23ADD" w:rsidRDefault="005939A6" w:rsidP="006C303C">
      <w:pPr>
        <w:widowControl w:val="0"/>
        <w:tabs>
          <w:tab w:val="clear" w:pos="567"/>
        </w:tabs>
        <w:spacing w:line="240" w:lineRule="auto"/>
        <w:rPr>
          <w:noProof/>
          <w:szCs w:val="22"/>
        </w:rPr>
      </w:pPr>
      <w:r w:rsidRPr="00795429">
        <w:rPr>
          <w:szCs w:val="22"/>
        </w:rPr>
        <w:t>Κόμμεα λάκκας</w:t>
      </w:r>
    </w:p>
    <w:p w14:paraId="10670E9F" w14:textId="77777777" w:rsidR="00DC6725" w:rsidRPr="00D23ADD" w:rsidRDefault="00DC6725" w:rsidP="00312C96">
      <w:pPr>
        <w:widowControl w:val="0"/>
        <w:tabs>
          <w:tab w:val="clear" w:pos="567"/>
        </w:tabs>
        <w:spacing w:line="240" w:lineRule="auto"/>
        <w:rPr>
          <w:noProof/>
          <w:szCs w:val="22"/>
        </w:rPr>
      </w:pPr>
    </w:p>
    <w:p w14:paraId="5CA8ACD2" w14:textId="77777777" w:rsidR="00812D16" w:rsidRPr="00795429" w:rsidRDefault="00812D16" w:rsidP="00E4139A">
      <w:pPr>
        <w:keepNext/>
        <w:widowControl w:val="0"/>
        <w:spacing w:line="240" w:lineRule="auto"/>
        <w:outlineLvl w:val="0"/>
        <w:rPr>
          <w:b/>
          <w:noProof/>
          <w:szCs w:val="22"/>
        </w:rPr>
      </w:pPr>
      <w:r w:rsidRPr="00795429">
        <w:rPr>
          <w:b/>
          <w:szCs w:val="22"/>
        </w:rPr>
        <w:t>6.2</w:t>
      </w:r>
      <w:r w:rsidRPr="00795429">
        <w:rPr>
          <w:szCs w:val="22"/>
        </w:rPr>
        <w:tab/>
      </w:r>
      <w:r w:rsidRPr="00795429">
        <w:rPr>
          <w:b/>
          <w:szCs w:val="22"/>
        </w:rPr>
        <w:t>Ασυμβατότητες</w:t>
      </w:r>
    </w:p>
    <w:p w14:paraId="4DFAE3EF" w14:textId="77777777" w:rsidR="00812D16" w:rsidRPr="00D23ADD" w:rsidRDefault="00812D16" w:rsidP="006C303C">
      <w:pPr>
        <w:keepNext/>
        <w:widowControl w:val="0"/>
        <w:tabs>
          <w:tab w:val="clear" w:pos="567"/>
        </w:tabs>
        <w:spacing w:line="240" w:lineRule="auto"/>
        <w:rPr>
          <w:noProof/>
          <w:szCs w:val="22"/>
        </w:rPr>
      </w:pPr>
    </w:p>
    <w:p w14:paraId="2D071407" w14:textId="77777777" w:rsidR="00812D16" w:rsidRPr="00D23ADD" w:rsidRDefault="00B37AA5" w:rsidP="00E4139A">
      <w:pPr>
        <w:widowControl w:val="0"/>
        <w:tabs>
          <w:tab w:val="clear" w:pos="567"/>
        </w:tabs>
        <w:spacing w:line="240" w:lineRule="auto"/>
        <w:outlineLvl w:val="0"/>
        <w:rPr>
          <w:noProof/>
          <w:szCs w:val="22"/>
        </w:rPr>
      </w:pPr>
      <w:r w:rsidRPr="00795429">
        <w:rPr>
          <w:noProof/>
          <w:szCs w:val="22"/>
        </w:rPr>
        <w:t>Δεν εφαρμόζεται.</w:t>
      </w:r>
    </w:p>
    <w:p w14:paraId="03981FF9" w14:textId="77777777" w:rsidR="00560EDA" w:rsidRPr="00D23ADD" w:rsidRDefault="00560EDA" w:rsidP="00312C96">
      <w:pPr>
        <w:widowControl w:val="0"/>
        <w:tabs>
          <w:tab w:val="clear" w:pos="567"/>
        </w:tabs>
        <w:spacing w:line="240" w:lineRule="auto"/>
        <w:rPr>
          <w:noProof/>
          <w:szCs w:val="22"/>
        </w:rPr>
      </w:pPr>
    </w:p>
    <w:p w14:paraId="7E0F353F" w14:textId="77777777" w:rsidR="00812D16" w:rsidRPr="00795429" w:rsidRDefault="00812D16" w:rsidP="00E4139A">
      <w:pPr>
        <w:keepNext/>
        <w:widowControl w:val="0"/>
        <w:spacing w:line="240" w:lineRule="auto"/>
        <w:outlineLvl w:val="0"/>
        <w:rPr>
          <w:b/>
          <w:noProof/>
          <w:szCs w:val="22"/>
        </w:rPr>
      </w:pPr>
      <w:r w:rsidRPr="00795429">
        <w:rPr>
          <w:b/>
          <w:szCs w:val="22"/>
        </w:rPr>
        <w:t>6.3</w:t>
      </w:r>
      <w:r w:rsidRPr="00795429">
        <w:rPr>
          <w:szCs w:val="22"/>
        </w:rPr>
        <w:tab/>
      </w:r>
      <w:r w:rsidRPr="00795429">
        <w:rPr>
          <w:b/>
          <w:szCs w:val="22"/>
        </w:rPr>
        <w:t>Διάρκεια ζωής</w:t>
      </w:r>
    </w:p>
    <w:p w14:paraId="287AAF05" w14:textId="77777777" w:rsidR="00812D16" w:rsidRPr="00D23ADD" w:rsidRDefault="00812D16" w:rsidP="006C303C">
      <w:pPr>
        <w:keepNext/>
        <w:widowControl w:val="0"/>
        <w:tabs>
          <w:tab w:val="clear" w:pos="567"/>
        </w:tabs>
        <w:spacing w:line="240" w:lineRule="auto"/>
        <w:rPr>
          <w:noProof/>
          <w:szCs w:val="22"/>
        </w:rPr>
      </w:pPr>
    </w:p>
    <w:p w14:paraId="0599137C" w14:textId="77777777" w:rsidR="00812D16" w:rsidRPr="00D23ADD" w:rsidRDefault="00AE0C19" w:rsidP="00312C96">
      <w:pPr>
        <w:widowControl w:val="0"/>
        <w:tabs>
          <w:tab w:val="clear" w:pos="567"/>
        </w:tabs>
        <w:spacing w:line="240" w:lineRule="auto"/>
        <w:rPr>
          <w:noProof/>
          <w:szCs w:val="22"/>
        </w:rPr>
      </w:pPr>
      <w:r w:rsidRPr="006B2236">
        <w:rPr>
          <w:noProof/>
          <w:szCs w:val="22"/>
        </w:rPr>
        <w:t>5</w:t>
      </w:r>
      <w:r w:rsidR="00F0229D" w:rsidRPr="00795429">
        <w:rPr>
          <w:noProof/>
          <w:szCs w:val="22"/>
        </w:rPr>
        <w:t> </w:t>
      </w:r>
      <w:r w:rsidR="00D8245B" w:rsidRPr="00795429">
        <w:rPr>
          <w:noProof/>
          <w:szCs w:val="22"/>
        </w:rPr>
        <w:t>χρόνια</w:t>
      </w:r>
      <w:r w:rsidR="008F1E8D" w:rsidRPr="00795429">
        <w:rPr>
          <w:noProof/>
          <w:szCs w:val="22"/>
        </w:rPr>
        <w:t>.</w:t>
      </w:r>
    </w:p>
    <w:p w14:paraId="5C8D2628" w14:textId="77777777" w:rsidR="00B06F37" w:rsidRPr="00795429" w:rsidRDefault="00B06F37" w:rsidP="00312C96">
      <w:pPr>
        <w:widowControl w:val="0"/>
        <w:spacing w:line="240" w:lineRule="auto"/>
        <w:rPr>
          <w:noProof/>
          <w:szCs w:val="22"/>
        </w:rPr>
      </w:pPr>
    </w:p>
    <w:p w14:paraId="2DFDA985" w14:textId="77777777" w:rsidR="00812D16" w:rsidRPr="000553C9" w:rsidRDefault="00812D16" w:rsidP="00E4139A">
      <w:pPr>
        <w:keepNext/>
        <w:widowControl w:val="0"/>
        <w:spacing w:line="240" w:lineRule="auto"/>
        <w:outlineLvl w:val="0"/>
        <w:rPr>
          <w:b/>
          <w:noProof/>
          <w:szCs w:val="22"/>
        </w:rPr>
      </w:pPr>
      <w:r w:rsidRPr="000553C9">
        <w:rPr>
          <w:b/>
          <w:szCs w:val="22"/>
        </w:rPr>
        <w:t>6.4</w:t>
      </w:r>
      <w:r w:rsidRPr="000553C9">
        <w:rPr>
          <w:szCs w:val="22"/>
        </w:rPr>
        <w:tab/>
      </w:r>
      <w:r w:rsidRPr="000553C9">
        <w:rPr>
          <w:b/>
          <w:szCs w:val="22"/>
        </w:rPr>
        <w:t>Ιδιαίτερες προφυλάξεις κατά τη φύλαξη του προϊόντος</w:t>
      </w:r>
    </w:p>
    <w:p w14:paraId="775D16C0" w14:textId="77777777" w:rsidR="005108A3" w:rsidRPr="00D23ADD" w:rsidRDefault="005108A3" w:rsidP="006C303C">
      <w:pPr>
        <w:keepNext/>
        <w:widowControl w:val="0"/>
        <w:tabs>
          <w:tab w:val="clear" w:pos="567"/>
        </w:tabs>
        <w:spacing w:line="240" w:lineRule="auto"/>
        <w:rPr>
          <w:noProof/>
          <w:szCs w:val="22"/>
        </w:rPr>
      </w:pPr>
    </w:p>
    <w:p w14:paraId="493EAFDF" w14:textId="77777777" w:rsidR="004B5B9B" w:rsidRPr="00D23ADD" w:rsidRDefault="00B37AA5" w:rsidP="00894FDC">
      <w:pPr>
        <w:keepNext/>
        <w:widowControl w:val="0"/>
        <w:tabs>
          <w:tab w:val="clear" w:pos="567"/>
        </w:tabs>
        <w:spacing w:line="240" w:lineRule="auto"/>
        <w:rPr>
          <w:noProof/>
          <w:szCs w:val="22"/>
        </w:rPr>
      </w:pPr>
      <w:r w:rsidRPr="00795429">
        <w:rPr>
          <w:noProof/>
          <w:szCs w:val="22"/>
        </w:rPr>
        <w:t>Μη φυλάσσετε σε θερμοκρασία μεγαλύτερη των 30°C.</w:t>
      </w:r>
    </w:p>
    <w:p w14:paraId="04EDDC0D" w14:textId="77777777" w:rsidR="00B37AA5" w:rsidRPr="00D23ADD" w:rsidRDefault="00121D2B" w:rsidP="006C303C">
      <w:pPr>
        <w:widowControl w:val="0"/>
        <w:tabs>
          <w:tab w:val="clear" w:pos="567"/>
        </w:tabs>
        <w:spacing w:line="240" w:lineRule="auto"/>
        <w:rPr>
          <w:noProof/>
          <w:szCs w:val="22"/>
        </w:rPr>
      </w:pPr>
      <w:r w:rsidRPr="00795429">
        <w:rPr>
          <w:szCs w:val="22"/>
        </w:rPr>
        <w:t xml:space="preserve">Φυλάσσετε στην αρχική συσκευασία </w:t>
      </w:r>
      <w:r w:rsidR="00590569" w:rsidRPr="000553C9">
        <w:rPr>
          <w:szCs w:val="22"/>
        </w:rPr>
        <w:t xml:space="preserve">για να προστατεύεται από </w:t>
      </w:r>
      <w:r w:rsidRPr="000553C9">
        <w:rPr>
          <w:szCs w:val="22"/>
        </w:rPr>
        <w:t>την υγρασία.</w:t>
      </w:r>
    </w:p>
    <w:p w14:paraId="341F90A0" w14:textId="77777777" w:rsidR="00B37AA5" w:rsidRPr="00D23ADD" w:rsidRDefault="00B37AA5" w:rsidP="00312C96">
      <w:pPr>
        <w:widowControl w:val="0"/>
        <w:tabs>
          <w:tab w:val="clear" w:pos="567"/>
        </w:tabs>
        <w:spacing w:line="240" w:lineRule="auto"/>
        <w:rPr>
          <w:noProof/>
          <w:szCs w:val="22"/>
        </w:rPr>
      </w:pPr>
    </w:p>
    <w:p w14:paraId="39FC22EA" w14:textId="77777777" w:rsidR="00812D16" w:rsidRPr="00C56705" w:rsidRDefault="00F9016F" w:rsidP="00E4139A">
      <w:pPr>
        <w:keepNext/>
        <w:widowControl w:val="0"/>
        <w:spacing w:line="240" w:lineRule="auto"/>
        <w:outlineLvl w:val="0"/>
        <w:rPr>
          <w:b/>
          <w:noProof/>
          <w:szCs w:val="22"/>
        </w:rPr>
      </w:pPr>
      <w:r w:rsidRPr="00795429">
        <w:rPr>
          <w:b/>
          <w:noProof/>
          <w:szCs w:val="22"/>
        </w:rPr>
        <w:t>6.5</w:t>
      </w:r>
      <w:r w:rsidRPr="00C56705">
        <w:rPr>
          <w:szCs w:val="22"/>
        </w:rPr>
        <w:tab/>
      </w:r>
      <w:r w:rsidRPr="00C56705">
        <w:rPr>
          <w:b/>
          <w:noProof/>
          <w:szCs w:val="22"/>
        </w:rPr>
        <w:t>Φύση και συστατικά του περιέκτη</w:t>
      </w:r>
    </w:p>
    <w:p w14:paraId="18D44E37" w14:textId="77777777" w:rsidR="00812D16" w:rsidRPr="00D23ADD" w:rsidRDefault="00812D16" w:rsidP="006C303C">
      <w:pPr>
        <w:keepNext/>
        <w:widowControl w:val="0"/>
        <w:tabs>
          <w:tab w:val="clear" w:pos="567"/>
          <w:tab w:val="left" w:pos="2805"/>
        </w:tabs>
        <w:spacing w:line="240" w:lineRule="auto"/>
        <w:rPr>
          <w:noProof/>
          <w:szCs w:val="22"/>
        </w:rPr>
      </w:pPr>
    </w:p>
    <w:p w14:paraId="23C95A57" w14:textId="77777777" w:rsidR="001D261C" w:rsidRPr="00D23ADD" w:rsidRDefault="00DB0314" w:rsidP="00312C96">
      <w:pPr>
        <w:widowControl w:val="0"/>
        <w:tabs>
          <w:tab w:val="clear" w:pos="567"/>
        </w:tabs>
        <w:spacing w:line="240" w:lineRule="auto"/>
        <w:rPr>
          <w:noProof/>
          <w:szCs w:val="22"/>
        </w:rPr>
      </w:pPr>
      <w:r w:rsidRPr="00795429">
        <w:rPr>
          <w:szCs w:val="22"/>
        </w:rPr>
        <w:t>10 x 1 σκληρ</w:t>
      </w:r>
      <w:r w:rsidR="0034704D" w:rsidRPr="000553C9">
        <w:rPr>
          <w:szCs w:val="22"/>
        </w:rPr>
        <w:t>ό</w:t>
      </w:r>
      <w:r w:rsidRPr="000553C9">
        <w:rPr>
          <w:szCs w:val="22"/>
        </w:rPr>
        <w:t xml:space="preserve"> καψ</w:t>
      </w:r>
      <w:r w:rsidR="000D749A" w:rsidRPr="000553C9">
        <w:rPr>
          <w:szCs w:val="22"/>
        </w:rPr>
        <w:t>άκι</w:t>
      </w:r>
      <w:r w:rsidR="0034704D" w:rsidRPr="000553C9">
        <w:rPr>
          <w:szCs w:val="22"/>
        </w:rPr>
        <w:t>ο</w:t>
      </w:r>
      <w:r w:rsidRPr="000553C9">
        <w:rPr>
          <w:szCs w:val="22"/>
        </w:rPr>
        <w:t xml:space="preserve"> σε </w:t>
      </w:r>
      <w:r w:rsidR="000D749A" w:rsidRPr="000553C9">
        <w:rPr>
          <w:szCs w:val="22"/>
        </w:rPr>
        <w:t>διάτρητες κυψέλες μονάδας δόσης</w:t>
      </w:r>
      <w:r w:rsidR="00896E5C" w:rsidRPr="000C651D">
        <w:rPr>
          <w:szCs w:val="22"/>
        </w:rPr>
        <w:t xml:space="preserve"> από</w:t>
      </w:r>
      <w:r w:rsidR="00347ABD" w:rsidRPr="000C651D">
        <w:rPr>
          <w:szCs w:val="22"/>
        </w:rPr>
        <w:t xml:space="preserve"> PCTFE/PVC/Alu.</w:t>
      </w:r>
    </w:p>
    <w:p w14:paraId="7E9B8495" w14:textId="77777777" w:rsidR="001D261C" w:rsidRPr="00D23ADD" w:rsidRDefault="001D261C" w:rsidP="00312C96">
      <w:pPr>
        <w:widowControl w:val="0"/>
        <w:tabs>
          <w:tab w:val="clear" w:pos="567"/>
        </w:tabs>
        <w:spacing w:line="240" w:lineRule="auto"/>
        <w:rPr>
          <w:noProof/>
          <w:szCs w:val="22"/>
        </w:rPr>
      </w:pPr>
    </w:p>
    <w:p w14:paraId="2F3A4530" w14:textId="77777777" w:rsidR="00F44E1B" w:rsidRPr="00D23ADD" w:rsidRDefault="004E7E1E" w:rsidP="00E4139A">
      <w:pPr>
        <w:widowControl w:val="0"/>
        <w:tabs>
          <w:tab w:val="clear" w:pos="567"/>
        </w:tabs>
        <w:spacing w:line="240" w:lineRule="auto"/>
        <w:outlineLvl w:val="0"/>
        <w:rPr>
          <w:noProof/>
          <w:szCs w:val="22"/>
        </w:rPr>
      </w:pPr>
      <w:r w:rsidRPr="00795429">
        <w:rPr>
          <w:szCs w:val="22"/>
        </w:rPr>
        <w:t xml:space="preserve">Κάθε </w:t>
      </w:r>
      <w:r w:rsidRPr="000553C9">
        <w:rPr>
          <w:szCs w:val="22"/>
        </w:rPr>
        <w:t>συσκευασία περιέχει είτε 10 είτε 30</w:t>
      </w:r>
      <w:r w:rsidR="00015C1B" w:rsidRPr="000553C9">
        <w:rPr>
          <w:szCs w:val="22"/>
        </w:rPr>
        <w:t> </w:t>
      </w:r>
      <w:r w:rsidRPr="000553C9">
        <w:rPr>
          <w:szCs w:val="22"/>
        </w:rPr>
        <w:t>σκληρά καψάκια.</w:t>
      </w:r>
    </w:p>
    <w:p w14:paraId="697CFC0E" w14:textId="77777777" w:rsidR="00F44E1B" w:rsidRPr="00D23ADD" w:rsidRDefault="00F44E1B" w:rsidP="00312C96">
      <w:pPr>
        <w:widowControl w:val="0"/>
        <w:tabs>
          <w:tab w:val="clear" w:pos="567"/>
        </w:tabs>
        <w:spacing w:line="240" w:lineRule="auto"/>
        <w:rPr>
          <w:noProof/>
          <w:szCs w:val="22"/>
        </w:rPr>
      </w:pPr>
    </w:p>
    <w:p w14:paraId="7ADE9912" w14:textId="77777777" w:rsidR="00812D16" w:rsidRPr="00D23ADD" w:rsidRDefault="00812D16" w:rsidP="00E4139A">
      <w:pPr>
        <w:widowControl w:val="0"/>
        <w:tabs>
          <w:tab w:val="clear" w:pos="567"/>
        </w:tabs>
        <w:spacing w:line="240" w:lineRule="auto"/>
        <w:outlineLvl w:val="0"/>
        <w:rPr>
          <w:noProof/>
          <w:szCs w:val="22"/>
        </w:rPr>
      </w:pPr>
      <w:r w:rsidRPr="00795429">
        <w:rPr>
          <w:noProof/>
          <w:szCs w:val="22"/>
        </w:rPr>
        <w:t>Μπορεί να μην κυκλοφορούν όλες οι συσκευασίες.</w:t>
      </w:r>
    </w:p>
    <w:p w14:paraId="48A34EA2" w14:textId="77777777" w:rsidR="00812D16" w:rsidRPr="00D23ADD" w:rsidRDefault="00812D16" w:rsidP="00AB45CB">
      <w:pPr>
        <w:widowControl w:val="0"/>
        <w:tabs>
          <w:tab w:val="clear" w:pos="567"/>
        </w:tabs>
        <w:spacing w:line="240" w:lineRule="auto"/>
        <w:rPr>
          <w:noProof/>
          <w:szCs w:val="22"/>
        </w:rPr>
      </w:pPr>
    </w:p>
    <w:p w14:paraId="3C0C89DF" w14:textId="06BDD9F9" w:rsidR="00812D16" w:rsidRPr="00C56705" w:rsidRDefault="00812D16" w:rsidP="00E4139A">
      <w:pPr>
        <w:keepNext/>
        <w:widowControl w:val="0"/>
        <w:spacing w:line="240" w:lineRule="auto"/>
        <w:outlineLvl w:val="0"/>
        <w:rPr>
          <w:b/>
          <w:szCs w:val="22"/>
        </w:rPr>
      </w:pPr>
      <w:bookmarkStart w:id="120" w:name="OLE_LINK1"/>
      <w:r w:rsidRPr="00795429">
        <w:rPr>
          <w:b/>
          <w:szCs w:val="22"/>
        </w:rPr>
        <w:t>6.6</w:t>
      </w:r>
      <w:r w:rsidRPr="00C56705">
        <w:rPr>
          <w:szCs w:val="22"/>
        </w:rPr>
        <w:tab/>
      </w:r>
      <w:r w:rsidRPr="00C56705">
        <w:rPr>
          <w:b/>
          <w:szCs w:val="22"/>
        </w:rPr>
        <w:t>Ιδιαίτερες προφυλάξεις απόρριψης</w:t>
      </w:r>
    </w:p>
    <w:p w14:paraId="3C5FD1AA" w14:textId="42FB470A" w:rsidR="00D23ADD" w:rsidRPr="00C56705" w:rsidRDefault="00D23ADD" w:rsidP="00E4139A">
      <w:pPr>
        <w:keepNext/>
        <w:widowControl w:val="0"/>
        <w:spacing w:line="240" w:lineRule="auto"/>
        <w:outlineLvl w:val="0"/>
        <w:rPr>
          <w:b/>
          <w:noProof/>
          <w:szCs w:val="22"/>
        </w:rPr>
      </w:pPr>
    </w:p>
    <w:p w14:paraId="3CE13422" w14:textId="2699CC9A" w:rsidR="00D23ADD" w:rsidRPr="00D23ADD" w:rsidRDefault="00D23ADD" w:rsidP="00E4139A">
      <w:pPr>
        <w:keepNext/>
        <w:widowControl w:val="0"/>
        <w:spacing w:line="240" w:lineRule="auto"/>
        <w:outlineLvl w:val="0"/>
        <w:rPr>
          <w:b/>
          <w:noProof/>
          <w:szCs w:val="22"/>
        </w:rPr>
      </w:pPr>
      <w:r w:rsidRPr="006B2236">
        <w:rPr>
          <w:color w:val="000000"/>
          <w:szCs w:val="22"/>
        </w:rPr>
        <w:t>Αυτό το φαρμακευτικό προϊόν μπορεί να ενέχει κίνδυνο για το περιβάλλον (ανατρέξτε στην παράγραφο 5.3).</w:t>
      </w:r>
    </w:p>
    <w:p w14:paraId="481214DD" w14:textId="77777777" w:rsidR="00812D16" w:rsidRPr="00D23ADD" w:rsidRDefault="00812D16" w:rsidP="006C303C">
      <w:pPr>
        <w:keepNext/>
        <w:widowControl w:val="0"/>
        <w:tabs>
          <w:tab w:val="clear" w:pos="567"/>
        </w:tabs>
        <w:spacing w:line="240" w:lineRule="auto"/>
        <w:rPr>
          <w:noProof/>
          <w:szCs w:val="22"/>
        </w:rPr>
      </w:pPr>
    </w:p>
    <w:p w14:paraId="78B74EDA" w14:textId="77777777" w:rsidR="00812D16" w:rsidRPr="000553C9" w:rsidRDefault="00812D16" w:rsidP="00312C96">
      <w:pPr>
        <w:widowControl w:val="0"/>
        <w:tabs>
          <w:tab w:val="clear" w:pos="567"/>
        </w:tabs>
        <w:spacing w:line="240" w:lineRule="auto"/>
        <w:rPr>
          <w:szCs w:val="22"/>
        </w:rPr>
      </w:pPr>
      <w:r w:rsidRPr="00795429">
        <w:rPr>
          <w:szCs w:val="22"/>
        </w:rPr>
        <w:t xml:space="preserve">Κάθε </w:t>
      </w:r>
      <w:r w:rsidRPr="000553C9">
        <w:rPr>
          <w:szCs w:val="22"/>
        </w:rPr>
        <w:t>αχρησιμοποίητο φαρμακευτικό προϊόν ή υπόλειμμα πρέπει να απορρίπτεται σύμφωνα με τις κατά τόπους ισχύουσες σχετικές διατάξεις.</w:t>
      </w:r>
      <w:bookmarkEnd w:id="120"/>
    </w:p>
    <w:p w14:paraId="2B5908F8" w14:textId="77777777" w:rsidR="00812D16" w:rsidRPr="00D23ADD" w:rsidRDefault="00812D16" w:rsidP="00312C96">
      <w:pPr>
        <w:widowControl w:val="0"/>
        <w:tabs>
          <w:tab w:val="clear" w:pos="567"/>
        </w:tabs>
        <w:spacing w:line="240" w:lineRule="auto"/>
        <w:rPr>
          <w:noProof/>
          <w:szCs w:val="22"/>
        </w:rPr>
      </w:pPr>
    </w:p>
    <w:p w14:paraId="11B9CAAB" w14:textId="77777777" w:rsidR="00D8245B" w:rsidRPr="00D23ADD" w:rsidRDefault="00D8245B" w:rsidP="00312C96">
      <w:pPr>
        <w:widowControl w:val="0"/>
        <w:tabs>
          <w:tab w:val="clear" w:pos="567"/>
        </w:tabs>
        <w:spacing w:line="240" w:lineRule="auto"/>
        <w:rPr>
          <w:noProof/>
          <w:szCs w:val="22"/>
        </w:rPr>
      </w:pPr>
    </w:p>
    <w:p w14:paraId="1FA0BAEB" w14:textId="77777777" w:rsidR="00812D16" w:rsidRPr="006B2236" w:rsidRDefault="00812D16" w:rsidP="00E4139A">
      <w:pPr>
        <w:keepNext/>
        <w:widowControl w:val="0"/>
        <w:tabs>
          <w:tab w:val="clear" w:pos="567"/>
        </w:tabs>
        <w:spacing w:line="240" w:lineRule="auto"/>
        <w:ind w:left="567" w:hanging="567"/>
        <w:outlineLvl w:val="0"/>
        <w:rPr>
          <w:noProof/>
          <w:szCs w:val="22"/>
          <w:lang w:val="en-US"/>
        </w:rPr>
      </w:pPr>
      <w:r w:rsidRPr="006B2236">
        <w:rPr>
          <w:b/>
          <w:noProof/>
          <w:szCs w:val="22"/>
          <w:lang w:val="en-US"/>
        </w:rPr>
        <w:t>7.</w:t>
      </w:r>
      <w:r w:rsidRPr="006B2236">
        <w:rPr>
          <w:szCs w:val="22"/>
          <w:lang w:val="en-US"/>
        </w:rPr>
        <w:tab/>
      </w:r>
      <w:r w:rsidRPr="00C56705">
        <w:rPr>
          <w:b/>
          <w:noProof/>
          <w:szCs w:val="22"/>
        </w:rPr>
        <w:t>ΚΑΤΟΧΟΣ</w:t>
      </w:r>
      <w:r w:rsidRPr="006B2236">
        <w:rPr>
          <w:b/>
          <w:noProof/>
          <w:szCs w:val="22"/>
          <w:lang w:val="en-US"/>
        </w:rPr>
        <w:t xml:space="preserve"> </w:t>
      </w:r>
      <w:r w:rsidRPr="00C56705">
        <w:rPr>
          <w:b/>
          <w:noProof/>
          <w:szCs w:val="22"/>
        </w:rPr>
        <w:t>ΤΗΣ</w:t>
      </w:r>
      <w:r w:rsidRPr="006B2236">
        <w:rPr>
          <w:b/>
          <w:noProof/>
          <w:szCs w:val="22"/>
          <w:lang w:val="en-US"/>
        </w:rPr>
        <w:t xml:space="preserve"> </w:t>
      </w:r>
      <w:r w:rsidRPr="00C56705">
        <w:rPr>
          <w:b/>
          <w:noProof/>
          <w:szCs w:val="22"/>
        </w:rPr>
        <w:t>ΑΔΕΙΑΣ</w:t>
      </w:r>
      <w:r w:rsidRPr="006B2236">
        <w:rPr>
          <w:b/>
          <w:noProof/>
          <w:szCs w:val="22"/>
          <w:lang w:val="en-US"/>
        </w:rPr>
        <w:t xml:space="preserve"> </w:t>
      </w:r>
      <w:r w:rsidRPr="00C56705">
        <w:rPr>
          <w:b/>
          <w:noProof/>
          <w:szCs w:val="22"/>
        </w:rPr>
        <w:t>ΚΥΚΛΟΦΟΡΙΑΣ</w:t>
      </w:r>
    </w:p>
    <w:p w14:paraId="742F9712" w14:textId="77777777" w:rsidR="00812D16" w:rsidRPr="006B2236" w:rsidRDefault="00812D16" w:rsidP="00312C96">
      <w:pPr>
        <w:keepNext/>
        <w:widowControl w:val="0"/>
        <w:tabs>
          <w:tab w:val="clear" w:pos="567"/>
        </w:tabs>
        <w:spacing w:line="240" w:lineRule="auto"/>
        <w:rPr>
          <w:noProof/>
          <w:szCs w:val="22"/>
          <w:lang w:val="en-US"/>
        </w:rPr>
      </w:pPr>
    </w:p>
    <w:p w14:paraId="60C3753D" w14:textId="77777777" w:rsidR="00330B76" w:rsidRPr="006B2236" w:rsidRDefault="00330B76" w:rsidP="00330B76">
      <w:pPr>
        <w:keepNext/>
        <w:widowControl w:val="0"/>
        <w:tabs>
          <w:tab w:val="clear" w:pos="567"/>
          <w:tab w:val="left" w:pos="720"/>
        </w:tabs>
        <w:spacing w:line="240" w:lineRule="auto"/>
        <w:rPr>
          <w:noProof/>
          <w:szCs w:val="22"/>
          <w:lang w:val="en-US"/>
        </w:rPr>
      </w:pPr>
      <w:r w:rsidRPr="006B2236">
        <w:rPr>
          <w:noProof/>
          <w:szCs w:val="22"/>
          <w:lang w:val="en-US"/>
        </w:rPr>
        <w:t>Sun Pharmaceutical Industries Europe B.V.</w:t>
      </w:r>
    </w:p>
    <w:p w14:paraId="45758DFC" w14:textId="77777777" w:rsidR="00330B76" w:rsidRPr="00D23ADD" w:rsidRDefault="00330B76" w:rsidP="00330B76">
      <w:pPr>
        <w:keepNext/>
        <w:widowControl w:val="0"/>
        <w:tabs>
          <w:tab w:val="clear" w:pos="567"/>
          <w:tab w:val="left" w:pos="720"/>
        </w:tabs>
        <w:spacing w:line="240" w:lineRule="auto"/>
        <w:rPr>
          <w:noProof/>
          <w:szCs w:val="22"/>
        </w:rPr>
      </w:pPr>
      <w:r w:rsidRPr="00D23ADD">
        <w:rPr>
          <w:noProof/>
          <w:szCs w:val="22"/>
        </w:rPr>
        <w:t>Polarisavenue 87</w:t>
      </w:r>
    </w:p>
    <w:p w14:paraId="49D4DACE" w14:textId="77777777" w:rsidR="00330B76" w:rsidRPr="00D23ADD" w:rsidRDefault="00330B76" w:rsidP="00330B76">
      <w:pPr>
        <w:keepNext/>
        <w:widowControl w:val="0"/>
        <w:tabs>
          <w:tab w:val="clear" w:pos="567"/>
          <w:tab w:val="left" w:pos="720"/>
        </w:tabs>
        <w:spacing w:line="240" w:lineRule="auto"/>
        <w:rPr>
          <w:noProof/>
          <w:szCs w:val="22"/>
        </w:rPr>
      </w:pPr>
      <w:r w:rsidRPr="00D23ADD">
        <w:rPr>
          <w:noProof/>
          <w:szCs w:val="22"/>
        </w:rPr>
        <w:t>2132JH Hoofddorp</w:t>
      </w:r>
    </w:p>
    <w:p w14:paraId="05DAFE03" w14:textId="77777777" w:rsidR="006001BE" w:rsidRPr="00D23ADD" w:rsidRDefault="006001BE" w:rsidP="002E70C4">
      <w:pPr>
        <w:widowControl w:val="0"/>
        <w:tabs>
          <w:tab w:val="clear" w:pos="567"/>
        </w:tabs>
        <w:spacing w:line="240" w:lineRule="auto"/>
        <w:rPr>
          <w:noProof/>
          <w:szCs w:val="22"/>
        </w:rPr>
      </w:pPr>
      <w:r w:rsidRPr="00D23ADD">
        <w:rPr>
          <w:noProof/>
          <w:szCs w:val="22"/>
        </w:rPr>
        <w:t>Ολλανδία</w:t>
      </w:r>
    </w:p>
    <w:p w14:paraId="3D4F5F27" w14:textId="77777777" w:rsidR="0054232F" w:rsidRPr="00D23ADD" w:rsidRDefault="0054232F" w:rsidP="002E70C4">
      <w:pPr>
        <w:widowControl w:val="0"/>
        <w:tabs>
          <w:tab w:val="clear" w:pos="567"/>
        </w:tabs>
        <w:spacing w:line="240" w:lineRule="auto"/>
        <w:rPr>
          <w:noProof/>
          <w:szCs w:val="22"/>
        </w:rPr>
      </w:pPr>
    </w:p>
    <w:p w14:paraId="29023F80" w14:textId="77777777" w:rsidR="00812D16" w:rsidRPr="00D23ADD" w:rsidRDefault="00812D16" w:rsidP="002E70C4">
      <w:pPr>
        <w:widowControl w:val="0"/>
        <w:tabs>
          <w:tab w:val="clear" w:pos="567"/>
        </w:tabs>
        <w:spacing w:line="240" w:lineRule="auto"/>
        <w:rPr>
          <w:noProof/>
          <w:szCs w:val="22"/>
        </w:rPr>
      </w:pPr>
    </w:p>
    <w:p w14:paraId="564ACD4B" w14:textId="77777777" w:rsidR="003650BA" w:rsidRPr="00D23ADD" w:rsidRDefault="00812D16" w:rsidP="00E4139A">
      <w:pPr>
        <w:keepNext/>
        <w:widowControl w:val="0"/>
        <w:tabs>
          <w:tab w:val="clear" w:pos="567"/>
        </w:tabs>
        <w:spacing w:line="240" w:lineRule="auto"/>
        <w:ind w:left="567" w:hanging="567"/>
        <w:outlineLvl w:val="0"/>
        <w:rPr>
          <w:b/>
          <w:noProof/>
          <w:szCs w:val="22"/>
        </w:rPr>
      </w:pPr>
      <w:r w:rsidRPr="00795429">
        <w:rPr>
          <w:b/>
          <w:noProof/>
          <w:szCs w:val="22"/>
        </w:rPr>
        <w:t>8.</w:t>
      </w:r>
      <w:r w:rsidRPr="00C56705">
        <w:rPr>
          <w:szCs w:val="22"/>
        </w:rPr>
        <w:tab/>
      </w:r>
      <w:r w:rsidRPr="00C56705">
        <w:rPr>
          <w:b/>
          <w:noProof/>
          <w:szCs w:val="22"/>
        </w:rPr>
        <w:t>ΑΡΙΘΜΟΣ(ΟΙ) ΑΔΕΙΑΣ ΚΥΚΛΟΦΟΡΙΑΣ</w:t>
      </w:r>
    </w:p>
    <w:p w14:paraId="0EB28E24" w14:textId="77777777" w:rsidR="00812D16" w:rsidRPr="00D23ADD" w:rsidRDefault="00812D16" w:rsidP="00DA0316">
      <w:pPr>
        <w:keepNext/>
        <w:widowControl w:val="0"/>
        <w:tabs>
          <w:tab w:val="clear" w:pos="567"/>
        </w:tabs>
        <w:spacing w:line="240" w:lineRule="auto"/>
        <w:rPr>
          <w:noProof/>
          <w:szCs w:val="22"/>
        </w:rPr>
      </w:pPr>
    </w:p>
    <w:p w14:paraId="7303B106" w14:textId="77777777" w:rsidR="00697C4C" w:rsidRPr="00D23ADD" w:rsidRDefault="00697C4C" w:rsidP="00E4139A">
      <w:pPr>
        <w:keepNext/>
        <w:widowControl w:val="0"/>
        <w:tabs>
          <w:tab w:val="clear" w:pos="567"/>
        </w:tabs>
        <w:spacing w:line="240" w:lineRule="auto"/>
        <w:outlineLvl w:val="0"/>
        <w:rPr>
          <w:noProof/>
          <w:szCs w:val="22"/>
        </w:rPr>
      </w:pPr>
      <w:r w:rsidRPr="00D23ADD">
        <w:rPr>
          <w:noProof/>
          <w:szCs w:val="22"/>
          <w:lang w:val="en-GB"/>
        </w:rPr>
        <w:t>EU</w:t>
      </w:r>
      <w:r w:rsidRPr="00D23ADD">
        <w:rPr>
          <w:noProof/>
          <w:szCs w:val="22"/>
        </w:rPr>
        <w:t>/1/15/1030/001</w:t>
      </w:r>
    </w:p>
    <w:p w14:paraId="6FAB2AFD" w14:textId="77777777" w:rsidR="00697C4C" w:rsidRPr="00D23ADD" w:rsidRDefault="00697C4C" w:rsidP="00E4139A">
      <w:pPr>
        <w:widowControl w:val="0"/>
        <w:tabs>
          <w:tab w:val="clear" w:pos="567"/>
        </w:tabs>
        <w:spacing w:line="240" w:lineRule="auto"/>
        <w:outlineLvl w:val="0"/>
        <w:rPr>
          <w:noProof/>
          <w:szCs w:val="22"/>
        </w:rPr>
      </w:pPr>
      <w:r w:rsidRPr="00D23ADD">
        <w:rPr>
          <w:noProof/>
          <w:szCs w:val="22"/>
          <w:lang w:val="en-GB"/>
        </w:rPr>
        <w:t>EU</w:t>
      </w:r>
      <w:r w:rsidRPr="00D23ADD">
        <w:rPr>
          <w:noProof/>
          <w:szCs w:val="22"/>
        </w:rPr>
        <w:t>/1/15/1030/002</w:t>
      </w:r>
    </w:p>
    <w:p w14:paraId="149D16D6" w14:textId="77777777" w:rsidR="00812D16" w:rsidRPr="00D23ADD" w:rsidRDefault="00812D16" w:rsidP="00312185">
      <w:pPr>
        <w:widowControl w:val="0"/>
        <w:tabs>
          <w:tab w:val="clear" w:pos="567"/>
        </w:tabs>
        <w:spacing w:line="240" w:lineRule="auto"/>
        <w:rPr>
          <w:noProof/>
          <w:szCs w:val="22"/>
        </w:rPr>
      </w:pPr>
    </w:p>
    <w:p w14:paraId="6981CB02" w14:textId="77777777" w:rsidR="00D8245B" w:rsidRPr="00D23ADD" w:rsidRDefault="00D8245B" w:rsidP="009F5DC9">
      <w:pPr>
        <w:widowControl w:val="0"/>
        <w:tabs>
          <w:tab w:val="clear" w:pos="567"/>
        </w:tabs>
        <w:spacing w:line="240" w:lineRule="auto"/>
        <w:rPr>
          <w:noProof/>
          <w:szCs w:val="22"/>
        </w:rPr>
      </w:pPr>
    </w:p>
    <w:p w14:paraId="3355FF91" w14:textId="77777777" w:rsidR="00812D16" w:rsidRPr="00D23ADD" w:rsidRDefault="00812D16" w:rsidP="00E4139A">
      <w:pPr>
        <w:keepNext/>
        <w:widowControl w:val="0"/>
        <w:tabs>
          <w:tab w:val="clear" w:pos="567"/>
        </w:tabs>
        <w:spacing w:line="240" w:lineRule="auto"/>
        <w:ind w:left="567" w:hanging="567"/>
        <w:outlineLvl w:val="0"/>
        <w:rPr>
          <w:noProof/>
          <w:szCs w:val="22"/>
        </w:rPr>
      </w:pPr>
      <w:r w:rsidRPr="00795429">
        <w:rPr>
          <w:b/>
          <w:noProof/>
          <w:szCs w:val="22"/>
        </w:rPr>
        <w:t>9.</w:t>
      </w:r>
      <w:r w:rsidRPr="00C56705">
        <w:rPr>
          <w:szCs w:val="22"/>
        </w:rPr>
        <w:tab/>
      </w:r>
      <w:r w:rsidRPr="00C56705">
        <w:rPr>
          <w:b/>
          <w:noProof/>
          <w:szCs w:val="22"/>
        </w:rPr>
        <w:t>ΗΜΕΡΟΜΗΝΙΑ ΠΡΩΤΗΣ ΕΓΚΡΙΣΗΣ/ΑΝΑΝΕΩΣΗΣ ΤΗΣ ΑΔΕΙΑΣ</w:t>
      </w:r>
    </w:p>
    <w:p w14:paraId="053A307A" w14:textId="77777777" w:rsidR="00812D16" w:rsidRPr="006B2236" w:rsidRDefault="00812D16" w:rsidP="00241436">
      <w:pPr>
        <w:keepNext/>
        <w:widowControl w:val="0"/>
        <w:tabs>
          <w:tab w:val="clear" w:pos="567"/>
        </w:tabs>
        <w:spacing w:line="240" w:lineRule="auto"/>
        <w:rPr>
          <w:noProof/>
          <w:szCs w:val="22"/>
        </w:rPr>
      </w:pPr>
    </w:p>
    <w:p w14:paraId="246260C9" w14:textId="77777777" w:rsidR="003118EF" w:rsidRPr="00D23ADD" w:rsidRDefault="00F03108" w:rsidP="00E4139A">
      <w:pPr>
        <w:widowControl w:val="0"/>
        <w:tabs>
          <w:tab w:val="clear" w:pos="567"/>
        </w:tabs>
        <w:spacing w:line="240" w:lineRule="auto"/>
        <w:outlineLvl w:val="0"/>
        <w:rPr>
          <w:noProof/>
          <w:szCs w:val="22"/>
        </w:rPr>
      </w:pPr>
      <w:r w:rsidRPr="00795429">
        <w:rPr>
          <w:bCs/>
          <w:szCs w:val="22"/>
        </w:rPr>
        <w:t>Ημερομηνία πρώτης έγκρισης:</w:t>
      </w:r>
      <w:r w:rsidR="003118EF" w:rsidRPr="000553C9">
        <w:rPr>
          <w:bCs/>
          <w:szCs w:val="22"/>
        </w:rPr>
        <w:t>14 Αυγούστου 2015</w:t>
      </w:r>
    </w:p>
    <w:p w14:paraId="6D27B5CA" w14:textId="77777777" w:rsidR="00812D16" w:rsidRPr="006B2236" w:rsidRDefault="00F03108" w:rsidP="00EC1172">
      <w:pPr>
        <w:widowControl w:val="0"/>
        <w:tabs>
          <w:tab w:val="clear" w:pos="567"/>
        </w:tabs>
        <w:spacing w:line="240" w:lineRule="auto"/>
        <w:rPr>
          <w:noProof/>
          <w:szCs w:val="22"/>
        </w:rPr>
      </w:pPr>
      <w:r w:rsidRPr="00D23ADD">
        <w:rPr>
          <w:noProof/>
          <w:szCs w:val="22"/>
        </w:rPr>
        <w:t>Ημερομηνία τελευταίας ανανέωσης:</w:t>
      </w:r>
      <w:r w:rsidR="00FD2C26" w:rsidRPr="006B2236">
        <w:rPr>
          <w:noProof/>
          <w:szCs w:val="22"/>
        </w:rPr>
        <w:t xml:space="preserve"> 20 </w:t>
      </w:r>
      <w:r w:rsidR="00FD2C26" w:rsidRPr="00D23ADD">
        <w:rPr>
          <w:noProof/>
          <w:szCs w:val="22"/>
          <w:lang w:val="en-GB"/>
        </w:rPr>
        <w:t>m</w:t>
      </w:r>
      <w:r w:rsidR="00FD2C26" w:rsidRPr="006B2236">
        <w:rPr>
          <w:noProof/>
          <w:szCs w:val="22"/>
        </w:rPr>
        <w:t>άιος 2020</w:t>
      </w:r>
    </w:p>
    <w:p w14:paraId="2775FE1F" w14:textId="77777777" w:rsidR="00F03108" w:rsidRPr="00D23ADD" w:rsidRDefault="00F03108" w:rsidP="00EC1172">
      <w:pPr>
        <w:widowControl w:val="0"/>
        <w:tabs>
          <w:tab w:val="clear" w:pos="567"/>
        </w:tabs>
        <w:spacing w:line="240" w:lineRule="auto"/>
        <w:rPr>
          <w:noProof/>
          <w:szCs w:val="22"/>
        </w:rPr>
      </w:pPr>
    </w:p>
    <w:p w14:paraId="74A2A8ED" w14:textId="77777777" w:rsidR="00812D16" w:rsidRPr="00D23ADD" w:rsidRDefault="00812D16" w:rsidP="006A485A">
      <w:pPr>
        <w:widowControl w:val="0"/>
        <w:tabs>
          <w:tab w:val="clear" w:pos="567"/>
        </w:tabs>
        <w:spacing w:line="240" w:lineRule="auto"/>
        <w:rPr>
          <w:noProof/>
          <w:szCs w:val="22"/>
        </w:rPr>
      </w:pPr>
    </w:p>
    <w:p w14:paraId="1F3778BF" w14:textId="77777777" w:rsidR="00812D16" w:rsidRPr="00D23ADD" w:rsidRDefault="00812D16" w:rsidP="00E4139A">
      <w:pPr>
        <w:widowControl w:val="0"/>
        <w:tabs>
          <w:tab w:val="clear" w:pos="567"/>
        </w:tabs>
        <w:spacing w:line="240" w:lineRule="auto"/>
        <w:ind w:left="567" w:hanging="567"/>
        <w:outlineLvl w:val="0"/>
        <w:rPr>
          <w:b/>
          <w:noProof/>
          <w:szCs w:val="22"/>
        </w:rPr>
      </w:pPr>
      <w:r w:rsidRPr="00795429">
        <w:rPr>
          <w:b/>
          <w:noProof/>
          <w:szCs w:val="22"/>
        </w:rPr>
        <w:t>10.</w:t>
      </w:r>
      <w:r w:rsidRPr="00C56705">
        <w:rPr>
          <w:szCs w:val="22"/>
        </w:rPr>
        <w:tab/>
      </w:r>
      <w:r w:rsidRPr="00C56705">
        <w:rPr>
          <w:b/>
          <w:noProof/>
          <w:szCs w:val="22"/>
        </w:rPr>
        <w:t>ΗΜΕΡΟΜΗΝΙΑ ΑΝΑΘΕΩΡΗΣΗΣ ΤΟΥ ΚΕΙΜΕΝΟΥ</w:t>
      </w:r>
    </w:p>
    <w:p w14:paraId="2E1FF98D" w14:textId="77777777" w:rsidR="00812D16" w:rsidRPr="00D23ADD" w:rsidRDefault="00812D16" w:rsidP="006A485A">
      <w:pPr>
        <w:widowControl w:val="0"/>
        <w:tabs>
          <w:tab w:val="clear" w:pos="567"/>
        </w:tabs>
        <w:spacing w:line="240" w:lineRule="auto"/>
        <w:rPr>
          <w:noProof/>
          <w:szCs w:val="22"/>
        </w:rPr>
      </w:pPr>
    </w:p>
    <w:p w14:paraId="1BB5589D" w14:textId="77777777" w:rsidR="00947CF3" w:rsidRPr="00795429" w:rsidRDefault="00947CF3" w:rsidP="006A485A">
      <w:pPr>
        <w:widowControl w:val="0"/>
        <w:numPr>
          <w:ilvl w:val="12"/>
          <w:numId w:val="0"/>
        </w:numPr>
        <w:tabs>
          <w:tab w:val="clear" w:pos="567"/>
        </w:tabs>
        <w:spacing w:line="240" w:lineRule="auto"/>
        <w:ind w:right="-2"/>
        <w:rPr>
          <w:szCs w:val="22"/>
        </w:rPr>
      </w:pPr>
    </w:p>
    <w:p w14:paraId="17152FF7" w14:textId="77777777" w:rsidR="008929AA" w:rsidRPr="000C651D" w:rsidRDefault="00812D16" w:rsidP="006A485A">
      <w:pPr>
        <w:widowControl w:val="0"/>
        <w:numPr>
          <w:ilvl w:val="12"/>
          <w:numId w:val="0"/>
        </w:numPr>
        <w:tabs>
          <w:tab w:val="clear" w:pos="567"/>
        </w:tabs>
        <w:spacing w:line="240" w:lineRule="auto"/>
        <w:ind w:right="-2"/>
        <w:rPr>
          <w:szCs w:val="22"/>
        </w:rPr>
      </w:pPr>
      <w:r w:rsidRPr="000553C9">
        <w:rPr>
          <w:szCs w:val="22"/>
        </w:rPr>
        <w:t xml:space="preserve">Λεπτομερή πληροφοριακά στοιχεία για το </w:t>
      </w:r>
      <w:r w:rsidR="0069485C" w:rsidRPr="000553C9">
        <w:rPr>
          <w:szCs w:val="22"/>
        </w:rPr>
        <w:t xml:space="preserve">παρόν </w:t>
      </w:r>
      <w:r w:rsidRPr="000553C9">
        <w:rPr>
          <w:szCs w:val="22"/>
        </w:rPr>
        <w:t>φαρμακευτικό προϊόν είναι διαθέσιμα στον δικτυακό τόπο του Ευρωπαϊκού Οργανισμού Φαρμάκων</w:t>
      </w:r>
      <w:r w:rsidR="0069485C" w:rsidRPr="000553C9">
        <w:rPr>
          <w:szCs w:val="22"/>
        </w:rPr>
        <w:t>:</w:t>
      </w:r>
      <w:r w:rsidRPr="000553C9">
        <w:rPr>
          <w:szCs w:val="22"/>
        </w:rPr>
        <w:t xml:space="preserve"> http://www.ema.europa.eu</w:t>
      </w:r>
      <w:r w:rsidR="0069485C" w:rsidRPr="000C651D">
        <w:rPr>
          <w:szCs w:val="22"/>
        </w:rPr>
        <w:t>.</w:t>
      </w:r>
    </w:p>
    <w:p w14:paraId="22DDE1A9" w14:textId="77777777" w:rsidR="008929AA" w:rsidRPr="000C651D" w:rsidRDefault="008929AA" w:rsidP="006A485A">
      <w:pPr>
        <w:widowControl w:val="0"/>
        <w:numPr>
          <w:ilvl w:val="12"/>
          <w:numId w:val="0"/>
        </w:numPr>
        <w:tabs>
          <w:tab w:val="clear" w:pos="567"/>
        </w:tabs>
        <w:spacing w:line="240" w:lineRule="auto"/>
        <w:ind w:right="-2"/>
        <w:rPr>
          <w:szCs w:val="22"/>
        </w:rPr>
      </w:pPr>
    </w:p>
    <w:p w14:paraId="3526DC73" w14:textId="77777777" w:rsidR="005063D3" w:rsidRPr="00D23ADD" w:rsidRDefault="00D74198" w:rsidP="005063D3">
      <w:pPr>
        <w:keepNext/>
        <w:widowControl w:val="0"/>
        <w:autoSpaceDE w:val="0"/>
        <w:autoSpaceDN w:val="0"/>
        <w:adjustRightInd w:val="0"/>
        <w:spacing w:line="240" w:lineRule="auto"/>
        <w:rPr>
          <w:noProof/>
          <w:szCs w:val="22"/>
          <w:lang w:eastAsia="en-US" w:bidi="ar-SA"/>
        </w:rPr>
      </w:pPr>
      <w:r w:rsidRPr="000C651D">
        <w:rPr>
          <w:szCs w:val="22"/>
        </w:rPr>
        <w:br w:type="page"/>
      </w:r>
    </w:p>
    <w:p w14:paraId="2EE3E944"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7878A619"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47890976"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6F3CE1C9"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0DAEC7C5"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05328BD7"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7F2B5E37"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3DCA5D24"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1763FCFB"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71ECE6EC"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2863DF5A"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1A7C3DAA"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2B565E8D"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2B761F1D"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6D9477D8"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73C69147"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23C03BB8"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20BFBD1D"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76C6CF02"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440078E3"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612A6B5D" w14:textId="77777777" w:rsidR="005063D3" w:rsidRPr="00D23ADD" w:rsidRDefault="005063D3" w:rsidP="005063D3">
      <w:pPr>
        <w:widowControl w:val="0"/>
        <w:autoSpaceDE w:val="0"/>
        <w:autoSpaceDN w:val="0"/>
        <w:adjustRightInd w:val="0"/>
        <w:spacing w:line="240" w:lineRule="auto"/>
        <w:rPr>
          <w:noProof/>
          <w:szCs w:val="22"/>
          <w:lang w:eastAsia="en-US" w:bidi="ar-SA"/>
        </w:rPr>
      </w:pPr>
    </w:p>
    <w:p w14:paraId="3365B2E4" w14:textId="77777777" w:rsidR="005063D3" w:rsidRPr="00D23ADD" w:rsidRDefault="005063D3" w:rsidP="005063D3">
      <w:pPr>
        <w:widowControl w:val="0"/>
        <w:autoSpaceDE w:val="0"/>
        <w:autoSpaceDN w:val="0"/>
        <w:adjustRightInd w:val="0"/>
        <w:spacing w:line="240" w:lineRule="auto"/>
        <w:rPr>
          <w:rFonts w:eastAsia="SimSun"/>
          <w:bCs/>
          <w:color w:val="000000"/>
          <w:szCs w:val="22"/>
          <w:lang w:eastAsia="en-GB" w:bidi="ar-SA"/>
        </w:rPr>
      </w:pPr>
    </w:p>
    <w:p w14:paraId="5F8CA214" w14:textId="77777777" w:rsidR="005063D3" w:rsidRPr="00D23ADD" w:rsidRDefault="00417493" w:rsidP="00E4139A">
      <w:pPr>
        <w:widowControl w:val="0"/>
        <w:autoSpaceDE w:val="0"/>
        <w:autoSpaceDN w:val="0"/>
        <w:adjustRightInd w:val="0"/>
        <w:spacing w:line="240" w:lineRule="auto"/>
        <w:jc w:val="center"/>
        <w:outlineLvl w:val="0"/>
        <w:rPr>
          <w:rFonts w:eastAsia="SimSun"/>
          <w:b/>
          <w:bCs/>
          <w:color w:val="000000"/>
          <w:szCs w:val="22"/>
          <w:lang w:eastAsia="en-GB" w:bidi="ar-SA"/>
        </w:rPr>
      </w:pPr>
      <w:r w:rsidRPr="00D23ADD">
        <w:rPr>
          <w:b/>
          <w:noProof/>
          <w:szCs w:val="22"/>
        </w:rPr>
        <w:t>ΠΑΡΑΡΤΗΜΑ ΙΙ</w:t>
      </w:r>
    </w:p>
    <w:p w14:paraId="3132BD85" w14:textId="77777777" w:rsidR="005063D3" w:rsidRPr="00D23ADD" w:rsidRDefault="005063D3" w:rsidP="005063D3">
      <w:pPr>
        <w:widowControl w:val="0"/>
        <w:tabs>
          <w:tab w:val="clear" w:pos="567"/>
        </w:tabs>
        <w:autoSpaceDE w:val="0"/>
        <w:autoSpaceDN w:val="0"/>
        <w:adjustRightInd w:val="0"/>
        <w:spacing w:line="240" w:lineRule="auto"/>
        <w:rPr>
          <w:rFonts w:eastAsia="SimSun"/>
          <w:color w:val="000000"/>
          <w:szCs w:val="22"/>
          <w:lang w:eastAsia="en-GB" w:bidi="ar-SA"/>
        </w:rPr>
      </w:pPr>
    </w:p>
    <w:p w14:paraId="029D7282" w14:textId="77777777" w:rsidR="005063D3" w:rsidRPr="006B2236" w:rsidRDefault="005063D3" w:rsidP="00EF1083">
      <w:pPr>
        <w:pStyle w:val="TitleB"/>
        <w:rPr>
          <w:lang w:val="el-GR"/>
        </w:rPr>
      </w:pPr>
      <w:r w:rsidRPr="00D23ADD">
        <w:t>A</w:t>
      </w:r>
      <w:r w:rsidRPr="006B2236">
        <w:rPr>
          <w:lang w:val="el-GR"/>
        </w:rPr>
        <w:t>.</w:t>
      </w:r>
      <w:r w:rsidRPr="006B2236">
        <w:rPr>
          <w:lang w:val="el-GR"/>
        </w:rPr>
        <w:tab/>
      </w:r>
      <w:r w:rsidR="005007CF" w:rsidRPr="006B2236">
        <w:rPr>
          <w:noProof/>
          <w:lang w:val="el-GR"/>
        </w:rPr>
        <w:t xml:space="preserve">ΠΑΡΑΣΚΕΥΑΣΤΗΣ </w:t>
      </w:r>
      <w:r w:rsidR="00417493" w:rsidRPr="006B2236">
        <w:rPr>
          <w:noProof/>
          <w:lang w:val="el-GR"/>
        </w:rPr>
        <w:t>ΥΠΕΥΘΥΝΟΣ ΓΙΑ ΤΗΝ ΑΠΟΔΕΣΜΕΥΣΗ ΤΩΝ ΠΑΡΤΙΔΩΝ</w:t>
      </w:r>
    </w:p>
    <w:p w14:paraId="6D3E9ADF" w14:textId="77777777" w:rsidR="005063D3" w:rsidRPr="006B2236" w:rsidRDefault="005063D3" w:rsidP="00EF1083">
      <w:pPr>
        <w:pStyle w:val="TitleB"/>
        <w:rPr>
          <w:lang w:val="el-GR"/>
        </w:rPr>
      </w:pPr>
    </w:p>
    <w:p w14:paraId="15C85F51" w14:textId="77777777" w:rsidR="005063D3" w:rsidRPr="006B2236" w:rsidRDefault="005063D3" w:rsidP="00EF1083">
      <w:pPr>
        <w:pStyle w:val="TitleB"/>
        <w:rPr>
          <w:lang w:val="el-GR"/>
        </w:rPr>
      </w:pPr>
      <w:r w:rsidRPr="00D23ADD">
        <w:rPr>
          <w:lang w:val="de-CH"/>
        </w:rPr>
        <w:t>B</w:t>
      </w:r>
      <w:r w:rsidRPr="006B2236">
        <w:rPr>
          <w:lang w:val="el-GR"/>
        </w:rPr>
        <w:t>.</w:t>
      </w:r>
      <w:r w:rsidRPr="006B2236">
        <w:rPr>
          <w:lang w:val="el-GR"/>
        </w:rPr>
        <w:tab/>
      </w:r>
      <w:r w:rsidR="00C20C85" w:rsidRPr="006B2236">
        <w:rPr>
          <w:noProof/>
          <w:lang w:val="el-GR"/>
        </w:rPr>
        <w:t xml:space="preserve">ΟΡΟΙ </w:t>
      </w:r>
      <w:r w:rsidR="00C20C85" w:rsidRPr="006B2236">
        <w:rPr>
          <w:lang w:val="el-GR"/>
        </w:rPr>
        <w:t>Ή</w:t>
      </w:r>
      <w:r w:rsidR="00C20C85" w:rsidRPr="006B2236">
        <w:rPr>
          <w:noProof/>
          <w:lang w:val="el-GR"/>
        </w:rPr>
        <w:t xml:space="preserve"> ΠΕΡΙΟΡΙΣΜΟΙ ΣΧΕΤΙΚΑ ΜΕ ΤΗ ΔΙΑΘΕΣΗ ΚΑΙ ΤΗ ΧΡΗΣΗ</w:t>
      </w:r>
    </w:p>
    <w:p w14:paraId="42FD6C09" w14:textId="77777777" w:rsidR="005063D3" w:rsidRPr="006B2236" w:rsidRDefault="005063D3" w:rsidP="00EF1083">
      <w:pPr>
        <w:pStyle w:val="TitleB"/>
        <w:rPr>
          <w:lang w:val="el-GR"/>
        </w:rPr>
      </w:pPr>
    </w:p>
    <w:p w14:paraId="0F26654C" w14:textId="77777777" w:rsidR="005063D3" w:rsidRPr="006B2236" w:rsidRDefault="00C20C85" w:rsidP="00EF1083">
      <w:pPr>
        <w:pStyle w:val="TitleB"/>
        <w:rPr>
          <w:lang w:val="el-GR"/>
        </w:rPr>
      </w:pPr>
      <w:r w:rsidRPr="006B2236">
        <w:rPr>
          <w:lang w:val="el-GR"/>
        </w:rPr>
        <w:t>Γ</w:t>
      </w:r>
      <w:r w:rsidR="005063D3" w:rsidRPr="006B2236">
        <w:rPr>
          <w:lang w:val="el-GR"/>
        </w:rPr>
        <w:t>.</w:t>
      </w:r>
      <w:r w:rsidR="005063D3" w:rsidRPr="006B2236">
        <w:rPr>
          <w:lang w:val="el-GR"/>
        </w:rPr>
        <w:tab/>
      </w:r>
      <w:r w:rsidRPr="006B2236">
        <w:rPr>
          <w:noProof/>
          <w:lang w:val="el-GR"/>
        </w:rPr>
        <w:t>ΑΛΛΟΙ ΟΡΟΙ ΚΑΙ ΑΠΑΙΤΗΣΕΙΣ ΤΗΣ ΑΔΕΙΑΣ ΚΥΚΛΟΦΟΡΙΑΣ</w:t>
      </w:r>
    </w:p>
    <w:p w14:paraId="4F08C7C9" w14:textId="77777777" w:rsidR="005063D3" w:rsidRPr="006B2236" w:rsidRDefault="005063D3" w:rsidP="00EF1083">
      <w:pPr>
        <w:pStyle w:val="TitleB"/>
        <w:rPr>
          <w:lang w:val="el-GR"/>
        </w:rPr>
      </w:pPr>
    </w:p>
    <w:p w14:paraId="1EE5462F" w14:textId="77777777" w:rsidR="005063D3" w:rsidRPr="006B2236" w:rsidRDefault="008E4EEC" w:rsidP="00EF1083">
      <w:pPr>
        <w:pStyle w:val="TitleB"/>
        <w:rPr>
          <w:lang w:val="el-GR"/>
        </w:rPr>
      </w:pPr>
      <w:r w:rsidRPr="006B2236">
        <w:rPr>
          <w:lang w:val="el-GR"/>
        </w:rPr>
        <w:t>Δ</w:t>
      </w:r>
      <w:r w:rsidR="005063D3" w:rsidRPr="006B2236">
        <w:rPr>
          <w:lang w:val="el-GR"/>
        </w:rPr>
        <w:t>.</w:t>
      </w:r>
      <w:r w:rsidR="005063D3" w:rsidRPr="006B2236">
        <w:rPr>
          <w:lang w:val="el-GR"/>
        </w:rPr>
        <w:tab/>
      </w:r>
      <w:r w:rsidRPr="006B2236">
        <w:rPr>
          <w:noProof/>
          <w:lang w:val="el-GR"/>
        </w:rPr>
        <w:t>ΟΡΟΙ Ή ΠΕΡΙΟΡΙΣΜΟΙ ΣΧΕΤΙΚΑ ΜΕ ΤΗΝ ΑΣΦΑΛΗ ΚΑΙ ΑΠΟΤΕΛΕΣΜΑΤΙΚΗ ΧΡΗΣΗ ΤΟΥ ΦΑΡΜΑΚΕΥΤΙΚΟΥ ΠΡΟΪΟΝΤΟΣ</w:t>
      </w:r>
    </w:p>
    <w:p w14:paraId="5CC23C95" w14:textId="77777777" w:rsidR="005063D3" w:rsidRPr="00D23ADD" w:rsidRDefault="005063D3" w:rsidP="005063D3">
      <w:pPr>
        <w:widowControl w:val="0"/>
        <w:tabs>
          <w:tab w:val="clear" w:pos="567"/>
        </w:tabs>
        <w:autoSpaceDE w:val="0"/>
        <w:autoSpaceDN w:val="0"/>
        <w:adjustRightInd w:val="0"/>
        <w:spacing w:line="240" w:lineRule="auto"/>
        <w:rPr>
          <w:rFonts w:eastAsia="SimSun"/>
          <w:color w:val="000000"/>
          <w:szCs w:val="22"/>
          <w:lang w:eastAsia="en-GB" w:bidi="ar-SA"/>
        </w:rPr>
      </w:pPr>
    </w:p>
    <w:p w14:paraId="229B1339" w14:textId="77777777" w:rsidR="005063D3" w:rsidRPr="00795429" w:rsidRDefault="005063D3" w:rsidP="005063D3">
      <w:pPr>
        <w:widowControl w:val="0"/>
        <w:tabs>
          <w:tab w:val="clear" w:pos="567"/>
        </w:tabs>
        <w:autoSpaceDE w:val="0"/>
        <w:autoSpaceDN w:val="0"/>
        <w:adjustRightInd w:val="0"/>
        <w:spacing w:line="240" w:lineRule="auto"/>
        <w:rPr>
          <w:rFonts w:cs="Verdana"/>
          <w:b/>
          <w:bCs/>
          <w:color w:val="000000"/>
          <w:szCs w:val="22"/>
          <w:lang w:eastAsia="en-US" w:bidi="ar-SA"/>
        </w:rPr>
      </w:pPr>
      <w:r w:rsidRPr="00D23ADD">
        <w:rPr>
          <w:rFonts w:eastAsia="SimSun"/>
          <w:color w:val="000000"/>
          <w:szCs w:val="22"/>
          <w:lang w:eastAsia="en-GB" w:bidi="ar-SA"/>
        </w:rPr>
        <w:br w:type="page"/>
      </w:r>
      <w:bookmarkStart w:id="121" w:name="page_total_master7"/>
      <w:bookmarkStart w:id="122" w:name="page_total"/>
      <w:bookmarkEnd w:id="121"/>
      <w:bookmarkEnd w:id="122"/>
      <w:r w:rsidRPr="00795429">
        <w:rPr>
          <w:rFonts w:cs="Verdana"/>
          <w:b/>
          <w:bCs/>
          <w:color w:val="000000"/>
          <w:szCs w:val="22"/>
          <w:lang w:val="en-GB" w:eastAsia="en-US" w:bidi="ar-SA"/>
        </w:rPr>
        <w:t>A</w:t>
      </w:r>
      <w:r w:rsidRPr="000553C9">
        <w:rPr>
          <w:rFonts w:cs="Verdana"/>
          <w:b/>
          <w:bCs/>
          <w:color w:val="000000"/>
          <w:szCs w:val="22"/>
          <w:lang w:eastAsia="en-US" w:bidi="ar-SA"/>
        </w:rPr>
        <w:t>.</w:t>
      </w:r>
      <w:r w:rsidRPr="000553C9">
        <w:rPr>
          <w:rFonts w:cs="Verdana"/>
          <w:b/>
          <w:bCs/>
          <w:color w:val="000000"/>
          <w:szCs w:val="22"/>
          <w:lang w:eastAsia="en-US" w:bidi="ar-SA"/>
        </w:rPr>
        <w:tab/>
      </w:r>
      <w:r w:rsidR="005007CF" w:rsidRPr="00D23ADD">
        <w:rPr>
          <w:b/>
          <w:noProof/>
          <w:szCs w:val="22"/>
        </w:rPr>
        <w:t xml:space="preserve">ΠΑΡΑΣΚΕΥΑΣΤΗΣ </w:t>
      </w:r>
      <w:r w:rsidR="008627C0" w:rsidRPr="00D23ADD">
        <w:rPr>
          <w:b/>
          <w:noProof/>
          <w:szCs w:val="22"/>
        </w:rPr>
        <w:t>ΥΠΕΥΘΥΝΟΣ ΓΙΑ ΤΗΝ ΑΠΟΔΕΣΜΕΥΣΗ ΤΩΝ ΠΑΡΤΙΔΩΝ</w:t>
      </w:r>
    </w:p>
    <w:p w14:paraId="323D252F" w14:textId="77777777" w:rsidR="005063D3" w:rsidRPr="000553C9"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6EC84DBE" w14:textId="77777777" w:rsidR="005063D3" w:rsidRPr="00795429" w:rsidRDefault="0078526F" w:rsidP="00E4139A">
      <w:pPr>
        <w:widowControl w:val="0"/>
        <w:tabs>
          <w:tab w:val="clear" w:pos="567"/>
        </w:tabs>
        <w:autoSpaceDE w:val="0"/>
        <w:autoSpaceDN w:val="0"/>
        <w:adjustRightInd w:val="0"/>
        <w:spacing w:line="240" w:lineRule="auto"/>
        <w:outlineLvl w:val="0"/>
        <w:rPr>
          <w:rFonts w:cs="Verdana"/>
          <w:color w:val="000000"/>
          <w:szCs w:val="22"/>
          <w:u w:val="single"/>
          <w:lang w:eastAsia="en-US" w:bidi="ar-SA"/>
        </w:rPr>
      </w:pPr>
      <w:r w:rsidRPr="00D23ADD">
        <w:rPr>
          <w:noProof/>
          <w:szCs w:val="22"/>
          <w:u w:val="single"/>
        </w:rPr>
        <w:t>Όνομα και διεύθυνση του</w:t>
      </w:r>
      <w:r w:rsidRPr="00795429">
        <w:rPr>
          <w:rFonts w:cs="Verdana"/>
          <w:color w:val="000000"/>
          <w:szCs w:val="22"/>
          <w:u w:val="single"/>
          <w:lang w:eastAsia="en-US" w:bidi="ar-SA"/>
        </w:rPr>
        <w:t xml:space="preserve"> </w:t>
      </w:r>
      <w:r w:rsidR="005007CF" w:rsidRPr="00D23ADD">
        <w:rPr>
          <w:noProof/>
          <w:szCs w:val="22"/>
          <w:u w:val="single"/>
        </w:rPr>
        <w:t xml:space="preserve">παρασκευαστή </w:t>
      </w:r>
      <w:r w:rsidRPr="00D23ADD">
        <w:rPr>
          <w:noProof/>
          <w:szCs w:val="22"/>
          <w:u w:val="single"/>
        </w:rPr>
        <w:t>που είναι υπεύθυνος για την αποδέσμευση των παρτίδων</w:t>
      </w:r>
    </w:p>
    <w:p w14:paraId="155B71C7" w14:textId="77777777" w:rsidR="005063D3" w:rsidRPr="000553C9"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7028AD97" w14:textId="77777777" w:rsidR="009D298A" w:rsidRPr="006B2236" w:rsidRDefault="009D298A" w:rsidP="009D298A">
      <w:pPr>
        <w:keepNext/>
        <w:widowControl w:val="0"/>
        <w:tabs>
          <w:tab w:val="clear" w:pos="567"/>
          <w:tab w:val="left" w:pos="720"/>
        </w:tabs>
        <w:spacing w:line="240" w:lineRule="auto"/>
        <w:rPr>
          <w:noProof/>
          <w:szCs w:val="22"/>
          <w:lang w:val="fr-FR" w:eastAsia="en-US" w:bidi="ar-SA"/>
        </w:rPr>
      </w:pPr>
      <w:r w:rsidRPr="006B2236">
        <w:rPr>
          <w:noProof/>
          <w:szCs w:val="22"/>
          <w:lang w:val="fr-FR"/>
        </w:rPr>
        <w:t>Sun Pharmaceutical Industries Europe B.V.</w:t>
      </w:r>
    </w:p>
    <w:p w14:paraId="639872F0" w14:textId="77777777" w:rsidR="009D298A" w:rsidRPr="00D23ADD" w:rsidRDefault="009D298A" w:rsidP="009D298A">
      <w:pPr>
        <w:keepNext/>
        <w:widowControl w:val="0"/>
        <w:tabs>
          <w:tab w:val="clear" w:pos="567"/>
          <w:tab w:val="left" w:pos="720"/>
        </w:tabs>
        <w:spacing w:line="240" w:lineRule="auto"/>
        <w:rPr>
          <w:noProof/>
          <w:szCs w:val="22"/>
        </w:rPr>
      </w:pPr>
      <w:r w:rsidRPr="00D23ADD">
        <w:rPr>
          <w:noProof/>
          <w:szCs w:val="22"/>
        </w:rPr>
        <w:t>Polarisavenue 87</w:t>
      </w:r>
    </w:p>
    <w:p w14:paraId="6A7E4F68" w14:textId="77777777" w:rsidR="009D298A" w:rsidRPr="00D23ADD" w:rsidRDefault="009D298A" w:rsidP="009D298A">
      <w:pPr>
        <w:widowControl w:val="0"/>
        <w:tabs>
          <w:tab w:val="clear" w:pos="567"/>
          <w:tab w:val="left" w:pos="720"/>
        </w:tabs>
        <w:spacing w:line="240" w:lineRule="auto"/>
        <w:rPr>
          <w:noProof/>
          <w:szCs w:val="22"/>
        </w:rPr>
      </w:pPr>
      <w:r w:rsidRPr="00D23ADD">
        <w:rPr>
          <w:noProof/>
          <w:szCs w:val="22"/>
        </w:rPr>
        <w:t>2132JH Hoofddorp</w:t>
      </w:r>
    </w:p>
    <w:p w14:paraId="0AB92A0B" w14:textId="77777777" w:rsidR="009D298A" w:rsidRPr="00D23ADD" w:rsidRDefault="009D298A" w:rsidP="009D298A">
      <w:pPr>
        <w:widowControl w:val="0"/>
        <w:tabs>
          <w:tab w:val="clear" w:pos="567"/>
          <w:tab w:val="left" w:pos="720"/>
        </w:tabs>
        <w:spacing w:line="240" w:lineRule="auto"/>
        <w:rPr>
          <w:szCs w:val="22"/>
        </w:rPr>
      </w:pPr>
    </w:p>
    <w:p w14:paraId="7C8E92A0" w14:textId="77777777" w:rsidR="006001BE" w:rsidRPr="00D23ADD" w:rsidRDefault="006001BE" w:rsidP="00E4139A">
      <w:pPr>
        <w:widowControl w:val="0"/>
        <w:tabs>
          <w:tab w:val="clear" w:pos="567"/>
        </w:tabs>
        <w:autoSpaceDE w:val="0"/>
        <w:autoSpaceDN w:val="0"/>
        <w:adjustRightInd w:val="0"/>
        <w:spacing w:line="240" w:lineRule="auto"/>
        <w:outlineLvl w:val="0"/>
        <w:rPr>
          <w:noProof/>
          <w:szCs w:val="22"/>
        </w:rPr>
      </w:pPr>
      <w:r w:rsidRPr="00D23ADD">
        <w:rPr>
          <w:noProof/>
          <w:szCs w:val="22"/>
        </w:rPr>
        <w:t>Ολλανδία</w:t>
      </w:r>
    </w:p>
    <w:p w14:paraId="049C11E5" w14:textId="77777777" w:rsidR="005063D3" w:rsidRPr="00795429"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726724C7" w14:textId="77777777" w:rsidR="005063D3" w:rsidRPr="000553C9"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79FAD509" w14:textId="77777777" w:rsidR="005063D3" w:rsidRPr="00795429" w:rsidRDefault="00DE5431" w:rsidP="005063D3">
      <w:pPr>
        <w:keepNext/>
        <w:widowControl w:val="0"/>
        <w:tabs>
          <w:tab w:val="clear" w:pos="567"/>
        </w:tabs>
        <w:autoSpaceDE w:val="0"/>
        <w:autoSpaceDN w:val="0"/>
        <w:adjustRightInd w:val="0"/>
        <w:spacing w:line="240" w:lineRule="auto"/>
        <w:rPr>
          <w:rFonts w:cs="Verdana"/>
          <w:b/>
          <w:bCs/>
          <w:color w:val="000000"/>
          <w:szCs w:val="22"/>
          <w:lang w:eastAsia="en-US" w:bidi="ar-SA"/>
        </w:rPr>
      </w:pPr>
      <w:r w:rsidRPr="00D23ADD">
        <w:rPr>
          <w:rFonts w:eastAsia="SimSun"/>
          <w:b/>
          <w:bCs/>
          <w:color w:val="000000"/>
          <w:szCs w:val="22"/>
          <w:lang w:val="en-GB" w:eastAsia="en-GB" w:bidi="ar-SA"/>
        </w:rPr>
        <w:t>B</w:t>
      </w:r>
      <w:r w:rsidRPr="00D23ADD">
        <w:rPr>
          <w:rFonts w:eastAsia="SimSun"/>
          <w:b/>
          <w:bCs/>
          <w:color w:val="000000"/>
          <w:szCs w:val="22"/>
          <w:lang w:eastAsia="en-GB" w:bidi="ar-SA"/>
        </w:rPr>
        <w:t>.</w:t>
      </w:r>
      <w:r w:rsidRPr="00D23ADD">
        <w:rPr>
          <w:rFonts w:eastAsia="SimSun"/>
          <w:b/>
          <w:bCs/>
          <w:color w:val="000000"/>
          <w:szCs w:val="22"/>
          <w:lang w:eastAsia="en-GB" w:bidi="ar-SA"/>
        </w:rPr>
        <w:tab/>
      </w:r>
      <w:r w:rsidRPr="00D23ADD">
        <w:rPr>
          <w:b/>
          <w:noProof/>
          <w:szCs w:val="22"/>
        </w:rPr>
        <w:t xml:space="preserve">ΟΡΟΙ </w:t>
      </w:r>
      <w:r w:rsidRPr="00D23ADD">
        <w:rPr>
          <w:b/>
          <w:szCs w:val="22"/>
        </w:rPr>
        <w:t>Ή</w:t>
      </w:r>
      <w:r w:rsidRPr="00D23ADD">
        <w:rPr>
          <w:b/>
          <w:noProof/>
          <w:szCs w:val="22"/>
        </w:rPr>
        <w:t xml:space="preserve"> ΠΕΡΙΟΡΙΣΜΟΙ ΣΧΕΤΙΚΑ ΜΕ ΤΗ ΔΙΑΘΕΣΗ ΚΑΙ ΤΗ ΧΡΗΣΗ</w:t>
      </w:r>
    </w:p>
    <w:p w14:paraId="26CBA618" w14:textId="77777777" w:rsidR="005063D3" w:rsidRPr="000553C9" w:rsidRDefault="005063D3" w:rsidP="005063D3">
      <w:pPr>
        <w:keepNext/>
        <w:widowControl w:val="0"/>
        <w:tabs>
          <w:tab w:val="clear" w:pos="567"/>
        </w:tabs>
        <w:autoSpaceDE w:val="0"/>
        <w:autoSpaceDN w:val="0"/>
        <w:adjustRightInd w:val="0"/>
        <w:spacing w:line="240" w:lineRule="auto"/>
        <w:rPr>
          <w:rFonts w:cs="Verdana"/>
          <w:color w:val="000000"/>
          <w:szCs w:val="22"/>
          <w:lang w:eastAsia="en-US" w:bidi="ar-SA"/>
        </w:rPr>
      </w:pPr>
    </w:p>
    <w:p w14:paraId="6DAFA8E1" w14:textId="77777777" w:rsidR="005063D3" w:rsidRPr="00795429" w:rsidRDefault="00A60DF9" w:rsidP="005063D3">
      <w:pPr>
        <w:widowControl w:val="0"/>
        <w:tabs>
          <w:tab w:val="clear" w:pos="567"/>
        </w:tabs>
        <w:autoSpaceDE w:val="0"/>
        <w:autoSpaceDN w:val="0"/>
        <w:adjustRightInd w:val="0"/>
        <w:spacing w:line="240" w:lineRule="auto"/>
        <w:rPr>
          <w:rFonts w:cs="Verdana"/>
          <w:color w:val="000000"/>
          <w:szCs w:val="22"/>
          <w:lang w:eastAsia="en-US" w:bidi="ar-SA"/>
        </w:rPr>
      </w:pPr>
      <w:r w:rsidRPr="00D23ADD">
        <w:rPr>
          <w:noProof/>
          <w:szCs w:val="22"/>
        </w:rPr>
        <w:t xml:space="preserve">Φαρμακευτικό προϊόν για το οποίο απαιτείται </w:t>
      </w:r>
      <w:r w:rsidRPr="00D23ADD">
        <w:rPr>
          <w:szCs w:val="22"/>
        </w:rPr>
        <w:t>περιορισμένη ιατρική συνταγή (βλ. π</w:t>
      </w:r>
      <w:r w:rsidRPr="00D23ADD">
        <w:rPr>
          <w:noProof/>
          <w:szCs w:val="22"/>
        </w:rPr>
        <w:t>αράρτημα Ι: Περίληψη των Χαρακτηριστικών του Προϊόντος, παράγραφος</w:t>
      </w:r>
      <w:r w:rsidR="00E84C7F" w:rsidRPr="00D23ADD">
        <w:rPr>
          <w:noProof/>
          <w:szCs w:val="22"/>
          <w:lang w:val="de-CH"/>
        </w:rPr>
        <w:t> </w:t>
      </w:r>
      <w:r w:rsidRPr="00D23ADD">
        <w:rPr>
          <w:noProof/>
          <w:szCs w:val="22"/>
        </w:rPr>
        <w:t>4.2).</w:t>
      </w:r>
    </w:p>
    <w:p w14:paraId="06EEA87E" w14:textId="77777777" w:rsidR="005063D3" w:rsidRPr="000553C9"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0CC29ADB" w14:textId="77777777" w:rsidR="005063D3" w:rsidRPr="000553C9"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20BB7610" w14:textId="77777777" w:rsidR="005063D3" w:rsidRPr="00795429" w:rsidRDefault="005808F3" w:rsidP="005063D3">
      <w:pPr>
        <w:keepNext/>
        <w:widowControl w:val="0"/>
        <w:tabs>
          <w:tab w:val="clear" w:pos="567"/>
        </w:tabs>
        <w:autoSpaceDE w:val="0"/>
        <w:autoSpaceDN w:val="0"/>
        <w:adjustRightInd w:val="0"/>
        <w:spacing w:line="240" w:lineRule="auto"/>
        <w:ind w:left="567" w:hanging="567"/>
        <w:rPr>
          <w:rFonts w:cs="Verdana"/>
          <w:b/>
          <w:bCs/>
          <w:color w:val="000000"/>
          <w:szCs w:val="22"/>
          <w:lang w:eastAsia="en-US" w:bidi="ar-SA"/>
        </w:rPr>
      </w:pPr>
      <w:r w:rsidRPr="00D23ADD">
        <w:rPr>
          <w:rFonts w:eastAsia="SimSun"/>
          <w:b/>
          <w:bCs/>
          <w:color w:val="000000"/>
          <w:szCs w:val="22"/>
          <w:lang w:eastAsia="en-GB" w:bidi="ar-SA"/>
        </w:rPr>
        <w:t>Γ.</w:t>
      </w:r>
      <w:r w:rsidRPr="00D23ADD">
        <w:rPr>
          <w:rFonts w:eastAsia="SimSun"/>
          <w:b/>
          <w:bCs/>
          <w:color w:val="000000"/>
          <w:szCs w:val="22"/>
          <w:lang w:eastAsia="en-GB" w:bidi="ar-SA"/>
        </w:rPr>
        <w:tab/>
      </w:r>
      <w:r w:rsidRPr="00D23ADD">
        <w:rPr>
          <w:b/>
          <w:noProof/>
          <w:szCs w:val="22"/>
        </w:rPr>
        <w:t>ΑΛΛΟΙ ΟΡΟΙ ΚΑΙ ΑΠΑΙΤΗΣΕΙΣ ΤΗΣ ΑΔΕΙΑΣ ΚΥΚΛΟΦΟΡΙΑΣ</w:t>
      </w:r>
    </w:p>
    <w:p w14:paraId="52AD079F" w14:textId="77777777" w:rsidR="005063D3" w:rsidRPr="000553C9" w:rsidRDefault="005063D3" w:rsidP="005063D3">
      <w:pPr>
        <w:keepNext/>
        <w:widowControl w:val="0"/>
        <w:tabs>
          <w:tab w:val="clear" w:pos="567"/>
        </w:tabs>
        <w:autoSpaceDE w:val="0"/>
        <w:autoSpaceDN w:val="0"/>
        <w:adjustRightInd w:val="0"/>
        <w:spacing w:line="240" w:lineRule="auto"/>
        <w:ind w:left="567" w:hanging="567"/>
        <w:rPr>
          <w:rFonts w:cs="Verdana"/>
          <w:bCs/>
          <w:color w:val="000000"/>
          <w:szCs w:val="22"/>
          <w:lang w:eastAsia="en-US" w:bidi="ar-SA"/>
        </w:rPr>
      </w:pPr>
    </w:p>
    <w:p w14:paraId="530A475C" w14:textId="77777777" w:rsidR="005063D3" w:rsidRPr="000C651D" w:rsidRDefault="00BC2BDA" w:rsidP="004E23B5">
      <w:pPr>
        <w:keepNext/>
        <w:widowControl w:val="0"/>
        <w:numPr>
          <w:ilvl w:val="0"/>
          <w:numId w:val="17"/>
        </w:numPr>
        <w:tabs>
          <w:tab w:val="clear" w:pos="567"/>
        </w:tabs>
        <w:autoSpaceDE w:val="0"/>
        <w:autoSpaceDN w:val="0"/>
        <w:adjustRightInd w:val="0"/>
        <w:spacing w:line="240" w:lineRule="auto"/>
        <w:ind w:left="567" w:hanging="567"/>
        <w:rPr>
          <w:rFonts w:cs="Verdana"/>
          <w:color w:val="000000"/>
          <w:szCs w:val="22"/>
          <w:lang w:eastAsia="en-US" w:bidi="ar-SA"/>
        </w:rPr>
      </w:pPr>
      <w:r w:rsidRPr="000553C9">
        <w:rPr>
          <w:b/>
          <w:szCs w:val="22"/>
        </w:rPr>
        <w:t xml:space="preserve">Εκθέσεις </w:t>
      </w:r>
      <w:r w:rsidR="00F03108" w:rsidRPr="000553C9">
        <w:rPr>
          <w:b/>
          <w:szCs w:val="22"/>
        </w:rPr>
        <w:t>π</w:t>
      </w:r>
      <w:r w:rsidRPr="000C651D">
        <w:rPr>
          <w:b/>
          <w:szCs w:val="22"/>
        </w:rPr>
        <w:t xml:space="preserve">εριοδικής </w:t>
      </w:r>
      <w:r w:rsidR="00F03108" w:rsidRPr="000C651D">
        <w:rPr>
          <w:b/>
          <w:szCs w:val="22"/>
        </w:rPr>
        <w:t>π</w:t>
      </w:r>
      <w:r w:rsidRPr="000C651D">
        <w:rPr>
          <w:b/>
          <w:szCs w:val="22"/>
        </w:rPr>
        <w:t xml:space="preserve">αρακολούθησης της </w:t>
      </w:r>
      <w:r w:rsidR="00F03108" w:rsidRPr="000C651D">
        <w:rPr>
          <w:b/>
          <w:szCs w:val="22"/>
        </w:rPr>
        <w:t>α</w:t>
      </w:r>
      <w:r w:rsidRPr="000C651D">
        <w:rPr>
          <w:b/>
          <w:szCs w:val="22"/>
        </w:rPr>
        <w:t>σφάλειας</w:t>
      </w:r>
      <w:r w:rsidR="00F03108" w:rsidRPr="000C651D">
        <w:rPr>
          <w:b/>
          <w:szCs w:val="22"/>
        </w:rPr>
        <w:t xml:space="preserve"> (</w:t>
      </w:r>
      <w:r w:rsidR="005007CF" w:rsidRPr="000C651D">
        <w:rPr>
          <w:b/>
          <w:szCs w:val="22"/>
          <w:lang w:val="en-US"/>
        </w:rPr>
        <w:t>PSURs</w:t>
      </w:r>
      <w:r w:rsidR="00F03108" w:rsidRPr="000C651D">
        <w:rPr>
          <w:b/>
          <w:szCs w:val="22"/>
        </w:rPr>
        <w:t>)</w:t>
      </w:r>
    </w:p>
    <w:p w14:paraId="4C608424" w14:textId="77777777" w:rsidR="005063D3" w:rsidRPr="00C56705" w:rsidRDefault="005063D3" w:rsidP="005063D3">
      <w:pPr>
        <w:keepNext/>
        <w:widowControl w:val="0"/>
        <w:tabs>
          <w:tab w:val="clear" w:pos="567"/>
        </w:tabs>
        <w:autoSpaceDE w:val="0"/>
        <w:autoSpaceDN w:val="0"/>
        <w:adjustRightInd w:val="0"/>
        <w:spacing w:line="240" w:lineRule="auto"/>
        <w:rPr>
          <w:rFonts w:cs="Verdana"/>
          <w:color w:val="000000"/>
          <w:szCs w:val="22"/>
          <w:lang w:eastAsia="en-US" w:bidi="ar-SA"/>
        </w:rPr>
      </w:pPr>
    </w:p>
    <w:p w14:paraId="2DBA2C40" w14:textId="77777777" w:rsidR="00F03108" w:rsidRPr="00D23ADD" w:rsidRDefault="00F03108" w:rsidP="005063D3">
      <w:pPr>
        <w:widowControl w:val="0"/>
        <w:tabs>
          <w:tab w:val="clear" w:pos="567"/>
        </w:tabs>
        <w:autoSpaceDE w:val="0"/>
        <w:autoSpaceDN w:val="0"/>
        <w:adjustRightInd w:val="0"/>
        <w:spacing w:line="240" w:lineRule="auto"/>
        <w:rPr>
          <w:szCs w:val="22"/>
        </w:rPr>
      </w:pPr>
      <w:r w:rsidRPr="00D23ADD">
        <w:rPr>
          <w:szCs w:val="22"/>
        </w:rPr>
        <w:t xml:space="preserve">Οι απαιτήσεις για την υποβολή των </w:t>
      </w:r>
      <w:r w:rsidR="005007CF" w:rsidRPr="00D23ADD">
        <w:rPr>
          <w:szCs w:val="22"/>
          <w:lang w:val="en-US"/>
        </w:rPr>
        <w:t>PSURs</w:t>
      </w:r>
      <w:r w:rsidRPr="00D23ADD">
        <w:rPr>
          <w:szCs w:val="22"/>
        </w:rPr>
        <w:t xml:space="preserve">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5A405E8D" w14:textId="77777777" w:rsidR="005063D3" w:rsidRPr="00795429"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7278361D" w14:textId="77777777" w:rsidR="005063D3" w:rsidRPr="000553C9"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08C0F026" w14:textId="77777777" w:rsidR="005063D3" w:rsidRPr="000553C9"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6CC98DC9" w14:textId="77777777" w:rsidR="005063D3" w:rsidRPr="00795429" w:rsidRDefault="004A4429" w:rsidP="005063D3">
      <w:pPr>
        <w:keepNext/>
        <w:widowControl w:val="0"/>
        <w:tabs>
          <w:tab w:val="clear" w:pos="567"/>
        </w:tabs>
        <w:autoSpaceDE w:val="0"/>
        <w:autoSpaceDN w:val="0"/>
        <w:adjustRightInd w:val="0"/>
        <w:spacing w:line="240" w:lineRule="auto"/>
        <w:ind w:left="567" w:hanging="567"/>
        <w:rPr>
          <w:rFonts w:cs="Verdana"/>
          <w:b/>
          <w:bCs/>
          <w:color w:val="000000"/>
          <w:szCs w:val="22"/>
          <w:lang w:eastAsia="en-US" w:bidi="ar-SA"/>
        </w:rPr>
      </w:pPr>
      <w:r w:rsidRPr="00D23ADD">
        <w:rPr>
          <w:rFonts w:eastAsia="SimSun"/>
          <w:b/>
          <w:bCs/>
          <w:color w:val="000000"/>
          <w:szCs w:val="22"/>
          <w:lang w:eastAsia="en-GB" w:bidi="ar-SA"/>
        </w:rPr>
        <w:t>Δ.</w:t>
      </w:r>
      <w:r w:rsidRPr="00D23ADD">
        <w:rPr>
          <w:rFonts w:eastAsia="SimSun"/>
          <w:b/>
          <w:bCs/>
          <w:color w:val="000000"/>
          <w:szCs w:val="22"/>
          <w:lang w:eastAsia="en-GB" w:bidi="ar-SA"/>
        </w:rPr>
        <w:tab/>
      </w:r>
      <w:r w:rsidRPr="00D23ADD">
        <w:rPr>
          <w:b/>
          <w:noProof/>
          <w:szCs w:val="22"/>
        </w:rPr>
        <w:t>ΟΡΟΙ Ή ΠΕΡΙΟΡΙΣΜΟΙ ΣΧΕΤΙΚΑ ΜΕ ΤΗΝ ΑΣΦΑΛΗ ΚΑΙ ΑΠΟΤΕΛΕΣΜΑΤΙΚΗ ΧΡΗΣΗ ΤΟΥ ΦΑΡΜΑΚΕΥΤΙΚΟΥ ΠΡΟΪΟΝΤΟΣ</w:t>
      </w:r>
    </w:p>
    <w:p w14:paraId="0B5149C4" w14:textId="77777777" w:rsidR="005063D3" w:rsidRPr="000553C9" w:rsidRDefault="005063D3" w:rsidP="005063D3">
      <w:pPr>
        <w:keepNext/>
        <w:widowControl w:val="0"/>
        <w:tabs>
          <w:tab w:val="clear" w:pos="567"/>
        </w:tabs>
        <w:autoSpaceDE w:val="0"/>
        <w:autoSpaceDN w:val="0"/>
        <w:adjustRightInd w:val="0"/>
        <w:spacing w:line="240" w:lineRule="auto"/>
        <w:ind w:left="567" w:hanging="567"/>
        <w:rPr>
          <w:rFonts w:cs="Verdana"/>
          <w:bCs/>
          <w:color w:val="000000"/>
          <w:szCs w:val="22"/>
          <w:lang w:eastAsia="en-US" w:bidi="ar-SA"/>
        </w:rPr>
      </w:pPr>
    </w:p>
    <w:p w14:paraId="48878D7D" w14:textId="77777777" w:rsidR="005063D3" w:rsidRPr="00795429" w:rsidRDefault="00413D32" w:rsidP="004E23B5">
      <w:pPr>
        <w:keepNext/>
        <w:widowControl w:val="0"/>
        <w:numPr>
          <w:ilvl w:val="0"/>
          <w:numId w:val="17"/>
        </w:numPr>
        <w:tabs>
          <w:tab w:val="clear" w:pos="567"/>
        </w:tabs>
        <w:autoSpaceDE w:val="0"/>
        <w:autoSpaceDN w:val="0"/>
        <w:adjustRightInd w:val="0"/>
        <w:spacing w:line="240" w:lineRule="auto"/>
        <w:ind w:left="567" w:hanging="567"/>
        <w:rPr>
          <w:rFonts w:cs="Verdana"/>
          <w:color w:val="000000"/>
          <w:szCs w:val="22"/>
          <w:lang w:val="en-GB" w:eastAsia="en-US" w:bidi="ar-SA"/>
        </w:rPr>
      </w:pPr>
      <w:r w:rsidRPr="00D23ADD">
        <w:rPr>
          <w:b/>
          <w:noProof/>
          <w:szCs w:val="22"/>
        </w:rPr>
        <w:t xml:space="preserve">Σχέδιο </w:t>
      </w:r>
      <w:r w:rsidR="00F03108" w:rsidRPr="00D23ADD">
        <w:rPr>
          <w:b/>
          <w:noProof/>
          <w:szCs w:val="22"/>
        </w:rPr>
        <w:t>δ</w:t>
      </w:r>
      <w:r w:rsidRPr="00D23ADD">
        <w:rPr>
          <w:b/>
          <w:noProof/>
          <w:szCs w:val="22"/>
        </w:rPr>
        <w:t xml:space="preserve">ιαχείρισης </w:t>
      </w:r>
      <w:r w:rsidR="00F03108" w:rsidRPr="00D23ADD">
        <w:rPr>
          <w:b/>
          <w:noProof/>
          <w:szCs w:val="22"/>
        </w:rPr>
        <w:t>κ</w:t>
      </w:r>
      <w:r w:rsidRPr="00D23ADD">
        <w:rPr>
          <w:b/>
          <w:noProof/>
          <w:szCs w:val="22"/>
        </w:rPr>
        <w:t>ινδύνου (ΣΔΚ)</w:t>
      </w:r>
    </w:p>
    <w:p w14:paraId="134BD179" w14:textId="77777777" w:rsidR="005063D3" w:rsidRPr="000553C9" w:rsidRDefault="005063D3" w:rsidP="005063D3">
      <w:pPr>
        <w:keepNext/>
        <w:widowControl w:val="0"/>
        <w:tabs>
          <w:tab w:val="clear" w:pos="567"/>
        </w:tabs>
        <w:autoSpaceDE w:val="0"/>
        <w:autoSpaceDN w:val="0"/>
        <w:adjustRightInd w:val="0"/>
        <w:spacing w:line="240" w:lineRule="auto"/>
        <w:ind w:left="567" w:hanging="567"/>
        <w:rPr>
          <w:rFonts w:cs="Verdana"/>
          <w:color w:val="000000"/>
          <w:szCs w:val="22"/>
          <w:lang w:val="en-GB" w:eastAsia="en-US" w:bidi="ar-SA"/>
        </w:rPr>
      </w:pPr>
    </w:p>
    <w:p w14:paraId="5EAFD95C" w14:textId="77777777" w:rsidR="005063D3" w:rsidRPr="00795429" w:rsidRDefault="00201F30" w:rsidP="005063D3">
      <w:pPr>
        <w:widowControl w:val="0"/>
        <w:tabs>
          <w:tab w:val="clear" w:pos="567"/>
        </w:tabs>
        <w:autoSpaceDE w:val="0"/>
        <w:autoSpaceDN w:val="0"/>
        <w:adjustRightInd w:val="0"/>
        <w:spacing w:line="240" w:lineRule="auto"/>
        <w:rPr>
          <w:rFonts w:cs="Verdana"/>
          <w:color w:val="000000"/>
          <w:szCs w:val="22"/>
          <w:lang w:eastAsia="en-US" w:bidi="ar-SA"/>
        </w:rPr>
      </w:pPr>
      <w:r w:rsidRPr="00D23ADD">
        <w:rPr>
          <w:noProof/>
          <w:szCs w:val="22"/>
        </w:rPr>
        <w:t xml:space="preserve">Ο Κάτοχος </w:t>
      </w:r>
      <w:r w:rsidRPr="00D23ADD">
        <w:rPr>
          <w:color w:val="000000"/>
          <w:szCs w:val="22"/>
        </w:rPr>
        <w:t>Άδειας</w:t>
      </w:r>
      <w:r w:rsidRPr="00D23ADD">
        <w:rPr>
          <w:noProof/>
          <w:szCs w:val="22"/>
        </w:rPr>
        <w:t xml:space="preserve"> Κυκλοφορίας </w:t>
      </w:r>
      <w:r w:rsidR="00F03108" w:rsidRPr="00D23ADD">
        <w:rPr>
          <w:noProof/>
          <w:szCs w:val="22"/>
        </w:rPr>
        <w:t xml:space="preserve">(ΚΑΚ) </w:t>
      </w:r>
      <w:r w:rsidRPr="00D23ADD">
        <w:rPr>
          <w:noProof/>
          <w:szCs w:val="22"/>
        </w:rPr>
        <w:t>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1B32866D" w14:textId="77777777" w:rsidR="005063D3" w:rsidRPr="000553C9"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7C5BBB91" w14:textId="77777777" w:rsidR="005063D3" w:rsidRPr="000C651D" w:rsidRDefault="0071760B" w:rsidP="005063D3">
      <w:pPr>
        <w:keepNext/>
        <w:widowControl w:val="0"/>
        <w:tabs>
          <w:tab w:val="clear" w:pos="567"/>
        </w:tabs>
        <w:autoSpaceDE w:val="0"/>
        <w:autoSpaceDN w:val="0"/>
        <w:adjustRightInd w:val="0"/>
        <w:spacing w:line="240" w:lineRule="auto"/>
        <w:rPr>
          <w:rFonts w:cs="Verdana"/>
          <w:color w:val="000000"/>
          <w:szCs w:val="22"/>
          <w:lang w:eastAsia="en-US" w:bidi="ar-SA"/>
        </w:rPr>
      </w:pPr>
      <w:r w:rsidRPr="000553C9">
        <w:rPr>
          <w:noProof/>
          <w:szCs w:val="22"/>
        </w:rPr>
        <w:t xml:space="preserve">Ένα </w:t>
      </w:r>
      <w:r w:rsidRPr="000553C9">
        <w:rPr>
          <w:color w:val="000000"/>
          <w:szCs w:val="22"/>
        </w:rPr>
        <w:t>επικαιροποιημένο</w:t>
      </w:r>
      <w:r w:rsidRPr="000C651D">
        <w:rPr>
          <w:noProof/>
          <w:szCs w:val="22"/>
        </w:rPr>
        <w:t xml:space="preserve"> ΣΔΚ θα πρέπει να κατατεθεί</w:t>
      </w:r>
      <w:r w:rsidRPr="000C651D">
        <w:rPr>
          <w:i/>
          <w:noProof/>
          <w:szCs w:val="22"/>
        </w:rPr>
        <w:t>:</w:t>
      </w:r>
    </w:p>
    <w:p w14:paraId="66379DD0" w14:textId="77777777" w:rsidR="005063D3" w:rsidRPr="000C651D" w:rsidRDefault="005007CF" w:rsidP="004E23B5">
      <w:pPr>
        <w:widowControl w:val="0"/>
        <w:numPr>
          <w:ilvl w:val="0"/>
          <w:numId w:val="17"/>
        </w:numPr>
        <w:tabs>
          <w:tab w:val="clear" w:pos="468"/>
          <w:tab w:val="num" w:pos="567"/>
        </w:tabs>
        <w:autoSpaceDE w:val="0"/>
        <w:autoSpaceDN w:val="0"/>
        <w:adjustRightInd w:val="0"/>
        <w:spacing w:line="240" w:lineRule="auto"/>
        <w:ind w:left="567" w:hanging="567"/>
        <w:rPr>
          <w:rFonts w:cs="Verdana"/>
          <w:color w:val="000000"/>
          <w:szCs w:val="22"/>
          <w:lang w:eastAsia="en-US" w:bidi="ar-SA"/>
        </w:rPr>
      </w:pPr>
      <w:r w:rsidRPr="000C651D">
        <w:rPr>
          <w:szCs w:val="22"/>
          <w:lang w:val="en-US"/>
        </w:rPr>
        <w:t>M</w:t>
      </w:r>
      <w:r w:rsidR="0071760B" w:rsidRPr="000C651D">
        <w:rPr>
          <w:szCs w:val="22"/>
        </w:rPr>
        <w:t>ετά από αίτημα του Ευρωπαϊκού Οργανισμού Φαρμάκων,</w:t>
      </w:r>
    </w:p>
    <w:p w14:paraId="7EAE2361" w14:textId="77777777" w:rsidR="005063D3" w:rsidRPr="00C56705" w:rsidRDefault="005007CF" w:rsidP="004E23B5">
      <w:pPr>
        <w:widowControl w:val="0"/>
        <w:numPr>
          <w:ilvl w:val="0"/>
          <w:numId w:val="17"/>
        </w:numPr>
        <w:tabs>
          <w:tab w:val="clear" w:pos="468"/>
          <w:tab w:val="num" w:pos="567"/>
        </w:tabs>
        <w:autoSpaceDE w:val="0"/>
        <w:autoSpaceDN w:val="0"/>
        <w:adjustRightInd w:val="0"/>
        <w:spacing w:line="240" w:lineRule="auto"/>
        <w:ind w:left="567" w:hanging="567"/>
        <w:rPr>
          <w:rFonts w:cs="Verdana"/>
          <w:color w:val="000000"/>
          <w:szCs w:val="22"/>
          <w:lang w:eastAsia="en-US" w:bidi="ar-SA"/>
        </w:rPr>
      </w:pPr>
      <w:r w:rsidRPr="00C56705">
        <w:rPr>
          <w:szCs w:val="22"/>
          <w:lang w:val="en-US"/>
        </w:rPr>
        <w:t>O</w:t>
      </w:r>
      <w:r w:rsidR="0071760B" w:rsidRPr="00C56705">
        <w:rPr>
          <w:szCs w:val="22"/>
        </w:rPr>
        <w:t>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799032E0" w14:textId="77777777" w:rsidR="005063D3" w:rsidRPr="00C56705"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2BFCB848" w14:textId="77777777" w:rsidR="005063D3" w:rsidRPr="00C56705" w:rsidRDefault="003A2E90" w:rsidP="005063D3">
      <w:pPr>
        <w:widowControl w:val="0"/>
        <w:tabs>
          <w:tab w:val="clear" w:pos="567"/>
        </w:tabs>
        <w:autoSpaceDE w:val="0"/>
        <w:autoSpaceDN w:val="0"/>
        <w:adjustRightInd w:val="0"/>
        <w:spacing w:line="240" w:lineRule="auto"/>
        <w:rPr>
          <w:rFonts w:cs="Verdana"/>
          <w:color w:val="000000"/>
          <w:szCs w:val="22"/>
          <w:lang w:eastAsia="en-US" w:bidi="ar-SA"/>
        </w:rPr>
      </w:pPr>
      <w:r w:rsidRPr="00C56705">
        <w:rPr>
          <w:noProof/>
          <w:szCs w:val="22"/>
        </w:rPr>
        <w:t>Εάν η υποβολή μιας ΕΠΠΑ και η επικαιροποίηση του ΣΔΚ συμπίπτουν, δύναται να κατατεθούν ταυτόχρονα.</w:t>
      </w:r>
    </w:p>
    <w:p w14:paraId="19367435" w14:textId="77777777" w:rsidR="005063D3" w:rsidRPr="00C56705" w:rsidRDefault="005063D3" w:rsidP="005063D3">
      <w:pPr>
        <w:widowControl w:val="0"/>
        <w:tabs>
          <w:tab w:val="clear" w:pos="567"/>
        </w:tabs>
        <w:autoSpaceDE w:val="0"/>
        <w:autoSpaceDN w:val="0"/>
        <w:adjustRightInd w:val="0"/>
        <w:spacing w:line="240" w:lineRule="auto"/>
        <w:rPr>
          <w:rFonts w:cs="Verdana"/>
          <w:color w:val="000000"/>
          <w:szCs w:val="22"/>
          <w:lang w:eastAsia="en-US" w:bidi="ar-SA"/>
        </w:rPr>
      </w:pPr>
    </w:p>
    <w:p w14:paraId="5914C4C2" w14:textId="77777777" w:rsidR="005063D3" w:rsidRPr="00795429" w:rsidRDefault="003A25AF" w:rsidP="004E23B5">
      <w:pPr>
        <w:keepNext/>
        <w:widowControl w:val="0"/>
        <w:numPr>
          <w:ilvl w:val="0"/>
          <w:numId w:val="17"/>
        </w:numPr>
        <w:tabs>
          <w:tab w:val="clear" w:pos="567"/>
        </w:tabs>
        <w:autoSpaceDE w:val="0"/>
        <w:autoSpaceDN w:val="0"/>
        <w:adjustRightInd w:val="0"/>
        <w:spacing w:line="240" w:lineRule="auto"/>
        <w:ind w:left="567" w:hanging="567"/>
        <w:rPr>
          <w:rFonts w:cs="Verdana"/>
          <w:color w:val="000000"/>
          <w:szCs w:val="22"/>
          <w:lang w:val="en-GB" w:eastAsia="en-US" w:bidi="ar-SA"/>
        </w:rPr>
      </w:pPr>
      <w:r w:rsidRPr="00D23ADD">
        <w:rPr>
          <w:b/>
          <w:szCs w:val="22"/>
        </w:rPr>
        <w:t>Επιπρόσθετα μέτρα ελαχιστοποίησης κινδύνου</w:t>
      </w:r>
    </w:p>
    <w:p w14:paraId="0CCD2677" w14:textId="77777777" w:rsidR="005063D3" w:rsidRPr="00D23ADD" w:rsidRDefault="005063D3" w:rsidP="005063D3">
      <w:pPr>
        <w:keepNext/>
        <w:widowControl w:val="0"/>
        <w:tabs>
          <w:tab w:val="clear" w:pos="567"/>
        </w:tabs>
        <w:autoSpaceDE w:val="0"/>
        <w:autoSpaceDN w:val="0"/>
        <w:adjustRightInd w:val="0"/>
        <w:spacing w:line="240" w:lineRule="auto"/>
        <w:rPr>
          <w:color w:val="000000"/>
          <w:szCs w:val="22"/>
          <w:lang w:val="en-GB" w:eastAsia="en-US" w:bidi="ar-SA"/>
        </w:rPr>
      </w:pPr>
    </w:p>
    <w:p w14:paraId="35494A7E" w14:textId="77777777" w:rsidR="005063D3" w:rsidRPr="00D23ADD" w:rsidRDefault="00E42910" w:rsidP="005063D3">
      <w:pPr>
        <w:keepNext/>
        <w:widowControl w:val="0"/>
        <w:tabs>
          <w:tab w:val="clear" w:pos="567"/>
        </w:tabs>
        <w:spacing w:line="240" w:lineRule="auto"/>
        <w:rPr>
          <w:rFonts w:eastAsia="Verdana"/>
          <w:szCs w:val="22"/>
          <w:lang w:val="cs-CZ" w:eastAsia="en-GB" w:bidi="ar-SA"/>
        </w:rPr>
      </w:pPr>
      <w:r w:rsidRPr="00D23ADD">
        <w:rPr>
          <w:rFonts w:eastAsia="Verdana"/>
          <w:szCs w:val="22"/>
          <w:lang w:eastAsia="en-GB" w:bidi="ar-SA"/>
        </w:rPr>
        <w:t xml:space="preserve">Πριν από το λανσάρισμα σε κάθε Κράτος Μέλος ο Κάτοχος της Άδειας Κυκλοφορίας (ΚΑΚ) θα συμφωνήσει τα κάτωθι με τις </w:t>
      </w:r>
      <w:r w:rsidR="005B656B" w:rsidRPr="00D23ADD">
        <w:rPr>
          <w:rFonts w:eastAsia="Verdana"/>
          <w:szCs w:val="22"/>
          <w:lang w:eastAsia="en-GB" w:bidi="ar-SA"/>
        </w:rPr>
        <w:t xml:space="preserve">Αρμόδιες </w:t>
      </w:r>
      <w:r w:rsidRPr="00D23ADD">
        <w:rPr>
          <w:rFonts w:eastAsia="Verdana"/>
          <w:szCs w:val="22"/>
          <w:lang w:eastAsia="en-GB" w:bidi="ar-SA"/>
        </w:rPr>
        <w:t>Εθνικές Αρχές</w:t>
      </w:r>
      <w:r w:rsidR="005063D3" w:rsidRPr="00D23ADD">
        <w:rPr>
          <w:rFonts w:eastAsia="Verdana"/>
          <w:szCs w:val="22"/>
          <w:lang w:val="cs-CZ" w:eastAsia="en-GB" w:bidi="ar-SA"/>
        </w:rPr>
        <w:t>:</w:t>
      </w:r>
    </w:p>
    <w:p w14:paraId="57BBA481" w14:textId="77777777" w:rsidR="005063D3" w:rsidRPr="00D23ADD" w:rsidRDefault="0022248B" w:rsidP="004E23B5">
      <w:pPr>
        <w:widowControl w:val="0"/>
        <w:numPr>
          <w:ilvl w:val="0"/>
          <w:numId w:val="20"/>
        </w:numPr>
        <w:tabs>
          <w:tab w:val="clear" w:pos="567"/>
        </w:tabs>
        <w:spacing w:line="240" w:lineRule="auto"/>
        <w:ind w:left="567" w:hanging="567"/>
        <w:rPr>
          <w:rFonts w:eastAsia="Verdana"/>
          <w:szCs w:val="22"/>
          <w:lang w:val="en-GB" w:eastAsia="en-GB" w:bidi="ar-SA"/>
        </w:rPr>
      </w:pPr>
      <w:r w:rsidRPr="00D23ADD">
        <w:rPr>
          <w:rFonts w:eastAsia="Verdana"/>
          <w:szCs w:val="22"/>
          <w:lang w:eastAsia="en-GB" w:bidi="ar-SA"/>
        </w:rPr>
        <w:t xml:space="preserve">Το εθνικό τμήμα του </w:t>
      </w:r>
      <w:r w:rsidRPr="00D23ADD">
        <w:rPr>
          <w:rFonts w:eastAsia="Verdana"/>
          <w:szCs w:val="22"/>
          <w:lang w:val="en-US" w:eastAsia="en-GB" w:bidi="ar-SA"/>
        </w:rPr>
        <w:t>D</w:t>
      </w:r>
      <w:r w:rsidR="005063D3" w:rsidRPr="00D23ADD">
        <w:rPr>
          <w:rFonts w:eastAsia="Verdana"/>
          <w:szCs w:val="22"/>
          <w:lang w:val="en-GB" w:eastAsia="en-GB" w:bidi="ar-SA"/>
        </w:rPr>
        <w:t>HPC</w:t>
      </w:r>
    </w:p>
    <w:p w14:paraId="54A2D5CF" w14:textId="77777777" w:rsidR="005063D3" w:rsidRPr="00D23ADD" w:rsidRDefault="00AA7D00" w:rsidP="004E23B5">
      <w:pPr>
        <w:widowControl w:val="0"/>
        <w:numPr>
          <w:ilvl w:val="0"/>
          <w:numId w:val="20"/>
        </w:numPr>
        <w:tabs>
          <w:tab w:val="clear" w:pos="567"/>
        </w:tabs>
        <w:spacing w:line="240" w:lineRule="auto"/>
        <w:ind w:left="567" w:hanging="567"/>
        <w:rPr>
          <w:rFonts w:eastAsia="Verdana"/>
          <w:szCs w:val="22"/>
          <w:lang w:eastAsia="en-GB" w:bidi="ar-SA"/>
        </w:rPr>
      </w:pPr>
      <w:r w:rsidRPr="00D23ADD">
        <w:rPr>
          <w:rFonts w:eastAsia="Verdana"/>
          <w:szCs w:val="22"/>
          <w:lang w:eastAsia="en-GB" w:bidi="ar-SA"/>
        </w:rPr>
        <w:t xml:space="preserve">Τη μεθοδολογία της συλλογής πληροφοριών για τη χρήση του </w:t>
      </w:r>
      <w:r w:rsidRPr="00D23ADD">
        <w:rPr>
          <w:rFonts w:eastAsia="Verdana"/>
          <w:szCs w:val="22"/>
          <w:lang w:val="en-US" w:eastAsia="en-GB" w:bidi="ar-SA"/>
        </w:rPr>
        <w:t>Odomzo</w:t>
      </w:r>
      <w:r w:rsidRPr="00D23ADD">
        <w:rPr>
          <w:rFonts w:eastAsia="Verdana"/>
          <w:szCs w:val="22"/>
          <w:lang w:eastAsia="en-GB" w:bidi="ar-SA"/>
        </w:rPr>
        <w:t xml:space="preserve"> και τη συμμόρφωση με το πρόγραμμα φαρμακοεπαγρύπνησης </w:t>
      </w:r>
      <w:r w:rsidR="00EC31C5" w:rsidRPr="00D23ADD">
        <w:rPr>
          <w:rFonts w:eastAsia="Verdana"/>
          <w:szCs w:val="22"/>
          <w:lang w:eastAsia="en-GB" w:bidi="ar-SA"/>
        </w:rPr>
        <w:t>για τις</w:t>
      </w:r>
      <w:r w:rsidRPr="00D23ADD">
        <w:rPr>
          <w:rFonts w:eastAsia="Verdana"/>
          <w:szCs w:val="22"/>
          <w:lang w:eastAsia="en-GB" w:bidi="ar-SA"/>
        </w:rPr>
        <w:t xml:space="preserve"> κυήσε</w:t>
      </w:r>
      <w:r w:rsidR="00EC31C5" w:rsidRPr="00D23ADD">
        <w:rPr>
          <w:rFonts w:eastAsia="Verdana"/>
          <w:szCs w:val="22"/>
          <w:lang w:eastAsia="en-GB" w:bidi="ar-SA"/>
        </w:rPr>
        <w:t>ις</w:t>
      </w:r>
      <w:r w:rsidRPr="00D23ADD">
        <w:rPr>
          <w:rFonts w:eastAsia="Verdana"/>
          <w:szCs w:val="22"/>
          <w:lang w:eastAsia="en-GB" w:bidi="ar-SA"/>
        </w:rPr>
        <w:t xml:space="preserve"> και την αποτελεσματικότητά του</w:t>
      </w:r>
    </w:p>
    <w:p w14:paraId="05F14417" w14:textId="77777777" w:rsidR="005063D3" w:rsidRPr="00D23ADD" w:rsidRDefault="00EC31C5" w:rsidP="004E23B5">
      <w:pPr>
        <w:widowControl w:val="0"/>
        <w:numPr>
          <w:ilvl w:val="0"/>
          <w:numId w:val="20"/>
        </w:numPr>
        <w:tabs>
          <w:tab w:val="clear" w:pos="567"/>
        </w:tabs>
        <w:spacing w:line="240" w:lineRule="auto"/>
        <w:ind w:left="567" w:hanging="567"/>
        <w:rPr>
          <w:rFonts w:eastAsia="Verdana"/>
          <w:szCs w:val="22"/>
          <w:lang w:eastAsia="en-GB" w:bidi="ar-SA"/>
        </w:rPr>
      </w:pPr>
      <w:r w:rsidRPr="00D23ADD">
        <w:rPr>
          <w:rFonts w:eastAsia="Verdana"/>
          <w:szCs w:val="22"/>
          <w:lang w:eastAsia="en-GB" w:bidi="ar-SA"/>
        </w:rPr>
        <w:t>Τη μορφή και το περιεχόμενο του υλικού για τον Επαγγελματία υγείας και τον ασθενή</w:t>
      </w:r>
    </w:p>
    <w:p w14:paraId="13CDCA53" w14:textId="77777777" w:rsidR="005063D3" w:rsidRPr="00D23ADD" w:rsidRDefault="005063D3" w:rsidP="005063D3">
      <w:pPr>
        <w:widowControl w:val="0"/>
        <w:tabs>
          <w:tab w:val="clear" w:pos="567"/>
        </w:tabs>
        <w:spacing w:line="240" w:lineRule="auto"/>
        <w:rPr>
          <w:rFonts w:eastAsia="Verdana"/>
          <w:szCs w:val="22"/>
          <w:lang w:eastAsia="en-GB" w:bidi="ar-SA"/>
        </w:rPr>
      </w:pPr>
    </w:p>
    <w:p w14:paraId="58D78CD2" w14:textId="77777777" w:rsidR="005063D3" w:rsidRPr="00D23ADD" w:rsidRDefault="00D7128F" w:rsidP="005063D3">
      <w:pPr>
        <w:keepNext/>
        <w:widowControl w:val="0"/>
        <w:tabs>
          <w:tab w:val="clear" w:pos="567"/>
        </w:tabs>
        <w:autoSpaceDE w:val="0"/>
        <w:autoSpaceDN w:val="0"/>
        <w:adjustRightInd w:val="0"/>
        <w:spacing w:line="240" w:lineRule="auto"/>
        <w:rPr>
          <w:color w:val="000000"/>
          <w:szCs w:val="22"/>
          <w:lang w:eastAsia="en-US" w:bidi="ar-SA"/>
        </w:rPr>
      </w:pPr>
      <w:r w:rsidRPr="00D23ADD">
        <w:rPr>
          <w:color w:val="000000"/>
          <w:szCs w:val="22"/>
          <w:lang w:eastAsia="en-US" w:bidi="ar-SA"/>
        </w:rPr>
        <w:t xml:space="preserve">Ο ΚΑΚ θα διανείμει </w:t>
      </w:r>
      <w:r w:rsidR="00BD1D93" w:rsidRPr="00D23ADD">
        <w:rPr>
          <w:color w:val="000000"/>
          <w:szCs w:val="22"/>
          <w:lang w:eastAsia="en-US" w:bidi="ar-SA"/>
        </w:rPr>
        <w:t>μια</w:t>
      </w:r>
      <w:r w:rsidRPr="00D23ADD">
        <w:rPr>
          <w:color w:val="000000"/>
          <w:szCs w:val="22"/>
          <w:lang w:eastAsia="en-US" w:bidi="ar-SA"/>
        </w:rPr>
        <w:t xml:space="preserve"> επιστολή </w:t>
      </w:r>
      <w:r w:rsidR="000F1990" w:rsidRPr="00D23ADD">
        <w:rPr>
          <w:color w:val="000000"/>
          <w:szCs w:val="22"/>
          <w:u w:val="single"/>
          <w:lang w:eastAsia="en-US" w:bidi="ar-SA"/>
        </w:rPr>
        <w:t>Απευθείας Επικοινωνία προς Επαγγελματίες Υγείας</w:t>
      </w:r>
      <w:r w:rsidR="000F1990" w:rsidRPr="00D23ADD">
        <w:rPr>
          <w:color w:val="000000"/>
          <w:szCs w:val="22"/>
          <w:lang w:eastAsia="en-US" w:bidi="ar-SA"/>
        </w:rPr>
        <w:t xml:space="preserve"> κατά το λανσάρισμα του προϊόντος, η οποία θα πρέπει να περιλαμβάνει τα ακόλουθα</w:t>
      </w:r>
      <w:r w:rsidR="005063D3" w:rsidRPr="00D23ADD">
        <w:rPr>
          <w:color w:val="000000"/>
          <w:szCs w:val="22"/>
          <w:lang w:eastAsia="en-US" w:bidi="ar-SA"/>
        </w:rPr>
        <w:t>:</w:t>
      </w:r>
    </w:p>
    <w:p w14:paraId="604236BE" w14:textId="77777777" w:rsidR="005063D3" w:rsidRPr="00D23ADD" w:rsidRDefault="00A228C7" w:rsidP="004E23B5">
      <w:pPr>
        <w:widowControl w:val="0"/>
        <w:numPr>
          <w:ilvl w:val="0"/>
          <w:numId w:val="18"/>
        </w:numPr>
        <w:tabs>
          <w:tab w:val="clear" w:pos="567"/>
        </w:tabs>
        <w:autoSpaceDE w:val="0"/>
        <w:autoSpaceDN w:val="0"/>
        <w:adjustRightInd w:val="0"/>
        <w:spacing w:line="240" w:lineRule="auto"/>
        <w:ind w:left="567" w:hanging="567"/>
        <w:contextualSpacing/>
        <w:rPr>
          <w:rFonts w:eastAsia="Calibri"/>
          <w:color w:val="000000"/>
          <w:szCs w:val="22"/>
          <w:lang w:eastAsia="en-US" w:bidi="ar-SA"/>
        </w:rPr>
      </w:pPr>
      <w:r w:rsidRPr="00D23ADD">
        <w:rPr>
          <w:rFonts w:eastAsia="Calibri"/>
          <w:color w:val="000000"/>
          <w:szCs w:val="22"/>
          <w:lang w:eastAsia="en-US" w:bidi="ar-SA"/>
        </w:rPr>
        <w:t>Ένα βασικό κείμενο όπως συμφωνηθεί με την</w:t>
      </w:r>
      <w:r w:rsidR="005063D3" w:rsidRPr="00D23ADD">
        <w:rPr>
          <w:rFonts w:eastAsia="Calibri"/>
          <w:color w:val="000000"/>
          <w:szCs w:val="22"/>
          <w:lang w:eastAsia="en-US" w:bidi="ar-SA"/>
        </w:rPr>
        <w:t xml:space="preserve"> </w:t>
      </w:r>
      <w:r w:rsidR="005063D3" w:rsidRPr="00D23ADD">
        <w:rPr>
          <w:rFonts w:eastAsia="Calibri"/>
          <w:color w:val="000000"/>
          <w:szCs w:val="22"/>
          <w:lang w:val="en-US" w:eastAsia="en-US" w:bidi="ar-SA"/>
        </w:rPr>
        <w:t>CHMP</w:t>
      </w:r>
    </w:p>
    <w:p w14:paraId="673B0AC9" w14:textId="77777777" w:rsidR="005063D3" w:rsidRPr="00D23ADD" w:rsidRDefault="00E7224D" w:rsidP="004E23B5">
      <w:pPr>
        <w:keepNext/>
        <w:widowControl w:val="0"/>
        <w:numPr>
          <w:ilvl w:val="0"/>
          <w:numId w:val="18"/>
        </w:numPr>
        <w:tabs>
          <w:tab w:val="clear" w:pos="567"/>
        </w:tabs>
        <w:autoSpaceDE w:val="0"/>
        <w:autoSpaceDN w:val="0"/>
        <w:adjustRightInd w:val="0"/>
        <w:spacing w:line="240" w:lineRule="auto"/>
        <w:ind w:left="567" w:hanging="567"/>
        <w:contextualSpacing/>
        <w:rPr>
          <w:rFonts w:eastAsia="Calibri"/>
          <w:color w:val="000000"/>
          <w:szCs w:val="22"/>
          <w:lang w:eastAsia="en-US" w:bidi="ar-SA"/>
        </w:rPr>
      </w:pPr>
      <w:r w:rsidRPr="00D23ADD">
        <w:rPr>
          <w:rFonts w:eastAsia="Calibri"/>
          <w:color w:val="000000"/>
          <w:szCs w:val="22"/>
          <w:lang w:eastAsia="en-US" w:bidi="ar-SA"/>
        </w:rPr>
        <w:t>Εθνικές ειδικές απαιτήσεις όπως συμφωνηθούν με τ</w:t>
      </w:r>
      <w:r w:rsidR="004C6CA3" w:rsidRPr="00D23ADD">
        <w:rPr>
          <w:rFonts w:eastAsia="Calibri"/>
          <w:color w:val="000000"/>
          <w:szCs w:val="22"/>
          <w:lang w:eastAsia="en-US" w:bidi="ar-SA"/>
        </w:rPr>
        <w:t>ις</w:t>
      </w:r>
      <w:r w:rsidRPr="00D23ADD">
        <w:rPr>
          <w:rFonts w:eastAsia="Calibri"/>
          <w:color w:val="000000"/>
          <w:szCs w:val="22"/>
          <w:lang w:eastAsia="en-US" w:bidi="ar-SA"/>
        </w:rPr>
        <w:t xml:space="preserve"> </w:t>
      </w:r>
      <w:r w:rsidR="00EE2FB0" w:rsidRPr="00D23ADD">
        <w:rPr>
          <w:rFonts w:eastAsia="Calibri"/>
          <w:color w:val="000000"/>
          <w:szCs w:val="22"/>
          <w:lang w:eastAsia="en-US" w:bidi="ar-SA"/>
        </w:rPr>
        <w:t>Αρμόδι</w:t>
      </w:r>
      <w:r w:rsidR="004C6CA3" w:rsidRPr="00D23ADD">
        <w:rPr>
          <w:rFonts w:eastAsia="Calibri"/>
          <w:color w:val="000000"/>
          <w:szCs w:val="22"/>
          <w:lang w:eastAsia="en-US" w:bidi="ar-SA"/>
        </w:rPr>
        <w:t>ες</w:t>
      </w:r>
      <w:r w:rsidR="00EE2FB0" w:rsidRPr="00D23ADD">
        <w:rPr>
          <w:rFonts w:eastAsia="Calibri"/>
          <w:color w:val="000000"/>
          <w:szCs w:val="22"/>
          <w:lang w:eastAsia="en-US" w:bidi="ar-SA"/>
        </w:rPr>
        <w:t xml:space="preserve"> </w:t>
      </w:r>
      <w:r w:rsidRPr="00D23ADD">
        <w:rPr>
          <w:rFonts w:eastAsia="Calibri"/>
          <w:color w:val="000000"/>
          <w:szCs w:val="22"/>
          <w:lang w:eastAsia="en-US" w:bidi="ar-SA"/>
        </w:rPr>
        <w:t>Εθνικ</w:t>
      </w:r>
      <w:r w:rsidR="004C6CA3" w:rsidRPr="00D23ADD">
        <w:rPr>
          <w:rFonts w:eastAsia="Calibri"/>
          <w:color w:val="000000"/>
          <w:szCs w:val="22"/>
          <w:lang w:eastAsia="en-US" w:bidi="ar-SA"/>
        </w:rPr>
        <w:t>ές</w:t>
      </w:r>
      <w:r w:rsidRPr="00D23ADD">
        <w:rPr>
          <w:rFonts w:eastAsia="Calibri"/>
          <w:color w:val="000000"/>
          <w:szCs w:val="22"/>
          <w:lang w:eastAsia="en-US" w:bidi="ar-SA"/>
        </w:rPr>
        <w:t xml:space="preserve"> Αρχ</w:t>
      </w:r>
      <w:r w:rsidR="004C6CA3" w:rsidRPr="00D23ADD">
        <w:rPr>
          <w:rFonts w:eastAsia="Calibri"/>
          <w:color w:val="000000"/>
          <w:szCs w:val="22"/>
          <w:lang w:eastAsia="en-US" w:bidi="ar-SA"/>
        </w:rPr>
        <w:t>ές</w:t>
      </w:r>
      <w:r w:rsidRPr="00D23ADD">
        <w:rPr>
          <w:rFonts w:eastAsia="Calibri"/>
          <w:color w:val="000000"/>
          <w:szCs w:val="22"/>
          <w:lang w:eastAsia="en-US" w:bidi="ar-SA"/>
        </w:rPr>
        <w:t xml:space="preserve"> σχετικά με</w:t>
      </w:r>
      <w:r w:rsidR="005063D3" w:rsidRPr="00D23ADD">
        <w:rPr>
          <w:rFonts w:eastAsia="Calibri"/>
          <w:color w:val="000000"/>
          <w:szCs w:val="22"/>
          <w:lang w:eastAsia="en-US" w:bidi="ar-SA"/>
        </w:rPr>
        <w:t>:</w:t>
      </w:r>
    </w:p>
    <w:p w14:paraId="5F19B335" w14:textId="77777777" w:rsidR="005063D3" w:rsidRPr="00D23ADD" w:rsidRDefault="00E7224D" w:rsidP="004E23B5">
      <w:pPr>
        <w:widowControl w:val="0"/>
        <w:numPr>
          <w:ilvl w:val="0"/>
          <w:numId w:val="19"/>
        </w:numPr>
        <w:tabs>
          <w:tab w:val="clear" w:pos="567"/>
        </w:tabs>
        <w:autoSpaceDE w:val="0"/>
        <w:autoSpaceDN w:val="0"/>
        <w:adjustRightInd w:val="0"/>
        <w:spacing w:line="240" w:lineRule="auto"/>
        <w:ind w:left="1134" w:hanging="567"/>
        <w:contextualSpacing/>
        <w:rPr>
          <w:rFonts w:eastAsia="Calibri"/>
          <w:color w:val="000000"/>
          <w:szCs w:val="22"/>
          <w:lang w:val="en-US" w:eastAsia="en-US" w:bidi="ar-SA"/>
        </w:rPr>
      </w:pPr>
      <w:r w:rsidRPr="00D23ADD">
        <w:rPr>
          <w:rFonts w:eastAsia="Calibri"/>
          <w:color w:val="000000"/>
          <w:szCs w:val="22"/>
          <w:lang w:eastAsia="en-US" w:bidi="ar-SA"/>
        </w:rPr>
        <w:t>Την διανομή του προϊόντος</w:t>
      </w:r>
    </w:p>
    <w:p w14:paraId="77FCF18F" w14:textId="77777777" w:rsidR="005063D3" w:rsidRPr="00D23ADD" w:rsidRDefault="00E7224D" w:rsidP="004E23B5">
      <w:pPr>
        <w:widowControl w:val="0"/>
        <w:numPr>
          <w:ilvl w:val="0"/>
          <w:numId w:val="19"/>
        </w:numPr>
        <w:tabs>
          <w:tab w:val="clear" w:pos="567"/>
        </w:tabs>
        <w:autoSpaceDE w:val="0"/>
        <w:autoSpaceDN w:val="0"/>
        <w:adjustRightInd w:val="0"/>
        <w:spacing w:line="240" w:lineRule="auto"/>
        <w:ind w:left="1134" w:hanging="567"/>
        <w:contextualSpacing/>
        <w:rPr>
          <w:rFonts w:eastAsia="Calibri"/>
          <w:color w:val="000000"/>
          <w:szCs w:val="22"/>
          <w:lang w:eastAsia="en-US" w:bidi="ar-SA"/>
        </w:rPr>
      </w:pPr>
      <w:r w:rsidRPr="00D23ADD">
        <w:rPr>
          <w:rFonts w:eastAsia="Calibri"/>
          <w:color w:val="000000"/>
          <w:szCs w:val="22"/>
          <w:lang w:eastAsia="en-US" w:bidi="ar-SA"/>
        </w:rPr>
        <w:t xml:space="preserve">Μέτρα για την διασφάλιση ότι όλες οι απαραίτητες ενέργειες </w:t>
      </w:r>
      <w:r w:rsidR="00C21CD2" w:rsidRPr="00D23ADD">
        <w:rPr>
          <w:rFonts w:eastAsia="Calibri"/>
          <w:color w:val="000000"/>
          <w:szCs w:val="22"/>
          <w:lang w:eastAsia="en-US" w:bidi="ar-SA"/>
        </w:rPr>
        <w:t xml:space="preserve">θα </w:t>
      </w:r>
      <w:r w:rsidRPr="00D23ADD">
        <w:rPr>
          <w:rFonts w:eastAsia="Calibri"/>
          <w:color w:val="000000"/>
          <w:szCs w:val="22"/>
          <w:lang w:eastAsia="en-US" w:bidi="ar-SA"/>
        </w:rPr>
        <w:t xml:space="preserve">έχουν γίνει πριν από την συνταγογράφηση και </w:t>
      </w:r>
      <w:r w:rsidR="00B501A6" w:rsidRPr="00D23ADD">
        <w:rPr>
          <w:rFonts w:eastAsia="Calibri"/>
          <w:color w:val="000000"/>
          <w:szCs w:val="22"/>
          <w:lang w:eastAsia="en-US" w:bidi="ar-SA"/>
        </w:rPr>
        <w:t xml:space="preserve">τη </w:t>
      </w:r>
      <w:r w:rsidRPr="00D23ADD">
        <w:rPr>
          <w:rFonts w:eastAsia="Calibri"/>
          <w:color w:val="000000"/>
          <w:szCs w:val="22"/>
          <w:lang w:eastAsia="en-US" w:bidi="ar-SA"/>
        </w:rPr>
        <w:t>δι</w:t>
      </w:r>
      <w:r w:rsidR="00B501A6" w:rsidRPr="00D23ADD">
        <w:rPr>
          <w:rFonts w:eastAsia="Calibri"/>
          <w:color w:val="000000"/>
          <w:szCs w:val="22"/>
          <w:lang w:eastAsia="en-US" w:bidi="ar-SA"/>
        </w:rPr>
        <w:t>ανομή του</w:t>
      </w:r>
      <w:r w:rsidR="005063D3" w:rsidRPr="00D23ADD">
        <w:rPr>
          <w:rFonts w:eastAsia="Calibri"/>
          <w:color w:val="000000"/>
          <w:szCs w:val="22"/>
          <w:lang w:eastAsia="en-US" w:bidi="ar-SA"/>
        </w:rPr>
        <w:t xml:space="preserve"> </w:t>
      </w:r>
      <w:r w:rsidR="005063D3" w:rsidRPr="00D23ADD">
        <w:rPr>
          <w:rFonts w:eastAsia="Calibri"/>
          <w:color w:val="000000"/>
          <w:szCs w:val="22"/>
          <w:lang w:val="en-US" w:eastAsia="en-US" w:bidi="ar-SA"/>
        </w:rPr>
        <w:t>Odomzo</w:t>
      </w:r>
    </w:p>
    <w:p w14:paraId="3DCBFE13" w14:textId="77777777" w:rsidR="005063D3" w:rsidRPr="00D23ADD" w:rsidRDefault="005063D3" w:rsidP="005063D3">
      <w:pPr>
        <w:widowControl w:val="0"/>
        <w:tabs>
          <w:tab w:val="clear" w:pos="567"/>
        </w:tabs>
        <w:autoSpaceDE w:val="0"/>
        <w:autoSpaceDN w:val="0"/>
        <w:adjustRightInd w:val="0"/>
        <w:spacing w:line="240" w:lineRule="auto"/>
        <w:rPr>
          <w:color w:val="000000"/>
          <w:szCs w:val="22"/>
          <w:lang w:eastAsia="en-US" w:bidi="ar-SA"/>
        </w:rPr>
      </w:pPr>
    </w:p>
    <w:p w14:paraId="55DEF3F2" w14:textId="77777777" w:rsidR="005063D3" w:rsidRPr="00D23ADD" w:rsidRDefault="00F6690C" w:rsidP="005063D3">
      <w:pPr>
        <w:keepNext/>
        <w:widowControl w:val="0"/>
        <w:tabs>
          <w:tab w:val="clear" w:pos="567"/>
        </w:tabs>
        <w:autoSpaceDE w:val="0"/>
        <w:autoSpaceDN w:val="0"/>
        <w:adjustRightInd w:val="0"/>
        <w:spacing w:line="240" w:lineRule="auto"/>
        <w:rPr>
          <w:color w:val="000000"/>
          <w:szCs w:val="22"/>
          <w:lang w:eastAsia="en-US" w:bidi="ar-SA"/>
        </w:rPr>
      </w:pPr>
      <w:r w:rsidRPr="00D23ADD">
        <w:rPr>
          <w:color w:val="000000"/>
          <w:szCs w:val="22"/>
          <w:lang w:eastAsia="en-US" w:bidi="ar-SA"/>
        </w:rPr>
        <w:t xml:space="preserve">Ο ΚΑΚ πρέπει να διασφαλίζει </w:t>
      </w:r>
      <w:r w:rsidR="00B87899" w:rsidRPr="00D23ADD">
        <w:rPr>
          <w:color w:val="000000"/>
          <w:szCs w:val="22"/>
          <w:lang w:eastAsia="en-US" w:bidi="ar-SA"/>
        </w:rPr>
        <w:t>αδιαλ</w:t>
      </w:r>
      <w:r w:rsidR="00011A4E" w:rsidRPr="00D23ADD">
        <w:rPr>
          <w:color w:val="000000"/>
          <w:szCs w:val="22"/>
          <w:lang w:eastAsia="en-US" w:bidi="ar-SA"/>
        </w:rPr>
        <w:t>εί</w:t>
      </w:r>
      <w:r w:rsidR="00B87899" w:rsidRPr="00D23ADD">
        <w:rPr>
          <w:color w:val="000000"/>
          <w:szCs w:val="22"/>
          <w:lang w:eastAsia="en-US" w:bidi="ar-SA"/>
        </w:rPr>
        <w:t>πτως</w:t>
      </w:r>
      <w:r w:rsidRPr="00D23ADD">
        <w:rPr>
          <w:color w:val="000000"/>
          <w:szCs w:val="22"/>
          <w:lang w:eastAsia="en-US" w:bidi="ar-SA"/>
        </w:rPr>
        <w:t xml:space="preserve"> ότι όλοι οι ιατροί που αναμένεται να συνταγογραφήσουν το </w:t>
      </w:r>
      <w:r w:rsidRPr="00D23ADD">
        <w:rPr>
          <w:color w:val="000000"/>
          <w:szCs w:val="22"/>
          <w:lang w:val="en-US" w:eastAsia="en-US" w:bidi="ar-SA"/>
        </w:rPr>
        <w:t>Odomzo</w:t>
      </w:r>
      <w:r w:rsidRPr="00D23ADD">
        <w:rPr>
          <w:color w:val="000000"/>
          <w:szCs w:val="22"/>
          <w:lang w:eastAsia="en-US" w:bidi="ar-SA"/>
        </w:rPr>
        <w:t xml:space="preserve"> </w:t>
      </w:r>
      <w:r w:rsidR="00011A4E" w:rsidRPr="00D23ADD">
        <w:rPr>
          <w:color w:val="000000"/>
          <w:szCs w:val="22"/>
          <w:lang w:eastAsia="en-US" w:bidi="ar-SA"/>
        </w:rPr>
        <w:t xml:space="preserve">θα </w:t>
      </w:r>
      <w:r w:rsidRPr="00D23ADD">
        <w:rPr>
          <w:color w:val="000000"/>
          <w:szCs w:val="22"/>
          <w:lang w:eastAsia="en-US" w:bidi="ar-SA"/>
        </w:rPr>
        <w:t>έχουν προμηθευτεί τα εξής</w:t>
      </w:r>
      <w:r w:rsidR="005063D3" w:rsidRPr="00D23ADD">
        <w:rPr>
          <w:color w:val="000000"/>
          <w:szCs w:val="22"/>
          <w:lang w:eastAsia="en-US" w:bidi="ar-SA"/>
        </w:rPr>
        <w:t>:</w:t>
      </w:r>
    </w:p>
    <w:p w14:paraId="65416AF8" w14:textId="77777777" w:rsidR="005063D3" w:rsidRPr="00D23ADD" w:rsidRDefault="00011A4E" w:rsidP="004E23B5">
      <w:pPr>
        <w:widowControl w:val="0"/>
        <w:numPr>
          <w:ilvl w:val="0"/>
          <w:numId w:val="21"/>
        </w:numPr>
        <w:tabs>
          <w:tab w:val="clear" w:pos="567"/>
        </w:tabs>
        <w:spacing w:line="240" w:lineRule="auto"/>
        <w:ind w:left="567" w:hanging="567"/>
        <w:rPr>
          <w:rFonts w:eastAsia="SimSun"/>
          <w:color w:val="000000"/>
          <w:szCs w:val="22"/>
          <w:lang w:val="en-GB" w:eastAsia="en-GB" w:bidi="ar-SA"/>
        </w:rPr>
      </w:pPr>
      <w:r w:rsidRPr="00D23ADD">
        <w:rPr>
          <w:rFonts w:eastAsia="SimSun"/>
          <w:color w:val="000000"/>
          <w:szCs w:val="22"/>
          <w:lang w:eastAsia="en-GB" w:bidi="ar-SA"/>
        </w:rPr>
        <w:t>Πληροφορίες του προϊόντος</w:t>
      </w:r>
    </w:p>
    <w:p w14:paraId="19B1A70E" w14:textId="77777777" w:rsidR="005063D3" w:rsidRPr="00D23ADD" w:rsidRDefault="00011A4E"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Εκπαιδευτικό υλικό του επαγγελματία υγείας</w:t>
      </w:r>
    </w:p>
    <w:p w14:paraId="4F627A55" w14:textId="77777777" w:rsidR="005063D3" w:rsidRPr="00D23ADD" w:rsidRDefault="00011A4E"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Κάρτα υπενθύμισης του επαγγελματία υγείας</w:t>
      </w:r>
    </w:p>
    <w:p w14:paraId="0FFBFC34" w14:textId="77777777" w:rsidR="005063D3" w:rsidRPr="00D23ADD" w:rsidRDefault="00011A4E" w:rsidP="004E23B5">
      <w:pPr>
        <w:widowControl w:val="0"/>
        <w:numPr>
          <w:ilvl w:val="0"/>
          <w:numId w:val="21"/>
        </w:numPr>
        <w:tabs>
          <w:tab w:val="clear" w:pos="567"/>
        </w:tabs>
        <w:spacing w:line="240" w:lineRule="auto"/>
        <w:ind w:left="567" w:hanging="567"/>
        <w:rPr>
          <w:rFonts w:eastAsia="SimSun"/>
          <w:color w:val="000000"/>
          <w:szCs w:val="22"/>
          <w:lang w:val="en-GB" w:eastAsia="en-GB" w:bidi="ar-SA"/>
        </w:rPr>
      </w:pPr>
      <w:r w:rsidRPr="00D23ADD">
        <w:rPr>
          <w:rFonts w:eastAsia="SimSun"/>
          <w:color w:val="000000"/>
          <w:szCs w:val="22"/>
          <w:lang w:eastAsia="en-GB" w:bidi="ar-SA"/>
        </w:rPr>
        <w:t>Εκπαιδευτικό υλικό του ασθενούς</w:t>
      </w:r>
    </w:p>
    <w:p w14:paraId="51070AE4" w14:textId="77777777" w:rsidR="005063D3" w:rsidRPr="00D23ADD" w:rsidRDefault="00011A4E" w:rsidP="004E23B5">
      <w:pPr>
        <w:widowControl w:val="0"/>
        <w:numPr>
          <w:ilvl w:val="0"/>
          <w:numId w:val="21"/>
        </w:numPr>
        <w:tabs>
          <w:tab w:val="clear" w:pos="567"/>
        </w:tabs>
        <w:spacing w:line="240" w:lineRule="auto"/>
        <w:ind w:left="567" w:hanging="567"/>
        <w:rPr>
          <w:rFonts w:eastAsia="Verdana"/>
          <w:iCs/>
          <w:szCs w:val="22"/>
          <w:lang w:val="en-GB" w:eastAsia="en-GB" w:bidi="ar-SA"/>
        </w:rPr>
      </w:pPr>
      <w:r w:rsidRPr="00D23ADD">
        <w:rPr>
          <w:rFonts w:eastAsia="SimSun"/>
          <w:color w:val="000000"/>
          <w:szCs w:val="22"/>
          <w:lang w:eastAsia="en-GB" w:bidi="ar-SA"/>
        </w:rPr>
        <w:t>Κάρτα υπενθύμισης του ασθενούς</w:t>
      </w:r>
    </w:p>
    <w:p w14:paraId="1639A8EB" w14:textId="77777777" w:rsidR="005063D3" w:rsidRPr="00D23ADD" w:rsidRDefault="005063D3" w:rsidP="005063D3">
      <w:pPr>
        <w:widowControl w:val="0"/>
        <w:tabs>
          <w:tab w:val="clear" w:pos="567"/>
        </w:tabs>
        <w:autoSpaceDE w:val="0"/>
        <w:autoSpaceDN w:val="0"/>
        <w:adjustRightInd w:val="0"/>
        <w:spacing w:line="240" w:lineRule="auto"/>
        <w:rPr>
          <w:rFonts w:eastAsia="Verdana"/>
          <w:szCs w:val="22"/>
          <w:lang w:val="en-US" w:eastAsia="en-US" w:bidi="ar-SA"/>
        </w:rPr>
      </w:pPr>
    </w:p>
    <w:p w14:paraId="3D11FBEA" w14:textId="77777777" w:rsidR="005063D3" w:rsidRPr="00D23ADD" w:rsidRDefault="002E2EDB" w:rsidP="005063D3">
      <w:pPr>
        <w:keepNext/>
        <w:widowControl w:val="0"/>
        <w:tabs>
          <w:tab w:val="clear" w:pos="567"/>
        </w:tabs>
        <w:autoSpaceDE w:val="0"/>
        <w:autoSpaceDN w:val="0"/>
        <w:adjustRightInd w:val="0"/>
        <w:spacing w:line="240" w:lineRule="auto"/>
        <w:rPr>
          <w:color w:val="000000"/>
          <w:szCs w:val="22"/>
          <w:lang w:eastAsia="en-US" w:bidi="ar-SA"/>
        </w:rPr>
      </w:pPr>
      <w:r w:rsidRPr="00D23ADD">
        <w:rPr>
          <w:color w:val="000000"/>
          <w:szCs w:val="22"/>
          <w:lang w:eastAsia="en-US" w:bidi="ar-SA"/>
        </w:rPr>
        <w:t>Το εκπαιδευτικό υλικό του επαγγελματία υγείας για το</w:t>
      </w:r>
      <w:r w:rsidR="005063D3" w:rsidRPr="00D23ADD">
        <w:rPr>
          <w:color w:val="000000"/>
          <w:szCs w:val="22"/>
          <w:lang w:eastAsia="en-US" w:bidi="ar-SA"/>
        </w:rPr>
        <w:t xml:space="preserve"> </w:t>
      </w:r>
      <w:r w:rsidR="005063D3" w:rsidRPr="00D23ADD">
        <w:rPr>
          <w:color w:val="000000"/>
          <w:szCs w:val="22"/>
          <w:lang w:val="en-GB" w:eastAsia="en-US" w:bidi="ar-SA"/>
        </w:rPr>
        <w:t>Odomzo</w:t>
      </w:r>
      <w:r w:rsidR="005063D3" w:rsidRPr="00D23ADD">
        <w:rPr>
          <w:color w:val="000000"/>
          <w:szCs w:val="22"/>
          <w:lang w:eastAsia="en-US" w:bidi="ar-SA"/>
        </w:rPr>
        <w:t xml:space="preserve"> </w:t>
      </w:r>
      <w:r w:rsidRPr="00D23ADD">
        <w:rPr>
          <w:color w:val="000000"/>
          <w:szCs w:val="22"/>
          <w:lang w:eastAsia="en-US" w:bidi="ar-SA"/>
        </w:rPr>
        <w:t>θα πρέπει να περιέχει τα κάτωθι βασικά στοιχεία</w:t>
      </w:r>
      <w:r w:rsidR="005063D3" w:rsidRPr="00D23ADD">
        <w:rPr>
          <w:color w:val="000000"/>
          <w:szCs w:val="22"/>
          <w:lang w:eastAsia="en-US" w:bidi="ar-SA"/>
        </w:rPr>
        <w:t>:</w:t>
      </w:r>
    </w:p>
    <w:p w14:paraId="75FA10DA" w14:textId="77777777" w:rsidR="005063D3" w:rsidRPr="00D23ADD" w:rsidRDefault="00CF1C64"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Την π</w:t>
      </w:r>
      <w:r w:rsidR="009D0CD2" w:rsidRPr="00D23ADD">
        <w:rPr>
          <w:rFonts w:eastAsia="SimSun"/>
          <w:color w:val="000000"/>
          <w:szCs w:val="22"/>
          <w:lang w:eastAsia="en-GB" w:bidi="ar-SA"/>
        </w:rPr>
        <w:t>ερίληψη των βασικών στοιχείων του</w:t>
      </w:r>
      <w:r w:rsidR="005063D3" w:rsidRPr="00D23ADD">
        <w:rPr>
          <w:rFonts w:eastAsia="SimSun"/>
          <w:color w:val="000000"/>
          <w:szCs w:val="22"/>
          <w:lang w:eastAsia="en-GB" w:bidi="ar-SA"/>
        </w:rPr>
        <w:t xml:space="preserve"> </w:t>
      </w:r>
      <w:r w:rsidR="005063D3" w:rsidRPr="00D23ADD">
        <w:rPr>
          <w:rFonts w:eastAsia="SimSun"/>
          <w:color w:val="000000"/>
          <w:szCs w:val="22"/>
          <w:lang w:val="en-GB" w:eastAsia="en-GB" w:bidi="ar-SA"/>
        </w:rPr>
        <w:t>Odomzo</w:t>
      </w:r>
      <w:r w:rsidR="005063D3" w:rsidRPr="00D23ADD">
        <w:rPr>
          <w:rFonts w:eastAsia="SimSun"/>
          <w:color w:val="000000"/>
          <w:szCs w:val="22"/>
          <w:lang w:eastAsia="en-GB" w:bidi="ar-SA"/>
        </w:rPr>
        <w:t xml:space="preserve">, </w:t>
      </w:r>
      <w:r w:rsidRPr="00D23ADD">
        <w:rPr>
          <w:rFonts w:eastAsia="SimSun"/>
          <w:color w:val="000000"/>
          <w:szCs w:val="22"/>
          <w:lang w:eastAsia="en-GB" w:bidi="ar-SA"/>
        </w:rPr>
        <w:t xml:space="preserve">την </w:t>
      </w:r>
      <w:r w:rsidR="009D0CD2" w:rsidRPr="00D23ADD">
        <w:rPr>
          <w:rFonts w:eastAsia="SimSun"/>
          <w:color w:val="000000"/>
          <w:szCs w:val="22"/>
          <w:lang w:eastAsia="en-GB" w:bidi="ar-SA"/>
        </w:rPr>
        <w:t>εγκεκριμένη ένδειξη και δοσολογία</w:t>
      </w:r>
    </w:p>
    <w:p w14:paraId="15657B07" w14:textId="77777777" w:rsidR="005063D3" w:rsidRPr="00D23ADD" w:rsidRDefault="00CF1C64"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 xml:space="preserve">Την </w:t>
      </w:r>
      <w:r w:rsidR="00F60F40" w:rsidRPr="00D23ADD">
        <w:rPr>
          <w:rFonts w:eastAsia="SimSun"/>
          <w:color w:val="000000"/>
          <w:szCs w:val="22"/>
          <w:lang w:eastAsia="en-GB" w:bidi="ar-SA"/>
        </w:rPr>
        <w:t>αναγκαιότητα</w:t>
      </w:r>
      <w:r w:rsidRPr="00D23ADD">
        <w:rPr>
          <w:rFonts w:eastAsia="SimSun"/>
          <w:color w:val="000000"/>
          <w:szCs w:val="22"/>
          <w:lang w:eastAsia="en-GB" w:bidi="ar-SA"/>
        </w:rPr>
        <w:t xml:space="preserve"> να ενημερώνει τους ασθενείς για τ</w:t>
      </w:r>
      <w:r w:rsidR="00F60F40" w:rsidRPr="00D23ADD">
        <w:rPr>
          <w:rFonts w:eastAsia="SimSun"/>
          <w:color w:val="000000"/>
          <w:szCs w:val="22"/>
          <w:lang w:eastAsia="en-GB" w:bidi="ar-SA"/>
        </w:rPr>
        <w:t>ους</w:t>
      </w:r>
      <w:r w:rsidRPr="00D23ADD">
        <w:rPr>
          <w:rFonts w:eastAsia="SimSun"/>
          <w:color w:val="000000"/>
          <w:szCs w:val="22"/>
          <w:lang w:eastAsia="en-GB" w:bidi="ar-SA"/>
        </w:rPr>
        <w:t xml:space="preserve"> κ</w:t>
      </w:r>
      <w:r w:rsidR="00F60F40" w:rsidRPr="00D23ADD">
        <w:rPr>
          <w:rFonts w:eastAsia="SimSun"/>
          <w:color w:val="000000"/>
          <w:szCs w:val="22"/>
          <w:lang w:eastAsia="en-GB" w:bidi="ar-SA"/>
        </w:rPr>
        <w:t>ινδύνους</w:t>
      </w:r>
      <w:r w:rsidRPr="00D23ADD">
        <w:rPr>
          <w:rFonts w:eastAsia="SimSun"/>
          <w:color w:val="000000"/>
          <w:szCs w:val="22"/>
          <w:lang w:eastAsia="en-GB" w:bidi="ar-SA"/>
        </w:rPr>
        <w:t xml:space="preserve"> τερατογένεση</w:t>
      </w:r>
      <w:r w:rsidR="00F60F40" w:rsidRPr="00D23ADD">
        <w:rPr>
          <w:rFonts w:eastAsia="SimSun"/>
          <w:color w:val="000000"/>
          <w:szCs w:val="22"/>
          <w:lang w:eastAsia="en-GB" w:bidi="ar-SA"/>
        </w:rPr>
        <w:t xml:space="preserve">ς που σχετίζονται με το </w:t>
      </w:r>
      <w:r w:rsidR="00F60F40" w:rsidRPr="00D23ADD">
        <w:rPr>
          <w:rFonts w:eastAsia="SimSun"/>
          <w:color w:val="000000"/>
          <w:szCs w:val="22"/>
          <w:lang w:val="en-US" w:eastAsia="en-GB" w:bidi="ar-SA"/>
        </w:rPr>
        <w:t>Odomzo</w:t>
      </w:r>
      <w:r w:rsidR="00F60F40" w:rsidRPr="00D23ADD">
        <w:rPr>
          <w:rFonts w:eastAsia="SimSun"/>
          <w:color w:val="000000"/>
          <w:szCs w:val="22"/>
          <w:lang w:eastAsia="en-GB" w:bidi="ar-SA"/>
        </w:rPr>
        <w:t xml:space="preserve"> και την ανάγκη να αποφευχθεί η έκθεση του εμβρύου</w:t>
      </w:r>
    </w:p>
    <w:p w14:paraId="712D6A85" w14:textId="77777777" w:rsidR="005063D3" w:rsidRPr="00D23ADD" w:rsidRDefault="00290619"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Την περιγραφή του προγράμματος αποφυγής εγκυμοσύνης και την κατηγοριοποίηση των ασθενών με βάση το φ</w:t>
      </w:r>
      <w:r w:rsidR="00865D48" w:rsidRPr="00D23ADD">
        <w:rPr>
          <w:rFonts w:eastAsia="SimSun"/>
          <w:color w:val="000000"/>
          <w:szCs w:val="22"/>
          <w:lang w:eastAsia="en-GB" w:bidi="ar-SA"/>
        </w:rPr>
        <w:t>ύλ</w:t>
      </w:r>
      <w:r w:rsidRPr="00D23ADD">
        <w:rPr>
          <w:rFonts w:eastAsia="SimSun"/>
          <w:color w:val="000000"/>
          <w:szCs w:val="22"/>
          <w:lang w:eastAsia="en-GB" w:bidi="ar-SA"/>
        </w:rPr>
        <w:t>ο και την αναπαραγωγική ικανότητα</w:t>
      </w:r>
    </w:p>
    <w:p w14:paraId="765C6C3F" w14:textId="77777777" w:rsidR="005063D3" w:rsidRPr="00D23ADD" w:rsidRDefault="00865D48"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Πληροφ</w:t>
      </w:r>
      <w:r w:rsidR="00BC0501" w:rsidRPr="00D23ADD">
        <w:rPr>
          <w:rFonts w:eastAsia="SimSun"/>
          <w:color w:val="000000"/>
          <w:szCs w:val="22"/>
          <w:lang w:eastAsia="en-GB" w:bidi="ar-SA"/>
        </w:rPr>
        <w:t>ορίες</w:t>
      </w:r>
      <w:r w:rsidRPr="00D23ADD">
        <w:rPr>
          <w:rFonts w:eastAsia="SimSun"/>
          <w:color w:val="000000"/>
          <w:szCs w:val="22"/>
          <w:lang w:eastAsia="en-GB" w:bidi="ar-SA"/>
        </w:rPr>
        <w:t xml:space="preserve"> για τις συνιστώμενες μεθόδους αντισύλληψης και για τις γυναίκες και για τους άνδρες</w:t>
      </w:r>
    </w:p>
    <w:p w14:paraId="52B19782" w14:textId="77777777" w:rsidR="005063D3" w:rsidRPr="00D23ADD" w:rsidRDefault="00800ECB"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Τις υποχρεώσεις του επαγγελματία υγείας σχετικά με την συνταγογράφηση του</w:t>
      </w:r>
      <w:r w:rsidR="005063D3" w:rsidRPr="00D23ADD">
        <w:rPr>
          <w:rFonts w:eastAsia="SimSun"/>
          <w:color w:val="000000"/>
          <w:szCs w:val="22"/>
          <w:lang w:eastAsia="en-GB" w:bidi="ar-SA"/>
        </w:rPr>
        <w:t xml:space="preserve"> </w:t>
      </w:r>
      <w:r w:rsidR="005063D3" w:rsidRPr="00D23ADD">
        <w:rPr>
          <w:rFonts w:eastAsia="SimSun"/>
          <w:color w:val="000000"/>
          <w:szCs w:val="22"/>
          <w:lang w:val="en-GB" w:eastAsia="en-GB" w:bidi="ar-SA"/>
        </w:rPr>
        <w:t>Odomzo</w:t>
      </w:r>
    </w:p>
    <w:p w14:paraId="020E425A" w14:textId="77777777" w:rsidR="005063D3" w:rsidRPr="00D23ADD" w:rsidRDefault="004D19B8"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Τις συμβουλές ασφάλειας για τις γυναίκες με αναπαραγωγική ικανότητα</w:t>
      </w:r>
    </w:p>
    <w:p w14:paraId="78142E4A" w14:textId="77777777" w:rsidR="005063D3" w:rsidRPr="00D23ADD" w:rsidRDefault="009F3A3F"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Τις συμβουλές ασφάλειας για τους άνδρες</w:t>
      </w:r>
    </w:p>
    <w:p w14:paraId="3940C48C" w14:textId="77777777" w:rsidR="005063D3" w:rsidRPr="00D23ADD" w:rsidRDefault="00B32B47" w:rsidP="004E23B5">
      <w:pPr>
        <w:widowControl w:val="0"/>
        <w:numPr>
          <w:ilvl w:val="0"/>
          <w:numId w:val="21"/>
        </w:numPr>
        <w:tabs>
          <w:tab w:val="clear" w:pos="567"/>
        </w:tabs>
        <w:spacing w:line="240" w:lineRule="auto"/>
        <w:ind w:left="567" w:hanging="567"/>
        <w:rPr>
          <w:rFonts w:eastAsia="SimSun"/>
          <w:color w:val="000000"/>
          <w:szCs w:val="22"/>
          <w:lang w:val="en-GB" w:eastAsia="en-GB" w:bidi="ar-SA"/>
        </w:rPr>
      </w:pPr>
      <w:r w:rsidRPr="00D23ADD">
        <w:rPr>
          <w:rFonts w:eastAsia="SimSun"/>
          <w:color w:val="000000"/>
          <w:szCs w:val="22"/>
          <w:lang w:eastAsia="en-GB" w:bidi="ar-SA"/>
        </w:rPr>
        <w:t>Τις απαιτήσεις σε περίπτωση εγκυμοσύνης</w:t>
      </w:r>
    </w:p>
    <w:p w14:paraId="04C0FC6A" w14:textId="77777777" w:rsidR="005063D3" w:rsidRPr="00D23ADD" w:rsidRDefault="005C01F9"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Την ενημέρωση των ασθενών</w:t>
      </w:r>
      <w:r w:rsidR="004B4605" w:rsidRPr="00D23ADD">
        <w:rPr>
          <w:rFonts w:eastAsia="SimSun"/>
          <w:color w:val="000000"/>
          <w:szCs w:val="22"/>
          <w:lang w:eastAsia="en-GB" w:bidi="ar-SA"/>
        </w:rPr>
        <w:t xml:space="preserve"> ότι δεν θα πρέπει να γίνουν αιμοδότες κατά τη διάρκεια της θεραπείας με </w:t>
      </w:r>
      <w:r w:rsidR="005063D3" w:rsidRPr="00D23ADD">
        <w:rPr>
          <w:rFonts w:eastAsia="SimSun"/>
          <w:color w:val="000000"/>
          <w:szCs w:val="22"/>
          <w:lang w:val="en-GB" w:eastAsia="en-GB" w:bidi="ar-SA"/>
        </w:rPr>
        <w:t>Odomzo</w:t>
      </w:r>
      <w:r w:rsidR="005063D3" w:rsidRPr="00D23ADD">
        <w:rPr>
          <w:rFonts w:eastAsia="SimSun"/>
          <w:color w:val="000000"/>
          <w:szCs w:val="22"/>
          <w:lang w:eastAsia="en-GB" w:bidi="ar-SA"/>
        </w:rPr>
        <w:t xml:space="preserve"> </w:t>
      </w:r>
      <w:r w:rsidR="004B4605" w:rsidRPr="00D23ADD">
        <w:rPr>
          <w:rFonts w:eastAsia="SimSun"/>
          <w:color w:val="000000"/>
          <w:szCs w:val="22"/>
          <w:lang w:eastAsia="en-GB" w:bidi="ar-SA"/>
        </w:rPr>
        <w:t xml:space="preserve">και για τουλάχιστον </w:t>
      </w:r>
      <w:r w:rsidR="005063D3" w:rsidRPr="00D23ADD">
        <w:rPr>
          <w:rFonts w:eastAsia="SimSun"/>
          <w:color w:val="000000"/>
          <w:szCs w:val="22"/>
          <w:lang w:eastAsia="en-GB" w:bidi="ar-SA"/>
        </w:rPr>
        <w:t>20</w:t>
      </w:r>
      <w:r w:rsidR="005063D3" w:rsidRPr="00D23ADD">
        <w:rPr>
          <w:rFonts w:eastAsia="SimSun"/>
          <w:color w:val="000000"/>
          <w:szCs w:val="22"/>
          <w:lang w:val="en-GB" w:eastAsia="en-GB" w:bidi="ar-SA"/>
        </w:rPr>
        <w:t> </w:t>
      </w:r>
      <w:r w:rsidR="004B4605" w:rsidRPr="00D23ADD">
        <w:rPr>
          <w:rFonts w:eastAsia="SimSun"/>
          <w:color w:val="000000"/>
          <w:szCs w:val="22"/>
          <w:lang w:eastAsia="en-GB" w:bidi="ar-SA"/>
        </w:rPr>
        <w:t>μήνες μετά την τελευταία δόση τους</w:t>
      </w:r>
    </w:p>
    <w:p w14:paraId="7AA021E8" w14:textId="77777777" w:rsidR="005063D3" w:rsidRPr="00D23ADD" w:rsidRDefault="0084119C"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Κατάλογο ελέγχου για τον επαγγελματία υγείας που διασφαλίζει ότι οι ασθενείς έλαβαν τ</w:t>
      </w:r>
      <w:r w:rsidR="00205D82" w:rsidRPr="00D23ADD">
        <w:rPr>
          <w:rFonts w:eastAsia="SimSun"/>
          <w:color w:val="000000"/>
          <w:szCs w:val="22"/>
          <w:lang w:eastAsia="en-GB" w:bidi="ar-SA"/>
        </w:rPr>
        <w:t>ην</w:t>
      </w:r>
      <w:r w:rsidRPr="00D23ADD">
        <w:rPr>
          <w:rFonts w:eastAsia="SimSun"/>
          <w:color w:val="000000"/>
          <w:szCs w:val="22"/>
          <w:lang w:eastAsia="en-GB" w:bidi="ar-SA"/>
        </w:rPr>
        <w:t xml:space="preserve"> κατάλληλη καθοδήγηση</w:t>
      </w:r>
    </w:p>
    <w:p w14:paraId="6C41B258" w14:textId="77777777" w:rsidR="005063D3" w:rsidRPr="00D23ADD" w:rsidRDefault="00BD5B54"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 xml:space="preserve">Την ανάγκη να διασφαλίζει ότι όλοι οι ασθενείς συμπληρώνουν και υπογράφουν το Έντυπο Πιστοποίησης της Καθοδήγησης του </w:t>
      </w:r>
      <w:r w:rsidRPr="00D23ADD">
        <w:rPr>
          <w:rFonts w:eastAsia="SimSun"/>
          <w:color w:val="000000"/>
          <w:szCs w:val="22"/>
          <w:lang w:val="en-US" w:eastAsia="en-GB" w:bidi="ar-SA"/>
        </w:rPr>
        <w:t>Odomzo</w:t>
      </w:r>
      <w:r w:rsidRPr="00D23ADD">
        <w:rPr>
          <w:rFonts w:eastAsia="SimSun"/>
          <w:color w:val="000000"/>
          <w:szCs w:val="22"/>
          <w:lang w:eastAsia="en-GB" w:bidi="ar-SA"/>
        </w:rPr>
        <w:t xml:space="preserve"> το οποίο πρέπει να υπάρχει στο εκπαιδευτικό υλικό του επαγγελματία υγείας</w:t>
      </w:r>
    </w:p>
    <w:p w14:paraId="2F63DDEB" w14:textId="77777777" w:rsidR="005063D3" w:rsidRPr="00D23ADD" w:rsidRDefault="00BD5B54" w:rsidP="004E23B5">
      <w:pPr>
        <w:widowControl w:val="0"/>
        <w:numPr>
          <w:ilvl w:val="0"/>
          <w:numId w:val="21"/>
        </w:numPr>
        <w:tabs>
          <w:tab w:val="clear" w:pos="567"/>
        </w:tabs>
        <w:spacing w:line="240" w:lineRule="auto"/>
        <w:ind w:left="567" w:hanging="567"/>
        <w:rPr>
          <w:rFonts w:eastAsia="SimSun"/>
          <w:szCs w:val="22"/>
          <w:lang w:eastAsia="en-GB" w:bidi="ar-SA"/>
        </w:rPr>
      </w:pPr>
      <w:r w:rsidRPr="00D23ADD">
        <w:rPr>
          <w:rFonts w:eastAsia="Verdana"/>
          <w:szCs w:val="22"/>
          <w:lang w:eastAsia="en-GB" w:bidi="ar-SA"/>
        </w:rPr>
        <w:t>Την αναφορά των ανεπιθύμητων ενεργειών</w:t>
      </w:r>
    </w:p>
    <w:p w14:paraId="25455544" w14:textId="77777777" w:rsidR="005063D3" w:rsidRPr="00D23ADD" w:rsidRDefault="005063D3" w:rsidP="005063D3">
      <w:pPr>
        <w:widowControl w:val="0"/>
        <w:tabs>
          <w:tab w:val="clear" w:pos="567"/>
        </w:tabs>
        <w:autoSpaceDE w:val="0"/>
        <w:autoSpaceDN w:val="0"/>
        <w:adjustRightInd w:val="0"/>
        <w:spacing w:line="240" w:lineRule="auto"/>
        <w:rPr>
          <w:rFonts w:eastAsia="SimSun"/>
          <w:color w:val="000000"/>
          <w:szCs w:val="22"/>
          <w:lang w:eastAsia="en-US" w:bidi="ar-SA"/>
        </w:rPr>
      </w:pPr>
    </w:p>
    <w:p w14:paraId="6FE4E3D2" w14:textId="77777777" w:rsidR="005063D3" w:rsidRPr="00D23ADD" w:rsidRDefault="00771DFE" w:rsidP="005063D3">
      <w:pPr>
        <w:keepNext/>
        <w:widowControl w:val="0"/>
        <w:tabs>
          <w:tab w:val="clear" w:pos="567"/>
        </w:tabs>
        <w:autoSpaceDE w:val="0"/>
        <w:autoSpaceDN w:val="0"/>
        <w:adjustRightInd w:val="0"/>
        <w:spacing w:line="240" w:lineRule="auto"/>
        <w:rPr>
          <w:color w:val="000000"/>
          <w:szCs w:val="22"/>
          <w:lang w:eastAsia="en-US" w:bidi="ar-SA"/>
        </w:rPr>
      </w:pPr>
      <w:r w:rsidRPr="00D23ADD">
        <w:rPr>
          <w:color w:val="000000"/>
          <w:szCs w:val="22"/>
          <w:lang w:eastAsia="en-US" w:bidi="ar-SA"/>
        </w:rPr>
        <w:t>Το εκπαιδευτικό υλικό του ασθενούς για το</w:t>
      </w:r>
      <w:r w:rsidR="005063D3" w:rsidRPr="00D23ADD">
        <w:rPr>
          <w:color w:val="000000"/>
          <w:szCs w:val="22"/>
          <w:lang w:eastAsia="en-US" w:bidi="ar-SA"/>
        </w:rPr>
        <w:t xml:space="preserve"> </w:t>
      </w:r>
      <w:r w:rsidR="005063D3" w:rsidRPr="00D23ADD">
        <w:rPr>
          <w:color w:val="000000"/>
          <w:szCs w:val="22"/>
          <w:lang w:val="en-GB" w:eastAsia="en-US" w:bidi="ar-SA"/>
        </w:rPr>
        <w:t>Odomzo</w:t>
      </w:r>
      <w:r w:rsidR="005063D3" w:rsidRPr="00D23ADD">
        <w:rPr>
          <w:color w:val="000000"/>
          <w:szCs w:val="22"/>
          <w:lang w:eastAsia="en-US" w:bidi="ar-SA"/>
        </w:rPr>
        <w:t xml:space="preserve"> </w:t>
      </w:r>
      <w:r w:rsidRPr="00D23ADD">
        <w:rPr>
          <w:color w:val="000000"/>
          <w:szCs w:val="22"/>
          <w:lang w:eastAsia="en-US" w:bidi="ar-SA"/>
        </w:rPr>
        <w:t>θα πρέπει να περ</w:t>
      </w:r>
      <w:r w:rsidR="008355FC" w:rsidRPr="00D23ADD">
        <w:rPr>
          <w:color w:val="000000"/>
          <w:szCs w:val="22"/>
          <w:lang w:eastAsia="en-US" w:bidi="ar-SA"/>
        </w:rPr>
        <w:t>ι</w:t>
      </w:r>
      <w:r w:rsidRPr="00D23ADD">
        <w:rPr>
          <w:color w:val="000000"/>
          <w:szCs w:val="22"/>
          <w:lang w:eastAsia="en-US" w:bidi="ar-SA"/>
        </w:rPr>
        <w:t>λαμβάνει τα κάτωθι βασικά στοιχεία</w:t>
      </w:r>
      <w:r w:rsidR="005063D3" w:rsidRPr="00D23ADD">
        <w:rPr>
          <w:color w:val="000000"/>
          <w:szCs w:val="22"/>
          <w:lang w:eastAsia="en-US" w:bidi="ar-SA"/>
        </w:rPr>
        <w:t>:</w:t>
      </w:r>
    </w:p>
    <w:p w14:paraId="3B04F27D" w14:textId="77777777" w:rsidR="005063D3" w:rsidRPr="00D23ADD" w:rsidRDefault="00836428"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 xml:space="preserve">Πληροφόρηση για τους ασθενείς </w:t>
      </w:r>
      <w:r w:rsidR="00BB00B4" w:rsidRPr="00D23ADD">
        <w:rPr>
          <w:rFonts w:eastAsia="SimSun"/>
          <w:color w:val="000000"/>
          <w:szCs w:val="22"/>
          <w:lang w:eastAsia="en-GB" w:bidi="ar-SA"/>
        </w:rPr>
        <w:t>για</w:t>
      </w:r>
      <w:r w:rsidRPr="00D23ADD">
        <w:rPr>
          <w:rFonts w:eastAsia="SimSun"/>
          <w:color w:val="000000"/>
          <w:szCs w:val="22"/>
          <w:lang w:eastAsia="en-GB" w:bidi="ar-SA"/>
        </w:rPr>
        <w:t xml:space="preserve"> τους κινδύνους τερατογένεσης </w:t>
      </w:r>
      <w:r w:rsidR="00BB00B4" w:rsidRPr="00D23ADD">
        <w:rPr>
          <w:rFonts w:eastAsia="SimSun"/>
          <w:color w:val="000000"/>
          <w:szCs w:val="22"/>
          <w:lang w:eastAsia="en-GB" w:bidi="ar-SA"/>
        </w:rPr>
        <w:t xml:space="preserve">που σχετίζονται με το </w:t>
      </w:r>
      <w:r w:rsidR="005063D3" w:rsidRPr="00D23ADD">
        <w:rPr>
          <w:rFonts w:eastAsia="SimSun"/>
          <w:color w:val="000000"/>
          <w:szCs w:val="22"/>
          <w:lang w:val="en-GB" w:eastAsia="en-GB" w:bidi="ar-SA"/>
        </w:rPr>
        <w:t>Odomzo</w:t>
      </w:r>
      <w:r w:rsidR="005063D3" w:rsidRPr="00D23ADD">
        <w:rPr>
          <w:rFonts w:eastAsia="SimSun"/>
          <w:color w:val="000000"/>
          <w:szCs w:val="22"/>
          <w:lang w:eastAsia="en-GB" w:bidi="ar-SA"/>
        </w:rPr>
        <w:t xml:space="preserve"> </w:t>
      </w:r>
      <w:r w:rsidR="00BB00B4" w:rsidRPr="00D23ADD">
        <w:rPr>
          <w:rFonts w:eastAsia="SimSun"/>
          <w:color w:val="000000"/>
          <w:szCs w:val="22"/>
          <w:lang w:eastAsia="en-GB" w:bidi="ar-SA"/>
        </w:rPr>
        <w:t>και την ανάγκη αποφυγής της έκθεσης του εμβρύου</w:t>
      </w:r>
    </w:p>
    <w:p w14:paraId="47D78159" w14:textId="77777777" w:rsidR="005063D3" w:rsidRPr="00D23ADD" w:rsidRDefault="00296F01"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Την ανάγκη κατάλληλης αντισύλληψης και τον ορισμό της κατάλληλης αντισύλληψης</w:t>
      </w:r>
    </w:p>
    <w:p w14:paraId="318A084D" w14:textId="77777777" w:rsidR="005063D3" w:rsidRPr="00D23ADD" w:rsidRDefault="003149B1"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 xml:space="preserve">Εθνικές ή άλλες ισχύουσες ειδικές ρυθμίσεις για την εκτέλεση μιας συνταγής του </w:t>
      </w:r>
      <w:r w:rsidR="005063D3" w:rsidRPr="00D23ADD">
        <w:rPr>
          <w:rFonts w:eastAsia="SimSun"/>
          <w:color w:val="000000"/>
          <w:szCs w:val="22"/>
          <w:lang w:val="en-GB" w:eastAsia="en-GB" w:bidi="ar-SA"/>
        </w:rPr>
        <w:t>Odomzo</w:t>
      </w:r>
    </w:p>
    <w:p w14:paraId="176D4B11" w14:textId="77777777" w:rsidR="005063D3" w:rsidRPr="00D23ADD" w:rsidRDefault="00382EBA"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Να μην δίνεται το</w:t>
      </w:r>
      <w:r w:rsidR="005063D3" w:rsidRPr="00D23ADD">
        <w:rPr>
          <w:rFonts w:eastAsia="SimSun"/>
          <w:color w:val="000000"/>
          <w:szCs w:val="22"/>
          <w:lang w:eastAsia="en-GB" w:bidi="ar-SA"/>
        </w:rPr>
        <w:t xml:space="preserve"> </w:t>
      </w:r>
      <w:r w:rsidR="005063D3" w:rsidRPr="00D23ADD">
        <w:rPr>
          <w:rFonts w:eastAsia="SimSun"/>
          <w:color w:val="000000"/>
          <w:szCs w:val="22"/>
          <w:lang w:val="en-GB" w:eastAsia="en-GB" w:bidi="ar-SA"/>
        </w:rPr>
        <w:t>Odomzo</w:t>
      </w:r>
      <w:r w:rsidR="005063D3" w:rsidRPr="00D23ADD">
        <w:rPr>
          <w:rFonts w:eastAsia="SimSun"/>
          <w:color w:val="000000"/>
          <w:szCs w:val="22"/>
          <w:lang w:eastAsia="en-GB" w:bidi="ar-SA"/>
        </w:rPr>
        <w:t xml:space="preserve"> </w:t>
      </w:r>
      <w:r w:rsidRPr="00D23ADD">
        <w:rPr>
          <w:rFonts w:eastAsia="SimSun"/>
          <w:color w:val="000000"/>
          <w:szCs w:val="22"/>
          <w:lang w:eastAsia="en-GB" w:bidi="ar-SA"/>
        </w:rPr>
        <w:t xml:space="preserve">σε κανένα άλλο άτομο και πληροφορίες για την απόρριψη του </w:t>
      </w:r>
      <w:r w:rsidR="00F03108" w:rsidRPr="00D23ADD">
        <w:rPr>
          <w:rFonts w:eastAsia="SimSun"/>
          <w:color w:val="000000"/>
          <w:szCs w:val="22"/>
          <w:lang w:eastAsia="en-GB" w:bidi="ar-SA"/>
        </w:rPr>
        <w:t xml:space="preserve">φαρμακευτικού προϊόντος </w:t>
      </w:r>
      <w:r w:rsidRPr="00D23ADD">
        <w:rPr>
          <w:rFonts w:eastAsia="SimSun"/>
          <w:color w:val="000000"/>
          <w:szCs w:val="22"/>
          <w:lang w:eastAsia="en-GB" w:bidi="ar-SA"/>
        </w:rPr>
        <w:t xml:space="preserve">που </w:t>
      </w:r>
      <w:r w:rsidR="00D563F3" w:rsidRPr="00D23ADD">
        <w:rPr>
          <w:rFonts w:eastAsia="SimSun"/>
          <w:color w:val="000000"/>
          <w:szCs w:val="22"/>
          <w:lang w:eastAsia="en-GB" w:bidi="ar-SA"/>
        </w:rPr>
        <w:t xml:space="preserve">έχει </w:t>
      </w:r>
      <w:r w:rsidRPr="00D23ADD">
        <w:rPr>
          <w:rFonts w:eastAsia="SimSun"/>
          <w:color w:val="000000"/>
          <w:szCs w:val="22"/>
          <w:lang w:eastAsia="en-GB" w:bidi="ar-SA"/>
        </w:rPr>
        <w:t>περισσ</w:t>
      </w:r>
      <w:r w:rsidR="00D563F3" w:rsidRPr="00D23ADD">
        <w:rPr>
          <w:rFonts w:eastAsia="SimSun"/>
          <w:color w:val="000000"/>
          <w:szCs w:val="22"/>
          <w:lang w:eastAsia="en-GB" w:bidi="ar-SA"/>
        </w:rPr>
        <w:t>έψει</w:t>
      </w:r>
      <w:r w:rsidRPr="00D23ADD">
        <w:rPr>
          <w:rFonts w:eastAsia="SimSun"/>
          <w:color w:val="000000"/>
          <w:szCs w:val="22"/>
          <w:lang w:eastAsia="en-GB" w:bidi="ar-SA"/>
        </w:rPr>
        <w:t xml:space="preserve"> και </w:t>
      </w:r>
      <w:r w:rsidR="00D563F3" w:rsidRPr="00D23ADD">
        <w:rPr>
          <w:rFonts w:eastAsia="SimSun"/>
          <w:color w:val="000000"/>
          <w:szCs w:val="22"/>
          <w:lang w:eastAsia="en-GB" w:bidi="ar-SA"/>
        </w:rPr>
        <w:t xml:space="preserve">για </w:t>
      </w:r>
      <w:r w:rsidRPr="00D23ADD">
        <w:rPr>
          <w:rFonts w:eastAsia="SimSun"/>
          <w:color w:val="000000"/>
          <w:szCs w:val="22"/>
          <w:lang w:eastAsia="en-GB" w:bidi="ar-SA"/>
        </w:rPr>
        <w:t xml:space="preserve">την ανάγκη να </w:t>
      </w:r>
      <w:r w:rsidR="00D563F3" w:rsidRPr="00D23ADD">
        <w:rPr>
          <w:rFonts w:eastAsia="SimSun"/>
          <w:color w:val="000000"/>
          <w:szCs w:val="22"/>
          <w:lang w:eastAsia="en-GB" w:bidi="ar-SA"/>
        </w:rPr>
        <w:t>φυλάσσονται τα καψάκια του</w:t>
      </w:r>
      <w:r w:rsidR="005063D3" w:rsidRPr="00D23ADD">
        <w:rPr>
          <w:rFonts w:eastAsia="SimSun"/>
          <w:color w:val="000000"/>
          <w:szCs w:val="22"/>
          <w:lang w:eastAsia="en-GB" w:bidi="ar-SA"/>
        </w:rPr>
        <w:t xml:space="preserve"> </w:t>
      </w:r>
      <w:r w:rsidR="005063D3" w:rsidRPr="00D23ADD">
        <w:rPr>
          <w:rFonts w:eastAsia="SimSun"/>
          <w:color w:val="000000"/>
          <w:szCs w:val="22"/>
          <w:lang w:val="en-GB" w:eastAsia="en-GB" w:bidi="ar-SA"/>
        </w:rPr>
        <w:t>Odomzo</w:t>
      </w:r>
      <w:r w:rsidR="005063D3" w:rsidRPr="00D23ADD">
        <w:rPr>
          <w:rFonts w:eastAsia="SimSun"/>
          <w:color w:val="000000"/>
          <w:szCs w:val="22"/>
          <w:lang w:eastAsia="en-GB" w:bidi="ar-SA"/>
        </w:rPr>
        <w:t xml:space="preserve"> </w:t>
      </w:r>
      <w:r w:rsidR="00D563F3" w:rsidRPr="00D23ADD">
        <w:rPr>
          <w:rFonts w:eastAsia="SimSun"/>
          <w:color w:val="000000"/>
          <w:szCs w:val="22"/>
          <w:lang w:eastAsia="en-GB" w:bidi="ar-SA"/>
        </w:rPr>
        <w:t xml:space="preserve">σε μέρος που δεν </w:t>
      </w:r>
      <w:r w:rsidR="009262ED" w:rsidRPr="00D23ADD">
        <w:rPr>
          <w:rFonts w:eastAsia="SimSun"/>
          <w:color w:val="000000"/>
          <w:szCs w:val="22"/>
          <w:lang w:eastAsia="en-GB" w:bidi="ar-SA"/>
        </w:rPr>
        <w:t>βλέπουν και δεν φθάνουν τα παιδιά</w:t>
      </w:r>
    </w:p>
    <w:p w14:paraId="56E57D87" w14:textId="77777777" w:rsidR="005063D3" w:rsidRPr="00D23ADD" w:rsidRDefault="00F747C1"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 xml:space="preserve">Ότι ο ασθενής δεν θα πρέπει να γίνει αιμοδότης κατά τη διάρκεια της θεραπείας και </w:t>
      </w:r>
      <w:r w:rsidR="00CC70EA" w:rsidRPr="00D23ADD">
        <w:rPr>
          <w:rFonts w:eastAsia="SimSun"/>
          <w:color w:val="000000"/>
          <w:szCs w:val="22"/>
          <w:lang w:eastAsia="en-GB" w:bidi="ar-SA"/>
        </w:rPr>
        <w:t xml:space="preserve">για </w:t>
      </w:r>
      <w:r w:rsidRPr="00D23ADD">
        <w:rPr>
          <w:rFonts w:eastAsia="SimSun"/>
          <w:color w:val="000000"/>
          <w:szCs w:val="22"/>
          <w:lang w:eastAsia="en-GB" w:bidi="ar-SA"/>
        </w:rPr>
        <w:t>τουλ</w:t>
      </w:r>
      <w:r w:rsidR="00CC70EA" w:rsidRPr="00D23ADD">
        <w:rPr>
          <w:rFonts w:eastAsia="SimSun"/>
          <w:color w:val="000000"/>
          <w:szCs w:val="22"/>
          <w:lang w:eastAsia="en-GB" w:bidi="ar-SA"/>
        </w:rPr>
        <w:t xml:space="preserve">άχιστον </w:t>
      </w:r>
      <w:r w:rsidRPr="00D23ADD">
        <w:rPr>
          <w:rFonts w:eastAsia="SimSun"/>
          <w:color w:val="000000"/>
          <w:szCs w:val="22"/>
          <w:lang w:eastAsia="en-GB" w:bidi="ar-SA"/>
        </w:rPr>
        <w:t>20 μήνες μετά την τελευταία δόση</w:t>
      </w:r>
      <w:r w:rsidR="00CC70EA" w:rsidRPr="00D23ADD">
        <w:rPr>
          <w:rFonts w:eastAsia="SimSun"/>
          <w:color w:val="000000"/>
          <w:szCs w:val="22"/>
          <w:lang w:eastAsia="en-GB" w:bidi="ar-SA"/>
        </w:rPr>
        <w:t xml:space="preserve"> του</w:t>
      </w:r>
    </w:p>
    <w:p w14:paraId="3D0D8048" w14:textId="77777777" w:rsidR="005063D3" w:rsidRPr="00D23ADD" w:rsidRDefault="00460131"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 xml:space="preserve">Ότι η ασθενής δεν θα πρέπει να θηλάζει </w:t>
      </w:r>
      <w:r w:rsidR="00CC70EA" w:rsidRPr="00D23ADD">
        <w:rPr>
          <w:rFonts w:eastAsia="SimSun"/>
          <w:color w:val="000000"/>
          <w:szCs w:val="22"/>
          <w:lang w:eastAsia="en-GB" w:bidi="ar-SA"/>
        </w:rPr>
        <w:t>κατά τη διάρκεια της θεραπείας και για τουλάχιστον 20 μήνες μετά την τελευταία δόση της</w:t>
      </w:r>
    </w:p>
    <w:p w14:paraId="49FF14A2" w14:textId="77777777" w:rsidR="005063D3" w:rsidRPr="00D23ADD" w:rsidRDefault="00C4351C"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Ότι ο ασθενής θα πρέπει να ενημερώνει τον επαγγελματία υγείας για οποιαδήποτε ανεπιθύμητη ενέργεια</w:t>
      </w:r>
    </w:p>
    <w:p w14:paraId="59C779D2" w14:textId="77777777" w:rsidR="005063D3" w:rsidRPr="00D23ADD" w:rsidRDefault="00BD5007"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Πληροφορίες για τις γυναίκες με αναπαραγωγική ικανότητα</w:t>
      </w:r>
    </w:p>
    <w:p w14:paraId="54994780" w14:textId="77777777" w:rsidR="005063D3" w:rsidRPr="00D23ADD" w:rsidRDefault="00BD5007" w:rsidP="004E23B5">
      <w:pPr>
        <w:widowControl w:val="0"/>
        <w:numPr>
          <w:ilvl w:val="0"/>
          <w:numId w:val="21"/>
        </w:numPr>
        <w:tabs>
          <w:tab w:val="clear" w:pos="567"/>
        </w:tabs>
        <w:spacing w:line="240" w:lineRule="auto"/>
        <w:ind w:left="567" w:hanging="567"/>
        <w:rPr>
          <w:rFonts w:eastAsia="SimSun"/>
          <w:color w:val="000000"/>
          <w:szCs w:val="22"/>
          <w:lang w:val="en-GB" w:eastAsia="en-GB" w:bidi="ar-SA"/>
        </w:rPr>
      </w:pPr>
      <w:r w:rsidRPr="00D23ADD">
        <w:rPr>
          <w:rFonts w:eastAsia="SimSun"/>
          <w:color w:val="000000"/>
          <w:szCs w:val="22"/>
          <w:lang w:eastAsia="en-GB" w:bidi="ar-SA"/>
        </w:rPr>
        <w:t>Πληροφορίες για άνδρες</w:t>
      </w:r>
    </w:p>
    <w:p w14:paraId="1758EE04" w14:textId="77777777" w:rsidR="005063D3" w:rsidRPr="00D23ADD" w:rsidRDefault="005063D3" w:rsidP="005063D3">
      <w:pPr>
        <w:widowControl w:val="0"/>
        <w:tabs>
          <w:tab w:val="clear" w:pos="567"/>
        </w:tabs>
        <w:autoSpaceDE w:val="0"/>
        <w:autoSpaceDN w:val="0"/>
        <w:adjustRightInd w:val="0"/>
        <w:spacing w:line="240" w:lineRule="auto"/>
        <w:rPr>
          <w:rFonts w:eastAsia="SimSun"/>
          <w:color w:val="000000"/>
          <w:szCs w:val="22"/>
          <w:lang w:val="en-US" w:eastAsia="en-US" w:bidi="ar-SA"/>
        </w:rPr>
      </w:pPr>
    </w:p>
    <w:p w14:paraId="49AFD43D" w14:textId="77777777" w:rsidR="005063D3" w:rsidRPr="00D23ADD" w:rsidRDefault="007B308E" w:rsidP="005063D3">
      <w:pPr>
        <w:keepNext/>
        <w:widowControl w:val="0"/>
        <w:tabs>
          <w:tab w:val="clear" w:pos="567"/>
        </w:tabs>
        <w:autoSpaceDE w:val="0"/>
        <w:autoSpaceDN w:val="0"/>
        <w:adjustRightInd w:val="0"/>
        <w:spacing w:line="240" w:lineRule="auto"/>
        <w:rPr>
          <w:rFonts w:eastAsia="SimSun"/>
          <w:color w:val="000000"/>
          <w:szCs w:val="22"/>
          <w:lang w:eastAsia="en-US" w:bidi="ar-SA"/>
        </w:rPr>
      </w:pPr>
      <w:r w:rsidRPr="00D23ADD">
        <w:rPr>
          <w:rFonts w:eastAsia="SimSun"/>
          <w:color w:val="000000"/>
          <w:szCs w:val="22"/>
          <w:lang w:eastAsia="en-US" w:bidi="ar-SA"/>
        </w:rPr>
        <w:t xml:space="preserve">Η </w:t>
      </w:r>
      <w:r w:rsidRPr="00D23ADD">
        <w:rPr>
          <w:rFonts w:eastAsia="SimSun"/>
          <w:color w:val="000000"/>
          <w:szCs w:val="22"/>
          <w:u w:val="single"/>
          <w:lang w:eastAsia="en-US" w:bidi="ar-SA"/>
        </w:rPr>
        <w:t>κάρτα υπενθύμισης του επαγγελματία υγείας</w:t>
      </w:r>
      <w:r w:rsidRPr="00D23ADD">
        <w:rPr>
          <w:rFonts w:eastAsia="SimSun"/>
          <w:color w:val="000000"/>
          <w:szCs w:val="22"/>
          <w:lang w:eastAsia="en-US" w:bidi="ar-SA"/>
        </w:rPr>
        <w:t xml:space="preserve"> θα πρέπει να περιλαμβάνει τα κάτωθι </w:t>
      </w:r>
      <w:r w:rsidR="00D75902" w:rsidRPr="00D23ADD">
        <w:rPr>
          <w:rFonts w:eastAsia="SimSun"/>
          <w:color w:val="000000"/>
          <w:szCs w:val="22"/>
          <w:lang w:eastAsia="en-US" w:bidi="ar-SA"/>
        </w:rPr>
        <w:t xml:space="preserve">βασικά </w:t>
      </w:r>
      <w:r w:rsidRPr="00D23ADD">
        <w:rPr>
          <w:rFonts w:eastAsia="SimSun"/>
          <w:color w:val="000000"/>
          <w:szCs w:val="22"/>
          <w:lang w:eastAsia="en-US" w:bidi="ar-SA"/>
        </w:rPr>
        <w:t>στοιχεία</w:t>
      </w:r>
      <w:r w:rsidR="005063D3" w:rsidRPr="00D23ADD">
        <w:rPr>
          <w:rFonts w:eastAsia="SimSun"/>
          <w:color w:val="000000"/>
          <w:szCs w:val="22"/>
          <w:lang w:eastAsia="en-US" w:bidi="ar-SA"/>
        </w:rPr>
        <w:t>:</w:t>
      </w:r>
    </w:p>
    <w:p w14:paraId="796DF841" w14:textId="77777777" w:rsidR="005063D3" w:rsidRPr="00D23ADD" w:rsidRDefault="00C85716"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Πληροφορίες για τις γυναίκες με αναπαραγωγική ικανότητα</w:t>
      </w:r>
    </w:p>
    <w:p w14:paraId="0AD9DC7D" w14:textId="77777777" w:rsidR="005063D3" w:rsidRPr="00D23ADD" w:rsidRDefault="00C85716" w:rsidP="004E23B5">
      <w:pPr>
        <w:widowControl w:val="0"/>
        <w:numPr>
          <w:ilvl w:val="0"/>
          <w:numId w:val="21"/>
        </w:numPr>
        <w:tabs>
          <w:tab w:val="clear" w:pos="567"/>
        </w:tabs>
        <w:spacing w:line="240" w:lineRule="auto"/>
        <w:ind w:left="567" w:hanging="567"/>
        <w:rPr>
          <w:rFonts w:eastAsia="SimSun"/>
          <w:color w:val="000000"/>
          <w:szCs w:val="22"/>
          <w:lang w:val="en-GB" w:eastAsia="en-GB" w:bidi="ar-SA"/>
        </w:rPr>
      </w:pPr>
      <w:r w:rsidRPr="00D23ADD">
        <w:rPr>
          <w:rFonts w:eastAsia="SimSun"/>
          <w:color w:val="000000"/>
          <w:szCs w:val="22"/>
          <w:lang w:eastAsia="en-GB" w:bidi="ar-SA"/>
        </w:rPr>
        <w:t>Πληροφορίες για τους άνδρες</w:t>
      </w:r>
    </w:p>
    <w:p w14:paraId="62EC5916" w14:textId="77777777" w:rsidR="005063D3" w:rsidRPr="00D23ADD" w:rsidRDefault="00B32E90"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 xml:space="preserve">Την ανάγκη να </w:t>
      </w:r>
      <w:r w:rsidR="00A71EB6" w:rsidRPr="00D23ADD">
        <w:rPr>
          <w:rFonts w:eastAsia="SimSun"/>
          <w:color w:val="000000"/>
          <w:szCs w:val="22"/>
          <w:lang w:eastAsia="en-GB" w:bidi="ar-SA"/>
        </w:rPr>
        <w:t>προτρέπουν</w:t>
      </w:r>
      <w:r w:rsidRPr="00D23ADD">
        <w:rPr>
          <w:rFonts w:eastAsia="SimSun"/>
          <w:color w:val="000000"/>
          <w:szCs w:val="22"/>
          <w:lang w:eastAsia="en-GB" w:bidi="ar-SA"/>
        </w:rPr>
        <w:t xml:space="preserve"> τους ασθενείς να αναφέρουν αμέσως στον θεράποντα επαγγελματία υγείας </w:t>
      </w:r>
      <w:r w:rsidR="00EE4083" w:rsidRPr="00D23ADD">
        <w:rPr>
          <w:rFonts w:eastAsia="SimSun"/>
          <w:color w:val="000000"/>
          <w:szCs w:val="22"/>
          <w:lang w:eastAsia="en-GB" w:bidi="ar-SA"/>
        </w:rPr>
        <w:t>την</w:t>
      </w:r>
      <w:r w:rsidRPr="00D23ADD">
        <w:rPr>
          <w:rFonts w:eastAsia="SimSun"/>
          <w:color w:val="000000"/>
          <w:szCs w:val="22"/>
          <w:lang w:eastAsia="en-GB" w:bidi="ar-SA"/>
        </w:rPr>
        <w:t xml:space="preserve"> περίπτω</w:t>
      </w:r>
      <w:r w:rsidR="00C065AA" w:rsidRPr="00D23ADD">
        <w:rPr>
          <w:rFonts w:eastAsia="SimSun"/>
          <w:color w:val="000000"/>
          <w:szCs w:val="22"/>
          <w:lang w:eastAsia="en-GB" w:bidi="ar-SA"/>
        </w:rPr>
        <w:t>σ</w:t>
      </w:r>
      <w:r w:rsidRPr="00D23ADD">
        <w:rPr>
          <w:rFonts w:eastAsia="SimSun"/>
          <w:color w:val="000000"/>
          <w:szCs w:val="22"/>
          <w:lang w:eastAsia="en-GB" w:bidi="ar-SA"/>
        </w:rPr>
        <w:t xml:space="preserve">η </w:t>
      </w:r>
      <w:r w:rsidR="00C065AA" w:rsidRPr="00D23ADD">
        <w:rPr>
          <w:rFonts w:eastAsia="SimSun"/>
          <w:color w:val="000000"/>
          <w:szCs w:val="22"/>
          <w:lang w:eastAsia="en-GB" w:bidi="ar-SA"/>
        </w:rPr>
        <w:t>εικαζόμενης</w:t>
      </w:r>
      <w:r w:rsidRPr="00D23ADD">
        <w:rPr>
          <w:rFonts w:eastAsia="SimSun"/>
          <w:color w:val="000000"/>
          <w:szCs w:val="22"/>
          <w:lang w:eastAsia="en-GB" w:bidi="ar-SA"/>
        </w:rPr>
        <w:t xml:space="preserve"> εγκυμοσύνη</w:t>
      </w:r>
      <w:r w:rsidR="00C065AA" w:rsidRPr="00D23ADD">
        <w:rPr>
          <w:rFonts w:eastAsia="SimSun"/>
          <w:color w:val="000000"/>
          <w:szCs w:val="22"/>
          <w:lang w:eastAsia="en-GB" w:bidi="ar-SA"/>
        </w:rPr>
        <w:t>ς</w:t>
      </w:r>
      <w:r w:rsidRPr="00D23ADD">
        <w:rPr>
          <w:rFonts w:eastAsia="SimSun"/>
          <w:color w:val="000000"/>
          <w:szCs w:val="22"/>
          <w:lang w:eastAsia="en-GB" w:bidi="ar-SA"/>
        </w:rPr>
        <w:t xml:space="preserve"> σε γυναίκα ασθενή</w:t>
      </w:r>
      <w:r w:rsidR="00C065AA" w:rsidRPr="00D23ADD">
        <w:rPr>
          <w:rFonts w:eastAsia="SimSun"/>
          <w:color w:val="000000"/>
          <w:szCs w:val="22"/>
          <w:lang w:eastAsia="en-GB" w:bidi="ar-SA"/>
        </w:rPr>
        <w:t xml:space="preserve"> ή σε γυναίκα σύντροφο άνδρα ασθενούς</w:t>
      </w:r>
    </w:p>
    <w:p w14:paraId="20228B3E" w14:textId="77777777" w:rsidR="005063D3" w:rsidRPr="00D23ADD" w:rsidRDefault="00340AB0"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Υπενθύμιση των ασθενών να επιστρέφουν τα αχρησιμοποίητα καψάκια στο τέλος της θεραπείας (η απόρριψη θα εξαρτηθεί από τις κατά τόπους διατάξεις)</w:t>
      </w:r>
    </w:p>
    <w:p w14:paraId="684492BA" w14:textId="77777777" w:rsidR="005063D3" w:rsidRPr="00D23ADD" w:rsidRDefault="000D72AE"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Υπενθύμιση των ασθενών να μην γίνονται αιμοδότες κατά τη διάρκεια της θεραπείας και για τουλάχιστον</w:t>
      </w:r>
      <w:r w:rsidR="005063D3" w:rsidRPr="00D23ADD">
        <w:rPr>
          <w:rFonts w:eastAsia="SimSun"/>
          <w:color w:val="000000"/>
          <w:szCs w:val="22"/>
          <w:lang w:eastAsia="en-GB" w:bidi="ar-SA"/>
        </w:rPr>
        <w:t xml:space="preserve"> 20</w:t>
      </w:r>
      <w:r w:rsidR="005063D3" w:rsidRPr="00D23ADD">
        <w:rPr>
          <w:rFonts w:eastAsia="SimSun"/>
          <w:color w:val="000000"/>
          <w:szCs w:val="22"/>
          <w:lang w:val="en-GB" w:eastAsia="en-GB" w:bidi="ar-SA"/>
        </w:rPr>
        <w:t> </w:t>
      </w:r>
      <w:r w:rsidRPr="00D23ADD">
        <w:rPr>
          <w:rFonts w:eastAsia="SimSun"/>
          <w:color w:val="000000"/>
          <w:szCs w:val="22"/>
          <w:lang w:eastAsia="en-GB" w:bidi="ar-SA"/>
        </w:rPr>
        <w:t>μήνες μετά την τελευταία δόση</w:t>
      </w:r>
    </w:p>
    <w:p w14:paraId="29BDD52B" w14:textId="77777777" w:rsidR="005063D3" w:rsidRPr="00D23ADD" w:rsidRDefault="005063D3" w:rsidP="005063D3">
      <w:pPr>
        <w:widowControl w:val="0"/>
        <w:tabs>
          <w:tab w:val="clear" w:pos="567"/>
        </w:tabs>
        <w:spacing w:line="240" w:lineRule="auto"/>
        <w:rPr>
          <w:rFonts w:eastAsia="SimSun"/>
          <w:color w:val="000000"/>
          <w:szCs w:val="22"/>
          <w:lang w:eastAsia="en-GB" w:bidi="ar-SA"/>
        </w:rPr>
      </w:pPr>
    </w:p>
    <w:p w14:paraId="72A7A62A" w14:textId="77777777" w:rsidR="005063D3" w:rsidRPr="00D23ADD" w:rsidRDefault="000A04C1" w:rsidP="005063D3">
      <w:pPr>
        <w:widowControl w:val="0"/>
        <w:tabs>
          <w:tab w:val="clear" w:pos="567"/>
        </w:tabs>
        <w:spacing w:line="240" w:lineRule="auto"/>
        <w:rPr>
          <w:rFonts w:eastAsia="SimSun"/>
          <w:color w:val="000000"/>
          <w:szCs w:val="22"/>
          <w:lang w:eastAsia="en-GB" w:bidi="ar-SA"/>
        </w:rPr>
      </w:pPr>
      <w:r w:rsidRPr="00D23ADD">
        <w:rPr>
          <w:rFonts w:eastAsia="SimSun"/>
          <w:color w:val="000000"/>
          <w:szCs w:val="22"/>
          <w:lang w:eastAsia="en-GB" w:bidi="ar-SA"/>
        </w:rPr>
        <w:t>Η κάρτα υπενθύμισης του ασθενούς θα πρέπει να περιλαμβάνει τα κάτωθι βασικά στοιχεία</w:t>
      </w:r>
      <w:r w:rsidR="005063D3" w:rsidRPr="00D23ADD">
        <w:rPr>
          <w:rFonts w:eastAsia="SimSun"/>
          <w:color w:val="000000"/>
          <w:szCs w:val="22"/>
          <w:lang w:eastAsia="en-GB" w:bidi="ar-SA"/>
        </w:rPr>
        <w:t>:</w:t>
      </w:r>
    </w:p>
    <w:p w14:paraId="249E8768" w14:textId="77777777" w:rsidR="005063D3" w:rsidRPr="00D23ADD" w:rsidRDefault="005A7641"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Πληροφορίες για τους ασθενείς αναφορικά με τον κίνδυνο τερατογένεσης τον σχετιζόμενο με το</w:t>
      </w:r>
      <w:r w:rsidR="005063D3" w:rsidRPr="00D23ADD">
        <w:rPr>
          <w:rFonts w:eastAsia="SimSun"/>
          <w:color w:val="000000"/>
          <w:szCs w:val="22"/>
          <w:lang w:eastAsia="en-GB" w:bidi="ar-SA"/>
        </w:rPr>
        <w:t xml:space="preserve"> </w:t>
      </w:r>
      <w:r w:rsidR="005063D3" w:rsidRPr="00D23ADD">
        <w:rPr>
          <w:rFonts w:eastAsia="SimSun"/>
          <w:color w:val="000000"/>
          <w:szCs w:val="22"/>
          <w:lang w:val="en-GB" w:eastAsia="en-GB" w:bidi="ar-SA"/>
        </w:rPr>
        <w:t>Odomzo</w:t>
      </w:r>
      <w:r w:rsidR="005063D3" w:rsidRPr="00D23ADD">
        <w:rPr>
          <w:rFonts w:eastAsia="SimSun"/>
          <w:color w:val="000000"/>
          <w:szCs w:val="22"/>
          <w:lang w:eastAsia="en-GB" w:bidi="ar-SA"/>
        </w:rPr>
        <w:t xml:space="preserve"> </w:t>
      </w:r>
      <w:r w:rsidRPr="00D23ADD">
        <w:rPr>
          <w:rFonts w:eastAsia="SimSun"/>
          <w:color w:val="000000"/>
          <w:szCs w:val="22"/>
          <w:lang w:eastAsia="en-GB" w:bidi="ar-SA"/>
        </w:rPr>
        <w:t>και την ανάγκη να αποφευχθεί η έκθεση του εμβρύου</w:t>
      </w:r>
    </w:p>
    <w:p w14:paraId="70BD54DB" w14:textId="77777777" w:rsidR="005063D3" w:rsidRPr="00D23ADD" w:rsidRDefault="00427740"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 xml:space="preserve">Να μην </w:t>
      </w:r>
      <w:r w:rsidR="00925A8B" w:rsidRPr="00D23ADD">
        <w:rPr>
          <w:rFonts w:eastAsia="SimSun"/>
          <w:color w:val="000000"/>
          <w:szCs w:val="22"/>
          <w:lang w:eastAsia="en-GB" w:bidi="ar-SA"/>
        </w:rPr>
        <w:t xml:space="preserve">γίνουν αιμοδότες κατά τη διάρκεια της θεραπείας και για τουλάχιστον </w:t>
      </w:r>
      <w:r w:rsidR="005063D3" w:rsidRPr="00D23ADD">
        <w:rPr>
          <w:rFonts w:eastAsia="SimSun"/>
          <w:color w:val="000000"/>
          <w:szCs w:val="22"/>
          <w:lang w:eastAsia="en-GB" w:bidi="ar-SA"/>
        </w:rPr>
        <w:t>20</w:t>
      </w:r>
      <w:r w:rsidR="005063D3" w:rsidRPr="00D23ADD">
        <w:rPr>
          <w:rFonts w:eastAsia="SimSun"/>
          <w:color w:val="000000"/>
          <w:szCs w:val="22"/>
          <w:lang w:val="en-GB" w:eastAsia="en-GB" w:bidi="ar-SA"/>
        </w:rPr>
        <w:t> </w:t>
      </w:r>
      <w:r w:rsidR="00925A8B" w:rsidRPr="00D23ADD">
        <w:rPr>
          <w:rFonts w:eastAsia="SimSun"/>
          <w:color w:val="000000"/>
          <w:szCs w:val="22"/>
          <w:lang w:eastAsia="en-GB" w:bidi="ar-SA"/>
        </w:rPr>
        <w:t>μήνες μετά την τελευταία δόση</w:t>
      </w:r>
    </w:p>
    <w:p w14:paraId="2A6D389E" w14:textId="77777777" w:rsidR="005063D3" w:rsidRPr="00D23ADD" w:rsidRDefault="00925A8B"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Πληροφορίες για τις γυναίκες με αναπαραγωγική ικανότητα</w:t>
      </w:r>
    </w:p>
    <w:p w14:paraId="3B21BDF8" w14:textId="77777777" w:rsidR="005063D3" w:rsidRPr="00D23ADD" w:rsidRDefault="00925A8B" w:rsidP="004E23B5">
      <w:pPr>
        <w:widowControl w:val="0"/>
        <w:numPr>
          <w:ilvl w:val="0"/>
          <w:numId w:val="21"/>
        </w:numPr>
        <w:tabs>
          <w:tab w:val="clear" w:pos="567"/>
        </w:tabs>
        <w:spacing w:line="240" w:lineRule="auto"/>
        <w:ind w:left="567" w:hanging="567"/>
        <w:rPr>
          <w:rFonts w:eastAsia="SimSun"/>
          <w:color w:val="000000"/>
          <w:szCs w:val="22"/>
          <w:lang w:val="en-GB" w:eastAsia="en-GB" w:bidi="ar-SA"/>
        </w:rPr>
      </w:pPr>
      <w:r w:rsidRPr="00D23ADD">
        <w:rPr>
          <w:rFonts w:eastAsia="SimSun"/>
          <w:color w:val="000000"/>
          <w:szCs w:val="22"/>
          <w:lang w:eastAsia="en-GB" w:bidi="ar-SA"/>
        </w:rPr>
        <w:t>Πληροφορίες για τους άνδρες</w:t>
      </w:r>
    </w:p>
    <w:p w14:paraId="1881B241" w14:textId="77777777" w:rsidR="005063D3" w:rsidRPr="00D23ADD" w:rsidRDefault="00DE0FEC" w:rsidP="004E23B5">
      <w:pPr>
        <w:widowControl w:val="0"/>
        <w:numPr>
          <w:ilvl w:val="0"/>
          <w:numId w:val="21"/>
        </w:numPr>
        <w:tabs>
          <w:tab w:val="clear" w:pos="567"/>
        </w:tabs>
        <w:spacing w:line="240" w:lineRule="auto"/>
        <w:ind w:left="567" w:hanging="567"/>
        <w:rPr>
          <w:rFonts w:eastAsia="SimSun"/>
          <w:color w:val="000000"/>
          <w:szCs w:val="22"/>
          <w:lang w:eastAsia="en-GB" w:bidi="ar-SA"/>
        </w:rPr>
      </w:pPr>
      <w:r w:rsidRPr="00D23ADD">
        <w:rPr>
          <w:rFonts w:eastAsia="SimSun"/>
          <w:color w:val="000000"/>
          <w:szCs w:val="22"/>
          <w:lang w:eastAsia="en-GB" w:bidi="ar-SA"/>
        </w:rPr>
        <w:t>Να επιστρέ</w:t>
      </w:r>
      <w:r w:rsidR="0021114B" w:rsidRPr="00D23ADD">
        <w:rPr>
          <w:rFonts w:eastAsia="SimSun"/>
          <w:color w:val="000000"/>
          <w:szCs w:val="22"/>
          <w:lang w:eastAsia="en-GB" w:bidi="ar-SA"/>
        </w:rPr>
        <w:t>ψ</w:t>
      </w:r>
      <w:r w:rsidRPr="00D23ADD">
        <w:rPr>
          <w:rFonts w:eastAsia="SimSun"/>
          <w:color w:val="000000"/>
          <w:szCs w:val="22"/>
          <w:lang w:eastAsia="en-GB" w:bidi="ar-SA"/>
        </w:rPr>
        <w:t xml:space="preserve">ουν τα αχρησιμοποίητα καψάκια στο τέλος της θεραπείας </w:t>
      </w:r>
      <w:r w:rsidR="005063D3" w:rsidRPr="00D23ADD">
        <w:rPr>
          <w:rFonts w:eastAsia="SimSun"/>
          <w:color w:val="000000"/>
          <w:szCs w:val="22"/>
          <w:lang w:eastAsia="en-GB" w:bidi="ar-SA"/>
        </w:rPr>
        <w:t>(</w:t>
      </w:r>
      <w:r w:rsidRPr="00D23ADD">
        <w:rPr>
          <w:rFonts w:eastAsia="SimSun"/>
          <w:color w:val="000000"/>
          <w:szCs w:val="22"/>
          <w:lang w:eastAsia="en-GB" w:bidi="ar-SA"/>
        </w:rPr>
        <w:t>η απόρριψη θα εξαρτηθεί από τις κατά τόπους διατάξεις</w:t>
      </w:r>
      <w:r w:rsidR="005063D3" w:rsidRPr="00D23ADD">
        <w:rPr>
          <w:rFonts w:eastAsia="SimSun"/>
          <w:color w:val="000000"/>
          <w:szCs w:val="22"/>
          <w:lang w:eastAsia="en-GB" w:bidi="ar-SA"/>
        </w:rPr>
        <w:t>)</w:t>
      </w:r>
    </w:p>
    <w:p w14:paraId="42A03550" w14:textId="77777777" w:rsidR="005063D3" w:rsidRPr="00D23ADD" w:rsidRDefault="00722156" w:rsidP="004E23B5">
      <w:pPr>
        <w:widowControl w:val="0"/>
        <w:numPr>
          <w:ilvl w:val="0"/>
          <w:numId w:val="21"/>
        </w:numPr>
        <w:tabs>
          <w:tab w:val="clear" w:pos="567"/>
        </w:tabs>
        <w:spacing w:line="240" w:lineRule="auto"/>
        <w:ind w:left="567" w:hanging="567"/>
        <w:rPr>
          <w:rFonts w:eastAsia="SimSun"/>
          <w:color w:val="000000"/>
          <w:szCs w:val="22"/>
          <w:lang w:val="en-GB" w:eastAsia="en-GB" w:bidi="ar-SA"/>
        </w:rPr>
      </w:pPr>
      <w:r w:rsidRPr="00D23ADD">
        <w:rPr>
          <w:rFonts w:eastAsia="SimSun"/>
          <w:color w:val="000000"/>
          <w:szCs w:val="22"/>
          <w:lang w:eastAsia="en-GB" w:bidi="ar-SA"/>
        </w:rPr>
        <w:t>Τηλεφωνικούς αριθμούς εκτάκτου ανάγκης</w:t>
      </w:r>
    </w:p>
    <w:p w14:paraId="172A25C4" w14:textId="77777777" w:rsidR="005063D3" w:rsidRPr="00D23ADD" w:rsidRDefault="005063D3" w:rsidP="005063D3">
      <w:pPr>
        <w:widowControl w:val="0"/>
        <w:tabs>
          <w:tab w:val="clear" w:pos="567"/>
        </w:tabs>
        <w:autoSpaceDE w:val="0"/>
        <w:autoSpaceDN w:val="0"/>
        <w:adjustRightInd w:val="0"/>
        <w:spacing w:line="240" w:lineRule="auto"/>
        <w:rPr>
          <w:color w:val="000000"/>
          <w:szCs w:val="22"/>
          <w:lang w:val="en-GB" w:eastAsia="en-US" w:bidi="ar-SA"/>
        </w:rPr>
      </w:pPr>
    </w:p>
    <w:p w14:paraId="46F792AA" w14:textId="77777777" w:rsidR="005063D3" w:rsidRPr="00D23ADD" w:rsidRDefault="005063D3" w:rsidP="005063D3">
      <w:pPr>
        <w:widowControl w:val="0"/>
        <w:tabs>
          <w:tab w:val="clear" w:pos="567"/>
        </w:tabs>
        <w:autoSpaceDE w:val="0"/>
        <w:autoSpaceDN w:val="0"/>
        <w:adjustRightInd w:val="0"/>
        <w:spacing w:line="240" w:lineRule="auto"/>
        <w:rPr>
          <w:color w:val="000000"/>
          <w:szCs w:val="22"/>
          <w:lang w:val="en-GB" w:eastAsia="en-US" w:bidi="ar-SA"/>
        </w:rPr>
      </w:pPr>
    </w:p>
    <w:p w14:paraId="22C26205" w14:textId="77777777" w:rsidR="00D74198" w:rsidRPr="00D23ADD" w:rsidRDefault="005063D3" w:rsidP="005063D3">
      <w:pPr>
        <w:widowControl w:val="0"/>
        <w:spacing w:line="240" w:lineRule="auto"/>
        <w:ind w:right="566"/>
        <w:rPr>
          <w:noProof/>
          <w:szCs w:val="22"/>
        </w:rPr>
      </w:pPr>
      <w:r w:rsidRPr="00D23ADD">
        <w:rPr>
          <w:color w:val="000000"/>
          <w:szCs w:val="22"/>
          <w:lang w:val="en-GB" w:eastAsia="en-US" w:bidi="ar-SA"/>
        </w:rPr>
        <w:br w:type="page"/>
      </w:r>
    </w:p>
    <w:p w14:paraId="163720A0" w14:textId="77777777" w:rsidR="00D74198" w:rsidRPr="00D23ADD" w:rsidRDefault="00D74198" w:rsidP="00894FDC">
      <w:pPr>
        <w:widowControl w:val="0"/>
        <w:spacing w:line="240" w:lineRule="auto"/>
        <w:rPr>
          <w:noProof/>
          <w:szCs w:val="22"/>
        </w:rPr>
      </w:pPr>
    </w:p>
    <w:p w14:paraId="5BEB668D" w14:textId="77777777" w:rsidR="00D74198" w:rsidRPr="00D23ADD" w:rsidRDefault="00D74198" w:rsidP="00894FDC">
      <w:pPr>
        <w:widowControl w:val="0"/>
        <w:spacing w:line="240" w:lineRule="auto"/>
        <w:rPr>
          <w:noProof/>
          <w:szCs w:val="22"/>
        </w:rPr>
      </w:pPr>
    </w:p>
    <w:p w14:paraId="70CA138D" w14:textId="77777777" w:rsidR="00D74198" w:rsidRPr="00D23ADD" w:rsidRDefault="00D74198" w:rsidP="00894FDC">
      <w:pPr>
        <w:widowControl w:val="0"/>
        <w:spacing w:line="240" w:lineRule="auto"/>
        <w:rPr>
          <w:noProof/>
          <w:szCs w:val="22"/>
        </w:rPr>
      </w:pPr>
    </w:p>
    <w:p w14:paraId="135CEA62" w14:textId="77777777" w:rsidR="00D74198" w:rsidRPr="00D23ADD" w:rsidRDefault="00D74198" w:rsidP="00894FDC">
      <w:pPr>
        <w:widowControl w:val="0"/>
        <w:spacing w:line="240" w:lineRule="auto"/>
        <w:rPr>
          <w:noProof/>
          <w:szCs w:val="22"/>
        </w:rPr>
      </w:pPr>
    </w:p>
    <w:p w14:paraId="6E986347" w14:textId="77777777" w:rsidR="00D74198" w:rsidRPr="00795429" w:rsidRDefault="00D74198" w:rsidP="00894FDC">
      <w:pPr>
        <w:widowControl w:val="0"/>
        <w:spacing w:line="240" w:lineRule="auto"/>
        <w:rPr>
          <w:szCs w:val="22"/>
        </w:rPr>
      </w:pPr>
    </w:p>
    <w:p w14:paraId="6725850A" w14:textId="77777777" w:rsidR="00D74198" w:rsidRPr="000553C9" w:rsidRDefault="00D74198" w:rsidP="00894FDC">
      <w:pPr>
        <w:widowControl w:val="0"/>
        <w:spacing w:line="240" w:lineRule="auto"/>
        <w:rPr>
          <w:szCs w:val="22"/>
        </w:rPr>
      </w:pPr>
    </w:p>
    <w:p w14:paraId="256DC05A" w14:textId="77777777" w:rsidR="00D74198" w:rsidRPr="000553C9" w:rsidRDefault="00D74198" w:rsidP="00894FDC">
      <w:pPr>
        <w:widowControl w:val="0"/>
        <w:spacing w:line="240" w:lineRule="auto"/>
        <w:rPr>
          <w:szCs w:val="22"/>
        </w:rPr>
      </w:pPr>
    </w:p>
    <w:p w14:paraId="7E790FDD" w14:textId="77777777" w:rsidR="00D74198" w:rsidRPr="000C651D" w:rsidRDefault="00D74198" w:rsidP="00894FDC">
      <w:pPr>
        <w:widowControl w:val="0"/>
        <w:spacing w:line="240" w:lineRule="auto"/>
        <w:rPr>
          <w:szCs w:val="22"/>
        </w:rPr>
      </w:pPr>
    </w:p>
    <w:p w14:paraId="056282F5" w14:textId="77777777" w:rsidR="00D74198" w:rsidRPr="000C651D" w:rsidRDefault="00D74198" w:rsidP="00894FDC">
      <w:pPr>
        <w:widowControl w:val="0"/>
        <w:spacing w:line="240" w:lineRule="auto"/>
        <w:rPr>
          <w:szCs w:val="22"/>
        </w:rPr>
      </w:pPr>
    </w:p>
    <w:p w14:paraId="2F46933F" w14:textId="77777777" w:rsidR="00D74198" w:rsidRPr="00D23ADD" w:rsidRDefault="00D74198" w:rsidP="00894FDC">
      <w:pPr>
        <w:widowControl w:val="0"/>
        <w:spacing w:line="240" w:lineRule="auto"/>
        <w:rPr>
          <w:noProof/>
          <w:szCs w:val="22"/>
        </w:rPr>
      </w:pPr>
    </w:p>
    <w:p w14:paraId="418BB21A" w14:textId="77777777" w:rsidR="00D74198" w:rsidRPr="00D23ADD" w:rsidRDefault="00D74198" w:rsidP="00894FDC">
      <w:pPr>
        <w:widowControl w:val="0"/>
        <w:spacing w:line="240" w:lineRule="auto"/>
        <w:rPr>
          <w:noProof/>
          <w:szCs w:val="22"/>
        </w:rPr>
      </w:pPr>
    </w:p>
    <w:p w14:paraId="273C5D99" w14:textId="77777777" w:rsidR="00D74198" w:rsidRPr="00D23ADD" w:rsidRDefault="00D74198" w:rsidP="00894FDC">
      <w:pPr>
        <w:widowControl w:val="0"/>
        <w:spacing w:line="240" w:lineRule="auto"/>
        <w:rPr>
          <w:noProof/>
          <w:szCs w:val="22"/>
        </w:rPr>
      </w:pPr>
    </w:p>
    <w:p w14:paraId="51DF7B5E" w14:textId="77777777" w:rsidR="00D74198" w:rsidRPr="00D23ADD" w:rsidRDefault="00D74198" w:rsidP="00894FDC">
      <w:pPr>
        <w:widowControl w:val="0"/>
        <w:spacing w:line="240" w:lineRule="auto"/>
        <w:rPr>
          <w:noProof/>
          <w:szCs w:val="22"/>
        </w:rPr>
      </w:pPr>
    </w:p>
    <w:p w14:paraId="058C9540" w14:textId="77777777" w:rsidR="00D74198" w:rsidRPr="00D23ADD" w:rsidRDefault="00D74198" w:rsidP="00894FDC">
      <w:pPr>
        <w:widowControl w:val="0"/>
        <w:spacing w:line="240" w:lineRule="auto"/>
        <w:rPr>
          <w:noProof/>
          <w:szCs w:val="22"/>
        </w:rPr>
      </w:pPr>
    </w:p>
    <w:p w14:paraId="7D467264" w14:textId="77777777" w:rsidR="00D74198" w:rsidRPr="00D23ADD" w:rsidRDefault="00D74198" w:rsidP="00894FDC">
      <w:pPr>
        <w:widowControl w:val="0"/>
        <w:spacing w:line="240" w:lineRule="auto"/>
        <w:rPr>
          <w:noProof/>
          <w:szCs w:val="22"/>
        </w:rPr>
      </w:pPr>
    </w:p>
    <w:p w14:paraId="129F64BC" w14:textId="77777777" w:rsidR="00D74198" w:rsidRPr="00D23ADD" w:rsidRDefault="00D74198" w:rsidP="00894FDC">
      <w:pPr>
        <w:widowControl w:val="0"/>
        <w:spacing w:line="240" w:lineRule="auto"/>
        <w:rPr>
          <w:noProof/>
          <w:szCs w:val="22"/>
        </w:rPr>
      </w:pPr>
    </w:p>
    <w:p w14:paraId="07E84443" w14:textId="77777777" w:rsidR="00D74198" w:rsidRPr="00795429" w:rsidRDefault="00D74198" w:rsidP="00894FDC">
      <w:pPr>
        <w:widowControl w:val="0"/>
        <w:spacing w:line="240" w:lineRule="auto"/>
        <w:rPr>
          <w:noProof/>
          <w:szCs w:val="22"/>
        </w:rPr>
      </w:pPr>
    </w:p>
    <w:p w14:paraId="748F6826" w14:textId="77777777" w:rsidR="00D74198" w:rsidRPr="000553C9" w:rsidRDefault="00D74198" w:rsidP="00894FDC">
      <w:pPr>
        <w:widowControl w:val="0"/>
        <w:spacing w:line="240" w:lineRule="auto"/>
        <w:rPr>
          <w:noProof/>
          <w:szCs w:val="22"/>
        </w:rPr>
      </w:pPr>
    </w:p>
    <w:p w14:paraId="3C9B6148" w14:textId="77777777" w:rsidR="00D74198" w:rsidRPr="000553C9" w:rsidRDefault="00D74198" w:rsidP="00894FDC">
      <w:pPr>
        <w:widowControl w:val="0"/>
        <w:spacing w:line="240" w:lineRule="auto"/>
        <w:rPr>
          <w:noProof/>
          <w:szCs w:val="22"/>
        </w:rPr>
      </w:pPr>
    </w:p>
    <w:p w14:paraId="2FEFDB27" w14:textId="77777777" w:rsidR="00D74198" w:rsidRPr="000C651D" w:rsidRDefault="00D74198" w:rsidP="00894FDC">
      <w:pPr>
        <w:widowControl w:val="0"/>
        <w:spacing w:line="240" w:lineRule="auto"/>
        <w:rPr>
          <w:noProof/>
          <w:szCs w:val="22"/>
        </w:rPr>
      </w:pPr>
    </w:p>
    <w:p w14:paraId="1FB73266" w14:textId="77777777" w:rsidR="00D74198" w:rsidRPr="000C651D" w:rsidRDefault="00D74198" w:rsidP="00894FDC">
      <w:pPr>
        <w:widowControl w:val="0"/>
        <w:spacing w:line="240" w:lineRule="auto"/>
        <w:rPr>
          <w:noProof/>
          <w:szCs w:val="22"/>
        </w:rPr>
      </w:pPr>
    </w:p>
    <w:p w14:paraId="5215349E" w14:textId="77777777" w:rsidR="00D74198" w:rsidRPr="000C651D" w:rsidRDefault="00D74198" w:rsidP="00894FDC">
      <w:pPr>
        <w:widowControl w:val="0"/>
        <w:spacing w:line="240" w:lineRule="auto"/>
        <w:rPr>
          <w:noProof/>
          <w:szCs w:val="22"/>
        </w:rPr>
      </w:pPr>
    </w:p>
    <w:p w14:paraId="129068C5" w14:textId="77777777" w:rsidR="00D74198" w:rsidRPr="000C651D" w:rsidRDefault="00D74198" w:rsidP="00E4139A">
      <w:pPr>
        <w:widowControl w:val="0"/>
        <w:spacing w:line="240" w:lineRule="auto"/>
        <w:jc w:val="center"/>
        <w:outlineLvl w:val="0"/>
        <w:rPr>
          <w:b/>
          <w:noProof/>
          <w:szCs w:val="22"/>
        </w:rPr>
      </w:pPr>
      <w:r w:rsidRPr="000C651D">
        <w:rPr>
          <w:b/>
          <w:noProof/>
          <w:szCs w:val="22"/>
        </w:rPr>
        <w:t>ΠΑΡΑΡΤΗΜΑ ΙΙΙ</w:t>
      </w:r>
    </w:p>
    <w:p w14:paraId="490FF919" w14:textId="77777777" w:rsidR="00D74198" w:rsidRPr="00C56705" w:rsidRDefault="00D74198" w:rsidP="00894FDC">
      <w:pPr>
        <w:widowControl w:val="0"/>
        <w:spacing w:line="240" w:lineRule="auto"/>
        <w:jc w:val="center"/>
        <w:rPr>
          <w:noProof/>
          <w:szCs w:val="22"/>
        </w:rPr>
      </w:pPr>
    </w:p>
    <w:p w14:paraId="04D42261" w14:textId="77777777" w:rsidR="00D74198" w:rsidRPr="00C56705" w:rsidRDefault="00D74198" w:rsidP="00E4139A">
      <w:pPr>
        <w:widowControl w:val="0"/>
        <w:spacing w:line="240" w:lineRule="auto"/>
        <w:jc w:val="center"/>
        <w:outlineLvl w:val="0"/>
        <w:rPr>
          <w:b/>
          <w:noProof/>
          <w:szCs w:val="22"/>
        </w:rPr>
      </w:pPr>
      <w:r w:rsidRPr="00C56705">
        <w:rPr>
          <w:b/>
          <w:noProof/>
          <w:szCs w:val="22"/>
        </w:rPr>
        <w:t>ΕΠΙΣΗΜΑΝΣΗ ΚΑΙ ΦΥΛΛΟ ΟΔΗΓΙΩΝ ΧΡΗΣHΣ</w:t>
      </w:r>
    </w:p>
    <w:p w14:paraId="5937A519" w14:textId="77777777" w:rsidR="00D74198" w:rsidRPr="00C56705" w:rsidRDefault="00D74198" w:rsidP="00894FDC">
      <w:pPr>
        <w:widowControl w:val="0"/>
        <w:spacing w:line="240" w:lineRule="auto"/>
        <w:rPr>
          <w:noProof/>
          <w:szCs w:val="22"/>
        </w:rPr>
      </w:pPr>
      <w:r w:rsidRPr="00C56705">
        <w:rPr>
          <w:szCs w:val="22"/>
        </w:rPr>
        <w:br w:type="page"/>
      </w:r>
    </w:p>
    <w:p w14:paraId="46C5A352" w14:textId="77777777" w:rsidR="00D74198" w:rsidRPr="00C56705" w:rsidRDefault="00D74198" w:rsidP="00894FDC">
      <w:pPr>
        <w:widowControl w:val="0"/>
        <w:spacing w:line="240" w:lineRule="auto"/>
        <w:rPr>
          <w:noProof/>
          <w:szCs w:val="22"/>
        </w:rPr>
      </w:pPr>
    </w:p>
    <w:p w14:paraId="27176891" w14:textId="77777777" w:rsidR="00D74198" w:rsidRPr="00C56705" w:rsidRDefault="00D74198" w:rsidP="00894FDC">
      <w:pPr>
        <w:widowControl w:val="0"/>
        <w:spacing w:line="240" w:lineRule="auto"/>
        <w:rPr>
          <w:noProof/>
          <w:szCs w:val="22"/>
        </w:rPr>
      </w:pPr>
    </w:p>
    <w:p w14:paraId="48134C1B" w14:textId="77777777" w:rsidR="00D74198" w:rsidRPr="00C56705" w:rsidRDefault="00D74198" w:rsidP="00894FDC">
      <w:pPr>
        <w:widowControl w:val="0"/>
        <w:spacing w:line="240" w:lineRule="auto"/>
        <w:rPr>
          <w:noProof/>
          <w:szCs w:val="22"/>
        </w:rPr>
      </w:pPr>
    </w:p>
    <w:p w14:paraId="275B81F3" w14:textId="77777777" w:rsidR="00D74198" w:rsidRPr="00C56705" w:rsidRDefault="00D74198" w:rsidP="00894FDC">
      <w:pPr>
        <w:widowControl w:val="0"/>
        <w:spacing w:line="240" w:lineRule="auto"/>
        <w:rPr>
          <w:noProof/>
          <w:szCs w:val="22"/>
        </w:rPr>
      </w:pPr>
    </w:p>
    <w:p w14:paraId="7C950E75" w14:textId="77777777" w:rsidR="00D74198" w:rsidRPr="00C56705" w:rsidRDefault="00D74198" w:rsidP="00894FDC">
      <w:pPr>
        <w:widowControl w:val="0"/>
        <w:spacing w:line="240" w:lineRule="auto"/>
        <w:rPr>
          <w:noProof/>
          <w:szCs w:val="22"/>
        </w:rPr>
      </w:pPr>
    </w:p>
    <w:p w14:paraId="7D588DC5" w14:textId="77777777" w:rsidR="00D74198" w:rsidRPr="00C56705" w:rsidRDefault="00D74198" w:rsidP="00894FDC">
      <w:pPr>
        <w:widowControl w:val="0"/>
        <w:spacing w:line="240" w:lineRule="auto"/>
        <w:rPr>
          <w:noProof/>
          <w:szCs w:val="22"/>
        </w:rPr>
      </w:pPr>
    </w:p>
    <w:p w14:paraId="4943B4BA" w14:textId="77777777" w:rsidR="00D74198" w:rsidRPr="00C56705" w:rsidRDefault="00D74198" w:rsidP="00894FDC">
      <w:pPr>
        <w:widowControl w:val="0"/>
        <w:spacing w:line="240" w:lineRule="auto"/>
        <w:rPr>
          <w:noProof/>
          <w:szCs w:val="22"/>
        </w:rPr>
      </w:pPr>
    </w:p>
    <w:p w14:paraId="45792EA5" w14:textId="77777777" w:rsidR="00D74198" w:rsidRPr="00C56705" w:rsidRDefault="00D74198" w:rsidP="00894FDC">
      <w:pPr>
        <w:widowControl w:val="0"/>
        <w:spacing w:line="240" w:lineRule="auto"/>
        <w:rPr>
          <w:noProof/>
          <w:szCs w:val="22"/>
        </w:rPr>
      </w:pPr>
    </w:p>
    <w:p w14:paraId="54FF3912" w14:textId="77777777" w:rsidR="00D74198" w:rsidRPr="00C56705" w:rsidRDefault="00D74198" w:rsidP="00894FDC">
      <w:pPr>
        <w:widowControl w:val="0"/>
        <w:spacing w:line="240" w:lineRule="auto"/>
        <w:rPr>
          <w:noProof/>
          <w:szCs w:val="22"/>
        </w:rPr>
      </w:pPr>
    </w:p>
    <w:p w14:paraId="5E3D4C2B" w14:textId="77777777" w:rsidR="00D74198" w:rsidRPr="00C56705" w:rsidRDefault="00D74198" w:rsidP="00894FDC">
      <w:pPr>
        <w:widowControl w:val="0"/>
        <w:spacing w:line="240" w:lineRule="auto"/>
        <w:rPr>
          <w:noProof/>
          <w:szCs w:val="22"/>
        </w:rPr>
      </w:pPr>
    </w:p>
    <w:p w14:paraId="709FE549" w14:textId="77777777" w:rsidR="00D74198" w:rsidRPr="00C56705" w:rsidRDefault="00D74198" w:rsidP="00894FDC">
      <w:pPr>
        <w:widowControl w:val="0"/>
        <w:spacing w:line="240" w:lineRule="auto"/>
        <w:rPr>
          <w:noProof/>
          <w:szCs w:val="22"/>
        </w:rPr>
      </w:pPr>
    </w:p>
    <w:p w14:paraId="412C0F4A" w14:textId="77777777" w:rsidR="00D74198" w:rsidRPr="00C56705" w:rsidRDefault="00D74198" w:rsidP="00894FDC">
      <w:pPr>
        <w:widowControl w:val="0"/>
        <w:spacing w:line="240" w:lineRule="auto"/>
        <w:rPr>
          <w:noProof/>
          <w:szCs w:val="22"/>
        </w:rPr>
      </w:pPr>
    </w:p>
    <w:p w14:paraId="525367C4" w14:textId="77777777" w:rsidR="00D74198" w:rsidRPr="00C56705" w:rsidRDefault="00D74198" w:rsidP="00894FDC">
      <w:pPr>
        <w:widowControl w:val="0"/>
        <w:spacing w:line="240" w:lineRule="auto"/>
        <w:rPr>
          <w:noProof/>
          <w:szCs w:val="22"/>
        </w:rPr>
      </w:pPr>
    </w:p>
    <w:p w14:paraId="64C0BAE5" w14:textId="77777777" w:rsidR="00D74198" w:rsidRPr="00C56705" w:rsidRDefault="00D74198" w:rsidP="00894FDC">
      <w:pPr>
        <w:widowControl w:val="0"/>
        <w:spacing w:line="240" w:lineRule="auto"/>
        <w:rPr>
          <w:noProof/>
          <w:szCs w:val="22"/>
        </w:rPr>
      </w:pPr>
    </w:p>
    <w:p w14:paraId="50CEC439" w14:textId="77777777" w:rsidR="00D74198" w:rsidRPr="00C56705" w:rsidRDefault="00D74198" w:rsidP="00894FDC">
      <w:pPr>
        <w:widowControl w:val="0"/>
        <w:spacing w:line="240" w:lineRule="auto"/>
        <w:rPr>
          <w:noProof/>
          <w:szCs w:val="22"/>
        </w:rPr>
      </w:pPr>
    </w:p>
    <w:p w14:paraId="274AA12A" w14:textId="77777777" w:rsidR="00D74198" w:rsidRPr="00C56705" w:rsidRDefault="00D74198" w:rsidP="00894FDC">
      <w:pPr>
        <w:widowControl w:val="0"/>
        <w:spacing w:line="240" w:lineRule="auto"/>
        <w:rPr>
          <w:noProof/>
          <w:szCs w:val="22"/>
        </w:rPr>
      </w:pPr>
    </w:p>
    <w:p w14:paraId="751595A8" w14:textId="77777777" w:rsidR="00D74198" w:rsidRPr="00C56705" w:rsidRDefault="00D74198" w:rsidP="00894FDC">
      <w:pPr>
        <w:widowControl w:val="0"/>
        <w:spacing w:line="240" w:lineRule="auto"/>
        <w:rPr>
          <w:noProof/>
          <w:szCs w:val="22"/>
        </w:rPr>
      </w:pPr>
    </w:p>
    <w:p w14:paraId="581B4039" w14:textId="77777777" w:rsidR="00D74198" w:rsidRPr="00C56705" w:rsidRDefault="00D74198" w:rsidP="00894FDC">
      <w:pPr>
        <w:widowControl w:val="0"/>
        <w:spacing w:line="240" w:lineRule="auto"/>
        <w:rPr>
          <w:noProof/>
          <w:szCs w:val="22"/>
        </w:rPr>
      </w:pPr>
    </w:p>
    <w:p w14:paraId="287B9DA8" w14:textId="77777777" w:rsidR="00D74198" w:rsidRPr="00C56705" w:rsidRDefault="00D74198" w:rsidP="00894FDC">
      <w:pPr>
        <w:widowControl w:val="0"/>
        <w:spacing w:line="240" w:lineRule="auto"/>
        <w:rPr>
          <w:noProof/>
          <w:szCs w:val="22"/>
        </w:rPr>
      </w:pPr>
    </w:p>
    <w:p w14:paraId="295BEC6E" w14:textId="77777777" w:rsidR="00D74198" w:rsidRPr="00C56705" w:rsidRDefault="00D74198" w:rsidP="00894FDC">
      <w:pPr>
        <w:widowControl w:val="0"/>
        <w:spacing w:line="240" w:lineRule="auto"/>
        <w:rPr>
          <w:noProof/>
          <w:szCs w:val="22"/>
        </w:rPr>
      </w:pPr>
    </w:p>
    <w:p w14:paraId="468A0CDB" w14:textId="77777777" w:rsidR="00D74198" w:rsidRPr="00C56705" w:rsidRDefault="00D74198" w:rsidP="00894FDC">
      <w:pPr>
        <w:widowControl w:val="0"/>
        <w:spacing w:line="240" w:lineRule="auto"/>
        <w:rPr>
          <w:noProof/>
          <w:szCs w:val="22"/>
        </w:rPr>
      </w:pPr>
    </w:p>
    <w:p w14:paraId="391BFFAE" w14:textId="77777777" w:rsidR="00D74198" w:rsidRPr="00C56705" w:rsidRDefault="00D74198" w:rsidP="00894FDC">
      <w:pPr>
        <w:widowControl w:val="0"/>
        <w:spacing w:line="240" w:lineRule="auto"/>
        <w:rPr>
          <w:noProof/>
          <w:szCs w:val="22"/>
        </w:rPr>
      </w:pPr>
    </w:p>
    <w:p w14:paraId="022C930D" w14:textId="77777777" w:rsidR="00D74198" w:rsidRPr="00C56705" w:rsidRDefault="00D74198" w:rsidP="002367E2">
      <w:pPr>
        <w:pStyle w:val="TitleA"/>
        <w:rPr>
          <w:szCs w:val="22"/>
        </w:rPr>
      </w:pPr>
      <w:r w:rsidRPr="00C56705">
        <w:rPr>
          <w:szCs w:val="22"/>
        </w:rPr>
        <w:t>Α. ΕΠΙΣΗΜΑΝΣΗ</w:t>
      </w:r>
    </w:p>
    <w:p w14:paraId="03120F3A" w14:textId="77777777" w:rsidR="00D74198" w:rsidRPr="00D23ADD" w:rsidRDefault="00D74198" w:rsidP="006C303C">
      <w:pPr>
        <w:widowControl w:val="0"/>
        <w:shd w:val="clear" w:color="auto" w:fill="FFFFFF"/>
        <w:spacing w:line="240" w:lineRule="auto"/>
        <w:rPr>
          <w:noProof/>
          <w:szCs w:val="22"/>
        </w:rPr>
      </w:pPr>
      <w:r w:rsidRPr="00C56705">
        <w:rPr>
          <w:szCs w:val="22"/>
        </w:rPr>
        <w:br w:type="page"/>
      </w:r>
    </w:p>
    <w:p w14:paraId="66DECBB5" w14:textId="77777777" w:rsidR="00D74198" w:rsidRPr="00D23ADD" w:rsidRDefault="00D74198" w:rsidP="00E4139A">
      <w:pPr>
        <w:widowControl w:val="0"/>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795429">
        <w:rPr>
          <w:b/>
          <w:noProof/>
          <w:szCs w:val="22"/>
        </w:rPr>
        <w:t>ΕΝΔΕΙΞΕΙΣ ΠΟΥ ΠΡΕΠΕΙ ΝΑ ΑΝΑΓΡΑΦΟΝΤΑΙ ΣΤΗΝ ΕΞΩΤΕΡΙΚΗ ΣΥΣΚΕΥΑΣΙΑ</w:t>
      </w:r>
    </w:p>
    <w:p w14:paraId="0C39D2F7" w14:textId="77777777" w:rsidR="00D74198" w:rsidRPr="00D23ADD" w:rsidRDefault="00D74198" w:rsidP="00312C96">
      <w:pPr>
        <w:widowControl w:val="0"/>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215F155D" w14:textId="77777777" w:rsidR="00D74198" w:rsidRPr="00D23ADD" w:rsidRDefault="00D74198" w:rsidP="00E4139A">
      <w:pPr>
        <w:widowControl w:val="0"/>
        <w:pBdr>
          <w:top w:val="single" w:sz="4" w:space="1" w:color="auto"/>
          <w:left w:val="single" w:sz="4" w:space="4" w:color="auto"/>
          <w:bottom w:val="single" w:sz="4" w:space="1" w:color="auto"/>
          <w:right w:val="single" w:sz="4" w:space="4" w:color="auto"/>
        </w:pBdr>
        <w:spacing w:line="240" w:lineRule="auto"/>
        <w:outlineLvl w:val="0"/>
        <w:rPr>
          <w:bCs/>
          <w:noProof/>
          <w:szCs w:val="22"/>
        </w:rPr>
      </w:pPr>
      <w:r w:rsidRPr="00795429">
        <w:rPr>
          <w:b/>
          <w:noProof/>
          <w:szCs w:val="22"/>
        </w:rPr>
        <w:t>ΕΞΩΤΕΡΙΚΟ ΚΟΥΤΙ</w:t>
      </w:r>
    </w:p>
    <w:p w14:paraId="57C35D23" w14:textId="77777777" w:rsidR="00D74198" w:rsidRPr="00795429" w:rsidRDefault="00D74198" w:rsidP="00312C96">
      <w:pPr>
        <w:widowControl w:val="0"/>
        <w:spacing w:line="240" w:lineRule="auto"/>
        <w:rPr>
          <w:szCs w:val="22"/>
        </w:rPr>
      </w:pPr>
    </w:p>
    <w:p w14:paraId="7CD8E512" w14:textId="77777777" w:rsidR="00D74198" w:rsidRPr="00D23ADD" w:rsidRDefault="00D74198" w:rsidP="00312C96">
      <w:pPr>
        <w:widowControl w:val="0"/>
        <w:spacing w:line="240" w:lineRule="auto"/>
        <w:rPr>
          <w:noProof/>
          <w:szCs w:val="22"/>
        </w:rPr>
      </w:pPr>
    </w:p>
    <w:p w14:paraId="27D8F02E" w14:textId="77777777" w:rsidR="00D74198" w:rsidRPr="00D23ADD" w:rsidRDefault="00D74198" w:rsidP="001C7DB5">
      <w:pPr>
        <w:keepNext/>
        <w:widowControl w:val="0"/>
        <w:pBdr>
          <w:top w:val="single" w:sz="4" w:space="1" w:color="auto"/>
          <w:left w:val="single" w:sz="4" w:space="4" w:color="auto"/>
          <w:bottom w:val="single" w:sz="4" w:space="1" w:color="auto"/>
          <w:right w:val="single" w:sz="4" w:space="4" w:color="auto"/>
        </w:pBdr>
        <w:spacing w:line="240" w:lineRule="auto"/>
        <w:rPr>
          <w:b/>
          <w:noProof/>
          <w:szCs w:val="22"/>
        </w:rPr>
      </w:pPr>
      <w:r w:rsidRPr="00795429">
        <w:rPr>
          <w:b/>
          <w:noProof/>
          <w:szCs w:val="22"/>
        </w:rPr>
        <w:t>1.</w:t>
      </w:r>
      <w:r w:rsidRPr="00C56705">
        <w:rPr>
          <w:szCs w:val="22"/>
        </w:rPr>
        <w:tab/>
      </w:r>
      <w:r w:rsidRPr="00C56705">
        <w:rPr>
          <w:b/>
          <w:noProof/>
          <w:szCs w:val="22"/>
        </w:rPr>
        <w:t>ΟΝΟΜΑΣΙΑ ΤΟΥ ΦΑΡΜΑΚΕΥΤΙΚΟΥ ΠΡΟΪΟΝΤΟΣ</w:t>
      </w:r>
    </w:p>
    <w:p w14:paraId="4882EC4D" w14:textId="77777777" w:rsidR="00D74198" w:rsidRPr="00D23ADD" w:rsidRDefault="00D74198" w:rsidP="00AB45CB">
      <w:pPr>
        <w:keepNext/>
        <w:widowControl w:val="0"/>
        <w:spacing w:line="240" w:lineRule="auto"/>
        <w:rPr>
          <w:noProof/>
          <w:szCs w:val="22"/>
        </w:rPr>
      </w:pPr>
    </w:p>
    <w:p w14:paraId="61B02CC6" w14:textId="77777777" w:rsidR="00D74198" w:rsidRPr="00D23ADD" w:rsidRDefault="00D74198" w:rsidP="00E4139A">
      <w:pPr>
        <w:keepNext/>
        <w:widowControl w:val="0"/>
        <w:spacing w:line="240" w:lineRule="auto"/>
        <w:outlineLvl w:val="0"/>
        <w:rPr>
          <w:noProof/>
          <w:szCs w:val="22"/>
        </w:rPr>
      </w:pPr>
      <w:r w:rsidRPr="00795429">
        <w:rPr>
          <w:szCs w:val="22"/>
        </w:rPr>
        <w:t>Odomzo 200 mg σκληρά καψάκια</w:t>
      </w:r>
    </w:p>
    <w:p w14:paraId="3EB289DD" w14:textId="77777777" w:rsidR="00D74198" w:rsidRPr="00D23ADD" w:rsidRDefault="00F03108" w:rsidP="00A83730">
      <w:pPr>
        <w:widowControl w:val="0"/>
        <w:spacing w:line="240" w:lineRule="auto"/>
        <w:rPr>
          <w:szCs w:val="22"/>
        </w:rPr>
      </w:pPr>
      <w:r w:rsidRPr="00795429">
        <w:rPr>
          <w:szCs w:val="22"/>
        </w:rPr>
        <w:t>σ</w:t>
      </w:r>
      <w:r w:rsidR="00AC5280" w:rsidRPr="000553C9">
        <w:rPr>
          <w:szCs w:val="22"/>
        </w:rPr>
        <w:t>ονιντεγκίμπη</w:t>
      </w:r>
    </w:p>
    <w:p w14:paraId="625FA645" w14:textId="77777777" w:rsidR="00D74198" w:rsidRPr="00D23ADD" w:rsidRDefault="00D74198" w:rsidP="002E70C4">
      <w:pPr>
        <w:widowControl w:val="0"/>
        <w:spacing w:line="240" w:lineRule="auto"/>
        <w:rPr>
          <w:noProof/>
          <w:szCs w:val="22"/>
        </w:rPr>
      </w:pPr>
    </w:p>
    <w:p w14:paraId="0A7A8DBF" w14:textId="77777777" w:rsidR="00D74198" w:rsidRPr="00D23ADD" w:rsidRDefault="00D74198" w:rsidP="002E70C4">
      <w:pPr>
        <w:widowControl w:val="0"/>
        <w:spacing w:line="240" w:lineRule="auto"/>
        <w:rPr>
          <w:noProof/>
          <w:szCs w:val="22"/>
        </w:rPr>
      </w:pPr>
    </w:p>
    <w:p w14:paraId="1A9C8259" w14:textId="77777777" w:rsidR="00D74198" w:rsidRPr="00D23ADD" w:rsidRDefault="00D74198" w:rsidP="00BD37E5">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rPr>
      </w:pPr>
      <w:r w:rsidRPr="00795429">
        <w:rPr>
          <w:b/>
          <w:noProof/>
          <w:szCs w:val="22"/>
        </w:rPr>
        <w:t>2.</w:t>
      </w:r>
      <w:r w:rsidRPr="00C56705">
        <w:rPr>
          <w:szCs w:val="22"/>
        </w:rPr>
        <w:tab/>
      </w:r>
      <w:r w:rsidRPr="00C56705">
        <w:rPr>
          <w:b/>
          <w:noProof/>
          <w:szCs w:val="22"/>
        </w:rPr>
        <w:t>ΣΥΝΘΕΣΗ ΣΕ ΔΡΑΣΤΙΚΗ(ΕΣ) ΟΥΣΙΑ(ΕΣ)</w:t>
      </w:r>
    </w:p>
    <w:p w14:paraId="01415F63" w14:textId="77777777" w:rsidR="00D74198" w:rsidRPr="00D23ADD" w:rsidRDefault="00D74198" w:rsidP="006211DB">
      <w:pPr>
        <w:keepNext/>
        <w:widowControl w:val="0"/>
        <w:spacing w:line="240" w:lineRule="auto"/>
        <w:rPr>
          <w:noProof/>
          <w:szCs w:val="22"/>
        </w:rPr>
      </w:pPr>
    </w:p>
    <w:p w14:paraId="43F4FE47" w14:textId="77777777" w:rsidR="00D74198" w:rsidRPr="00D23ADD" w:rsidRDefault="00D74198" w:rsidP="00E4139A">
      <w:pPr>
        <w:widowControl w:val="0"/>
        <w:spacing w:line="240" w:lineRule="auto"/>
        <w:outlineLvl w:val="0"/>
        <w:rPr>
          <w:noProof/>
          <w:szCs w:val="22"/>
        </w:rPr>
      </w:pPr>
      <w:r w:rsidRPr="00795429">
        <w:rPr>
          <w:szCs w:val="22"/>
        </w:rPr>
        <w:t xml:space="preserve">Κάθε σκληρό καψάκιο περιέχει 200 mg </w:t>
      </w:r>
      <w:r w:rsidR="00AC5280" w:rsidRPr="000553C9">
        <w:rPr>
          <w:szCs w:val="22"/>
        </w:rPr>
        <w:t>σονιντεγκίμπης</w:t>
      </w:r>
      <w:r w:rsidRPr="000553C9">
        <w:rPr>
          <w:szCs w:val="22"/>
        </w:rPr>
        <w:t xml:space="preserve"> (ως </w:t>
      </w:r>
      <w:r w:rsidR="00AC5280" w:rsidRPr="000553C9">
        <w:rPr>
          <w:szCs w:val="22"/>
        </w:rPr>
        <w:t>φωσφονική</w:t>
      </w:r>
      <w:r w:rsidRPr="000553C9">
        <w:rPr>
          <w:szCs w:val="22"/>
        </w:rPr>
        <w:t>).</w:t>
      </w:r>
    </w:p>
    <w:p w14:paraId="28CBD52B" w14:textId="77777777" w:rsidR="00D74198" w:rsidRPr="00D23ADD" w:rsidRDefault="00D74198" w:rsidP="009F5DC9">
      <w:pPr>
        <w:widowControl w:val="0"/>
        <w:spacing w:line="240" w:lineRule="auto"/>
        <w:rPr>
          <w:noProof/>
          <w:szCs w:val="22"/>
        </w:rPr>
      </w:pPr>
    </w:p>
    <w:p w14:paraId="2EBD9CBA" w14:textId="77777777" w:rsidR="00D74198" w:rsidRPr="00D23ADD" w:rsidRDefault="00D74198" w:rsidP="009F5DC9">
      <w:pPr>
        <w:widowControl w:val="0"/>
        <w:spacing w:line="240" w:lineRule="auto"/>
        <w:rPr>
          <w:noProof/>
          <w:szCs w:val="22"/>
        </w:rPr>
      </w:pPr>
    </w:p>
    <w:p w14:paraId="3B3257B3" w14:textId="77777777" w:rsidR="00D74198" w:rsidRPr="00D23ADD" w:rsidRDefault="00D74198" w:rsidP="00B556EF">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rPr>
      </w:pPr>
      <w:r w:rsidRPr="00795429">
        <w:rPr>
          <w:b/>
          <w:noProof/>
          <w:szCs w:val="22"/>
        </w:rPr>
        <w:t>3.</w:t>
      </w:r>
      <w:r w:rsidRPr="00C56705">
        <w:rPr>
          <w:szCs w:val="22"/>
        </w:rPr>
        <w:tab/>
      </w:r>
      <w:r w:rsidRPr="00C56705">
        <w:rPr>
          <w:b/>
          <w:noProof/>
          <w:szCs w:val="22"/>
        </w:rPr>
        <w:t>ΚΑΤΑΛΟΓΟΣ ΕΚΔΟΧΩΝ</w:t>
      </w:r>
    </w:p>
    <w:p w14:paraId="155B367C" w14:textId="77777777" w:rsidR="00D74198" w:rsidRPr="00D23ADD" w:rsidRDefault="00D74198" w:rsidP="00EC1172">
      <w:pPr>
        <w:keepNext/>
        <w:widowControl w:val="0"/>
        <w:spacing w:line="240" w:lineRule="auto"/>
        <w:rPr>
          <w:noProof/>
          <w:szCs w:val="22"/>
        </w:rPr>
      </w:pPr>
    </w:p>
    <w:p w14:paraId="6745FF52" w14:textId="77777777" w:rsidR="00D74198" w:rsidRPr="00D23ADD" w:rsidRDefault="00D74198" w:rsidP="00E4139A">
      <w:pPr>
        <w:keepNext/>
        <w:widowControl w:val="0"/>
        <w:spacing w:line="240" w:lineRule="auto"/>
        <w:outlineLvl w:val="0"/>
        <w:rPr>
          <w:noProof/>
          <w:szCs w:val="22"/>
        </w:rPr>
      </w:pPr>
      <w:r w:rsidRPr="00795429">
        <w:rPr>
          <w:szCs w:val="22"/>
        </w:rPr>
        <w:t>Περιέχει λακτόζη.</w:t>
      </w:r>
      <w:r w:rsidR="00F03108" w:rsidRPr="000553C9">
        <w:rPr>
          <w:szCs w:val="22"/>
        </w:rPr>
        <w:t xml:space="preserve"> </w:t>
      </w:r>
      <w:r w:rsidR="00255F86" w:rsidRPr="00D23ADD">
        <w:rPr>
          <w:noProof/>
          <w:szCs w:val="22"/>
          <w:highlight w:val="lightGray"/>
        </w:rPr>
        <w:t>Για περισσότερες πληροφορίες, συμβουλευθείτε το φύλλο οδηγιών χρήσης</w:t>
      </w:r>
      <w:r w:rsidR="00F03108" w:rsidRPr="00D23ADD">
        <w:rPr>
          <w:noProof/>
          <w:szCs w:val="22"/>
          <w:highlight w:val="lightGray"/>
        </w:rPr>
        <w:t>.</w:t>
      </w:r>
    </w:p>
    <w:p w14:paraId="0360E98C" w14:textId="77777777" w:rsidR="00D74198" w:rsidRPr="00D23ADD" w:rsidRDefault="00D74198" w:rsidP="006A485A">
      <w:pPr>
        <w:widowControl w:val="0"/>
        <w:spacing w:line="240" w:lineRule="auto"/>
        <w:rPr>
          <w:noProof/>
          <w:szCs w:val="22"/>
        </w:rPr>
      </w:pPr>
    </w:p>
    <w:p w14:paraId="37EC63E5" w14:textId="77777777" w:rsidR="00D74198" w:rsidRPr="00D23ADD" w:rsidRDefault="00D74198" w:rsidP="006A485A">
      <w:pPr>
        <w:widowControl w:val="0"/>
        <w:spacing w:line="240" w:lineRule="auto"/>
        <w:rPr>
          <w:noProof/>
          <w:szCs w:val="22"/>
        </w:rPr>
      </w:pPr>
    </w:p>
    <w:p w14:paraId="02C11F56" w14:textId="77777777" w:rsidR="00D74198" w:rsidRPr="00D23ADD" w:rsidRDefault="00D74198" w:rsidP="006A485A">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rPr>
      </w:pPr>
      <w:r w:rsidRPr="00795429">
        <w:rPr>
          <w:b/>
          <w:noProof/>
          <w:szCs w:val="22"/>
        </w:rPr>
        <w:t>4.</w:t>
      </w:r>
      <w:r w:rsidRPr="00C56705">
        <w:rPr>
          <w:szCs w:val="22"/>
        </w:rPr>
        <w:tab/>
      </w:r>
      <w:r w:rsidRPr="00C56705">
        <w:rPr>
          <w:b/>
          <w:noProof/>
          <w:szCs w:val="22"/>
        </w:rPr>
        <w:t>ΦΑΡΜΑΚΟΤΕΧΝΙΚΗ ΜΟΡΦΗ ΚΑΙ ΠΕΡΙΕΧΟΜΕΝΟ</w:t>
      </w:r>
    </w:p>
    <w:p w14:paraId="45DBE33C" w14:textId="77777777" w:rsidR="00D74198" w:rsidRPr="00D23ADD" w:rsidRDefault="00D74198" w:rsidP="006A485A">
      <w:pPr>
        <w:keepNext/>
        <w:widowControl w:val="0"/>
        <w:spacing w:line="240" w:lineRule="auto"/>
        <w:rPr>
          <w:noProof/>
          <w:szCs w:val="22"/>
        </w:rPr>
      </w:pPr>
    </w:p>
    <w:p w14:paraId="1FA94919" w14:textId="77777777" w:rsidR="00D74198" w:rsidRPr="00D23ADD" w:rsidRDefault="00D74198" w:rsidP="00E4139A">
      <w:pPr>
        <w:keepNext/>
        <w:widowControl w:val="0"/>
        <w:tabs>
          <w:tab w:val="clear" w:pos="567"/>
        </w:tabs>
        <w:spacing w:line="240" w:lineRule="auto"/>
        <w:outlineLvl w:val="0"/>
        <w:rPr>
          <w:szCs w:val="22"/>
          <w:shd w:val="pct15" w:color="auto" w:fill="auto"/>
          <w:lang w:eastAsia="en-US" w:bidi="ar-SA"/>
        </w:rPr>
      </w:pPr>
      <w:r w:rsidRPr="00D23ADD">
        <w:rPr>
          <w:szCs w:val="22"/>
          <w:shd w:val="pct15" w:color="auto" w:fill="auto"/>
          <w:lang w:eastAsia="en-US" w:bidi="ar-SA"/>
        </w:rPr>
        <w:t>Σκληρά καψάκια</w:t>
      </w:r>
    </w:p>
    <w:p w14:paraId="3C65F576" w14:textId="77777777" w:rsidR="00D74198" w:rsidRPr="00D23ADD" w:rsidRDefault="00D74198" w:rsidP="00894FDC">
      <w:pPr>
        <w:widowControl w:val="0"/>
        <w:spacing w:line="240" w:lineRule="auto"/>
        <w:rPr>
          <w:noProof/>
          <w:szCs w:val="22"/>
        </w:rPr>
      </w:pPr>
    </w:p>
    <w:p w14:paraId="2E867E3E" w14:textId="77777777" w:rsidR="00D74198" w:rsidRPr="00D23ADD" w:rsidRDefault="00D74198" w:rsidP="00894FDC">
      <w:pPr>
        <w:widowControl w:val="0"/>
        <w:spacing w:line="240" w:lineRule="auto"/>
        <w:rPr>
          <w:noProof/>
          <w:szCs w:val="22"/>
        </w:rPr>
      </w:pPr>
      <w:r w:rsidRPr="00795429">
        <w:rPr>
          <w:szCs w:val="22"/>
        </w:rPr>
        <w:t>10 </w:t>
      </w:r>
      <w:r w:rsidR="003E4B4E" w:rsidRPr="000553C9">
        <w:rPr>
          <w:szCs w:val="22"/>
        </w:rPr>
        <w:t>x 1 </w:t>
      </w:r>
      <w:r w:rsidRPr="000553C9">
        <w:rPr>
          <w:szCs w:val="22"/>
        </w:rPr>
        <w:t>σκληρ</w:t>
      </w:r>
      <w:r w:rsidR="003E4B4E" w:rsidRPr="000553C9">
        <w:rPr>
          <w:szCs w:val="22"/>
        </w:rPr>
        <w:t>ό</w:t>
      </w:r>
      <w:r w:rsidRPr="000553C9">
        <w:rPr>
          <w:szCs w:val="22"/>
        </w:rPr>
        <w:t xml:space="preserve"> καψάκι</w:t>
      </w:r>
      <w:r w:rsidR="003E4B4E" w:rsidRPr="000C651D">
        <w:rPr>
          <w:szCs w:val="22"/>
        </w:rPr>
        <w:t>ο</w:t>
      </w:r>
    </w:p>
    <w:p w14:paraId="78A5EA36" w14:textId="77777777" w:rsidR="00D74198" w:rsidRPr="00D23ADD" w:rsidRDefault="00D74198" w:rsidP="00894FDC">
      <w:pPr>
        <w:keepNext/>
        <w:widowControl w:val="0"/>
        <w:tabs>
          <w:tab w:val="clear" w:pos="567"/>
        </w:tabs>
        <w:spacing w:line="240" w:lineRule="auto"/>
        <w:rPr>
          <w:szCs w:val="22"/>
          <w:shd w:val="pct15" w:color="auto" w:fill="auto"/>
          <w:lang w:eastAsia="en-US" w:bidi="ar-SA"/>
        </w:rPr>
      </w:pPr>
      <w:r w:rsidRPr="00D23ADD">
        <w:rPr>
          <w:szCs w:val="22"/>
          <w:shd w:val="pct15" w:color="auto" w:fill="auto"/>
          <w:lang w:eastAsia="en-US" w:bidi="ar-SA"/>
        </w:rPr>
        <w:t>30</w:t>
      </w:r>
      <w:r w:rsidR="00E7432F" w:rsidRPr="00D23ADD">
        <w:rPr>
          <w:szCs w:val="22"/>
          <w:shd w:val="pct15" w:color="auto" w:fill="auto"/>
          <w:lang w:eastAsia="en-US" w:bidi="ar-SA"/>
        </w:rPr>
        <w:t> </w:t>
      </w:r>
      <w:r w:rsidR="003E4B4E" w:rsidRPr="00D23ADD">
        <w:rPr>
          <w:szCs w:val="22"/>
          <w:shd w:val="pct15" w:color="auto" w:fill="auto"/>
          <w:lang w:eastAsia="en-US"/>
        </w:rPr>
        <w:t>x 1 </w:t>
      </w:r>
      <w:r w:rsidRPr="00D23ADD">
        <w:rPr>
          <w:szCs w:val="22"/>
          <w:shd w:val="pct15" w:color="auto" w:fill="auto"/>
          <w:lang w:eastAsia="en-US" w:bidi="ar-SA"/>
        </w:rPr>
        <w:t>σκληρ</w:t>
      </w:r>
      <w:r w:rsidR="003E4B4E" w:rsidRPr="00D23ADD">
        <w:rPr>
          <w:szCs w:val="22"/>
          <w:shd w:val="pct15" w:color="auto" w:fill="auto"/>
          <w:lang w:eastAsia="en-US" w:bidi="ar-SA"/>
        </w:rPr>
        <w:t>ό</w:t>
      </w:r>
      <w:r w:rsidRPr="00D23ADD">
        <w:rPr>
          <w:szCs w:val="22"/>
          <w:shd w:val="pct15" w:color="auto" w:fill="auto"/>
          <w:lang w:eastAsia="en-US" w:bidi="ar-SA"/>
        </w:rPr>
        <w:t xml:space="preserve"> καψάκι</w:t>
      </w:r>
      <w:r w:rsidR="003E4B4E" w:rsidRPr="00D23ADD">
        <w:rPr>
          <w:szCs w:val="22"/>
          <w:shd w:val="pct15" w:color="auto" w:fill="auto"/>
          <w:lang w:eastAsia="en-US" w:bidi="ar-SA"/>
        </w:rPr>
        <w:t>ο</w:t>
      </w:r>
    </w:p>
    <w:p w14:paraId="101703B8" w14:textId="77777777" w:rsidR="00D74198" w:rsidRPr="00D23ADD" w:rsidRDefault="00D74198" w:rsidP="00894FDC">
      <w:pPr>
        <w:widowControl w:val="0"/>
        <w:spacing w:line="240" w:lineRule="auto"/>
        <w:rPr>
          <w:noProof/>
          <w:szCs w:val="22"/>
        </w:rPr>
      </w:pPr>
    </w:p>
    <w:p w14:paraId="5DF6651C" w14:textId="77777777" w:rsidR="00D74198" w:rsidRPr="00D23ADD" w:rsidRDefault="00D74198" w:rsidP="00894FDC">
      <w:pPr>
        <w:widowControl w:val="0"/>
        <w:spacing w:line="240" w:lineRule="auto"/>
        <w:rPr>
          <w:noProof/>
          <w:szCs w:val="22"/>
        </w:rPr>
      </w:pPr>
    </w:p>
    <w:p w14:paraId="5091D703" w14:textId="77777777" w:rsidR="00D74198" w:rsidRPr="00D23ADD" w:rsidRDefault="00D74198" w:rsidP="00894FDC">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rPr>
      </w:pPr>
      <w:r w:rsidRPr="00795429">
        <w:rPr>
          <w:b/>
          <w:noProof/>
          <w:szCs w:val="22"/>
        </w:rPr>
        <w:t>5.</w:t>
      </w:r>
      <w:r w:rsidRPr="00C56705">
        <w:rPr>
          <w:szCs w:val="22"/>
        </w:rPr>
        <w:tab/>
      </w:r>
      <w:r w:rsidRPr="00C56705">
        <w:rPr>
          <w:b/>
          <w:noProof/>
          <w:szCs w:val="22"/>
        </w:rPr>
        <w:t>ΤΡΟΠΟΣ ΚΑΙ ΟΔΟΣ(ΟΙ) ΧΟΡΗΓΗΣΗΣ</w:t>
      </w:r>
    </w:p>
    <w:p w14:paraId="05F260E4" w14:textId="77777777" w:rsidR="00D74198" w:rsidRPr="00D23ADD" w:rsidRDefault="00D74198" w:rsidP="00894FDC">
      <w:pPr>
        <w:keepNext/>
        <w:widowControl w:val="0"/>
        <w:spacing w:line="240" w:lineRule="auto"/>
        <w:rPr>
          <w:noProof/>
          <w:szCs w:val="22"/>
        </w:rPr>
      </w:pPr>
    </w:p>
    <w:p w14:paraId="3E7BB34A" w14:textId="77777777" w:rsidR="00D74198" w:rsidRPr="00D23ADD" w:rsidRDefault="00D74198" w:rsidP="00E4139A">
      <w:pPr>
        <w:keepNext/>
        <w:widowControl w:val="0"/>
        <w:spacing w:line="240" w:lineRule="auto"/>
        <w:outlineLvl w:val="0"/>
        <w:rPr>
          <w:noProof/>
          <w:szCs w:val="22"/>
        </w:rPr>
      </w:pPr>
      <w:r w:rsidRPr="00795429">
        <w:rPr>
          <w:noProof/>
          <w:szCs w:val="22"/>
        </w:rPr>
        <w:t>Από στόματος χρήση</w:t>
      </w:r>
    </w:p>
    <w:p w14:paraId="2A99FB05" w14:textId="77777777" w:rsidR="00D74198" w:rsidRPr="000553C9" w:rsidRDefault="00D74198" w:rsidP="00911E5D">
      <w:pPr>
        <w:widowControl w:val="0"/>
        <w:tabs>
          <w:tab w:val="clear" w:pos="567"/>
        </w:tabs>
        <w:spacing w:line="240" w:lineRule="auto"/>
        <w:rPr>
          <w:noProof/>
          <w:szCs w:val="22"/>
        </w:rPr>
      </w:pPr>
      <w:r w:rsidRPr="00795429">
        <w:rPr>
          <w:noProof/>
          <w:szCs w:val="22"/>
        </w:rPr>
        <w:t>Διαβάστε το φύλλο οδηγιών</w:t>
      </w:r>
      <w:r w:rsidR="008D7E83" w:rsidRPr="000553C9">
        <w:rPr>
          <w:noProof/>
          <w:szCs w:val="22"/>
        </w:rPr>
        <w:t xml:space="preserve"> χρήσης</w:t>
      </w:r>
      <w:r w:rsidRPr="000553C9">
        <w:rPr>
          <w:noProof/>
          <w:szCs w:val="22"/>
        </w:rPr>
        <w:t xml:space="preserve"> πριν από τη </w:t>
      </w:r>
      <w:r w:rsidR="004C3F16" w:rsidRPr="000553C9">
        <w:rPr>
          <w:noProof/>
          <w:szCs w:val="22"/>
        </w:rPr>
        <w:t>χορήγηση</w:t>
      </w:r>
      <w:r w:rsidRPr="000553C9">
        <w:rPr>
          <w:noProof/>
          <w:szCs w:val="22"/>
        </w:rPr>
        <w:t>.</w:t>
      </w:r>
    </w:p>
    <w:p w14:paraId="703FC030" w14:textId="77777777" w:rsidR="00D74198" w:rsidRPr="00D23ADD" w:rsidRDefault="003270CE" w:rsidP="00911E5D">
      <w:pPr>
        <w:widowControl w:val="0"/>
        <w:spacing w:line="240" w:lineRule="auto"/>
        <w:rPr>
          <w:noProof/>
          <w:szCs w:val="22"/>
        </w:rPr>
      </w:pPr>
      <w:r w:rsidRPr="00D23ADD">
        <w:rPr>
          <w:noProof/>
          <w:szCs w:val="22"/>
        </w:rPr>
        <w:t>Μη</w:t>
      </w:r>
      <w:r w:rsidR="00281E88" w:rsidRPr="00D23ADD">
        <w:rPr>
          <w:noProof/>
          <w:szCs w:val="22"/>
        </w:rPr>
        <w:t xml:space="preserve"> συνθλίβετε, ανοίγετε ή μασάτε το καψάκιο.</w:t>
      </w:r>
    </w:p>
    <w:p w14:paraId="58BCD551" w14:textId="77777777" w:rsidR="00281E88" w:rsidRPr="00D23ADD" w:rsidRDefault="00281E88" w:rsidP="00911E5D">
      <w:pPr>
        <w:widowControl w:val="0"/>
        <w:spacing w:line="240" w:lineRule="auto"/>
        <w:rPr>
          <w:noProof/>
          <w:szCs w:val="22"/>
        </w:rPr>
      </w:pPr>
    </w:p>
    <w:p w14:paraId="5F506335" w14:textId="77777777" w:rsidR="00D74198" w:rsidRPr="00D23ADD" w:rsidRDefault="00D74198" w:rsidP="001C7DB5">
      <w:pPr>
        <w:widowControl w:val="0"/>
        <w:spacing w:line="240" w:lineRule="auto"/>
        <w:rPr>
          <w:noProof/>
          <w:szCs w:val="22"/>
        </w:rPr>
      </w:pPr>
    </w:p>
    <w:p w14:paraId="29FADFD7" w14:textId="77777777" w:rsidR="00D74198" w:rsidRPr="00D23ADD" w:rsidRDefault="00D74198" w:rsidP="00AB45CB">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795429">
        <w:rPr>
          <w:b/>
          <w:noProof/>
          <w:szCs w:val="22"/>
        </w:rPr>
        <w:t>6.</w:t>
      </w:r>
      <w:r w:rsidRPr="00C56705">
        <w:rPr>
          <w:szCs w:val="22"/>
        </w:rPr>
        <w:tab/>
      </w:r>
      <w:r w:rsidRPr="00C56705">
        <w:rPr>
          <w:b/>
          <w:noProof/>
          <w:szCs w:val="22"/>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86A110D" w14:textId="77777777" w:rsidR="00D74198" w:rsidRPr="00795429" w:rsidRDefault="00D74198" w:rsidP="00894FDC">
      <w:pPr>
        <w:keepNext/>
        <w:widowControl w:val="0"/>
        <w:spacing w:line="240" w:lineRule="auto"/>
        <w:rPr>
          <w:noProof/>
          <w:szCs w:val="22"/>
        </w:rPr>
      </w:pPr>
    </w:p>
    <w:p w14:paraId="381CE050" w14:textId="77777777" w:rsidR="00D74198" w:rsidRPr="000553C9" w:rsidRDefault="00D74198" w:rsidP="00E4139A">
      <w:pPr>
        <w:widowControl w:val="0"/>
        <w:spacing w:line="240" w:lineRule="auto"/>
        <w:outlineLvl w:val="0"/>
        <w:rPr>
          <w:noProof/>
          <w:szCs w:val="22"/>
        </w:rPr>
      </w:pPr>
      <w:r w:rsidRPr="000553C9">
        <w:rPr>
          <w:noProof/>
          <w:szCs w:val="22"/>
        </w:rPr>
        <w:t>Να φυλάσσεται σε θέση την οποία δεν βλέπουν και δεν προσεγγίζουν τα παιδιά</w:t>
      </w:r>
      <w:r w:rsidR="00FC2192" w:rsidRPr="000553C9">
        <w:rPr>
          <w:noProof/>
          <w:szCs w:val="22"/>
        </w:rPr>
        <w:t>.</w:t>
      </w:r>
    </w:p>
    <w:p w14:paraId="46D62691" w14:textId="77777777" w:rsidR="00D74198" w:rsidRPr="00D23ADD" w:rsidRDefault="00D74198" w:rsidP="006C303C">
      <w:pPr>
        <w:widowControl w:val="0"/>
        <w:spacing w:line="240" w:lineRule="auto"/>
        <w:rPr>
          <w:noProof/>
          <w:szCs w:val="22"/>
        </w:rPr>
      </w:pPr>
    </w:p>
    <w:p w14:paraId="209269C9" w14:textId="77777777" w:rsidR="00D74198" w:rsidRPr="00D23ADD" w:rsidRDefault="00D74198" w:rsidP="00312C96">
      <w:pPr>
        <w:widowControl w:val="0"/>
        <w:spacing w:line="240" w:lineRule="auto"/>
        <w:rPr>
          <w:noProof/>
          <w:szCs w:val="22"/>
        </w:rPr>
      </w:pPr>
    </w:p>
    <w:p w14:paraId="2BF10715" w14:textId="77777777" w:rsidR="00D74198" w:rsidRPr="00D23ADD" w:rsidRDefault="00D74198" w:rsidP="00312C96">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795429">
        <w:rPr>
          <w:b/>
          <w:noProof/>
          <w:szCs w:val="22"/>
        </w:rPr>
        <w:t>7.</w:t>
      </w:r>
      <w:r w:rsidRPr="00C56705">
        <w:rPr>
          <w:szCs w:val="22"/>
        </w:rPr>
        <w:tab/>
      </w:r>
      <w:r w:rsidRPr="00C56705">
        <w:rPr>
          <w:b/>
          <w:noProof/>
          <w:szCs w:val="22"/>
        </w:rPr>
        <w:t>ΑΛΛΗ(ΕΣ) ΕΙΔΙΚΗ(ΕΣ) ΠΡΟΕΙΔΟΠΟΙΗΣΗ(ΕΙΣ), ΕΑΝ ΕΙΝΑΙ ΑΠΑΡΑΙΤΗΤΗ(ΕΣ)</w:t>
      </w:r>
    </w:p>
    <w:p w14:paraId="58A979E8" w14:textId="77777777" w:rsidR="00D74198" w:rsidRPr="00D23ADD" w:rsidRDefault="00D74198" w:rsidP="00312C96">
      <w:pPr>
        <w:keepNext/>
        <w:widowControl w:val="0"/>
        <w:spacing w:line="240" w:lineRule="auto"/>
        <w:rPr>
          <w:noProof/>
          <w:szCs w:val="22"/>
        </w:rPr>
      </w:pPr>
    </w:p>
    <w:p w14:paraId="78B6ABD8" w14:textId="77777777" w:rsidR="00287665" w:rsidRPr="000553C9" w:rsidRDefault="00287665" w:rsidP="00312C96">
      <w:pPr>
        <w:widowControl w:val="0"/>
        <w:spacing w:line="240" w:lineRule="auto"/>
        <w:rPr>
          <w:szCs w:val="22"/>
        </w:rPr>
      </w:pPr>
      <w:r w:rsidRPr="00795429">
        <w:rPr>
          <w:szCs w:val="22"/>
        </w:rPr>
        <w:t xml:space="preserve">Κίνδυνος σοβαρών συγγενών </w:t>
      </w:r>
      <w:r w:rsidRPr="000553C9">
        <w:rPr>
          <w:szCs w:val="22"/>
        </w:rPr>
        <w:t>ανωμαλιών.</w:t>
      </w:r>
    </w:p>
    <w:p w14:paraId="12EB7342" w14:textId="77777777" w:rsidR="00D74198" w:rsidRPr="000C651D" w:rsidRDefault="00D74198" w:rsidP="00312C96">
      <w:pPr>
        <w:widowControl w:val="0"/>
        <w:spacing w:line="240" w:lineRule="auto"/>
        <w:rPr>
          <w:szCs w:val="22"/>
        </w:rPr>
      </w:pPr>
      <w:r w:rsidRPr="000553C9">
        <w:rPr>
          <w:szCs w:val="22"/>
        </w:rPr>
        <w:t xml:space="preserve">Μη χρησιμοποιείτε κατά τη διάρκεια </w:t>
      </w:r>
      <w:r w:rsidR="00B279A0" w:rsidRPr="000553C9">
        <w:rPr>
          <w:szCs w:val="22"/>
        </w:rPr>
        <w:t xml:space="preserve">της </w:t>
      </w:r>
      <w:r w:rsidRPr="000C651D">
        <w:rPr>
          <w:szCs w:val="22"/>
        </w:rPr>
        <w:t xml:space="preserve">εγκυμοσύνης ή </w:t>
      </w:r>
      <w:r w:rsidR="00B279A0" w:rsidRPr="000C651D">
        <w:rPr>
          <w:szCs w:val="22"/>
        </w:rPr>
        <w:t xml:space="preserve">του </w:t>
      </w:r>
      <w:r w:rsidRPr="000C651D">
        <w:rPr>
          <w:szCs w:val="22"/>
        </w:rPr>
        <w:t>θηλασμού.</w:t>
      </w:r>
    </w:p>
    <w:p w14:paraId="6DB17321" w14:textId="77777777" w:rsidR="00287665" w:rsidRPr="00D23ADD" w:rsidRDefault="00287665" w:rsidP="00312C96">
      <w:pPr>
        <w:widowControl w:val="0"/>
        <w:spacing w:line="240" w:lineRule="auto"/>
        <w:rPr>
          <w:noProof/>
          <w:szCs w:val="22"/>
        </w:rPr>
      </w:pPr>
      <w:r w:rsidRPr="000C651D">
        <w:rPr>
          <w:szCs w:val="22"/>
        </w:rPr>
        <w:t xml:space="preserve">Πρέπει να ακολουθείτε το </w:t>
      </w:r>
      <w:r w:rsidR="001A1B94" w:rsidRPr="000C651D">
        <w:rPr>
          <w:szCs w:val="22"/>
        </w:rPr>
        <w:t>Πρόγραμμα Αποφυγής Εγκυμοσύνης</w:t>
      </w:r>
      <w:r w:rsidR="001F4ECB" w:rsidRPr="000C651D">
        <w:rPr>
          <w:szCs w:val="22"/>
        </w:rPr>
        <w:t xml:space="preserve"> του </w:t>
      </w:r>
      <w:r w:rsidR="001F4ECB" w:rsidRPr="000C651D">
        <w:rPr>
          <w:szCs w:val="22"/>
          <w:lang w:val="en-US"/>
        </w:rPr>
        <w:t>Odomzo</w:t>
      </w:r>
      <w:r w:rsidR="001F4ECB" w:rsidRPr="00C56705">
        <w:rPr>
          <w:szCs w:val="22"/>
        </w:rPr>
        <w:t>.</w:t>
      </w:r>
    </w:p>
    <w:p w14:paraId="4B9AB61E" w14:textId="77777777" w:rsidR="00D74198" w:rsidRPr="00795429" w:rsidRDefault="00D74198" w:rsidP="00911E5D">
      <w:pPr>
        <w:widowControl w:val="0"/>
        <w:tabs>
          <w:tab w:val="left" w:pos="749"/>
        </w:tabs>
        <w:spacing w:line="240" w:lineRule="auto"/>
        <w:rPr>
          <w:szCs w:val="22"/>
        </w:rPr>
      </w:pPr>
    </w:p>
    <w:p w14:paraId="094983EE" w14:textId="77777777" w:rsidR="00D74198" w:rsidRPr="000553C9" w:rsidRDefault="00D74198" w:rsidP="001C7DB5">
      <w:pPr>
        <w:widowControl w:val="0"/>
        <w:tabs>
          <w:tab w:val="left" w:pos="749"/>
        </w:tabs>
        <w:spacing w:line="240" w:lineRule="auto"/>
        <w:rPr>
          <w:szCs w:val="22"/>
        </w:rPr>
      </w:pPr>
    </w:p>
    <w:p w14:paraId="6456EB92" w14:textId="77777777" w:rsidR="00D74198" w:rsidRPr="00C56705" w:rsidRDefault="00D74198" w:rsidP="00AB45CB">
      <w:pPr>
        <w:keepNext/>
        <w:widowControl w:val="0"/>
        <w:pBdr>
          <w:top w:val="single" w:sz="4" w:space="1" w:color="auto"/>
          <w:left w:val="single" w:sz="4" w:space="4" w:color="auto"/>
          <w:bottom w:val="single" w:sz="4" w:space="1" w:color="auto"/>
          <w:right w:val="single" w:sz="4" w:space="4" w:color="auto"/>
        </w:pBdr>
        <w:spacing w:line="240" w:lineRule="auto"/>
        <w:ind w:left="567" w:hanging="567"/>
        <w:rPr>
          <w:szCs w:val="22"/>
        </w:rPr>
      </w:pPr>
      <w:r w:rsidRPr="000553C9">
        <w:rPr>
          <w:b/>
          <w:szCs w:val="22"/>
        </w:rPr>
        <w:t>8.</w:t>
      </w:r>
      <w:r w:rsidRPr="00C56705">
        <w:rPr>
          <w:szCs w:val="22"/>
        </w:rPr>
        <w:tab/>
      </w:r>
      <w:r w:rsidRPr="00C56705">
        <w:rPr>
          <w:b/>
          <w:szCs w:val="22"/>
        </w:rPr>
        <w:t>ΗΜΕΡΟΜΗΝΙΑ ΛΗΞΗΣ</w:t>
      </w:r>
    </w:p>
    <w:p w14:paraId="75981D06" w14:textId="77777777" w:rsidR="00D74198" w:rsidRPr="00C56705" w:rsidRDefault="00D74198" w:rsidP="007A030E">
      <w:pPr>
        <w:keepNext/>
        <w:widowControl w:val="0"/>
        <w:spacing w:line="240" w:lineRule="auto"/>
        <w:rPr>
          <w:szCs w:val="22"/>
        </w:rPr>
      </w:pPr>
    </w:p>
    <w:p w14:paraId="679E58FA" w14:textId="77777777" w:rsidR="00D74198" w:rsidRPr="00C56705" w:rsidRDefault="00866B3A" w:rsidP="00E4139A">
      <w:pPr>
        <w:widowControl w:val="0"/>
        <w:spacing w:line="240" w:lineRule="auto"/>
        <w:outlineLvl w:val="0"/>
        <w:rPr>
          <w:szCs w:val="22"/>
        </w:rPr>
      </w:pPr>
      <w:r w:rsidRPr="00C56705">
        <w:rPr>
          <w:szCs w:val="22"/>
        </w:rPr>
        <w:t>ΛΗΞΗ</w:t>
      </w:r>
    </w:p>
    <w:p w14:paraId="40C85AF1" w14:textId="77777777" w:rsidR="00D74198" w:rsidRPr="00D23ADD" w:rsidRDefault="00D74198" w:rsidP="002E70C4">
      <w:pPr>
        <w:widowControl w:val="0"/>
        <w:spacing w:line="240" w:lineRule="auto"/>
        <w:rPr>
          <w:noProof/>
          <w:szCs w:val="22"/>
        </w:rPr>
      </w:pPr>
    </w:p>
    <w:p w14:paraId="6155AD82" w14:textId="77777777" w:rsidR="00D74198" w:rsidRPr="00D23ADD" w:rsidRDefault="00D74198" w:rsidP="002E70C4">
      <w:pPr>
        <w:widowControl w:val="0"/>
        <w:spacing w:line="240" w:lineRule="auto"/>
        <w:rPr>
          <w:noProof/>
          <w:szCs w:val="22"/>
        </w:rPr>
      </w:pPr>
    </w:p>
    <w:p w14:paraId="2EEE4BE3" w14:textId="77777777" w:rsidR="00D74198" w:rsidRPr="00D23ADD" w:rsidRDefault="00D74198" w:rsidP="00C65902">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795429">
        <w:rPr>
          <w:b/>
          <w:noProof/>
          <w:szCs w:val="22"/>
        </w:rPr>
        <w:t>9.</w:t>
      </w:r>
      <w:r w:rsidRPr="00C56705">
        <w:rPr>
          <w:szCs w:val="22"/>
        </w:rPr>
        <w:tab/>
      </w:r>
      <w:r w:rsidRPr="00C56705">
        <w:rPr>
          <w:b/>
          <w:noProof/>
          <w:szCs w:val="22"/>
        </w:rPr>
        <w:t>ΕΙΔΙΚΕΣ ΣΥΝΘΗΚΕΣ ΦΥΛΑΞΗΣ</w:t>
      </w:r>
    </w:p>
    <w:p w14:paraId="06E22061" w14:textId="77777777" w:rsidR="00D74198" w:rsidRPr="00D23ADD" w:rsidRDefault="00D74198" w:rsidP="00BD37E5">
      <w:pPr>
        <w:keepNext/>
        <w:widowControl w:val="0"/>
        <w:spacing w:line="240" w:lineRule="auto"/>
        <w:rPr>
          <w:noProof/>
          <w:szCs w:val="22"/>
        </w:rPr>
      </w:pPr>
    </w:p>
    <w:p w14:paraId="2C00E5B5" w14:textId="77777777" w:rsidR="003B0E26" w:rsidRPr="000553C9" w:rsidRDefault="003B0E26" w:rsidP="006211DB">
      <w:pPr>
        <w:keepNext/>
        <w:widowControl w:val="0"/>
        <w:tabs>
          <w:tab w:val="clear" w:pos="567"/>
        </w:tabs>
        <w:spacing w:line="240" w:lineRule="auto"/>
        <w:rPr>
          <w:noProof/>
          <w:szCs w:val="22"/>
        </w:rPr>
      </w:pPr>
      <w:r w:rsidRPr="00795429">
        <w:rPr>
          <w:noProof/>
          <w:szCs w:val="22"/>
        </w:rPr>
        <w:t>Μη φυλάσσετε σε θερμοκρασία μεγαλύτερη των 30°C.</w:t>
      </w:r>
    </w:p>
    <w:p w14:paraId="39791AA2" w14:textId="77777777" w:rsidR="003B0E26" w:rsidRPr="000553C9" w:rsidRDefault="003B0E26" w:rsidP="00312185">
      <w:pPr>
        <w:keepNext/>
        <w:widowControl w:val="0"/>
        <w:tabs>
          <w:tab w:val="clear" w:pos="567"/>
        </w:tabs>
        <w:spacing w:line="240" w:lineRule="auto"/>
        <w:rPr>
          <w:noProof/>
          <w:szCs w:val="22"/>
        </w:rPr>
      </w:pPr>
      <w:r w:rsidRPr="000553C9">
        <w:rPr>
          <w:noProof/>
          <w:szCs w:val="22"/>
        </w:rPr>
        <w:t>Φυλάσσετε στην αρχική συσκευασία για να προστατεύεται από την υγρασία.</w:t>
      </w:r>
    </w:p>
    <w:p w14:paraId="75FF966F" w14:textId="77777777" w:rsidR="00D74198" w:rsidRPr="00D23ADD" w:rsidRDefault="00D74198" w:rsidP="009F5DC9">
      <w:pPr>
        <w:widowControl w:val="0"/>
        <w:spacing w:line="240" w:lineRule="auto"/>
        <w:rPr>
          <w:noProof/>
          <w:szCs w:val="22"/>
        </w:rPr>
      </w:pPr>
    </w:p>
    <w:p w14:paraId="693B1B81" w14:textId="77777777" w:rsidR="00D74198" w:rsidRPr="00D23ADD" w:rsidRDefault="00D74198" w:rsidP="009F5DC9">
      <w:pPr>
        <w:widowControl w:val="0"/>
        <w:spacing w:line="240" w:lineRule="auto"/>
        <w:ind w:left="567" w:hanging="567"/>
        <w:rPr>
          <w:noProof/>
          <w:szCs w:val="22"/>
        </w:rPr>
      </w:pPr>
    </w:p>
    <w:p w14:paraId="1B9B1562" w14:textId="77777777" w:rsidR="00D74198" w:rsidRPr="00D23ADD" w:rsidRDefault="00D74198" w:rsidP="00DA0316">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795429">
        <w:rPr>
          <w:b/>
          <w:noProof/>
          <w:szCs w:val="22"/>
        </w:rPr>
        <w:t>10.</w:t>
      </w:r>
      <w:r w:rsidRPr="00C56705">
        <w:rPr>
          <w:szCs w:val="22"/>
        </w:rPr>
        <w:tab/>
      </w:r>
      <w:r w:rsidRPr="00C56705">
        <w:rPr>
          <w:b/>
          <w:noProof/>
          <w:szCs w:val="22"/>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7900B33" w14:textId="77777777" w:rsidR="00D74198" w:rsidRPr="00D23ADD" w:rsidRDefault="00D74198" w:rsidP="00DA0316">
      <w:pPr>
        <w:keepNext/>
        <w:widowControl w:val="0"/>
        <w:spacing w:line="240" w:lineRule="auto"/>
        <w:rPr>
          <w:noProof/>
          <w:szCs w:val="22"/>
        </w:rPr>
      </w:pPr>
    </w:p>
    <w:p w14:paraId="5C0A58A6" w14:textId="77777777" w:rsidR="009C2919" w:rsidRPr="00D23ADD" w:rsidRDefault="006221B5" w:rsidP="00E4139A">
      <w:pPr>
        <w:widowControl w:val="0"/>
        <w:spacing w:line="240" w:lineRule="auto"/>
        <w:outlineLvl w:val="0"/>
        <w:rPr>
          <w:noProof/>
          <w:szCs w:val="22"/>
        </w:rPr>
      </w:pPr>
      <w:r w:rsidRPr="00D23ADD">
        <w:rPr>
          <w:noProof/>
          <w:szCs w:val="22"/>
        </w:rPr>
        <w:t>Κάθε αχρησιμοποίητο φαρμακευτικό προϊόν πρέπει να απορρίπτεται σύμφωνα με τις κατά τόπους ισχύουσες σχετικές διατάξεις.</w:t>
      </w:r>
    </w:p>
    <w:p w14:paraId="13F7D031" w14:textId="77777777" w:rsidR="009C2919" w:rsidRPr="00D23ADD" w:rsidRDefault="009C2919" w:rsidP="00EC1172">
      <w:pPr>
        <w:widowControl w:val="0"/>
        <w:spacing w:line="240" w:lineRule="auto"/>
        <w:rPr>
          <w:noProof/>
          <w:szCs w:val="22"/>
        </w:rPr>
      </w:pPr>
    </w:p>
    <w:p w14:paraId="24FAB341" w14:textId="77777777" w:rsidR="00D74198" w:rsidRPr="00D23ADD" w:rsidRDefault="00D74198" w:rsidP="006A485A">
      <w:pPr>
        <w:widowControl w:val="0"/>
        <w:spacing w:line="240" w:lineRule="auto"/>
        <w:rPr>
          <w:noProof/>
          <w:szCs w:val="22"/>
        </w:rPr>
      </w:pPr>
    </w:p>
    <w:p w14:paraId="40BB9B15" w14:textId="77777777" w:rsidR="00D74198" w:rsidRPr="00D23ADD" w:rsidRDefault="00D74198" w:rsidP="006A485A">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795429">
        <w:rPr>
          <w:b/>
          <w:noProof/>
          <w:szCs w:val="22"/>
        </w:rPr>
        <w:t>11.</w:t>
      </w:r>
      <w:r w:rsidRPr="00C56705">
        <w:rPr>
          <w:szCs w:val="22"/>
        </w:rPr>
        <w:tab/>
      </w:r>
      <w:r w:rsidRPr="00C56705">
        <w:rPr>
          <w:b/>
          <w:noProof/>
          <w:szCs w:val="22"/>
        </w:rPr>
        <w:t>ΟΝΟΜΑ ΚΑΙ ΔΙΕΥΘΥΝΣΗ ΚΑΤΟΧΟΥ ΤΗΣ ΑΔΕΙΑΣ ΚΥΚΛΟΦΟΡΙΑΣ</w:t>
      </w:r>
    </w:p>
    <w:p w14:paraId="78393FA1" w14:textId="77777777" w:rsidR="00D74198" w:rsidRPr="00D23ADD" w:rsidRDefault="00D74198" w:rsidP="006A485A">
      <w:pPr>
        <w:keepNext/>
        <w:widowControl w:val="0"/>
        <w:spacing w:line="240" w:lineRule="auto"/>
        <w:rPr>
          <w:noProof/>
          <w:szCs w:val="22"/>
        </w:rPr>
      </w:pPr>
    </w:p>
    <w:p w14:paraId="474AFCDF" w14:textId="77777777" w:rsidR="00330B76" w:rsidRPr="006B2236" w:rsidRDefault="00330B76" w:rsidP="00330B76">
      <w:pPr>
        <w:keepNext/>
        <w:widowControl w:val="0"/>
        <w:tabs>
          <w:tab w:val="clear" w:pos="567"/>
          <w:tab w:val="left" w:pos="720"/>
        </w:tabs>
        <w:spacing w:line="240" w:lineRule="auto"/>
        <w:rPr>
          <w:noProof/>
          <w:szCs w:val="22"/>
          <w:lang w:val="fr-FR"/>
        </w:rPr>
      </w:pPr>
      <w:r w:rsidRPr="006B2236">
        <w:rPr>
          <w:noProof/>
          <w:szCs w:val="22"/>
          <w:lang w:val="fr-FR"/>
        </w:rPr>
        <w:t>Sun Pharmaceutical Industries Europe B.V.</w:t>
      </w:r>
    </w:p>
    <w:p w14:paraId="22D3DABE" w14:textId="77777777" w:rsidR="00330B76" w:rsidRPr="00D23ADD" w:rsidRDefault="00330B76" w:rsidP="00330B76">
      <w:pPr>
        <w:keepNext/>
        <w:widowControl w:val="0"/>
        <w:tabs>
          <w:tab w:val="clear" w:pos="567"/>
          <w:tab w:val="left" w:pos="720"/>
        </w:tabs>
        <w:spacing w:line="240" w:lineRule="auto"/>
        <w:rPr>
          <w:noProof/>
          <w:szCs w:val="22"/>
        </w:rPr>
      </w:pPr>
      <w:r w:rsidRPr="00D23ADD">
        <w:rPr>
          <w:noProof/>
          <w:szCs w:val="22"/>
        </w:rPr>
        <w:t>Polarisavenue 87</w:t>
      </w:r>
    </w:p>
    <w:p w14:paraId="347B7BCC" w14:textId="77777777" w:rsidR="00330B76" w:rsidRPr="00D23ADD" w:rsidRDefault="00330B76" w:rsidP="00330B76">
      <w:pPr>
        <w:keepNext/>
        <w:widowControl w:val="0"/>
        <w:tabs>
          <w:tab w:val="clear" w:pos="567"/>
          <w:tab w:val="left" w:pos="720"/>
        </w:tabs>
        <w:spacing w:line="240" w:lineRule="auto"/>
        <w:rPr>
          <w:noProof/>
          <w:szCs w:val="22"/>
        </w:rPr>
      </w:pPr>
      <w:r w:rsidRPr="00D23ADD">
        <w:rPr>
          <w:noProof/>
          <w:szCs w:val="22"/>
        </w:rPr>
        <w:t>2132JH Hoofddorp</w:t>
      </w:r>
    </w:p>
    <w:p w14:paraId="0049139C" w14:textId="77777777" w:rsidR="006001BE" w:rsidRPr="00D23ADD" w:rsidRDefault="006001BE" w:rsidP="00894FDC">
      <w:pPr>
        <w:widowControl w:val="0"/>
        <w:spacing w:line="240" w:lineRule="auto"/>
        <w:rPr>
          <w:noProof/>
          <w:szCs w:val="22"/>
        </w:rPr>
      </w:pPr>
      <w:r w:rsidRPr="00D23ADD">
        <w:rPr>
          <w:noProof/>
          <w:szCs w:val="22"/>
        </w:rPr>
        <w:t>Ολλανδία</w:t>
      </w:r>
    </w:p>
    <w:p w14:paraId="0E81FAA0" w14:textId="77777777" w:rsidR="00D74198" w:rsidRPr="006B2236" w:rsidRDefault="00D74198" w:rsidP="00894FDC">
      <w:pPr>
        <w:widowControl w:val="0"/>
        <w:spacing w:line="240" w:lineRule="auto"/>
        <w:rPr>
          <w:noProof/>
          <w:szCs w:val="22"/>
        </w:rPr>
      </w:pPr>
    </w:p>
    <w:p w14:paraId="2B789363" w14:textId="77777777" w:rsidR="00D74198" w:rsidRPr="006B2236" w:rsidRDefault="00D74198" w:rsidP="00894FDC">
      <w:pPr>
        <w:widowControl w:val="0"/>
        <w:spacing w:line="240" w:lineRule="auto"/>
        <w:rPr>
          <w:noProof/>
          <w:szCs w:val="22"/>
        </w:rPr>
      </w:pPr>
    </w:p>
    <w:p w14:paraId="4BBAF4D8" w14:textId="77777777" w:rsidR="00D74198" w:rsidRPr="006B2236" w:rsidRDefault="00D74198" w:rsidP="00894FDC">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6B2236">
        <w:rPr>
          <w:b/>
          <w:noProof/>
          <w:szCs w:val="22"/>
        </w:rPr>
        <w:t>12.</w:t>
      </w:r>
      <w:r w:rsidRPr="006B2236">
        <w:rPr>
          <w:szCs w:val="22"/>
        </w:rPr>
        <w:tab/>
      </w:r>
      <w:r w:rsidRPr="00C56705">
        <w:rPr>
          <w:b/>
          <w:noProof/>
          <w:szCs w:val="22"/>
        </w:rPr>
        <w:t>ΑΡΙΘΜΟΣ</w:t>
      </w:r>
      <w:r w:rsidRPr="006B2236">
        <w:rPr>
          <w:b/>
          <w:noProof/>
          <w:szCs w:val="22"/>
        </w:rPr>
        <w:t>(</w:t>
      </w:r>
      <w:r w:rsidRPr="00C56705">
        <w:rPr>
          <w:b/>
          <w:noProof/>
          <w:szCs w:val="22"/>
        </w:rPr>
        <w:t>ΟΙ</w:t>
      </w:r>
      <w:r w:rsidRPr="006B2236">
        <w:rPr>
          <w:b/>
          <w:noProof/>
          <w:szCs w:val="22"/>
        </w:rPr>
        <w:t xml:space="preserve">) </w:t>
      </w:r>
      <w:r w:rsidRPr="00C56705">
        <w:rPr>
          <w:b/>
          <w:noProof/>
          <w:szCs w:val="22"/>
        </w:rPr>
        <w:t>ΑΔΕΙΑΣ</w:t>
      </w:r>
      <w:r w:rsidRPr="006B2236">
        <w:rPr>
          <w:b/>
          <w:noProof/>
          <w:szCs w:val="22"/>
        </w:rPr>
        <w:t xml:space="preserve"> </w:t>
      </w:r>
      <w:r w:rsidRPr="00C56705">
        <w:rPr>
          <w:b/>
          <w:noProof/>
          <w:szCs w:val="22"/>
        </w:rPr>
        <w:t>ΚΥΚΛΟΦΟΡΙΑΣ</w:t>
      </w:r>
    </w:p>
    <w:p w14:paraId="5E4FD124" w14:textId="77777777" w:rsidR="00D74198" w:rsidRPr="006B2236" w:rsidRDefault="00D74198" w:rsidP="00894FDC">
      <w:pPr>
        <w:keepNext/>
        <w:widowControl w:val="0"/>
        <w:spacing w:line="240" w:lineRule="auto"/>
        <w:rPr>
          <w:noProof/>
          <w:szCs w:val="22"/>
        </w:rPr>
      </w:pPr>
    </w:p>
    <w:p w14:paraId="371747A4" w14:textId="77777777" w:rsidR="00D74198" w:rsidRPr="00C56705" w:rsidRDefault="00553C3D" w:rsidP="00894FDC">
      <w:pPr>
        <w:widowControl w:val="0"/>
        <w:spacing w:line="240" w:lineRule="auto"/>
        <w:rPr>
          <w:noProof/>
          <w:szCs w:val="22"/>
        </w:rPr>
      </w:pPr>
      <w:r w:rsidRPr="00795429">
        <w:rPr>
          <w:szCs w:val="22"/>
        </w:rPr>
        <w:t>EU/1/15/1030/001</w:t>
      </w:r>
      <w:r w:rsidR="00D74198" w:rsidRPr="00C56705">
        <w:rPr>
          <w:szCs w:val="22"/>
        </w:rPr>
        <w:tab/>
      </w:r>
      <w:r w:rsidR="00BE6912" w:rsidRPr="006B2236">
        <w:rPr>
          <w:szCs w:val="22"/>
        </w:rPr>
        <w:tab/>
      </w:r>
      <w:r w:rsidR="00D74198" w:rsidRPr="006B2236">
        <w:rPr>
          <w:szCs w:val="22"/>
          <w:shd w:val="pct15" w:color="auto" w:fill="auto"/>
          <w:lang w:eastAsia="en-US" w:bidi="ar-SA"/>
        </w:rPr>
        <w:t>10</w:t>
      </w:r>
      <w:r w:rsidR="004D0D3C" w:rsidRPr="00C56705">
        <w:rPr>
          <w:szCs w:val="22"/>
          <w:shd w:val="pct15" w:color="auto" w:fill="auto"/>
          <w:lang w:val="en-GB" w:eastAsia="en-US" w:bidi="ar-SA"/>
        </w:rPr>
        <w:t> </w:t>
      </w:r>
      <w:r w:rsidR="00D74198" w:rsidRPr="006B2236">
        <w:rPr>
          <w:szCs w:val="22"/>
          <w:shd w:val="pct15" w:color="auto" w:fill="auto"/>
          <w:lang w:eastAsia="en-US" w:bidi="ar-SA"/>
        </w:rPr>
        <w:t>σκληρά καψάκια</w:t>
      </w:r>
    </w:p>
    <w:p w14:paraId="13243832" w14:textId="77777777" w:rsidR="00D74198" w:rsidRPr="00C56705" w:rsidRDefault="00F87D74" w:rsidP="00894FDC">
      <w:pPr>
        <w:widowControl w:val="0"/>
        <w:spacing w:line="240" w:lineRule="auto"/>
        <w:rPr>
          <w:noProof/>
          <w:szCs w:val="22"/>
        </w:rPr>
      </w:pPr>
      <w:r w:rsidRPr="00C56705">
        <w:rPr>
          <w:szCs w:val="22"/>
          <w:shd w:val="pct15" w:color="auto" w:fill="auto"/>
          <w:lang w:val="en-GB" w:eastAsia="en-US" w:bidi="ar-SA"/>
        </w:rPr>
        <w:t>EU</w:t>
      </w:r>
      <w:r w:rsidRPr="006B2236">
        <w:rPr>
          <w:szCs w:val="22"/>
          <w:shd w:val="pct15" w:color="auto" w:fill="auto"/>
          <w:lang w:eastAsia="en-US" w:bidi="ar-SA"/>
        </w:rPr>
        <w:t>/1/15/1030/002</w:t>
      </w:r>
      <w:r w:rsidR="00D74198" w:rsidRPr="00C56705">
        <w:rPr>
          <w:szCs w:val="22"/>
        </w:rPr>
        <w:tab/>
      </w:r>
      <w:r w:rsidR="00BE6912" w:rsidRPr="006B2236">
        <w:rPr>
          <w:szCs w:val="22"/>
        </w:rPr>
        <w:tab/>
      </w:r>
      <w:r w:rsidR="00D74198" w:rsidRPr="006B2236">
        <w:rPr>
          <w:szCs w:val="22"/>
          <w:shd w:val="pct15" w:color="auto" w:fill="auto"/>
          <w:lang w:eastAsia="en-US" w:bidi="ar-SA"/>
        </w:rPr>
        <w:t>30</w:t>
      </w:r>
      <w:r w:rsidR="004D0D3C" w:rsidRPr="00C56705">
        <w:rPr>
          <w:szCs w:val="22"/>
          <w:shd w:val="pct15" w:color="auto" w:fill="auto"/>
          <w:lang w:val="en-GB" w:eastAsia="en-US" w:bidi="ar-SA"/>
        </w:rPr>
        <w:t> </w:t>
      </w:r>
      <w:r w:rsidR="00D74198" w:rsidRPr="006B2236">
        <w:rPr>
          <w:szCs w:val="22"/>
          <w:shd w:val="pct15" w:color="auto" w:fill="auto"/>
          <w:lang w:eastAsia="en-US" w:bidi="ar-SA"/>
        </w:rPr>
        <w:t>σκληρά καψάκια</w:t>
      </w:r>
    </w:p>
    <w:p w14:paraId="6F8C92EE" w14:textId="77777777" w:rsidR="00D74198" w:rsidRPr="00D23ADD" w:rsidRDefault="00D74198" w:rsidP="006C303C">
      <w:pPr>
        <w:widowControl w:val="0"/>
        <w:spacing w:line="240" w:lineRule="auto"/>
        <w:rPr>
          <w:noProof/>
          <w:szCs w:val="22"/>
        </w:rPr>
      </w:pPr>
    </w:p>
    <w:p w14:paraId="7EED9A36" w14:textId="77777777" w:rsidR="00D74198" w:rsidRPr="00D23ADD" w:rsidRDefault="00D74198" w:rsidP="00312C96">
      <w:pPr>
        <w:widowControl w:val="0"/>
        <w:spacing w:line="240" w:lineRule="auto"/>
        <w:rPr>
          <w:noProof/>
          <w:szCs w:val="22"/>
        </w:rPr>
      </w:pPr>
    </w:p>
    <w:p w14:paraId="7C41FD3A" w14:textId="77777777" w:rsidR="00D74198" w:rsidRPr="00D23ADD" w:rsidRDefault="00D74198" w:rsidP="00312C96">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795429">
        <w:rPr>
          <w:b/>
          <w:noProof/>
          <w:szCs w:val="22"/>
        </w:rPr>
        <w:t>13.</w:t>
      </w:r>
      <w:r w:rsidRPr="00C56705">
        <w:rPr>
          <w:szCs w:val="22"/>
        </w:rPr>
        <w:tab/>
      </w:r>
      <w:r w:rsidRPr="00C56705">
        <w:rPr>
          <w:b/>
          <w:noProof/>
          <w:szCs w:val="22"/>
        </w:rPr>
        <w:t>ΑΡΙΘΜΟΣ ΠΑΡΤΙΔΑΣ</w:t>
      </w:r>
    </w:p>
    <w:p w14:paraId="0A9CA4C4" w14:textId="77777777" w:rsidR="00D74198" w:rsidRPr="00D23ADD" w:rsidRDefault="00D74198" w:rsidP="00312C96">
      <w:pPr>
        <w:keepNext/>
        <w:widowControl w:val="0"/>
        <w:spacing w:line="240" w:lineRule="auto"/>
        <w:rPr>
          <w:noProof/>
          <w:szCs w:val="22"/>
        </w:rPr>
      </w:pPr>
    </w:p>
    <w:p w14:paraId="3669AF12" w14:textId="77777777" w:rsidR="00D74198" w:rsidRPr="00D23ADD" w:rsidRDefault="00527442" w:rsidP="00E4139A">
      <w:pPr>
        <w:widowControl w:val="0"/>
        <w:spacing w:line="240" w:lineRule="auto"/>
        <w:outlineLvl w:val="0"/>
        <w:rPr>
          <w:noProof/>
          <w:szCs w:val="22"/>
        </w:rPr>
      </w:pPr>
      <w:r w:rsidRPr="00795429">
        <w:rPr>
          <w:szCs w:val="22"/>
        </w:rPr>
        <w:t>Παρτίδα</w:t>
      </w:r>
    </w:p>
    <w:p w14:paraId="0F6E2467" w14:textId="77777777" w:rsidR="00D74198" w:rsidRPr="00D23ADD" w:rsidRDefault="00D74198" w:rsidP="00911E5D">
      <w:pPr>
        <w:widowControl w:val="0"/>
        <w:spacing w:line="240" w:lineRule="auto"/>
        <w:rPr>
          <w:noProof/>
          <w:szCs w:val="22"/>
        </w:rPr>
      </w:pPr>
    </w:p>
    <w:p w14:paraId="0F773540" w14:textId="77777777" w:rsidR="00D74198" w:rsidRPr="00D23ADD" w:rsidRDefault="00D74198" w:rsidP="001C7DB5">
      <w:pPr>
        <w:widowControl w:val="0"/>
        <w:spacing w:line="240" w:lineRule="auto"/>
        <w:rPr>
          <w:noProof/>
          <w:szCs w:val="22"/>
        </w:rPr>
      </w:pPr>
    </w:p>
    <w:p w14:paraId="6B4283B5" w14:textId="77777777" w:rsidR="00D74198" w:rsidRPr="00D23ADD" w:rsidRDefault="00D74198" w:rsidP="00AB45CB">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795429">
        <w:rPr>
          <w:b/>
          <w:noProof/>
          <w:szCs w:val="22"/>
        </w:rPr>
        <w:t>14.</w:t>
      </w:r>
      <w:r w:rsidRPr="00C56705">
        <w:rPr>
          <w:szCs w:val="22"/>
        </w:rPr>
        <w:tab/>
      </w:r>
      <w:r w:rsidRPr="00C56705">
        <w:rPr>
          <w:b/>
          <w:noProof/>
          <w:szCs w:val="22"/>
        </w:rPr>
        <w:t>ΓΕΝΙΚΗ ΚΑΤΑΤΑΞΗ ΓΙΑ ΤΗ ΔΙΑΘΕΣΗ</w:t>
      </w:r>
    </w:p>
    <w:p w14:paraId="71C39E14" w14:textId="77777777" w:rsidR="00D74198" w:rsidRPr="00D23ADD" w:rsidRDefault="00D74198" w:rsidP="007A030E">
      <w:pPr>
        <w:keepNext/>
        <w:widowControl w:val="0"/>
        <w:spacing w:line="240" w:lineRule="auto"/>
        <w:rPr>
          <w:noProof/>
          <w:szCs w:val="22"/>
        </w:rPr>
      </w:pPr>
    </w:p>
    <w:p w14:paraId="789451AF" w14:textId="77777777" w:rsidR="00D74198" w:rsidRPr="00D23ADD" w:rsidRDefault="00D74198" w:rsidP="00C65902">
      <w:pPr>
        <w:widowControl w:val="0"/>
        <w:spacing w:line="240" w:lineRule="auto"/>
        <w:rPr>
          <w:noProof/>
          <w:szCs w:val="22"/>
        </w:rPr>
      </w:pPr>
    </w:p>
    <w:p w14:paraId="6D0EA07B" w14:textId="77777777" w:rsidR="00D74198" w:rsidRPr="00D23ADD" w:rsidRDefault="00D74198" w:rsidP="00BD37E5">
      <w:pPr>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795429">
        <w:rPr>
          <w:b/>
          <w:noProof/>
          <w:szCs w:val="22"/>
        </w:rPr>
        <w:t>15.</w:t>
      </w:r>
      <w:r w:rsidRPr="00C56705">
        <w:rPr>
          <w:szCs w:val="22"/>
        </w:rPr>
        <w:tab/>
      </w:r>
      <w:r w:rsidRPr="00C56705">
        <w:rPr>
          <w:b/>
          <w:noProof/>
          <w:szCs w:val="22"/>
        </w:rPr>
        <w:t>ΟΔΗΓΙΕΣ ΧΡΗΣΗΣ</w:t>
      </w:r>
    </w:p>
    <w:p w14:paraId="652F7CE7" w14:textId="77777777" w:rsidR="00D74198" w:rsidRPr="00D23ADD" w:rsidRDefault="00D74198" w:rsidP="006211DB">
      <w:pPr>
        <w:widowControl w:val="0"/>
        <w:spacing w:line="240" w:lineRule="auto"/>
        <w:rPr>
          <w:noProof/>
          <w:szCs w:val="22"/>
        </w:rPr>
      </w:pPr>
    </w:p>
    <w:p w14:paraId="69D78B3F" w14:textId="77777777" w:rsidR="00D74198" w:rsidRPr="00D23ADD" w:rsidRDefault="00D74198" w:rsidP="00312185">
      <w:pPr>
        <w:widowControl w:val="0"/>
        <w:spacing w:line="240" w:lineRule="auto"/>
        <w:rPr>
          <w:noProof/>
          <w:szCs w:val="22"/>
        </w:rPr>
      </w:pPr>
    </w:p>
    <w:p w14:paraId="0D05EE38" w14:textId="77777777" w:rsidR="00D74198" w:rsidRPr="00D23ADD" w:rsidRDefault="00D74198" w:rsidP="009F5DC9">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795429">
        <w:rPr>
          <w:b/>
          <w:noProof/>
          <w:szCs w:val="22"/>
        </w:rPr>
        <w:t>16.</w:t>
      </w:r>
      <w:r w:rsidRPr="00C56705">
        <w:rPr>
          <w:szCs w:val="22"/>
        </w:rPr>
        <w:tab/>
      </w:r>
      <w:r w:rsidRPr="00C56705">
        <w:rPr>
          <w:b/>
          <w:noProof/>
          <w:szCs w:val="22"/>
        </w:rPr>
        <w:t>ΠΛΗΡΟΦΟΡΙΕΣ ΣΕ BRAILLE</w:t>
      </w:r>
    </w:p>
    <w:p w14:paraId="37909743" w14:textId="77777777" w:rsidR="00D74198" w:rsidRPr="00D23ADD" w:rsidRDefault="00D74198" w:rsidP="009F5DC9">
      <w:pPr>
        <w:keepNext/>
        <w:widowControl w:val="0"/>
        <w:spacing w:line="240" w:lineRule="auto"/>
        <w:rPr>
          <w:noProof/>
          <w:szCs w:val="22"/>
        </w:rPr>
      </w:pPr>
    </w:p>
    <w:p w14:paraId="4107B2AB" w14:textId="77777777" w:rsidR="00D74198" w:rsidRPr="00D23ADD" w:rsidRDefault="00D74198" w:rsidP="00E4139A">
      <w:pPr>
        <w:widowControl w:val="0"/>
        <w:spacing w:line="240" w:lineRule="auto"/>
        <w:outlineLvl w:val="0"/>
        <w:rPr>
          <w:noProof/>
          <w:szCs w:val="22"/>
        </w:rPr>
      </w:pPr>
      <w:r w:rsidRPr="00795429">
        <w:rPr>
          <w:szCs w:val="22"/>
        </w:rPr>
        <w:t>Odomzo 200 mg</w:t>
      </w:r>
    </w:p>
    <w:p w14:paraId="5F5E0EFB" w14:textId="77777777" w:rsidR="00D74198" w:rsidRPr="00D23ADD" w:rsidRDefault="00D74198" w:rsidP="00EC1172">
      <w:pPr>
        <w:widowControl w:val="0"/>
        <w:spacing w:line="240" w:lineRule="auto"/>
        <w:rPr>
          <w:noProof/>
          <w:szCs w:val="22"/>
          <w:shd w:val="clear" w:color="auto" w:fill="CCCCCC"/>
        </w:rPr>
      </w:pPr>
    </w:p>
    <w:p w14:paraId="36718A40" w14:textId="77777777" w:rsidR="00E4139A" w:rsidRPr="000C651D" w:rsidRDefault="00E4139A" w:rsidP="00E4139A">
      <w:pPr>
        <w:pBdr>
          <w:top w:val="single" w:sz="4" w:space="1" w:color="auto"/>
          <w:left w:val="single" w:sz="4" w:space="4" w:color="auto"/>
          <w:bottom w:val="single" w:sz="4" w:space="0" w:color="auto"/>
          <w:right w:val="single" w:sz="4" w:space="4" w:color="auto"/>
        </w:pBdr>
        <w:ind w:left="567" w:hanging="567"/>
        <w:rPr>
          <w:i/>
          <w:noProof/>
          <w:szCs w:val="22"/>
          <w:lang w:eastAsia="en-US"/>
        </w:rPr>
      </w:pPr>
      <w:r w:rsidRPr="00795429">
        <w:rPr>
          <w:b/>
          <w:noProof/>
          <w:szCs w:val="22"/>
          <w:lang w:eastAsia="en-US"/>
        </w:rPr>
        <w:t>17.</w:t>
      </w:r>
      <w:r w:rsidRPr="00795429">
        <w:rPr>
          <w:b/>
          <w:noProof/>
          <w:szCs w:val="22"/>
          <w:lang w:eastAsia="en-US"/>
        </w:rPr>
        <w:tab/>
        <w:t xml:space="preserve">ΜΟΝΑΔΙΚΟΣ </w:t>
      </w:r>
      <w:r w:rsidRPr="000553C9">
        <w:rPr>
          <w:b/>
          <w:noProof/>
          <w:szCs w:val="22"/>
          <w:lang w:eastAsia="en-US"/>
        </w:rPr>
        <w:t>ΑΝΑΓΝΩΡΙΣΤΙΚΟΣ ΚΩΔΙΚΟΣ – ΔΙΣΔΙΑΣΤΑΤΟΣ ΓΡΑΜΜΩΤΟΣ ΚΩΔΙΚΑΣ (2</w:t>
      </w:r>
      <w:r w:rsidRPr="000553C9">
        <w:rPr>
          <w:b/>
          <w:noProof/>
          <w:szCs w:val="22"/>
          <w:lang w:val="en-GB" w:eastAsia="en-US"/>
        </w:rPr>
        <w:t>D</w:t>
      </w:r>
      <w:r w:rsidRPr="000553C9">
        <w:rPr>
          <w:b/>
          <w:noProof/>
          <w:szCs w:val="22"/>
          <w:lang w:eastAsia="en-US"/>
        </w:rPr>
        <w:t>)</w:t>
      </w:r>
    </w:p>
    <w:p w14:paraId="3CD195A3" w14:textId="77777777" w:rsidR="00E4139A" w:rsidRPr="000C651D" w:rsidRDefault="00E4139A" w:rsidP="00E4139A">
      <w:pPr>
        <w:rPr>
          <w:noProof/>
          <w:szCs w:val="22"/>
          <w:lang w:eastAsia="en-US"/>
        </w:rPr>
      </w:pPr>
    </w:p>
    <w:p w14:paraId="4F6666A1" w14:textId="77777777" w:rsidR="00E4139A" w:rsidRPr="00D23ADD" w:rsidRDefault="006221B5" w:rsidP="00E4139A">
      <w:pPr>
        <w:outlineLvl w:val="0"/>
        <w:rPr>
          <w:noProof/>
          <w:szCs w:val="22"/>
          <w:shd w:val="clear" w:color="auto" w:fill="CCCCCC"/>
          <w:lang w:eastAsia="en-US"/>
        </w:rPr>
      </w:pPr>
      <w:r w:rsidRPr="000C651D">
        <w:rPr>
          <w:noProof/>
          <w:szCs w:val="22"/>
          <w:highlight w:val="lightGray"/>
          <w:lang w:eastAsia="en-US"/>
        </w:rPr>
        <w:t>&lt;</w:t>
      </w:r>
      <w:r w:rsidR="00E4139A" w:rsidRPr="000C651D">
        <w:rPr>
          <w:noProof/>
          <w:szCs w:val="22"/>
          <w:highlight w:val="lightGray"/>
          <w:lang w:eastAsia="en-US"/>
        </w:rPr>
        <w:t>Δισδιάστατος γραμμωτός κώδικας (2</w:t>
      </w:r>
      <w:r w:rsidR="00E4139A" w:rsidRPr="000C651D">
        <w:rPr>
          <w:noProof/>
          <w:szCs w:val="22"/>
          <w:highlight w:val="lightGray"/>
          <w:lang w:val="en-GB" w:eastAsia="en-US"/>
        </w:rPr>
        <w:t>D</w:t>
      </w:r>
      <w:r w:rsidR="00E4139A" w:rsidRPr="000C651D">
        <w:rPr>
          <w:noProof/>
          <w:szCs w:val="22"/>
          <w:highlight w:val="lightGray"/>
          <w:lang w:eastAsia="en-US"/>
        </w:rPr>
        <w:t>) που φέρει τον περιληφθέντα μοναδικό αναγνωριστικό κωδικό</w:t>
      </w:r>
      <w:r w:rsidRPr="00C56705">
        <w:rPr>
          <w:noProof/>
          <w:szCs w:val="22"/>
          <w:lang w:eastAsia="en-US"/>
        </w:rPr>
        <w:t>&gt;</w:t>
      </w:r>
    </w:p>
    <w:p w14:paraId="267C1538" w14:textId="77777777" w:rsidR="00E4139A" w:rsidRPr="00795429" w:rsidRDefault="00E4139A" w:rsidP="00E4139A">
      <w:pPr>
        <w:rPr>
          <w:noProof/>
          <w:szCs w:val="22"/>
          <w:lang w:eastAsia="en-US"/>
        </w:rPr>
      </w:pPr>
    </w:p>
    <w:p w14:paraId="0146B9F3" w14:textId="77777777" w:rsidR="00E4139A" w:rsidRPr="000553C9" w:rsidRDefault="00E4139A" w:rsidP="00E4139A">
      <w:pPr>
        <w:rPr>
          <w:noProof/>
          <w:szCs w:val="22"/>
          <w:lang w:eastAsia="en-US"/>
        </w:rPr>
      </w:pPr>
    </w:p>
    <w:p w14:paraId="11584006" w14:textId="77777777" w:rsidR="00E4139A" w:rsidRPr="000C651D" w:rsidRDefault="00E4139A" w:rsidP="00E4139A">
      <w:pPr>
        <w:pBdr>
          <w:top w:val="single" w:sz="4" w:space="1" w:color="auto"/>
          <w:left w:val="single" w:sz="4" w:space="4" w:color="auto"/>
          <w:bottom w:val="single" w:sz="4" w:space="0" w:color="auto"/>
          <w:right w:val="single" w:sz="4" w:space="4" w:color="auto"/>
        </w:pBdr>
        <w:ind w:left="567" w:hanging="567"/>
        <w:rPr>
          <w:i/>
          <w:noProof/>
          <w:szCs w:val="22"/>
          <w:lang w:eastAsia="en-US"/>
        </w:rPr>
      </w:pPr>
      <w:r w:rsidRPr="000553C9">
        <w:rPr>
          <w:b/>
          <w:noProof/>
          <w:szCs w:val="22"/>
          <w:lang w:eastAsia="en-US"/>
        </w:rPr>
        <w:t>18.</w:t>
      </w:r>
      <w:r w:rsidRPr="000553C9">
        <w:rPr>
          <w:b/>
          <w:noProof/>
          <w:szCs w:val="22"/>
          <w:lang w:eastAsia="en-US"/>
        </w:rPr>
        <w:tab/>
        <w:t>ΜΟΝΑΔΙΚΟΣ ΑΝΑΓΝΩΡΙΣΤΙΚΟΣ ΚΩΔΙΚΟΣ – ΔΕΔΟΜΕΝΑ ΑΝΑΓΝΩΣΙΜΑ ΑΠΟ ΤΟΝ ΑΝΘΡΩΠΟ</w:t>
      </w:r>
    </w:p>
    <w:p w14:paraId="019CE81F" w14:textId="77777777" w:rsidR="00E4139A" w:rsidRPr="000C651D" w:rsidRDefault="00E4139A" w:rsidP="00E4139A">
      <w:pPr>
        <w:rPr>
          <w:noProof/>
          <w:szCs w:val="22"/>
          <w:lang w:eastAsia="en-US"/>
        </w:rPr>
      </w:pPr>
    </w:p>
    <w:p w14:paraId="7B81A63E" w14:textId="77777777" w:rsidR="00E4139A" w:rsidRPr="006B2236" w:rsidRDefault="00E4139A" w:rsidP="00E4139A">
      <w:pPr>
        <w:outlineLvl w:val="0"/>
        <w:rPr>
          <w:noProof/>
          <w:szCs w:val="22"/>
          <w:shd w:val="clear" w:color="auto" w:fill="CCCCCC"/>
          <w:lang w:eastAsia="en-US" w:bidi="ar-SA"/>
        </w:rPr>
      </w:pPr>
      <w:r w:rsidRPr="00D23ADD">
        <w:rPr>
          <w:noProof/>
          <w:szCs w:val="22"/>
          <w:shd w:val="clear" w:color="auto" w:fill="CCCCCC"/>
          <w:lang w:val="en-GB" w:eastAsia="en-US" w:bidi="ar-SA"/>
        </w:rPr>
        <w:t>PC</w:t>
      </w:r>
    </w:p>
    <w:p w14:paraId="37D38AD4" w14:textId="77777777" w:rsidR="00E4139A" w:rsidRPr="006B2236" w:rsidRDefault="00E4139A" w:rsidP="00E4139A">
      <w:pPr>
        <w:outlineLvl w:val="0"/>
        <w:rPr>
          <w:noProof/>
          <w:szCs w:val="22"/>
          <w:shd w:val="clear" w:color="auto" w:fill="CCCCCC"/>
          <w:lang w:eastAsia="en-US" w:bidi="ar-SA"/>
        </w:rPr>
      </w:pPr>
      <w:r w:rsidRPr="00D23ADD">
        <w:rPr>
          <w:noProof/>
          <w:szCs w:val="22"/>
          <w:shd w:val="clear" w:color="auto" w:fill="CCCCCC"/>
          <w:lang w:val="en-GB" w:eastAsia="en-US" w:bidi="ar-SA"/>
        </w:rPr>
        <w:t>SN</w:t>
      </w:r>
    </w:p>
    <w:p w14:paraId="11352A38" w14:textId="28CA876A" w:rsidR="00D74198" w:rsidRPr="00D23ADD" w:rsidRDefault="00E4139A" w:rsidP="006B2236">
      <w:pPr>
        <w:outlineLvl w:val="0"/>
        <w:rPr>
          <w:noProof/>
          <w:szCs w:val="22"/>
        </w:rPr>
      </w:pPr>
      <w:r w:rsidRPr="00D23ADD">
        <w:rPr>
          <w:noProof/>
          <w:szCs w:val="22"/>
          <w:shd w:val="clear" w:color="auto" w:fill="CCCCCC"/>
          <w:lang w:val="en-GB" w:eastAsia="en-US" w:bidi="ar-SA"/>
        </w:rPr>
        <w:t>NN</w:t>
      </w:r>
      <w:r w:rsidR="00D74198" w:rsidRPr="00795429">
        <w:rPr>
          <w:szCs w:val="22"/>
        </w:rPr>
        <w:br w:type="page"/>
      </w:r>
    </w:p>
    <w:p w14:paraId="3FA151BA" w14:textId="77777777" w:rsidR="00D74198" w:rsidRPr="00D23ADD" w:rsidRDefault="00D74198" w:rsidP="00894FDC">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795429">
        <w:rPr>
          <w:b/>
          <w:noProof/>
          <w:szCs w:val="22"/>
        </w:rPr>
        <w:t xml:space="preserve">ΕΛΑΧΙΣΤΕΣ </w:t>
      </w:r>
      <w:r w:rsidRPr="000553C9">
        <w:rPr>
          <w:b/>
          <w:noProof/>
          <w:szCs w:val="22"/>
        </w:rPr>
        <w:t>ΕΝΔΕΙΞΕΙΣ ΠΟΥ ΠΡΕΠΕΙ ΝΑ ΑΝΑΓΡΑΦΟΝΤΑΙ ΣΤΙΣ ΣΥΣΚΕΥΑΣΙΕΣ ΤΥΠΟΥ BLISTER Ή ΣΤΙΣ ΤΑΙΝΙΕΣ</w:t>
      </w:r>
    </w:p>
    <w:p w14:paraId="2AC92CEE" w14:textId="77777777" w:rsidR="00D74198" w:rsidRPr="00D23ADD" w:rsidRDefault="00D74198" w:rsidP="00911E5D">
      <w:pPr>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rPr>
      </w:pPr>
    </w:p>
    <w:p w14:paraId="02CD7092" w14:textId="77777777" w:rsidR="00D74198" w:rsidRPr="00D23ADD" w:rsidRDefault="00D74198" w:rsidP="00E4139A">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795429">
        <w:rPr>
          <w:b/>
          <w:noProof/>
          <w:szCs w:val="22"/>
        </w:rPr>
        <w:t>BLISTER</w:t>
      </w:r>
    </w:p>
    <w:p w14:paraId="1E6436CE" w14:textId="77777777" w:rsidR="00D74198" w:rsidRPr="00D23ADD" w:rsidRDefault="00D74198" w:rsidP="00AB45CB">
      <w:pPr>
        <w:widowControl w:val="0"/>
        <w:spacing w:line="240" w:lineRule="auto"/>
        <w:rPr>
          <w:noProof/>
          <w:szCs w:val="22"/>
        </w:rPr>
      </w:pPr>
    </w:p>
    <w:p w14:paraId="0597454C" w14:textId="77777777" w:rsidR="00D74198" w:rsidRPr="00D23ADD" w:rsidRDefault="00D74198" w:rsidP="007A030E">
      <w:pPr>
        <w:widowControl w:val="0"/>
        <w:spacing w:line="240" w:lineRule="auto"/>
        <w:rPr>
          <w:noProof/>
          <w:szCs w:val="22"/>
        </w:rPr>
      </w:pPr>
    </w:p>
    <w:p w14:paraId="174A3187" w14:textId="77777777" w:rsidR="00D74198" w:rsidRPr="00D23ADD" w:rsidRDefault="00D74198" w:rsidP="00E4139A">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795429">
        <w:rPr>
          <w:b/>
          <w:noProof/>
          <w:szCs w:val="22"/>
        </w:rPr>
        <w:t>1.</w:t>
      </w:r>
      <w:r w:rsidRPr="00C56705">
        <w:rPr>
          <w:szCs w:val="22"/>
        </w:rPr>
        <w:tab/>
      </w:r>
      <w:r w:rsidRPr="00C56705">
        <w:rPr>
          <w:b/>
          <w:noProof/>
          <w:szCs w:val="22"/>
        </w:rPr>
        <w:t>ΟΝΟΜΑΣΙΑ ΤΟΥ ΦΑΡΜΑΚΕΥΤΙΚΟΥ ΠΡΟΪΟΝΤΟΣ</w:t>
      </w:r>
    </w:p>
    <w:p w14:paraId="145AD55F" w14:textId="77777777" w:rsidR="00D74198" w:rsidRPr="00D23ADD" w:rsidRDefault="00D74198" w:rsidP="002E70C4">
      <w:pPr>
        <w:keepNext/>
        <w:widowControl w:val="0"/>
        <w:spacing w:line="240" w:lineRule="auto"/>
        <w:rPr>
          <w:noProof/>
          <w:szCs w:val="22"/>
        </w:rPr>
      </w:pPr>
    </w:p>
    <w:p w14:paraId="7BB8625E" w14:textId="77777777" w:rsidR="00D74198" w:rsidRPr="00D23ADD" w:rsidRDefault="00D74198" w:rsidP="00E4139A">
      <w:pPr>
        <w:keepNext/>
        <w:widowControl w:val="0"/>
        <w:spacing w:line="240" w:lineRule="auto"/>
        <w:outlineLvl w:val="0"/>
        <w:rPr>
          <w:noProof/>
          <w:szCs w:val="22"/>
        </w:rPr>
      </w:pPr>
      <w:r w:rsidRPr="00795429">
        <w:rPr>
          <w:szCs w:val="22"/>
        </w:rPr>
        <w:t>Odomzo 200 mg καψάκια</w:t>
      </w:r>
    </w:p>
    <w:p w14:paraId="6BA2AD93" w14:textId="77777777" w:rsidR="00D74198" w:rsidRPr="00D23ADD" w:rsidRDefault="006221B5" w:rsidP="00BD37E5">
      <w:pPr>
        <w:widowControl w:val="0"/>
        <w:spacing w:line="240" w:lineRule="auto"/>
        <w:rPr>
          <w:szCs w:val="22"/>
        </w:rPr>
      </w:pPr>
      <w:r w:rsidRPr="00795429">
        <w:rPr>
          <w:szCs w:val="22"/>
        </w:rPr>
        <w:t>σ</w:t>
      </w:r>
      <w:r w:rsidR="00156611" w:rsidRPr="000553C9">
        <w:rPr>
          <w:szCs w:val="22"/>
        </w:rPr>
        <w:t>ονιντεγκίμπη</w:t>
      </w:r>
    </w:p>
    <w:p w14:paraId="5AE9E34D" w14:textId="77777777" w:rsidR="00D74198" w:rsidRPr="00795429" w:rsidRDefault="00D74198" w:rsidP="00BD37E5">
      <w:pPr>
        <w:widowControl w:val="0"/>
        <w:spacing w:line="240" w:lineRule="auto"/>
        <w:rPr>
          <w:szCs w:val="22"/>
        </w:rPr>
      </w:pPr>
    </w:p>
    <w:p w14:paraId="59C1E766" w14:textId="77777777" w:rsidR="00D74198" w:rsidRPr="000553C9" w:rsidRDefault="00D74198" w:rsidP="006211DB">
      <w:pPr>
        <w:widowControl w:val="0"/>
        <w:spacing w:line="240" w:lineRule="auto"/>
        <w:rPr>
          <w:szCs w:val="22"/>
        </w:rPr>
      </w:pPr>
    </w:p>
    <w:p w14:paraId="7ED71981" w14:textId="77777777" w:rsidR="00D74198" w:rsidRPr="00C56705" w:rsidRDefault="00D74198" w:rsidP="00E4139A">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0553C9">
        <w:rPr>
          <w:b/>
          <w:szCs w:val="22"/>
        </w:rPr>
        <w:t>2.</w:t>
      </w:r>
      <w:r w:rsidRPr="00C56705">
        <w:rPr>
          <w:szCs w:val="22"/>
        </w:rPr>
        <w:tab/>
      </w:r>
      <w:r w:rsidRPr="00C56705">
        <w:rPr>
          <w:b/>
          <w:szCs w:val="22"/>
        </w:rPr>
        <w:t>ΟΝΟΜΑ ΚΑΤΟΧΟΥ ΤΗΣ ΑΔΕΙΑΣ ΚΥΚΛΟΦΟΡΙΑΣ</w:t>
      </w:r>
    </w:p>
    <w:p w14:paraId="1CFA67D2" w14:textId="77777777" w:rsidR="00D74198" w:rsidRPr="00D23ADD" w:rsidRDefault="00D74198" w:rsidP="009F5DC9">
      <w:pPr>
        <w:keepNext/>
        <w:widowControl w:val="0"/>
        <w:spacing w:line="240" w:lineRule="auto"/>
        <w:rPr>
          <w:noProof/>
          <w:szCs w:val="22"/>
        </w:rPr>
      </w:pPr>
    </w:p>
    <w:p w14:paraId="4D6DA3CD" w14:textId="77777777" w:rsidR="00330B76" w:rsidRPr="006B2236" w:rsidRDefault="00330B76" w:rsidP="00E4139A">
      <w:pPr>
        <w:keepNext/>
        <w:widowControl w:val="0"/>
        <w:tabs>
          <w:tab w:val="clear" w:pos="567"/>
          <w:tab w:val="left" w:pos="720"/>
        </w:tabs>
        <w:spacing w:line="240" w:lineRule="auto"/>
        <w:outlineLvl w:val="0"/>
        <w:rPr>
          <w:noProof/>
          <w:szCs w:val="22"/>
          <w:lang w:val="fr-FR"/>
        </w:rPr>
      </w:pPr>
      <w:r w:rsidRPr="006B2236">
        <w:rPr>
          <w:noProof/>
          <w:szCs w:val="22"/>
          <w:lang w:val="fr-FR"/>
        </w:rPr>
        <w:t>Sun Pharmaceutical Industries Europe B.V.</w:t>
      </w:r>
    </w:p>
    <w:p w14:paraId="0231D860" w14:textId="77777777" w:rsidR="00D74198" w:rsidRPr="006B2236" w:rsidRDefault="00D74198" w:rsidP="00B556EF">
      <w:pPr>
        <w:widowControl w:val="0"/>
        <w:spacing w:line="240" w:lineRule="auto"/>
        <w:rPr>
          <w:noProof/>
          <w:szCs w:val="22"/>
          <w:lang w:val="fr-FR"/>
        </w:rPr>
      </w:pPr>
    </w:p>
    <w:p w14:paraId="4D4699BD" w14:textId="77777777" w:rsidR="00D74198" w:rsidRPr="006B2236" w:rsidRDefault="00D74198" w:rsidP="00EC1172">
      <w:pPr>
        <w:widowControl w:val="0"/>
        <w:spacing w:line="240" w:lineRule="auto"/>
        <w:rPr>
          <w:noProof/>
          <w:szCs w:val="22"/>
          <w:lang w:val="fr-FR"/>
        </w:rPr>
      </w:pPr>
    </w:p>
    <w:p w14:paraId="2884D0B7" w14:textId="77777777" w:rsidR="00D74198" w:rsidRPr="00D23ADD" w:rsidRDefault="00D74198" w:rsidP="00E4139A">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795429">
        <w:rPr>
          <w:b/>
          <w:noProof/>
          <w:szCs w:val="22"/>
        </w:rPr>
        <w:t>3.</w:t>
      </w:r>
      <w:r w:rsidRPr="00C56705">
        <w:rPr>
          <w:szCs w:val="22"/>
        </w:rPr>
        <w:tab/>
      </w:r>
      <w:r w:rsidRPr="00C56705">
        <w:rPr>
          <w:b/>
          <w:noProof/>
          <w:szCs w:val="22"/>
        </w:rPr>
        <w:t>ΗΜΕΡΟΜΗΝΙΑ ΛΗΞΗΣ</w:t>
      </w:r>
    </w:p>
    <w:p w14:paraId="0A47B9ED" w14:textId="77777777" w:rsidR="00D74198" w:rsidRPr="00D23ADD" w:rsidRDefault="00D74198" w:rsidP="006A485A">
      <w:pPr>
        <w:keepNext/>
        <w:widowControl w:val="0"/>
        <w:spacing w:line="240" w:lineRule="auto"/>
        <w:rPr>
          <w:noProof/>
          <w:szCs w:val="22"/>
        </w:rPr>
      </w:pPr>
    </w:p>
    <w:p w14:paraId="7CB46A79" w14:textId="77777777" w:rsidR="00D74198" w:rsidRPr="00D23ADD" w:rsidRDefault="00D74198" w:rsidP="00E4139A">
      <w:pPr>
        <w:widowControl w:val="0"/>
        <w:spacing w:line="240" w:lineRule="auto"/>
        <w:outlineLvl w:val="0"/>
        <w:rPr>
          <w:noProof/>
          <w:szCs w:val="22"/>
        </w:rPr>
      </w:pPr>
      <w:r w:rsidRPr="00795429">
        <w:rPr>
          <w:szCs w:val="22"/>
          <w:lang w:val="en-US"/>
        </w:rPr>
        <w:t>EXP</w:t>
      </w:r>
    </w:p>
    <w:p w14:paraId="306598B2" w14:textId="77777777" w:rsidR="00D74198" w:rsidRPr="00D23ADD" w:rsidRDefault="00D74198" w:rsidP="006A485A">
      <w:pPr>
        <w:widowControl w:val="0"/>
        <w:spacing w:line="240" w:lineRule="auto"/>
        <w:rPr>
          <w:noProof/>
          <w:szCs w:val="22"/>
        </w:rPr>
      </w:pPr>
    </w:p>
    <w:p w14:paraId="449FBE81" w14:textId="77777777" w:rsidR="00D74198" w:rsidRPr="00D23ADD" w:rsidRDefault="00D74198" w:rsidP="006A485A">
      <w:pPr>
        <w:widowControl w:val="0"/>
        <w:spacing w:line="240" w:lineRule="auto"/>
        <w:rPr>
          <w:noProof/>
          <w:szCs w:val="22"/>
        </w:rPr>
      </w:pPr>
    </w:p>
    <w:p w14:paraId="3F5C2C89" w14:textId="77777777" w:rsidR="00D74198" w:rsidRPr="00D23ADD" w:rsidRDefault="00D74198" w:rsidP="00E4139A">
      <w:pPr>
        <w:keepNext/>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795429">
        <w:rPr>
          <w:b/>
          <w:noProof/>
          <w:szCs w:val="22"/>
        </w:rPr>
        <w:t>4.</w:t>
      </w:r>
      <w:r w:rsidRPr="00C56705">
        <w:rPr>
          <w:szCs w:val="22"/>
        </w:rPr>
        <w:tab/>
      </w:r>
      <w:r w:rsidRPr="00C56705">
        <w:rPr>
          <w:b/>
          <w:noProof/>
          <w:szCs w:val="22"/>
        </w:rPr>
        <w:t>ΑΡΙΘΜΟΣ ΠΑΡΤΙΔΑΣ</w:t>
      </w:r>
    </w:p>
    <w:p w14:paraId="4E255D29" w14:textId="77777777" w:rsidR="00D74198" w:rsidRPr="00D23ADD" w:rsidRDefault="00D74198" w:rsidP="006A485A">
      <w:pPr>
        <w:keepNext/>
        <w:widowControl w:val="0"/>
        <w:spacing w:line="240" w:lineRule="auto"/>
        <w:rPr>
          <w:noProof/>
          <w:szCs w:val="22"/>
        </w:rPr>
      </w:pPr>
    </w:p>
    <w:p w14:paraId="0A73BC20" w14:textId="77777777" w:rsidR="00D74198" w:rsidRPr="00D23ADD" w:rsidRDefault="00D74198" w:rsidP="00E4139A">
      <w:pPr>
        <w:widowControl w:val="0"/>
        <w:spacing w:line="240" w:lineRule="auto"/>
        <w:outlineLvl w:val="0"/>
        <w:rPr>
          <w:noProof/>
          <w:szCs w:val="22"/>
        </w:rPr>
      </w:pPr>
      <w:r w:rsidRPr="00795429">
        <w:rPr>
          <w:szCs w:val="22"/>
        </w:rPr>
        <w:t>Lot</w:t>
      </w:r>
    </w:p>
    <w:p w14:paraId="1504BD04" w14:textId="77777777" w:rsidR="00D74198" w:rsidRPr="00D23ADD" w:rsidRDefault="00D74198" w:rsidP="00894FDC">
      <w:pPr>
        <w:widowControl w:val="0"/>
        <w:spacing w:line="240" w:lineRule="auto"/>
        <w:rPr>
          <w:noProof/>
          <w:szCs w:val="22"/>
        </w:rPr>
      </w:pPr>
    </w:p>
    <w:p w14:paraId="71D40E6D" w14:textId="77777777" w:rsidR="00D74198" w:rsidRPr="00D23ADD" w:rsidRDefault="00D74198" w:rsidP="00894FDC">
      <w:pPr>
        <w:widowControl w:val="0"/>
        <w:spacing w:line="240" w:lineRule="auto"/>
        <w:rPr>
          <w:noProof/>
          <w:szCs w:val="22"/>
        </w:rPr>
      </w:pPr>
    </w:p>
    <w:p w14:paraId="6F3A72D7" w14:textId="77777777" w:rsidR="00A41E3E" w:rsidRPr="00C56705" w:rsidRDefault="00D74198" w:rsidP="00E4139A">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795429">
        <w:rPr>
          <w:b/>
          <w:noProof/>
          <w:szCs w:val="22"/>
        </w:rPr>
        <w:t>5.</w:t>
      </w:r>
      <w:r w:rsidRPr="00C56705">
        <w:rPr>
          <w:szCs w:val="22"/>
        </w:rPr>
        <w:tab/>
      </w:r>
      <w:r w:rsidR="00533AA0" w:rsidRPr="00C56705">
        <w:rPr>
          <w:b/>
          <w:noProof/>
          <w:szCs w:val="22"/>
        </w:rPr>
        <w:t>ΑΛΛΑ ΣΤΟΙΧΕΙΑ</w:t>
      </w:r>
    </w:p>
    <w:p w14:paraId="30549D10" w14:textId="77777777" w:rsidR="00A41E3E" w:rsidRPr="00C56705" w:rsidRDefault="00A41E3E" w:rsidP="00894FDC">
      <w:pPr>
        <w:widowControl w:val="0"/>
        <w:spacing w:line="240" w:lineRule="auto"/>
        <w:rPr>
          <w:noProof/>
          <w:szCs w:val="22"/>
        </w:rPr>
      </w:pPr>
    </w:p>
    <w:p w14:paraId="391A4B80" w14:textId="77777777" w:rsidR="00A41E3E" w:rsidRPr="00C56705" w:rsidRDefault="003541E3" w:rsidP="00894FDC">
      <w:pPr>
        <w:widowControl w:val="0"/>
        <w:spacing w:line="240" w:lineRule="auto"/>
        <w:rPr>
          <w:noProof/>
          <w:szCs w:val="22"/>
        </w:rPr>
      </w:pPr>
      <w:r w:rsidRPr="00C56705">
        <w:rPr>
          <w:noProof/>
          <w:szCs w:val="22"/>
        </w:rPr>
        <w:br w:type="page"/>
      </w:r>
    </w:p>
    <w:p w14:paraId="40CF3B6D" w14:textId="77777777" w:rsidR="003541E3" w:rsidRPr="00C56705" w:rsidRDefault="003541E3" w:rsidP="00894FDC">
      <w:pPr>
        <w:widowControl w:val="0"/>
        <w:spacing w:line="240" w:lineRule="auto"/>
        <w:rPr>
          <w:noProof/>
          <w:szCs w:val="22"/>
        </w:rPr>
      </w:pPr>
    </w:p>
    <w:p w14:paraId="69279AD7" w14:textId="77777777" w:rsidR="003541E3" w:rsidRPr="00C56705" w:rsidRDefault="003541E3" w:rsidP="00894FDC">
      <w:pPr>
        <w:widowControl w:val="0"/>
        <w:spacing w:line="240" w:lineRule="auto"/>
        <w:rPr>
          <w:noProof/>
          <w:szCs w:val="22"/>
        </w:rPr>
      </w:pPr>
    </w:p>
    <w:p w14:paraId="2F6C0691" w14:textId="77777777" w:rsidR="003541E3" w:rsidRPr="00C56705" w:rsidRDefault="003541E3" w:rsidP="00894FDC">
      <w:pPr>
        <w:widowControl w:val="0"/>
        <w:spacing w:line="240" w:lineRule="auto"/>
        <w:rPr>
          <w:noProof/>
          <w:szCs w:val="22"/>
        </w:rPr>
      </w:pPr>
    </w:p>
    <w:p w14:paraId="5E44C80F" w14:textId="77777777" w:rsidR="003541E3" w:rsidRPr="00C56705" w:rsidRDefault="003541E3" w:rsidP="00894FDC">
      <w:pPr>
        <w:widowControl w:val="0"/>
        <w:spacing w:line="240" w:lineRule="auto"/>
        <w:rPr>
          <w:noProof/>
          <w:szCs w:val="22"/>
        </w:rPr>
      </w:pPr>
    </w:p>
    <w:p w14:paraId="0FBBCA0F" w14:textId="77777777" w:rsidR="003541E3" w:rsidRPr="00C56705" w:rsidRDefault="003541E3" w:rsidP="00894FDC">
      <w:pPr>
        <w:widowControl w:val="0"/>
        <w:spacing w:line="240" w:lineRule="auto"/>
        <w:rPr>
          <w:noProof/>
          <w:szCs w:val="22"/>
        </w:rPr>
      </w:pPr>
    </w:p>
    <w:p w14:paraId="3243566D" w14:textId="77777777" w:rsidR="003541E3" w:rsidRPr="00C56705" w:rsidRDefault="003541E3" w:rsidP="00894FDC">
      <w:pPr>
        <w:widowControl w:val="0"/>
        <w:spacing w:line="240" w:lineRule="auto"/>
        <w:rPr>
          <w:noProof/>
          <w:szCs w:val="22"/>
        </w:rPr>
      </w:pPr>
    </w:p>
    <w:p w14:paraId="5C57572E" w14:textId="77777777" w:rsidR="003541E3" w:rsidRPr="00C56705" w:rsidRDefault="003541E3" w:rsidP="00894FDC">
      <w:pPr>
        <w:widowControl w:val="0"/>
        <w:spacing w:line="240" w:lineRule="auto"/>
        <w:rPr>
          <w:noProof/>
          <w:szCs w:val="22"/>
        </w:rPr>
      </w:pPr>
    </w:p>
    <w:p w14:paraId="1DB879C6" w14:textId="77777777" w:rsidR="00A41E3E" w:rsidRPr="00C56705" w:rsidRDefault="00A41E3E" w:rsidP="00894FDC">
      <w:pPr>
        <w:widowControl w:val="0"/>
        <w:spacing w:line="240" w:lineRule="auto"/>
        <w:rPr>
          <w:noProof/>
          <w:szCs w:val="22"/>
        </w:rPr>
      </w:pPr>
    </w:p>
    <w:p w14:paraId="49245049" w14:textId="77777777" w:rsidR="00A41E3E" w:rsidRPr="00C56705" w:rsidRDefault="00A41E3E" w:rsidP="00894FDC">
      <w:pPr>
        <w:widowControl w:val="0"/>
        <w:spacing w:line="240" w:lineRule="auto"/>
        <w:rPr>
          <w:noProof/>
          <w:szCs w:val="22"/>
        </w:rPr>
      </w:pPr>
    </w:p>
    <w:p w14:paraId="1128D292" w14:textId="77777777" w:rsidR="00A41E3E" w:rsidRPr="00C56705" w:rsidRDefault="00A41E3E" w:rsidP="00894FDC">
      <w:pPr>
        <w:widowControl w:val="0"/>
        <w:spacing w:line="240" w:lineRule="auto"/>
        <w:rPr>
          <w:noProof/>
          <w:szCs w:val="22"/>
        </w:rPr>
      </w:pPr>
    </w:p>
    <w:p w14:paraId="6622DA8B" w14:textId="77777777" w:rsidR="00A41E3E" w:rsidRPr="00C56705" w:rsidRDefault="00A41E3E" w:rsidP="00894FDC">
      <w:pPr>
        <w:widowControl w:val="0"/>
        <w:spacing w:line="240" w:lineRule="auto"/>
        <w:rPr>
          <w:noProof/>
          <w:szCs w:val="22"/>
        </w:rPr>
      </w:pPr>
    </w:p>
    <w:p w14:paraId="6226E67A" w14:textId="77777777" w:rsidR="00A41E3E" w:rsidRPr="00C56705" w:rsidRDefault="00A41E3E" w:rsidP="00894FDC">
      <w:pPr>
        <w:widowControl w:val="0"/>
        <w:spacing w:line="240" w:lineRule="auto"/>
        <w:rPr>
          <w:noProof/>
          <w:szCs w:val="22"/>
        </w:rPr>
      </w:pPr>
    </w:p>
    <w:p w14:paraId="0964CA50" w14:textId="77777777" w:rsidR="00A41E3E" w:rsidRPr="00C56705" w:rsidRDefault="00A41E3E" w:rsidP="00894FDC">
      <w:pPr>
        <w:widowControl w:val="0"/>
        <w:spacing w:line="240" w:lineRule="auto"/>
        <w:rPr>
          <w:noProof/>
          <w:szCs w:val="22"/>
        </w:rPr>
      </w:pPr>
    </w:p>
    <w:p w14:paraId="7AB2196E" w14:textId="77777777" w:rsidR="00A41E3E" w:rsidRPr="00C56705" w:rsidRDefault="00A41E3E" w:rsidP="00894FDC">
      <w:pPr>
        <w:widowControl w:val="0"/>
        <w:spacing w:line="240" w:lineRule="auto"/>
        <w:rPr>
          <w:noProof/>
          <w:szCs w:val="22"/>
        </w:rPr>
      </w:pPr>
    </w:p>
    <w:p w14:paraId="1D867DE9" w14:textId="77777777" w:rsidR="00A41E3E" w:rsidRPr="00C56705" w:rsidRDefault="00A41E3E" w:rsidP="00894FDC">
      <w:pPr>
        <w:widowControl w:val="0"/>
        <w:spacing w:line="240" w:lineRule="auto"/>
        <w:rPr>
          <w:noProof/>
          <w:szCs w:val="22"/>
        </w:rPr>
      </w:pPr>
    </w:p>
    <w:p w14:paraId="4B990B51" w14:textId="77777777" w:rsidR="00A41E3E" w:rsidRPr="00C56705" w:rsidRDefault="00A41E3E" w:rsidP="00894FDC">
      <w:pPr>
        <w:widowControl w:val="0"/>
        <w:spacing w:line="240" w:lineRule="auto"/>
        <w:rPr>
          <w:noProof/>
          <w:szCs w:val="22"/>
        </w:rPr>
      </w:pPr>
    </w:p>
    <w:p w14:paraId="4953FAB1" w14:textId="77777777" w:rsidR="00A41E3E" w:rsidRPr="00C56705" w:rsidRDefault="00A41E3E" w:rsidP="00894FDC">
      <w:pPr>
        <w:widowControl w:val="0"/>
        <w:spacing w:line="240" w:lineRule="auto"/>
        <w:rPr>
          <w:noProof/>
          <w:szCs w:val="22"/>
        </w:rPr>
      </w:pPr>
    </w:p>
    <w:p w14:paraId="35C53117" w14:textId="77777777" w:rsidR="00A41E3E" w:rsidRPr="00C56705" w:rsidRDefault="00A41E3E" w:rsidP="00894FDC">
      <w:pPr>
        <w:widowControl w:val="0"/>
        <w:spacing w:line="240" w:lineRule="auto"/>
        <w:rPr>
          <w:noProof/>
          <w:szCs w:val="22"/>
        </w:rPr>
      </w:pPr>
    </w:p>
    <w:p w14:paraId="68F9228F" w14:textId="77777777" w:rsidR="00A41E3E" w:rsidRPr="00C56705" w:rsidRDefault="00A41E3E" w:rsidP="00894FDC">
      <w:pPr>
        <w:widowControl w:val="0"/>
        <w:spacing w:line="240" w:lineRule="auto"/>
        <w:rPr>
          <w:noProof/>
          <w:szCs w:val="22"/>
        </w:rPr>
      </w:pPr>
    </w:p>
    <w:p w14:paraId="38AFB4AC" w14:textId="77777777" w:rsidR="00A41E3E" w:rsidRPr="00C56705" w:rsidRDefault="00A41E3E" w:rsidP="00894FDC">
      <w:pPr>
        <w:widowControl w:val="0"/>
        <w:spacing w:line="240" w:lineRule="auto"/>
        <w:rPr>
          <w:noProof/>
          <w:szCs w:val="22"/>
        </w:rPr>
      </w:pPr>
    </w:p>
    <w:p w14:paraId="47B2F377" w14:textId="77777777" w:rsidR="00A41E3E" w:rsidRPr="00C56705" w:rsidRDefault="00A41E3E" w:rsidP="00894FDC">
      <w:pPr>
        <w:widowControl w:val="0"/>
        <w:spacing w:line="240" w:lineRule="auto"/>
        <w:rPr>
          <w:noProof/>
          <w:szCs w:val="22"/>
        </w:rPr>
      </w:pPr>
    </w:p>
    <w:p w14:paraId="3732F2EC" w14:textId="77777777" w:rsidR="00A41E3E" w:rsidRPr="00C56705" w:rsidRDefault="00A41E3E" w:rsidP="00894FDC">
      <w:pPr>
        <w:widowControl w:val="0"/>
        <w:spacing w:line="240" w:lineRule="auto"/>
        <w:rPr>
          <w:noProof/>
          <w:szCs w:val="22"/>
        </w:rPr>
      </w:pPr>
    </w:p>
    <w:p w14:paraId="389E27A5" w14:textId="77777777" w:rsidR="00A41E3E" w:rsidRPr="00C56705" w:rsidRDefault="00A41E3E" w:rsidP="002367E2">
      <w:pPr>
        <w:pStyle w:val="TitleA"/>
        <w:rPr>
          <w:szCs w:val="22"/>
        </w:rPr>
      </w:pPr>
      <w:r w:rsidRPr="00C56705">
        <w:rPr>
          <w:szCs w:val="22"/>
        </w:rPr>
        <w:t>Β. ΦΥΛΛΟ ΟΔΗΓΙΩΝ ΧΡΗΣΗΣ</w:t>
      </w:r>
    </w:p>
    <w:p w14:paraId="2663AB9A" w14:textId="77777777" w:rsidR="00A41E3E" w:rsidRPr="00C56705" w:rsidRDefault="00A41E3E" w:rsidP="00E4139A">
      <w:pPr>
        <w:widowControl w:val="0"/>
        <w:spacing w:line="240" w:lineRule="auto"/>
        <w:jc w:val="center"/>
        <w:outlineLvl w:val="0"/>
        <w:rPr>
          <w:b/>
          <w:noProof/>
          <w:szCs w:val="22"/>
        </w:rPr>
      </w:pPr>
      <w:r w:rsidRPr="00C56705">
        <w:rPr>
          <w:szCs w:val="22"/>
        </w:rPr>
        <w:br w:type="page"/>
      </w:r>
      <w:r w:rsidRPr="00C56705">
        <w:rPr>
          <w:b/>
          <w:noProof/>
          <w:szCs w:val="22"/>
        </w:rPr>
        <w:t>Φύλλο οδηγιών χρήσης: Πληροφορίες για τον ασθενή</w:t>
      </w:r>
    </w:p>
    <w:p w14:paraId="58BAF16F" w14:textId="77777777" w:rsidR="00A41E3E" w:rsidRPr="00C56705" w:rsidRDefault="00A41E3E" w:rsidP="006C303C">
      <w:pPr>
        <w:widowControl w:val="0"/>
        <w:numPr>
          <w:ilvl w:val="12"/>
          <w:numId w:val="0"/>
        </w:numPr>
        <w:shd w:val="clear" w:color="auto" w:fill="FFFFFF"/>
        <w:tabs>
          <w:tab w:val="clear" w:pos="567"/>
        </w:tabs>
        <w:spacing w:line="240" w:lineRule="auto"/>
        <w:jc w:val="center"/>
        <w:rPr>
          <w:noProof/>
          <w:szCs w:val="22"/>
        </w:rPr>
      </w:pPr>
    </w:p>
    <w:p w14:paraId="16CD1BE6" w14:textId="77777777" w:rsidR="00A41E3E" w:rsidRPr="00C56705" w:rsidRDefault="00D013D7" w:rsidP="00E4139A">
      <w:pPr>
        <w:widowControl w:val="0"/>
        <w:spacing w:line="240" w:lineRule="auto"/>
        <w:jc w:val="center"/>
        <w:outlineLvl w:val="0"/>
        <w:rPr>
          <w:b/>
          <w:noProof/>
          <w:szCs w:val="22"/>
        </w:rPr>
      </w:pPr>
      <w:r w:rsidRPr="00C56705">
        <w:rPr>
          <w:b/>
          <w:noProof/>
          <w:szCs w:val="22"/>
        </w:rPr>
        <w:t>Odomzo 200 mg σκληρά καψάκια</w:t>
      </w:r>
    </w:p>
    <w:p w14:paraId="55B40199" w14:textId="77777777" w:rsidR="00A41E3E" w:rsidRPr="00D23ADD" w:rsidRDefault="00047E23" w:rsidP="00312C96">
      <w:pPr>
        <w:widowControl w:val="0"/>
        <w:numPr>
          <w:ilvl w:val="12"/>
          <w:numId w:val="0"/>
        </w:numPr>
        <w:tabs>
          <w:tab w:val="clear" w:pos="567"/>
        </w:tabs>
        <w:spacing w:line="240" w:lineRule="auto"/>
        <w:jc w:val="center"/>
        <w:rPr>
          <w:noProof/>
          <w:szCs w:val="22"/>
        </w:rPr>
      </w:pPr>
      <w:r w:rsidRPr="00C56705">
        <w:rPr>
          <w:szCs w:val="22"/>
        </w:rPr>
        <w:t>σονιντεγκίμπη</w:t>
      </w:r>
    </w:p>
    <w:p w14:paraId="75AE2983" w14:textId="77777777" w:rsidR="00300356" w:rsidRPr="00D23ADD" w:rsidRDefault="00300356" w:rsidP="00312C96">
      <w:pPr>
        <w:widowControl w:val="0"/>
        <w:spacing w:line="240" w:lineRule="auto"/>
        <w:rPr>
          <w:szCs w:val="22"/>
        </w:rPr>
      </w:pPr>
    </w:p>
    <w:p w14:paraId="357B8C1D" w14:textId="77777777" w:rsidR="00300356" w:rsidRPr="00D23ADD" w:rsidRDefault="00300356" w:rsidP="00894FDC">
      <w:pPr>
        <w:pStyle w:val="Text"/>
        <w:keepLines w:val="0"/>
        <w:widowControl w:val="0"/>
        <w:pBdr>
          <w:top w:val="single" w:sz="4" w:space="1" w:color="auto"/>
          <w:left w:val="single" w:sz="4" w:space="4" w:color="auto"/>
          <w:bottom w:val="single" w:sz="4" w:space="1" w:color="auto"/>
          <w:right w:val="single" w:sz="4" w:space="4" w:color="auto"/>
        </w:pBdr>
        <w:spacing w:before="0"/>
        <w:jc w:val="left"/>
        <w:rPr>
          <w:sz w:val="22"/>
          <w:szCs w:val="22"/>
        </w:rPr>
      </w:pPr>
      <w:r w:rsidRPr="00795429">
        <w:rPr>
          <w:sz w:val="22"/>
          <w:szCs w:val="22"/>
        </w:rPr>
        <w:t>Το Odomzo μπορεί να προκαλέσει σοβαρ</w:t>
      </w:r>
      <w:r w:rsidR="001F0B52" w:rsidRPr="000553C9">
        <w:rPr>
          <w:sz w:val="22"/>
          <w:szCs w:val="22"/>
        </w:rPr>
        <w:t xml:space="preserve">ές </w:t>
      </w:r>
      <w:r w:rsidR="00423955" w:rsidRPr="000553C9">
        <w:rPr>
          <w:sz w:val="22"/>
          <w:szCs w:val="22"/>
        </w:rPr>
        <w:t>εκ γενετής</w:t>
      </w:r>
      <w:r w:rsidR="001F0B52" w:rsidRPr="000C651D">
        <w:rPr>
          <w:sz w:val="22"/>
          <w:szCs w:val="22"/>
        </w:rPr>
        <w:t xml:space="preserve"> ανωμαλίες</w:t>
      </w:r>
      <w:r w:rsidR="002B06D8" w:rsidRPr="000C651D">
        <w:rPr>
          <w:sz w:val="22"/>
          <w:szCs w:val="22"/>
        </w:rPr>
        <w:t>. Μπορεί</w:t>
      </w:r>
      <w:r w:rsidRPr="000C651D">
        <w:rPr>
          <w:sz w:val="22"/>
          <w:szCs w:val="22"/>
        </w:rPr>
        <w:t xml:space="preserve"> να οδηγήσει στο θάνατο του εμβρύου πριν </w:t>
      </w:r>
      <w:r w:rsidR="00BB7259" w:rsidRPr="000C651D">
        <w:rPr>
          <w:sz w:val="22"/>
          <w:szCs w:val="22"/>
        </w:rPr>
        <w:t xml:space="preserve">από </w:t>
      </w:r>
      <w:r w:rsidR="002B06D8" w:rsidRPr="000C651D">
        <w:rPr>
          <w:sz w:val="22"/>
          <w:szCs w:val="22"/>
        </w:rPr>
        <w:t>τη γέννησή του</w:t>
      </w:r>
      <w:r w:rsidRPr="000C651D">
        <w:rPr>
          <w:sz w:val="22"/>
          <w:szCs w:val="22"/>
        </w:rPr>
        <w:t xml:space="preserve"> ή αμέσως μετά </w:t>
      </w:r>
      <w:r w:rsidR="002B06D8" w:rsidRPr="000C651D">
        <w:rPr>
          <w:sz w:val="22"/>
          <w:szCs w:val="22"/>
        </w:rPr>
        <w:t>τη</w:t>
      </w:r>
      <w:r w:rsidRPr="00C56705">
        <w:rPr>
          <w:sz w:val="22"/>
          <w:szCs w:val="22"/>
        </w:rPr>
        <w:t xml:space="preserve"> γέννησή του. Δεν πρέπει να μείνετε έγκυος </w:t>
      </w:r>
      <w:r w:rsidR="00605A92" w:rsidRPr="00C56705">
        <w:rPr>
          <w:sz w:val="22"/>
          <w:szCs w:val="22"/>
        </w:rPr>
        <w:t>στο διάστημα που</w:t>
      </w:r>
      <w:r w:rsidRPr="00C56705">
        <w:rPr>
          <w:sz w:val="22"/>
          <w:szCs w:val="22"/>
        </w:rPr>
        <w:t xml:space="preserve"> λαμβάνετε αυτό το φάρμακο.</w:t>
      </w:r>
      <w:r w:rsidR="00CD1BC7" w:rsidRPr="00C56705">
        <w:rPr>
          <w:sz w:val="22"/>
          <w:szCs w:val="22"/>
        </w:rPr>
        <w:t xml:space="preserve"> Πρέπει να ακολουθείτε τις οδηγίες αντισύλληψη</w:t>
      </w:r>
      <w:r w:rsidR="00262E32" w:rsidRPr="00C56705">
        <w:rPr>
          <w:sz w:val="22"/>
          <w:szCs w:val="22"/>
        </w:rPr>
        <w:t>ς</w:t>
      </w:r>
      <w:r w:rsidR="00CD1BC7" w:rsidRPr="00C56705">
        <w:rPr>
          <w:sz w:val="22"/>
          <w:szCs w:val="22"/>
        </w:rPr>
        <w:t xml:space="preserve"> που περιέχονται σε αυτό το φύλλο οδηγιών</w:t>
      </w:r>
      <w:r w:rsidR="00262E32" w:rsidRPr="00C56705">
        <w:rPr>
          <w:sz w:val="22"/>
          <w:szCs w:val="22"/>
        </w:rPr>
        <w:t xml:space="preserve"> χρήσης</w:t>
      </w:r>
      <w:r w:rsidR="00CD1BC7" w:rsidRPr="00C56705">
        <w:rPr>
          <w:sz w:val="22"/>
          <w:szCs w:val="22"/>
        </w:rPr>
        <w:t>.</w:t>
      </w:r>
    </w:p>
    <w:p w14:paraId="5FBB0262" w14:textId="77777777" w:rsidR="00A41E3E" w:rsidRPr="00795429" w:rsidRDefault="00A41E3E" w:rsidP="006C303C">
      <w:pPr>
        <w:widowControl w:val="0"/>
        <w:tabs>
          <w:tab w:val="clear" w:pos="567"/>
        </w:tabs>
        <w:spacing w:line="240" w:lineRule="auto"/>
        <w:rPr>
          <w:noProof/>
          <w:szCs w:val="22"/>
        </w:rPr>
      </w:pPr>
    </w:p>
    <w:p w14:paraId="24575F3E" w14:textId="77777777" w:rsidR="00A41E3E" w:rsidRPr="000C651D" w:rsidRDefault="00A41E3E" w:rsidP="00312C96">
      <w:pPr>
        <w:keepNext/>
        <w:widowControl w:val="0"/>
        <w:tabs>
          <w:tab w:val="clear" w:pos="567"/>
        </w:tabs>
        <w:suppressAutoHyphens/>
        <w:spacing w:line="240" w:lineRule="auto"/>
        <w:rPr>
          <w:noProof/>
          <w:szCs w:val="22"/>
        </w:rPr>
      </w:pPr>
      <w:r w:rsidRPr="000553C9">
        <w:rPr>
          <w:b/>
          <w:noProof/>
          <w:szCs w:val="22"/>
        </w:rPr>
        <w:t xml:space="preserve">Διαβάστε προσεκτικά ολόκληρο το φύλλο οδηγιών χρήσης </w:t>
      </w:r>
      <w:r w:rsidR="005007CF" w:rsidRPr="000553C9">
        <w:rPr>
          <w:b/>
          <w:noProof/>
          <w:szCs w:val="22"/>
        </w:rPr>
        <w:t xml:space="preserve">πριν </w:t>
      </w:r>
      <w:r w:rsidRPr="000C651D">
        <w:rPr>
          <w:b/>
          <w:noProof/>
          <w:szCs w:val="22"/>
        </w:rPr>
        <w:t>αρχίσετε να παίρνετε αυτό το φάρμακο, διότι περιλαμβάνει σημαντικές πληροφορίες για σας.</w:t>
      </w:r>
    </w:p>
    <w:p w14:paraId="46ED87BE" w14:textId="77777777" w:rsidR="00A41E3E" w:rsidRPr="000C651D" w:rsidRDefault="00A41E3E" w:rsidP="004E23B5">
      <w:pPr>
        <w:widowControl w:val="0"/>
        <w:numPr>
          <w:ilvl w:val="0"/>
          <w:numId w:val="10"/>
        </w:numPr>
        <w:tabs>
          <w:tab w:val="clear" w:pos="567"/>
        </w:tabs>
        <w:spacing w:line="240" w:lineRule="auto"/>
        <w:ind w:left="567" w:right="-2" w:hanging="567"/>
        <w:rPr>
          <w:noProof/>
          <w:szCs w:val="22"/>
        </w:rPr>
      </w:pPr>
      <w:r w:rsidRPr="000C651D">
        <w:rPr>
          <w:noProof/>
          <w:szCs w:val="22"/>
        </w:rPr>
        <w:t>Φυλάξτε αυτό το φύλλο οδηγιών χρήσης. Ίσως χρειαστεί να το διαβάσετε ξανά.</w:t>
      </w:r>
    </w:p>
    <w:p w14:paraId="217D6309" w14:textId="77777777" w:rsidR="00A41E3E" w:rsidRPr="00C56705" w:rsidRDefault="00A41E3E" w:rsidP="004E23B5">
      <w:pPr>
        <w:widowControl w:val="0"/>
        <w:numPr>
          <w:ilvl w:val="0"/>
          <w:numId w:val="10"/>
        </w:numPr>
        <w:tabs>
          <w:tab w:val="clear" w:pos="567"/>
        </w:tabs>
        <w:spacing w:line="240" w:lineRule="auto"/>
        <w:ind w:left="567" w:right="-2" w:hanging="567"/>
        <w:rPr>
          <w:noProof/>
          <w:szCs w:val="22"/>
        </w:rPr>
      </w:pPr>
      <w:r w:rsidRPr="00C56705">
        <w:rPr>
          <w:noProof/>
          <w:szCs w:val="22"/>
        </w:rPr>
        <w:t>Εάν έχετε περαιτέρω απορίες, ρωτήστε τον γιατρό ή τον φαρμακοποιό σας.</w:t>
      </w:r>
    </w:p>
    <w:p w14:paraId="624D1008" w14:textId="77777777" w:rsidR="00A41E3E" w:rsidRPr="00C56705" w:rsidRDefault="00B231AA" w:rsidP="004E23B5">
      <w:pPr>
        <w:widowControl w:val="0"/>
        <w:numPr>
          <w:ilvl w:val="0"/>
          <w:numId w:val="10"/>
        </w:numPr>
        <w:tabs>
          <w:tab w:val="clear" w:pos="567"/>
        </w:tabs>
        <w:spacing w:line="240" w:lineRule="auto"/>
        <w:ind w:left="567" w:right="-2" w:hanging="567"/>
        <w:rPr>
          <w:noProof/>
          <w:szCs w:val="22"/>
        </w:rPr>
      </w:pPr>
      <w:r w:rsidRPr="00C56705">
        <w:rPr>
          <w:noProof/>
          <w:szCs w:val="22"/>
        </w:rPr>
        <w:t>Η συνταγή για</w:t>
      </w:r>
      <w:r w:rsidR="00A41E3E" w:rsidRPr="00C56705">
        <w:rPr>
          <w:noProof/>
          <w:szCs w:val="22"/>
        </w:rPr>
        <w:t xml:space="preserve"> αυτό το φάρμακο χορηγήθηκε αποκλειστικά για σας. Δεν πρέπει να δώσετε το φάρμακο σε άλλους. Μπορεί να τους προκαλέσει βλάβη, ακόμα και όταν τα </w:t>
      </w:r>
      <w:r w:rsidRPr="00C56705">
        <w:rPr>
          <w:noProof/>
          <w:szCs w:val="22"/>
        </w:rPr>
        <w:t>σημεία της ασθένειάς τους</w:t>
      </w:r>
      <w:r w:rsidR="00A41E3E" w:rsidRPr="00C56705">
        <w:rPr>
          <w:noProof/>
          <w:szCs w:val="22"/>
        </w:rPr>
        <w:t xml:space="preserve"> είναι ίδια με τα δικά σας.</w:t>
      </w:r>
    </w:p>
    <w:p w14:paraId="416CF2D9" w14:textId="77777777" w:rsidR="00A41E3E" w:rsidRPr="00C56705" w:rsidRDefault="00A41E3E" w:rsidP="004E23B5">
      <w:pPr>
        <w:widowControl w:val="0"/>
        <w:numPr>
          <w:ilvl w:val="0"/>
          <w:numId w:val="10"/>
        </w:numPr>
        <w:spacing w:line="240" w:lineRule="auto"/>
        <w:ind w:left="567" w:hanging="567"/>
        <w:rPr>
          <w:szCs w:val="22"/>
        </w:rPr>
      </w:pPr>
      <w:r w:rsidRPr="00C56705">
        <w:rPr>
          <w:noProof/>
          <w:szCs w:val="22"/>
        </w:rPr>
        <w:t>Εάν παρατηρήσετε κάποια ανεπιθύμητη ενέργεια, ενημερώστε τον γιατρό ή τον φαρμακοποιό σας.</w:t>
      </w:r>
      <w:r w:rsidRPr="00C56705">
        <w:rPr>
          <w:color w:val="FF0000"/>
          <w:szCs w:val="22"/>
        </w:rPr>
        <w:t xml:space="preserve"> </w:t>
      </w:r>
      <w:r w:rsidRPr="00C56705">
        <w:rPr>
          <w:noProof/>
          <w:szCs w:val="22"/>
        </w:rPr>
        <w:t>Αυτό ισχύει και για κάθε πιθανή ανεπιθύμητη ενέργεια που δεν αναφέρεται στο παρόν φύλλο οδηγιών χρήσης. Βλέπε παράγραφο 4.</w:t>
      </w:r>
    </w:p>
    <w:p w14:paraId="0BAD56E9" w14:textId="77777777" w:rsidR="00A41E3E" w:rsidRPr="00C56705" w:rsidRDefault="00A41E3E" w:rsidP="001C7DB5">
      <w:pPr>
        <w:widowControl w:val="0"/>
        <w:tabs>
          <w:tab w:val="clear" w:pos="567"/>
        </w:tabs>
        <w:spacing w:line="240" w:lineRule="auto"/>
        <w:ind w:right="-2"/>
        <w:rPr>
          <w:szCs w:val="22"/>
        </w:rPr>
      </w:pPr>
    </w:p>
    <w:p w14:paraId="13EBE796" w14:textId="77777777" w:rsidR="00A41E3E" w:rsidRPr="00C56705" w:rsidRDefault="00A41E3E" w:rsidP="00E4139A">
      <w:pPr>
        <w:keepNext/>
        <w:widowControl w:val="0"/>
        <w:spacing w:line="240" w:lineRule="auto"/>
        <w:outlineLvl w:val="0"/>
        <w:rPr>
          <w:b/>
          <w:noProof/>
          <w:szCs w:val="22"/>
        </w:rPr>
      </w:pPr>
      <w:r w:rsidRPr="00C56705">
        <w:rPr>
          <w:b/>
          <w:szCs w:val="22"/>
        </w:rPr>
        <w:t>Τι περιέχει το παρόν φύλλο οδηγιών:</w:t>
      </w:r>
    </w:p>
    <w:p w14:paraId="5C202F25" w14:textId="77777777" w:rsidR="00A41E3E" w:rsidRPr="00C56705" w:rsidRDefault="00A41E3E" w:rsidP="00894FDC">
      <w:pPr>
        <w:keepNext/>
        <w:widowControl w:val="0"/>
        <w:spacing w:line="240" w:lineRule="auto"/>
        <w:rPr>
          <w:noProof/>
          <w:szCs w:val="22"/>
        </w:rPr>
      </w:pPr>
    </w:p>
    <w:p w14:paraId="59BD8D7C" w14:textId="77777777" w:rsidR="00A41E3E" w:rsidRPr="00C56705" w:rsidRDefault="00A41E3E" w:rsidP="006C303C">
      <w:pPr>
        <w:widowControl w:val="0"/>
        <w:numPr>
          <w:ilvl w:val="12"/>
          <w:numId w:val="0"/>
        </w:numPr>
        <w:tabs>
          <w:tab w:val="clear" w:pos="567"/>
        </w:tabs>
        <w:spacing w:line="240" w:lineRule="auto"/>
        <w:ind w:right="-29"/>
        <w:rPr>
          <w:noProof/>
          <w:szCs w:val="22"/>
        </w:rPr>
      </w:pPr>
      <w:r w:rsidRPr="00C56705">
        <w:rPr>
          <w:szCs w:val="22"/>
        </w:rPr>
        <w:t>1.</w:t>
      </w:r>
      <w:r w:rsidRPr="00C56705">
        <w:rPr>
          <w:szCs w:val="22"/>
        </w:rPr>
        <w:tab/>
      </w:r>
      <w:r w:rsidRPr="00C56705">
        <w:rPr>
          <w:noProof/>
          <w:szCs w:val="22"/>
        </w:rPr>
        <w:t>Τι είναι το</w:t>
      </w:r>
      <w:r w:rsidRPr="00C56705">
        <w:rPr>
          <w:szCs w:val="22"/>
        </w:rPr>
        <w:t xml:space="preserve"> Odomzo </w:t>
      </w:r>
      <w:r w:rsidRPr="00C56705">
        <w:rPr>
          <w:noProof/>
          <w:szCs w:val="22"/>
        </w:rPr>
        <w:t>και ποια είναι η χρήση του</w:t>
      </w:r>
    </w:p>
    <w:p w14:paraId="57E9AF3A" w14:textId="77777777" w:rsidR="00A41E3E" w:rsidRPr="00C56705" w:rsidRDefault="00A41E3E" w:rsidP="00312C96">
      <w:pPr>
        <w:widowControl w:val="0"/>
        <w:numPr>
          <w:ilvl w:val="12"/>
          <w:numId w:val="0"/>
        </w:numPr>
        <w:tabs>
          <w:tab w:val="clear" w:pos="567"/>
        </w:tabs>
        <w:spacing w:line="240" w:lineRule="auto"/>
        <w:ind w:right="-29"/>
        <w:rPr>
          <w:noProof/>
          <w:szCs w:val="22"/>
        </w:rPr>
      </w:pPr>
      <w:r w:rsidRPr="00C56705">
        <w:rPr>
          <w:szCs w:val="22"/>
        </w:rPr>
        <w:t>2.</w:t>
      </w:r>
      <w:r w:rsidRPr="00C56705">
        <w:rPr>
          <w:szCs w:val="22"/>
        </w:rPr>
        <w:tab/>
      </w:r>
      <w:r w:rsidRPr="00C56705">
        <w:rPr>
          <w:noProof/>
          <w:szCs w:val="22"/>
        </w:rPr>
        <w:t xml:space="preserve">Τι πρέπει να γνωρίζετε </w:t>
      </w:r>
      <w:r w:rsidR="005007CF" w:rsidRPr="00C56705">
        <w:rPr>
          <w:noProof/>
          <w:szCs w:val="22"/>
        </w:rPr>
        <w:t xml:space="preserve">πριν </w:t>
      </w:r>
      <w:r w:rsidRPr="00C56705">
        <w:rPr>
          <w:noProof/>
          <w:szCs w:val="22"/>
        </w:rPr>
        <w:t>πάρετε το</w:t>
      </w:r>
      <w:r w:rsidRPr="00C56705">
        <w:rPr>
          <w:szCs w:val="22"/>
        </w:rPr>
        <w:t xml:space="preserve"> Odomzo</w:t>
      </w:r>
    </w:p>
    <w:p w14:paraId="3AF43477" w14:textId="77777777" w:rsidR="00A41E3E" w:rsidRPr="00C56705" w:rsidRDefault="00A41E3E" w:rsidP="00312C96">
      <w:pPr>
        <w:widowControl w:val="0"/>
        <w:numPr>
          <w:ilvl w:val="12"/>
          <w:numId w:val="0"/>
        </w:numPr>
        <w:tabs>
          <w:tab w:val="clear" w:pos="567"/>
        </w:tabs>
        <w:spacing w:line="240" w:lineRule="auto"/>
        <w:ind w:right="-29"/>
        <w:rPr>
          <w:noProof/>
          <w:szCs w:val="22"/>
        </w:rPr>
      </w:pPr>
      <w:r w:rsidRPr="00C56705">
        <w:rPr>
          <w:szCs w:val="22"/>
        </w:rPr>
        <w:t>3.</w:t>
      </w:r>
      <w:r w:rsidRPr="00C56705">
        <w:rPr>
          <w:szCs w:val="22"/>
        </w:rPr>
        <w:tab/>
      </w:r>
      <w:r w:rsidRPr="00C56705">
        <w:rPr>
          <w:noProof/>
          <w:szCs w:val="22"/>
        </w:rPr>
        <w:t xml:space="preserve">Πώς να πάρετε το </w:t>
      </w:r>
      <w:r w:rsidRPr="00C56705">
        <w:rPr>
          <w:szCs w:val="22"/>
        </w:rPr>
        <w:t>Odomzo</w:t>
      </w:r>
    </w:p>
    <w:p w14:paraId="458D7E64" w14:textId="77777777" w:rsidR="00A41E3E" w:rsidRPr="00C56705" w:rsidRDefault="00D013D7" w:rsidP="00312C96">
      <w:pPr>
        <w:widowControl w:val="0"/>
        <w:numPr>
          <w:ilvl w:val="12"/>
          <w:numId w:val="0"/>
        </w:numPr>
        <w:tabs>
          <w:tab w:val="clear" w:pos="567"/>
        </w:tabs>
        <w:spacing w:line="240" w:lineRule="auto"/>
        <w:ind w:right="-29"/>
        <w:rPr>
          <w:noProof/>
          <w:szCs w:val="22"/>
        </w:rPr>
      </w:pPr>
      <w:r w:rsidRPr="00C56705">
        <w:rPr>
          <w:szCs w:val="22"/>
        </w:rPr>
        <w:t>4.</w:t>
      </w:r>
      <w:r w:rsidRPr="00C56705">
        <w:rPr>
          <w:szCs w:val="22"/>
        </w:rPr>
        <w:tab/>
      </w:r>
      <w:r w:rsidRPr="00C56705">
        <w:rPr>
          <w:noProof/>
          <w:szCs w:val="22"/>
        </w:rPr>
        <w:t>Πιθανές ανεπιθύμητες ενέργειες</w:t>
      </w:r>
    </w:p>
    <w:p w14:paraId="60368EE7" w14:textId="77777777" w:rsidR="00A41E3E" w:rsidRPr="00C56705" w:rsidRDefault="00A41E3E" w:rsidP="00312C96">
      <w:pPr>
        <w:widowControl w:val="0"/>
        <w:tabs>
          <w:tab w:val="clear" w:pos="567"/>
        </w:tabs>
        <w:spacing w:line="240" w:lineRule="auto"/>
        <w:ind w:right="-29"/>
        <w:rPr>
          <w:noProof/>
          <w:szCs w:val="22"/>
        </w:rPr>
      </w:pPr>
      <w:r w:rsidRPr="00C56705">
        <w:rPr>
          <w:szCs w:val="22"/>
        </w:rPr>
        <w:t>5.</w:t>
      </w:r>
      <w:r w:rsidRPr="00C56705">
        <w:rPr>
          <w:szCs w:val="22"/>
        </w:rPr>
        <w:tab/>
      </w:r>
      <w:r w:rsidRPr="00C56705">
        <w:rPr>
          <w:noProof/>
          <w:szCs w:val="22"/>
        </w:rPr>
        <w:t>Πώς να φυλάσσετ</w:t>
      </w:r>
      <w:r w:rsidR="005007CF" w:rsidRPr="00C56705">
        <w:rPr>
          <w:noProof/>
          <w:szCs w:val="22"/>
        </w:rPr>
        <w:t>ε</w:t>
      </w:r>
      <w:r w:rsidRPr="00C56705">
        <w:rPr>
          <w:noProof/>
          <w:szCs w:val="22"/>
        </w:rPr>
        <w:t xml:space="preserve"> το </w:t>
      </w:r>
      <w:r w:rsidRPr="00C56705">
        <w:rPr>
          <w:szCs w:val="22"/>
        </w:rPr>
        <w:t>Odomzo</w:t>
      </w:r>
    </w:p>
    <w:p w14:paraId="2815262F" w14:textId="77777777" w:rsidR="00A41E3E" w:rsidRPr="00C56705" w:rsidRDefault="00A41E3E" w:rsidP="00911E5D">
      <w:pPr>
        <w:widowControl w:val="0"/>
        <w:tabs>
          <w:tab w:val="clear" w:pos="567"/>
        </w:tabs>
        <w:spacing w:line="240" w:lineRule="auto"/>
        <w:ind w:right="-29"/>
        <w:rPr>
          <w:noProof/>
          <w:szCs w:val="22"/>
        </w:rPr>
      </w:pPr>
      <w:r w:rsidRPr="00C56705">
        <w:rPr>
          <w:szCs w:val="22"/>
        </w:rPr>
        <w:t>6.</w:t>
      </w:r>
      <w:r w:rsidRPr="00C56705">
        <w:rPr>
          <w:szCs w:val="22"/>
        </w:rPr>
        <w:tab/>
      </w:r>
      <w:r w:rsidRPr="00C56705">
        <w:rPr>
          <w:noProof/>
          <w:szCs w:val="22"/>
        </w:rPr>
        <w:t>Περιεχόμεν</w:t>
      </w:r>
      <w:r w:rsidR="005007CF" w:rsidRPr="00C56705">
        <w:rPr>
          <w:noProof/>
          <w:szCs w:val="22"/>
        </w:rPr>
        <w:t>α</w:t>
      </w:r>
      <w:r w:rsidRPr="00C56705">
        <w:rPr>
          <w:noProof/>
          <w:szCs w:val="22"/>
        </w:rPr>
        <w:t xml:space="preserve"> της συσκευασίας και λοιπές πληροφορίες</w:t>
      </w:r>
    </w:p>
    <w:p w14:paraId="4E66B2FD" w14:textId="77777777" w:rsidR="00A41E3E" w:rsidRPr="00C56705" w:rsidRDefault="00A41E3E" w:rsidP="001C7DB5">
      <w:pPr>
        <w:widowControl w:val="0"/>
        <w:numPr>
          <w:ilvl w:val="12"/>
          <w:numId w:val="0"/>
        </w:numPr>
        <w:tabs>
          <w:tab w:val="clear" w:pos="567"/>
        </w:tabs>
        <w:spacing w:line="240" w:lineRule="auto"/>
        <w:ind w:right="-2"/>
        <w:rPr>
          <w:noProof/>
          <w:szCs w:val="22"/>
        </w:rPr>
      </w:pPr>
    </w:p>
    <w:p w14:paraId="54ED6C8D" w14:textId="77777777" w:rsidR="00A41E3E" w:rsidRPr="00D23ADD" w:rsidRDefault="00A41E3E" w:rsidP="00AB45CB">
      <w:pPr>
        <w:widowControl w:val="0"/>
        <w:numPr>
          <w:ilvl w:val="12"/>
          <w:numId w:val="0"/>
        </w:numPr>
        <w:tabs>
          <w:tab w:val="clear" w:pos="567"/>
        </w:tabs>
        <w:spacing w:line="240" w:lineRule="auto"/>
        <w:rPr>
          <w:noProof/>
          <w:szCs w:val="22"/>
        </w:rPr>
      </w:pPr>
    </w:p>
    <w:p w14:paraId="336A327E" w14:textId="77777777" w:rsidR="00A41E3E" w:rsidRPr="00D23ADD" w:rsidRDefault="00A41E3E" w:rsidP="00E4139A">
      <w:pPr>
        <w:keepNext/>
        <w:widowControl w:val="0"/>
        <w:spacing w:line="240" w:lineRule="auto"/>
        <w:outlineLvl w:val="0"/>
        <w:rPr>
          <w:b/>
          <w:noProof/>
          <w:szCs w:val="22"/>
        </w:rPr>
      </w:pPr>
      <w:r w:rsidRPr="00795429">
        <w:rPr>
          <w:b/>
          <w:noProof/>
          <w:szCs w:val="22"/>
        </w:rPr>
        <w:t>1.</w:t>
      </w:r>
      <w:r w:rsidRPr="00C56705">
        <w:rPr>
          <w:szCs w:val="22"/>
        </w:rPr>
        <w:tab/>
      </w:r>
      <w:r w:rsidRPr="00C56705">
        <w:rPr>
          <w:b/>
          <w:noProof/>
          <w:szCs w:val="22"/>
        </w:rPr>
        <w:t>Τι είναι το</w:t>
      </w:r>
      <w:r w:rsidRPr="00C56705">
        <w:rPr>
          <w:b/>
          <w:szCs w:val="22"/>
        </w:rPr>
        <w:t xml:space="preserve"> Odomzo </w:t>
      </w:r>
      <w:r w:rsidRPr="00C56705">
        <w:rPr>
          <w:b/>
          <w:noProof/>
          <w:szCs w:val="22"/>
        </w:rPr>
        <w:t>και ποια είναι η χρήση του</w:t>
      </w:r>
    </w:p>
    <w:p w14:paraId="0C1FDA60" w14:textId="77777777" w:rsidR="00A41E3E" w:rsidRPr="00795429" w:rsidRDefault="00A41E3E" w:rsidP="00A83730">
      <w:pPr>
        <w:keepNext/>
        <w:widowControl w:val="0"/>
        <w:tabs>
          <w:tab w:val="clear" w:pos="567"/>
        </w:tabs>
        <w:spacing w:line="240" w:lineRule="auto"/>
        <w:rPr>
          <w:noProof/>
          <w:szCs w:val="22"/>
        </w:rPr>
      </w:pPr>
    </w:p>
    <w:p w14:paraId="3D095D1B" w14:textId="77777777" w:rsidR="00A41E3E" w:rsidRPr="000553C9" w:rsidRDefault="00A41E3E" w:rsidP="00E4139A">
      <w:pPr>
        <w:keepNext/>
        <w:widowControl w:val="0"/>
        <w:tabs>
          <w:tab w:val="clear" w:pos="567"/>
        </w:tabs>
        <w:spacing w:line="240" w:lineRule="auto"/>
        <w:outlineLvl w:val="0"/>
        <w:rPr>
          <w:b/>
          <w:noProof/>
          <w:szCs w:val="22"/>
        </w:rPr>
      </w:pPr>
      <w:r w:rsidRPr="000553C9">
        <w:rPr>
          <w:b/>
          <w:noProof/>
          <w:szCs w:val="22"/>
        </w:rPr>
        <w:t>Τι είναι το Odomzo</w:t>
      </w:r>
    </w:p>
    <w:p w14:paraId="2B45B28C" w14:textId="77777777" w:rsidR="00A41E3E" w:rsidRPr="000C651D" w:rsidRDefault="00A41E3E" w:rsidP="00E4139A">
      <w:pPr>
        <w:widowControl w:val="0"/>
        <w:tabs>
          <w:tab w:val="clear" w:pos="567"/>
        </w:tabs>
        <w:spacing w:line="240" w:lineRule="auto"/>
        <w:outlineLvl w:val="0"/>
        <w:rPr>
          <w:noProof/>
          <w:szCs w:val="22"/>
        </w:rPr>
      </w:pPr>
      <w:r w:rsidRPr="000553C9">
        <w:rPr>
          <w:szCs w:val="22"/>
        </w:rPr>
        <w:t xml:space="preserve">Το Odomzo περιέχει τη δραστική ουσία </w:t>
      </w:r>
      <w:r w:rsidR="00A34CC6" w:rsidRPr="000C651D">
        <w:rPr>
          <w:szCs w:val="22"/>
        </w:rPr>
        <w:t>σονιντεγκίμπη</w:t>
      </w:r>
      <w:r w:rsidRPr="000C651D">
        <w:rPr>
          <w:szCs w:val="22"/>
        </w:rPr>
        <w:t>. Είναι ένα αντικαρκινικό φάρμακο.</w:t>
      </w:r>
    </w:p>
    <w:p w14:paraId="2BDF6141" w14:textId="77777777" w:rsidR="00A41E3E" w:rsidRPr="000C651D" w:rsidRDefault="00A41E3E" w:rsidP="00BD37E5">
      <w:pPr>
        <w:widowControl w:val="0"/>
        <w:tabs>
          <w:tab w:val="clear" w:pos="567"/>
        </w:tabs>
        <w:spacing w:line="240" w:lineRule="auto"/>
        <w:ind w:right="-2"/>
        <w:rPr>
          <w:noProof/>
          <w:szCs w:val="22"/>
        </w:rPr>
      </w:pPr>
    </w:p>
    <w:p w14:paraId="33A2BD86" w14:textId="77777777" w:rsidR="00A41E3E" w:rsidRPr="000C651D" w:rsidRDefault="00A41E3E" w:rsidP="00E4139A">
      <w:pPr>
        <w:keepNext/>
        <w:widowControl w:val="0"/>
        <w:tabs>
          <w:tab w:val="clear" w:pos="567"/>
        </w:tabs>
        <w:spacing w:line="240" w:lineRule="auto"/>
        <w:ind w:right="-2"/>
        <w:outlineLvl w:val="0"/>
        <w:rPr>
          <w:b/>
          <w:noProof/>
          <w:szCs w:val="22"/>
        </w:rPr>
      </w:pPr>
      <w:r w:rsidRPr="000C651D">
        <w:rPr>
          <w:b/>
          <w:noProof/>
          <w:szCs w:val="22"/>
        </w:rPr>
        <w:t>Ποια είναι η χρήση του Odomzo</w:t>
      </w:r>
    </w:p>
    <w:p w14:paraId="054D9F64" w14:textId="77777777" w:rsidR="00A41E3E" w:rsidRPr="00C56705" w:rsidRDefault="00A41E3E" w:rsidP="00D323CF">
      <w:pPr>
        <w:keepNext/>
        <w:widowControl w:val="0"/>
        <w:tabs>
          <w:tab w:val="clear" w:pos="567"/>
        </w:tabs>
        <w:spacing w:line="240" w:lineRule="auto"/>
        <w:rPr>
          <w:noProof/>
          <w:szCs w:val="22"/>
        </w:rPr>
      </w:pPr>
      <w:r w:rsidRPr="00C56705">
        <w:rPr>
          <w:szCs w:val="22"/>
        </w:rPr>
        <w:t>Το Odomzo χρησιμοποιείται για τη θεραπεία ενηλίκων με μια μορφή καρκίνου του δέρματος η οποία ονομάζεται βασικοκυτταρικό καρκίνωμα. Χρησιμοποιείται όταν ο καρκίνος</w:t>
      </w:r>
      <w:r w:rsidR="00E406FA" w:rsidRPr="00C56705">
        <w:rPr>
          <w:szCs w:val="22"/>
        </w:rPr>
        <w:t xml:space="preserve"> </w:t>
      </w:r>
      <w:r w:rsidRPr="00C56705">
        <w:rPr>
          <w:szCs w:val="22"/>
        </w:rPr>
        <w:t>έχει επεκταθεί τοπικά και δεν μπορεί να θεραπευτεί με χειρουργική επέμβαση ή ακτινοθεραπεία.</w:t>
      </w:r>
    </w:p>
    <w:p w14:paraId="0DE86D6A" w14:textId="77777777" w:rsidR="00233B4E" w:rsidRPr="00D23ADD" w:rsidRDefault="00233B4E" w:rsidP="00312C96">
      <w:pPr>
        <w:widowControl w:val="0"/>
        <w:tabs>
          <w:tab w:val="clear" w:pos="567"/>
        </w:tabs>
        <w:spacing w:line="240" w:lineRule="auto"/>
        <w:ind w:right="-2"/>
        <w:rPr>
          <w:noProof/>
          <w:szCs w:val="22"/>
        </w:rPr>
      </w:pPr>
    </w:p>
    <w:p w14:paraId="28BA23D2" w14:textId="77777777" w:rsidR="00233B4E" w:rsidRPr="000C651D" w:rsidRDefault="00233B4E" w:rsidP="00E4139A">
      <w:pPr>
        <w:keepNext/>
        <w:widowControl w:val="0"/>
        <w:tabs>
          <w:tab w:val="clear" w:pos="567"/>
        </w:tabs>
        <w:spacing w:line="240" w:lineRule="auto"/>
        <w:ind w:right="-2"/>
        <w:outlineLvl w:val="0"/>
        <w:rPr>
          <w:b/>
          <w:noProof/>
          <w:szCs w:val="22"/>
        </w:rPr>
      </w:pPr>
      <w:r w:rsidRPr="00795429">
        <w:rPr>
          <w:b/>
          <w:noProof/>
          <w:szCs w:val="22"/>
        </w:rPr>
        <w:t>Π</w:t>
      </w:r>
      <w:r w:rsidR="00581B3F" w:rsidRPr="000553C9">
        <w:rPr>
          <w:b/>
          <w:noProof/>
          <w:szCs w:val="22"/>
        </w:rPr>
        <w:t>ώ</w:t>
      </w:r>
      <w:r w:rsidRPr="000553C9">
        <w:rPr>
          <w:b/>
          <w:noProof/>
          <w:szCs w:val="22"/>
        </w:rPr>
        <w:t>ς δρ</w:t>
      </w:r>
      <w:r w:rsidRPr="000C651D">
        <w:rPr>
          <w:b/>
          <w:noProof/>
          <w:szCs w:val="22"/>
        </w:rPr>
        <w:t>α το Odomzo</w:t>
      </w:r>
    </w:p>
    <w:p w14:paraId="07FCFE7E" w14:textId="77777777" w:rsidR="00233B4E" w:rsidRPr="00D23ADD" w:rsidRDefault="00D323CF" w:rsidP="00312C96">
      <w:pPr>
        <w:widowControl w:val="0"/>
        <w:tabs>
          <w:tab w:val="clear" w:pos="567"/>
        </w:tabs>
        <w:spacing w:line="240" w:lineRule="auto"/>
        <w:ind w:right="-2"/>
        <w:rPr>
          <w:noProof/>
          <w:szCs w:val="22"/>
        </w:rPr>
      </w:pPr>
      <w:r w:rsidRPr="000C651D">
        <w:rPr>
          <w:szCs w:val="22"/>
        </w:rPr>
        <w:t xml:space="preserve">Η φυσιολογική ανάπτυξη των κυττάρων ρυθμίζεται από ποικίλα χημικά σήματα. Στους ασθενείς με βασικοκυτταρικό καρκίνωμα, παρατηρούνται αλλαγές στα γονίδια που ρυθμίζουν ένα μέρος αυτής της διαδικασίας που είναι γνωστή ως «σηματοδοτικό μονοπάτι </w:t>
      </w:r>
      <w:r w:rsidRPr="00D23ADD">
        <w:rPr>
          <w:noProof/>
          <w:szCs w:val="22"/>
          <w:lang w:val="en-US"/>
        </w:rPr>
        <w:t>hedgehog</w:t>
      </w:r>
      <w:r w:rsidRPr="00D23ADD">
        <w:rPr>
          <w:noProof/>
          <w:szCs w:val="22"/>
        </w:rPr>
        <w:t>»</w:t>
      </w:r>
      <w:r w:rsidR="00E57520" w:rsidRPr="00D23ADD">
        <w:rPr>
          <w:noProof/>
          <w:szCs w:val="22"/>
        </w:rPr>
        <w:t>. Αυτές οι αλλαγές στα σήματα κάνουν τα καρκινικά κύτταρα να αναπτύσσονται ανεξέλεγκτα.</w:t>
      </w:r>
      <w:r w:rsidRPr="00795429">
        <w:rPr>
          <w:szCs w:val="22"/>
        </w:rPr>
        <w:t xml:space="preserve"> </w:t>
      </w:r>
      <w:r w:rsidR="00233B4E" w:rsidRPr="000553C9">
        <w:rPr>
          <w:szCs w:val="22"/>
        </w:rPr>
        <w:t xml:space="preserve">Το Odomzo δρα </w:t>
      </w:r>
      <w:r w:rsidR="00726EB3" w:rsidRPr="000553C9">
        <w:rPr>
          <w:szCs w:val="22"/>
        </w:rPr>
        <w:t xml:space="preserve">αναστέλλοντας αυτή τη διαδικασία, </w:t>
      </w:r>
      <w:r w:rsidR="00233B4E" w:rsidRPr="000C651D">
        <w:rPr>
          <w:szCs w:val="22"/>
        </w:rPr>
        <w:t xml:space="preserve">σταματώντας την ανάπτυξη των καρκινικών κυττάρων και </w:t>
      </w:r>
      <w:r w:rsidR="004316CE" w:rsidRPr="000C651D">
        <w:rPr>
          <w:szCs w:val="22"/>
        </w:rPr>
        <w:t>τη δημιουργία</w:t>
      </w:r>
      <w:r w:rsidR="00233B4E" w:rsidRPr="000C651D">
        <w:rPr>
          <w:szCs w:val="22"/>
        </w:rPr>
        <w:t xml:space="preserve"> νέ</w:t>
      </w:r>
      <w:r w:rsidR="004316CE" w:rsidRPr="000C651D">
        <w:rPr>
          <w:szCs w:val="22"/>
        </w:rPr>
        <w:t>ων κυττάρων.</w:t>
      </w:r>
    </w:p>
    <w:p w14:paraId="0FBBDB07" w14:textId="77777777" w:rsidR="00A41E3E" w:rsidRPr="00D23ADD" w:rsidRDefault="00A41E3E" w:rsidP="00312C96">
      <w:pPr>
        <w:widowControl w:val="0"/>
        <w:tabs>
          <w:tab w:val="clear" w:pos="567"/>
        </w:tabs>
        <w:spacing w:line="240" w:lineRule="auto"/>
        <w:ind w:right="-2"/>
        <w:rPr>
          <w:noProof/>
          <w:szCs w:val="22"/>
        </w:rPr>
      </w:pPr>
    </w:p>
    <w:p w14:paraId="34CE5850" w14:textId="77777777" w:rsidR="00A41E3E" w:rsidRPr="00D23ADD" w:rsidRDefault="00A41E3E" w:rsidP="00911E5D">
      <w:pPr>
        <w:widowControl w:val="0"/>
        <w:tabs>
          <w:tab w:val="clear" w:pos="567"/>
        </w:tabs>
        <w:spacing w:line="240" w:lineRule="auto"/>
        <w:ind w:right="-2"/>
        <w:rPr>
          <w:noProof/>
          <w:szCs w:val="22"/>
        </w:rPr>
      </w:pPr>
    </w:p>
    <w:p w14:paraId="6B1EB473" w14:textId="77777777" w:rsidR="00A41E3E" w:rsidRPr="00D23ADD" w:rsidRDefault="00A41E3E" w:rsidP="00E4139A">
      <w:pPr>
        <w:keepNext/>
        <w:widowControl w:val="0"/>
        <w:spacing w:line="240" w:lineRule="auto"/>
        <w:ind w:right="-2"/>
        <w:outlineLvl w:val="0"/>
        <w:rPr>
          <w:b/>
          <w:noProof/>
          <w:szCs w:val="22"/>
        </w:rPr>
      </w:pPr>
      <w:r w:rsidRPr="00795429">
        <w:rPr>
          <w:b/>
          <w:noProof/>
          <w:szCs w:val="22"/>
        </w:rPr>
        <w:t>2.</w:t>
      </w:r>
      <w:r w:rsidRPr="00C56705">
        <w:rPr>
          <w:szCs w:val="22"/>
        </w:rPr>
        <w:tab/>
      </w:r>
      <w:r w:rsidRPr="00C56705">
        <w:rPr>
          <w:b/>
          <w:noProof/>
          <w:szCs w:val="22"/>
        </w:rPr>
        <w:t>Τι πρέπει να γνωρίζετε προτού πάρετε το</w:t>
      </w:r>
      <w:r w:rsidRPr="00C56705">
        <w:rPr>
          <w:b/>
          <w:szCs w:val="22"/>
        </w:rPr>
        <w:t xml:space="preserve"> Odomzo</w:t>
      </w:r>
    </w:p>
    <w:p w14:paraId="13FD933F" w14:textId="77777777" w:rsidR="00D013D7" w:rsidRPr="00795429" w:rsidRDefault="00D013D7" w:rsidP="001C7DB5">
      <w:pPr>
        <w:keepNext/>
        <w:widowControl w:val="0"/>
        <w:spacing w:line="240" w:lineRule="auto"/>
        <w:rPr>
          <w:noProof/>
          <w:szCs w:val="22"/>
        </w:rPr>
      </w:pPr>
    </w:p>
    <w:p w14:paraId="020687EB" w14:textId="77777777" w:rsidR="004D3487" w:rsidRPr="000C651D" w:rsidRDefault="004D3487" w:rsidP="00AB45CB">
      <w:pPr>
        <w:widowControl w:val="0"/>
        <w:spacing w:line="240" w:lineRule="auto"/>
        <w:rPr>
          <w:szCs w:val="22"/>
        </w:rPr>
      </w:pPr>
      <w:r w:rsidRPr="000553C9">
        <w:rPr>
          <w:szCs w:val="22"/>
        </w:rPr>
        <w:t xml:space="preserve">Διαβάστε τις ειδικές οδηγίες που σας έδωσε ο γιατρός σας, ιδιαίτερα αυτές που αφορούν τις επιδράσεις του </w:t>
      </w:r>
      <w:r w:rsidRPr="000553C9">
        <w:rPr>
          <w:szCs w:val="22"/>
          <w:lang w:val="en-US"/>
        </w:rPr>
        <w:t>Odomzo</w:t>
      </w:r>
      <w:r w:rsidRPr="000C651D">
        <w:rPr>
          <w:szCs w:val="22"/>
        </w:rPr>
        <w:t xml:space="preserve"> στα αγέννητα μωρά.</w:t>
      </w:r>
    </w:p>
    <w:p w14:paraId="4F990668" w14:textId="77777777" w:rsidR="004D3487" w:rsidRPr="000C651D" w:rsidRDefault="004D3487" w:rsidP="00AB45CB">
      <w:pPr>
        <w:widowControl w:val="0"/>
        <w:spacing w:line="240" w:lineRule="auto"/>
        <w:rPr>
          <w:szCs w:val="22"/>
        </w:rPr>
      </w:pPr>
    </w:p>
    <w:p w14:paraId="3C979AED" w14:textId="77777777" w:rsidR="00E03DDD" w:rsidRPr="00C56705" w:rsidRDefault="00E03DDD" w:rsidP="00AB45CB">
      <w:pPr>
        <w:widowControl w:val="0"/>
        <w:spacing w:line="240" w:lineRule="auto"/>
        <w:rPr>
          <w:szCs w:val="22"/>
        </w:rPr>
      </w:pPr>
      <w:r w:rsidRPr="000C651D">
        <w:rPr>
          <w:szCs w:val="22"/>
        </w:rPr>
        <w:t xml:space="preserve">Διαβάστε προσεκτικά και ακολουθήστε τις οδηγίες του φυλλαδίου </w:t>
      </w:r>
      <w:r w:rsidR="00856A20" w:rsidRPr="000C651D">
        <w:rPr>
          <w:szCs w:val="22"/>
        </w:rPr>
        <w:t xml:space="preserve">ασθενούς </w:t>
      </w:r>
      <w:r w:rsidRPr="000C651D">
        <w:rPr>
          <w:szCs w:val="22"/>
        </w:rPr>
        <w:t xml:space="preserve">και της κάρτας υπενθύμισης που </w:t>
      </w:r>
      <w:r w:rsidRPr="00C56705">
        <w:rPr>
          <w:szCs w:val="22"/>
        </w:rPr>
        <w:t>σας έδωσ</w:t>
      </w:r>
      <w:r w:rsidR="000A50D5" w:rsidRPr="00C56705">
        <w:rPr>
          <w:szCs w:val="22"/>
        </w:rPr>
        <w:t>ε</w:t>
      </w:r>
      <w:r w:rsidRPr="00C56705">
        <w:rPr>
          <w:szCs w:val="22"/>
        </w:rPr>
        <w:t xml:space="preserve"> ο γιατρός σας.</w:t>
      </w:r>
    </w:p>
    <w:p w14:paraId="1F1F4A18" w14:textId="77777777" w:rsidR="00BE6912" w:rsidRPr="00C56705" w:rsidRDefault="00BE6912" w:rsidP="00AB45CB">
      <w:pPr>
        <w:widowControl w:val="0"/>
        <w:spacing w:line="240" w:lineRule="auto"/>
        <w:rPr>
          <w:szCs w:val="22"/>
        </w:rPr>
      </w:pPr>
    </w:p>
    <w:p w14:paraId="0E6A45F3" w14:textId="77777777" w:rsidR="00A41E3E" w:rsidRPr="00C56705" w:rsidRDefault="00A41E3E" w:rsidP="00E4139A">
      <w:pPr>
        <w:keepNext/>
        <w:widowControl w:val="0"/>
        <w:spacing w:line="240" w:lineRule="auto"/>
        <w:outlineLvl w:val="0"/>
        <w:rPr>
          <w:b/>
          <w:noProof/>
          <w:szCs w:val="22"/>
        </w:rPr>
      </w:pPr>
      <w:r w:rsidRPr="00C56705">
        <w:rPr>
          <w:b/>
          <w:noProof/>
          <w:szCs w:val="22"/>
        </w:rPr>
        <w:t>Μην πάρετε το Odomzo</w:t>
      </w:r>
    </w:p>
    <w:p w14:paraId="1E0A3CD8" w14:textId="77777777" w:rsidR="00A41E3E" w:rsidRPr="00C56705" w:rsidRDefault="00A41E3E" w:rsidP="004E23B5">
      <w:pPr>
        <w:widowControl w:val="0"/>
        <w:numPr>
          <w:ilvl w:val="0"/>
          <w:numId w:val="11"/>
        </w:numPr>
        <w:tabs>
          <w:tab w:val="clear" w:pos="567"/>
        </w:tabs>
        <w:spacing w:line="240" w:lineRule="auto"/>
        <w:ind w:left="567" w:hanging="567"/>
        <w:rPr>
          <w:noProof/>
          <w:szCs w:val="22"/>
        </w:rPr>
      </w:pPr>
      <w:r w:rsidRPr="00C56705">
        <w:rPr>
          <w:noProof/>
          <w:szCs w:val="22"/>
        </w:rPr>
        <w:t xml:space="preserve">σε περίπτωση αλλεργίας </w:t>
      </w:r>
      <w:r w:rsidRPr="00C56705">
        <w:rPr>
          <w:szCs w:val="22"/>
        </w:rPr>
        <w:t>στ</w:t>
      </w:r>
      <w:r w:rsidR="0048076E" w:rsidRPr="00C56705">
        <w:rPr>
          <w:szCs w:val="22"/>
        </w:rPr>
        <w:t>η</w:t>
      </w:r>
      <w:r w:rsidRPr="00C56705">
        <w:rPr>
          <w:szCs w:val="22"/>
        </w:rPr>
        <w:t xml:space="preserve"> </w:t>
      </w:r>
      <w:r w:rsidR="0048076E" w:rsidRPr="00C56705">
        <w:rPr>
          <w:szCs w:val="22"/>
        </w:rPr>
        <w:t>σονιντεγκίμπη</w:t>
      </w:r>
      <w:r w:rsidRPr="00C56705">
        <w:rPr>
          <w:szCs w:val="22"/>
        </w:rPr>
        <w:t xml:space="preserve"> </w:t>
      </w:r>
      <w:r w:rsidRPr="00C56705">
        <w:rPr>
          <w:noProof/>
          <w:szCs w:val="22"/>
        </w:rPr>
        <w:t>ή σε οποιοδήποτε άλλο από τα συστατικά αυτού του φαρμάκου (αναφέρονται στην παράγραφο</w:t>
      </w:r>
      <w:r w:rsidR="00CA015E" w:rsidRPr="00C56705">
        <w:rPr>
          <w:noProof/>
          <w:szCs w:val="22"/>
        </w:rPr>
        <w:t> </w:t>
      </w:r>
      <w:r w:rsidRPr="00C56705">
        <w:rPr>
          <w:noProof/>
          <w:szCs w:val="22"/>
        </w:rPr>
        <w:t>6).</w:t>
      </w:r>
    </w:p>
    <w:p w14:paraId="09CCDB7A" w14:textId="77777777" w:rsidR="00A41E3E" w:rsidRPr="00C56705" w:rsidRDefault="00A41E3E" w:rsidP="004E23B5">
      <w:pPr>
        <w:widowControl w:val="0"/>
        <w:numPr>
          <w:ilvl w:val="0"/>
          <w:numId w:val="11"/>
        </w:numPr>
        <w:tabs>
          <w:tab w:val="clear" w:pos="567"/>
        </w:tabs>
        <w:spacing w:line="240" w:lineRule="auto"/>
        <w:ind w:left="567" w:hanging="567"/>
        <w:rPr>
          <w:noProof/>
          <w:szCs w:val="22"/>
        </w:rPr>
      </w:pPr>
      <w:r w:rsidRPr="00C56705">
        <w:rPr>
          <w:szCs w:val="22"/>
        </w:rPr>
        <w:t>σε περίπτωση που είσθε έγκυος</w:t>
      </w:r>
      <w:r w:rsidR="00510D5B" w:rsidRPr="00C56705">
        <w:rPr>
          <w:szCs w:val="22"/>
        </w:rPr>
        <w:t xml:space="preserve"> ή</w:t>
      </w:r>
      <w:r w:rsidRPr="00C56705">
        <w:rPr>
          <w:szCs w:val="22"/>
        </w:rPr>
        <w:t xml:space="preserve"> νομίζετε ότι μπορεί να είσθε έγκυος. Αυτό </w:t>
      </w:r>
      <w:r w:rsidR="00DF156F" w:rsidRPr="00C56705">
        <w:rPr>
          <w:szCs w:val="22"/>
        </w:rPr>
        <w:t>διότι</w:t>
      </w:r>
      <w:r w:rsidRPr="00C56705">
        <w:rPr>
          <w:szCs w:val="22"/>
        </w:rPr>
        <w:t xml:space="preserve"> το Odomzo μπορεί να προκαλέσει βλάβη ή θάνατο στο αγέννητο </w:t>
      </w:r>
      <w:r w:rsidR="00A85760" w:rsidRPr="00C56705">
        <w:rPr>
          <w:szCs w:val="22"/>
        </w:rPr>
        <w:t xml:space="preserve">μωρό σας </w:t>
      </w:r>
      <w:r w:rsidR="003B0861" w:rsidRPr="00C56705">
        <w:rPr>
          <w:szCs w:val="22"/>
        </w:rPr>
        <w:t xml:space="preserve">(βλ. παράγραφο </w:t>
      </w:r>
      <w:r w:rsidR="005E67C5" w:rsidRPr="00C56705">
        <w:rPr>
          <w:szCs w:val="22"/>
        </w:rPr>
        <w:t>“</w:t>
      </w:r>
      <w:r w:rsidR="005007CF" w:rsidRPr="00C56705">
        <w:rPr>
          <w:szCs w:val="22"/>
        </w:rPr>
        <w:t>Κύηση</w:t>
      </w:r>
      <w:r w:rsidR="005E67C5" w:rsidRPr="00C56705">
        <w:rPr>
          <w:szCs w:val="22"/>
        </w:rPr>
        <w:t>”</w:t>
      </w:r>
      <w:r w:rsidR="003B0861" w:rsidRPr="00C56705">
        <w:rPr>
          <w:szCs w:val="22"/>
        </w:rPr>
        <w:t>)</w:t>
      </w:r>
      <w:r w:rsidRPr="00C56705">
        <w:rPr>
          <w:szCs w:val="22"/>
        </w:rPr>
        <w:t>.</w:t>
      </w:r>
    </w:p>
    <w:p w14:paraId="130C82DB" w14:textId="77777777" w:rsidR="00A41E3E" w:rsidRPr="00C56705" w:rsidRDefault="00A41E3E" w:rsidP="004E23B5">
      <w:pPr>
        <w:widowControl w:val="0"/>
        <w:numPr>
          <w:ilvl w:val="0"/>
          <w:numId w:val="11"/>
        </w:numPr>
        <w:tabs>
          <w:tab w:val="clear" w:pos="567"/>
        </w:tabs>
        <w:spacing w:line="240" w:lineRule="auto"/>
        <w:ind w:left="567" w:hanging="567"/>
        <w:rPr>
          <w:noProof/>
          <w:szCs w:val="22"/>
        </w:rPr>
      </w:pPr>
      <w:r w:rsidRPr="00C56705">
        <w:rPr>
          <w:szCs w:val="22"/>
        </w:rPr>
        <w:t xml:space="preserve">σε περίπτωση </w:t>
      </w:r>
      <w:r w:rsidR="003B58B2" w:rsidRPr="00C56705">
        <w:rPr>
          <w:szCs w:val="22"/>
        </w:rPr>
        <w:t>που θηλάζετε</w:t>
      </w:r>
      <w:r w:rsidRPr="00C56705">
        <w:rPr>
          <w:szCs w:val="22"/>
        </w:rPr>
        <w:t xml:space="preserve">. Αυτό συμβαίνει γιατί δεν είναι γνωστό αν το Odomzo μπορεί να περάσει στο </w:t>
      </w:r>
      <w:r w:rsidR="00C276DB" w:rsidRPr="00C56705">
        <w:rPr>
          <w:szCs w:val="22"/>
        </w:rPr>
        <w:t xml:space="preserve">μητρικό </w:t>
      </w:r>
      <w:r w:rsidRPr="00C56705">
        <w:rPr>
          <w:szCs w:val="22"/>
        </w:rPr>
        <w:t xml:space="preserve">γάλα σας και να προκαλέσει βλάβη στο μωρό </w:t>
      </w:r>
      <w:r w:rsidR="00244E72" w:rsidRPr="00C56705">
        <w:rPr>
          <w:szCs w:val="22"/>
        </w:rPr>
        <w:t xml:space="preserve">σας (βλ. παράγραφο </w:t>
      </w:r>
      <w:r w:rsidR="005E67C5" w:rsidRPr="00C56705">
        <w:rPr>
          <w:szCs w:val="22"/>
        </w:rPr>
        <w:t>“</w:t>
      </w:r>
      <w:r w:rsidR="00244E72" w:rsidRPr="00C56705">
        <w:rPr>
          <w:szCs w:val="22"/>
        </w:rPr>
        <w:t>Θηλασμός</w:t>
      </w:r>
      <w:r w:rsidR="005E67C5" w:rsidRPr="00C56705">
        <w:rPr>
          <w:szCs w:val="22"/>
        </w:rPr>
        <w:t>”</w:t>
      </w:r>
      <w:r w:rsidR="00244E72" w:rsidRPr="00C56705">
        <w:rPr>
          <w:szCs w:val="22"/>
        </w:rPr>
        <w:t>)</w:t>
      </w:r>
      <w:r w:rsidR="00C276DB" w:rsidRPr="00C56705">
        <w:rPr>
          <w:szCs w:val="22"/>
        </w:rPr>
        <w:t>.</w:t>
      </w:r>
    </w:p>
    <w:p w14:paraId="6204D37D" w14:textId="77777777" w:rsidR="00B14139" w:rsidRPr="00C56705" w:rsidRDefault="00B14139" w:rsidP="004E23B5">
      <w:pPr>
        <w:widowControl w:val="0"/>
        <w:numPr>
          <w:ilvl w:val="0"/>
          <w:numId w:val="11"/>
        </w:numPr>
        <w:tabs>
          <w:tab w:val="clear" w:pos="567"/>
        </w:tabs>
        <w:spacing w:line="240" w:lineRule="auto"/>
        <w:ind w:left="567" w:hanging="567"/>
        <w:rPr>
          <w:noProof/>
          <w:szCs w:val="22"/>
        </w:rPr>
      </w:pPr>
      <w:r w:rsidRPr="00C56705">
        <w:rPr>
          <w:szCs w:val="22"/>
        </w:rPr>
        <w:t xml:space="preserve">Εάν </w:t>
      </w:r>
      <w:r w:rsidR="009E2912" w:rsidRPr="00C56705">
        <w:rPr>
          <w:szCs w:val="22"/>
        </w:rPr>
        <w:t>μπορείτε</w:t>
      </w:r>
      <w:r w:rsidRPr="00C56705">
        <w:rPr>
          <w:szCs w:val="22"/>
        </w:rPr>
        <w:t xml:space="preserve"> να μείνετε έγκυος αλλά δεν </w:t>
      </w:r>
      <w:r w:rsidR="00896A21" w:rsidRPr="00C56705">
        <w:rPr>
          <w:szCs w:val="22"/>
        </w:rPr>
        <w:t>μπορείτε ή δεν θέλετε</w:t>
      </w:r>
      <w:r w:rsidRPr="00C56705">
        <w:rPr>
          <w:szCs w:val="22"/>
        </w:rPr>
        <w:t xml:space="preserve"> να ακολουθήσετε τα απαραίτητα αντισυλληπτικά μέτρα που αναφέρονται στο </w:t>
      </w:r>
      <w:r w:rsidR="001A1B94" w:rsidRPr="00C56705">
        <w:rPr>
          <w:szCs w:val="22"/>
        </w:rPr>
        <w:t>Πρόγραμμα Αποφυγής Εγκυμοσύνης</w:t>
      </w:r>
      <w:r w:rsidRPr="00C56705">
        <w:rPr>
          <w:szCs w:val="22"/>
        </w:rPr>
        <w:t>.</w:t>
      </w:r>
    </w:p>
    <w:p w14:paraId="6E324AA2" w14:textId="77777777" w:rsidR="00A27105" w:rsidRPr="00C56705" w:rsidRDefault="00A27105" w:rsidP="00312C96">
      <w:pPr>
        <w:widowControl w:val="0"/>
        <w:spacing w:line="240" w:lineRule="auto"/>
        <w:rPr>
          <w:noProof/>
          <w:szCs w:val="22"/>
        </w:rPr>
      </w:pPr>
      <w:r w:rsidRPr="00C56705">
        <w:rPr>
          <w:szCs w:val="22"/>
        </w:rPr>
        <w:t xml:space="preserve">Μην πάρετε το Odomzo εάν </w:t>
      </w:r>
      <w:r w:rsidR="007B52D3" w:rsidRPr="00C56705">
        <w:rPr>
          <w:szCs w:val="22"/>
        </w:rPr>
        <w:t xml:space="preserve">ισχύει για εσάς </w:t>
      </w:r>
      <w:r w:rsidR="004C7915" w:rsidRPr="00C56705">
        <w:rPr>
          <w:szCs w:val="22"/>
        </w:rPr>
        <w:t>οτιδήποτε</w:t>
      </w:r>
      <w:r w:rsidRPr="00C56705">
        <w:rPr>
          <w:szCs w:val="22"/>
        </w:rPr>
        <w:t xml:space="preserve"> από τα παραπάνω</w:t>
      </w:r>
      <w:r w:rsidR="004C7915" w:rsidRPr="00C56705">
        <w:rPr>
          <w:szCs w:val="22"/>
        </w:rPr>
        <w:t>. Εάν έχετε αμφιβολίες</w:t>
      </w:r>
      <w:r w:rsidRPr="00C56705">
        <w:rPr>
          <w:szCs w:val="22"/>
        </w:rPr>
        <w:t>, επικοινωνήστε με τον γιατρό ή τον φαρμακοποιό σας πριν πάρετε το Odomzo.</w:t>
      </w:r>
    </w:p>
    <w:p w14:paraId="1A661C18" w14:textId="77777777" w:rsidR="00B4268A" w:rsidRPr="00D23ADD" w:rsidRDefault="00B4268A" w:rsidP="00312C96">
      <w:pPr>
        <w:widowControl w:val="0"/>
        <w:numPr>
          <w:ilvl w:val="12"/>
          <w:numId w:val="0"/>
        </w:numPr>
        <w:tabs>
          <w:tab w:val="clear" w:pos="567"/>
        </w:tabs>
        <w:spacing w:line="240" w:lineRule="auto"/>
        <w:ind w:left="567" w:hanging="567"/>
        <w:rPr>
          <w:noProof/>
          <w:szCs w:val="22"/>
        </w:rPr>
      </w:pPr>
    </w:p>
    <w:p w14:paraId="5A508648" w14:textId="77777777" w:rsidR="00A41E3E" w:rsidRPr="000C651D" w:rsidRDefault="00A41E3E" w:rsidP="00911E5D">
      <w:pPr>
        <w:widowControl w:val="0"/>
        <w:spacing w:line="240" w:lineRule="auto"/>
        <w:rPr>
          <w:noProof/>
          <w:szCs w:val="22"/>
        </w:rPr>
      </w:pPr>
      <w:r w:rsidRPr="00795429">
        <w:rPr>
          <w:szCs w:val="22"/>
        </w:rPr>
        <w:t>Επιπλέον πληροφορίες για τα παραπάνω σημεία μπορούν να βρεθούν στις παραγράφους "Κύηση</w:t>
      </w:r>
      <w:r w:rsidR="005E67C5" w:rsidRPr="000553C9">
        <w:rPr>
          <w:szCs w:val="22"/>
        </w:rPr>
        <w:t>”</w:t>
      </w:r>
      <w:r w:rsidRPr="000553C9">
        <w:rPr>
          <w:szCs w:val="22"/>
        </w:rPr>
        <w:t xml:space="preserve">, </w:t>
      </w:r>
      <w:r w:rsidR="005E67C5" w:rsidRPr="000C651D">
        <w:rPr>
          <w:szCs w:val="22"/>
        </w:rPr>
        <w:t>“Θηλασμός”,</w:t>
      </w:r>
      <w:r w:rsidRPr="000C651D">
        <w:rPr>
          <w:szCs w:val="22"/>
        </w:rPr>
        <w:t xml:space="preserve"> </w:t>
      </w:r>
      <w:r w:rsidR="005E67C5" w:rsidRPr="000C651D">
        <w:rPr>
          <w:szCs w:val="22"/>
        </w:rPr>
        <w:t>“Γ</w:t>
      </w:r>
      <w:r w:rsidRPr="000C651D">
        <w:rPr>
          <w:szCs w:val="22"/>
        </w:rPr>
        <w:t xml:space="preserve">ονιμότητα" και "Αντισύλληψη </w:t>
      </w:r>
      <w:r w:rsidR="0011544A" w:rsidRPr="000C651D">
        <w:rPr>
          <w:szCs w:val="22"/>
        </w:rPr>
        <w:t>για</w:t>
      </w:r>
      <w:r w:rsidRPr="000C651D">
        <w:rPr>
          <w:szCs w:val="22"/>
        </w:rPr>
        <w:t xml:space="preserve"> γυναίκες και άνδρες".</w:t>
      </w:r>
    </w:p>
    <w:p w14:paraId="5E3C4F85" w14:textId="77777777" w:rsidR="00A41E3E" w:rsidRPr="00D23ADD" w:rsidRDefault="00A41E3E" w:rsidP="003052B9">
      <w:pPr>
        <w:widowControl w:val="0"/>
        <w:numPr>
          <w:ilvl w:val="12"/>
          <w:numId w:val="0"/>
        </w:numPr>
        <w:tabs>
          <w:tab w:val="clear" w:pos="567"/>
        </w:tabs>
        <w:spacing w:line="240" w:lineRule="auto"/>
        <w:ind w:left="567" w:hanging="567"/>
        <w:rPr>
          <w:noProof/>
          <w:szCs w:val="22"/>
        </w:rPr>
      </w:pPr>
    </w:p>
    <w:p w14:paraId="4AC39993" w14:textId="77777777" w:rsidR="00A41E3E" w:rsidRPr="00D23ADD" w:rsidRDefault="00A41E3E" w:rsidP="00E4139A">
      <w:pPr>
        <w:keepNext/>
        <w:widowControl w:val="0"/>
        <w:spacing w:line="240" w:lineRule="auto"/>
        <w:outlineLvl w:val="0"/>
        <w:rPr>
          <w:b/>
          <w:noProof/>
          <w:szCs w:val="22"/>
        </w:rPr>
      </w:pPr>
      <w:r w:rsidRPr="00795429">
        <w:rPr>
          <w:b/>
          <w:noProof/>
          <w:szCs w:val="22"/>
        </w:rPr>
        <w:t>Προειδοποιήσε</w:t>
      </w:r>
      <w:r w:rsidRPr="000553C9">
        <w:rPr>
          <w:b/>
          <w:noProof/>
          <w:szCs w:val="22"/>
        </w:rPr>
        <w:t>ις και προφυλάξεις</w:t>
      </w:r>
    </w:p>
    <w:p w14:paraId="4CE78AB2" w14:textId="77777777" w:rsidR="00A41E3E" w:rsidRPr="00C56705" w:rsidRDefault="00A41E3E" w:rsidP="006C303C">
      <w:pPr>
        <w:widowControl w:val="0"/>
        <w:numPr>
          <w:ilvl w:val="0"/>
          <w:numId w:val="1"/>
        </w:numPr>
        <w:spacing w:line="240" w:lineRule="auto"/>
        <w:ind w:left="567" w:hanging="567"/>
        <w:rPr>
          <w:noProof/>
          <w:szCs w:val="22"/>
        </w:rPr>
      </w:pPr>
      <w:r w:rsidRPr="00795429">
        <w:rPr>
          <w:szCs w:val="22"/>
        </w:rPr>
        <w:t xml:space="preserve">Το Odomzo </w:t>
      </w:r>
      <w:r w:rsidR="00D41C15" w:rsidRPr="000553C9">
        <w:rPr>
          <w:szCs w:val="22"/>
        </w:rPr>
        <w:t>μπορεί</w:t>
      </w:r>
      <w:r w:rsidRPr="000553C9">
        <w:rPr>
          <w:szCs w:val="22"/>
        </w:rPr>
        <w:t xml:space="preserve"> να προκαλέσει μυϊκά προβλήματα. Ενημερώστε τον γιατρό σας πριν πάρετε το Odomzo εάν έχετε ιστο</w:t>
      </w:r>
      <w:r w:rsidR="000F3597" w:rsidRPr="000C651D">
        <w:rPr>
          <w:szCs w:val="22"/>
        </w:rPr>
        <w:t>ρικό μυϊκών κραμπών ή αδυναμίας</w:t>
      </w:r>
      <w:r w:rsidRPr="000C651D">
        <w:rPr>
          <w:szCs w:val="22"/>
        </w:rPr>
        <w:t xml:space="preserve"> ή εάν </w:t>
      </w:r>
      <w:r w:rsidR="000F3597" w:rsidRPr="000C651D">
        <w:rPr>
          <w:szCs w:val="22"/>
        </w:rPr>
        <w:t>παίρνετε</w:t>
      </w:r>
      <w:r w:rsidRPr="000C651D">
        <w:rPr>
          <w:szCs w:val="22"/>
        </w:rPr>
        <w:t xml:space="preserve"> άλλα φάρμακα. Ορισμένα φάρμακα (π.χ. φάρμακα που χρησιμοποιούνται για τη θεραπεία της υψηλής χοληστερόλης) ενδέχεται να αυξήσουν τον κίνδυνο μυϊκών προβλημάτων. Ενημερώστε τον γιατρό ή τον φαρμακοποιό σας </w:t>
      </w:r>
      <w:r w:rsidRPr="000C651D">
        <w:rPr>
          <w:b/>
          <w:szCs w:val="22"/>
        </w:rPr>
        <w:t>αμέσως</w:t>
      </w:r>
      <w:r w:rsidRPr="000C651D">
        <w:rPr>
          <w:szCs w:val="22"/>
        </w:rPr>
        <w:t xml:space="preserve"> εάν οι </w:t>
      </w:r>
      <w:r w:rsidR="00E03BFB" w:rsidRPr="000C651D">
        <w:rPr>
          <w:szCs w:val="22"/>
        </w:rPr>
        <w:t>μύες</w:t>
      </w:r>
      <w:r w:rsidRPr="00C56705">
        <w:rPr>
          <w:szCs w:val="22"/>
        </w:rPr>
        <w:t xml:space="preserve"> σας πονούν ή </w:t>
      </w:r>
      <w:r w:rsidR="002A4DE1" w:rsidRPr="00C56705">
        <w:rPr>
          <w:szCs w:val="22"/>
        </w:rPr>
        <w:t xml:space="preserve">εάν </w:t>
      </w:r>
      <w:r w:rsidRPr="00C56705">
        <w:rPr>
          <w:szCs w:val="22"/>
        </w:rPr>
        <w:t>έχετε α</w:t>
      </w:r>
      <w:r w:rsidR="008B5D9A" w:rsidRPr="00C56705">
        <w:rPr>
          <w:szCs w:val="22"/>
        </w:rPr>
        <w:t>δικ</w:t>
      </w:r>
      <w:r w:rsidRPr="00C56705">
        <w:rPr>
          <w:szCs w:val="22"/>
        </w:rPr>
        <w:t xml:space="preserve">αιολόγητες μυϊκές κράμπες ή </w:t>
      </w:r>
      <w:r w:rsidR="005530A1" w:rsidRPr="00C56705">
        <w:rPr>
          <w:szCs w:val="22"/>
        </w:rPr>
        <w:t xml:space="preserve">μυϊκή </w:t>
      </w:r>
      <w:r w:rsidRPr="00C56705">
        <w:rPr>
          <w:szCs w:val="22"/>
        </w:rPr>
        <w:t xml:space="preserve">αδυναμία κατά τη διάρκεια της θεραπείας με Odomzo. Ο γιατρός σας </w:t>
      </w:r>
      <w:r w:rsidR="003B2BFB" w:rsidRPr="00C56705">
        <w:rPr>
          <w:szCs w:val="22"/>
        </w:rPr>
        <w:t>μπορεί να</w:t>
      </w:r>
      <w:r w:rsidRPr="00C56705">
        <w:rPr>
          <w:szCs w:val="22"/>
        </w:rPr>
        <w:t xml:space="preserve"> πρέπει να αλλάξει τη δόση σας ή να σταματήσει τη θεραπεία σας</w:t>
      </w:r>
      <w:r w:rsidR="006E48FD" w:rsidRPr="00C56705">
        <w:rPr>
          <w:szCs w:val="22"/>
        </w:rPr>
        <w:t xml:space="preserve"> προσωρινά ή μόνιμα</w:t>
      </w:r>
      <w:r w:rsidRPr="00C56705">
        <w:rPr>
          <w:szCs w:val="22"/>
        </w:rPr>
        <w:t>.</w:t>
      </w:r>
    </w:p>
    <w:p w14:paraId="69C0B6E3" w14:textId="77777777" w:rsidR="00A41E3E" w:rsidRPr="00C56705" w:rsidRDefault="004F75F7" w:rsidP="00312C96">
      <w:pPr>
        <w:widowControl w:val="0"/>
        <w:numPr>
          <w:ilvl w:val="0"/>
          <w:numId w:val="1"/>
        </w:numPr>
        <w:spacing w:line="240" w:lineRule="auto"/>
        <w:ind w:left="567" w:hanging="567"/>
        <w:rPr>
          <w:noProof/>
          <w:szCs w:val="22"/>
        </w:rPr>
      </w:pPr>
      <w:r w:rsidRPr="00C56705">
        <w:rPr>
          <w:szCs w:val="22"/>
        </w:rPr>
        <w:t>Δεν θα πρέπει να δωρίζετε αί</w:t>
      </w:r>
      <w:r w:rsidR="00A41E3E" w:rsidRPr="00C56705">
        <w:rPr>
          <w:szCs w:val="22"/>
        </w:rPr>
        <w:t>μα κατά τη διάρκεια της θεραπείας με Odomzo και για 20</w:t>
      </w:r>
      <w:r w:rsidR="00237034" w:rsidRPr="00C56705">
        <w:rPr>
          <w:szCs w:val="22"/>
        </w:rPr>
        <w:t> </w:t>
      </w:r>
      <w:r w:rsidR="00A41E3E" w:rsidRPr="00C56705">
        <w:rPr>
          <w:szCs w:val="22"/>
        </w:rPr>
        <w:t>μήνες μετά την ολοκλήρωση της θεραπείας σας.</w:t>
      </w:r>
    </w:p>
    <w:p w14:paraId="128225A4" w14:textId="766724C5" w:rsidR="00D23ADD" w:rsidRPr="00D23ADD" w:rsidRDefault="00D23ADD" w:rsidP="00312C96">
      <w:pPr>
        <w:widowControl w:val="0"/>
        <w:numPr>
          <w:ilvl w:val="0"/>
          <w:numId w:val="1"/>
        </w:numPr>
        <w:spacing w:line="240" w:lineRule="auto"/>
        <w:ind w:left="567" w:hanging="567"/>
        <w:rPr>
          <w:noProof/>
          <w:szCs w:val="22"/>
        </w:rPr>
      </w:pPr>
      <w:r w:rsidRPr="006B2236">
        <w:rPr>
          <w:color w:val="000000"/>
          <w:szCs w:val="22"/>
        </w:rPr>
        <w:t>Εάν είστε άνδρας, δεν πρέπει να τεκνοποιήσετε ή να δωρίσετε σπέρμα σε καμία στιγμή κατά τη διάρκεια της θεραπείας και για χρονικό διάστημα 6 μηνών μετά την τελευταία δόση.</w:t>
      </w:r>
    </w:p>
    <w:p w14:paraId="0C8E822B" w14:textId="77777777" w:rsidR="00A27105" w:rsidRPr="00C56705" w:rsidRDefault="00A27105" w:rsidP="00312C96">
      <w:pPr>
        <w:widowControl w:val="0"/>
        <w:numPr>
          <w:ilvl w:val="0"/>
          <w:numId w:val="1"/>
        </w:numPr>
        <w:spacing w:line="240" w:lineRule="auto"/>
        <w:ind w:left="567" w:hanging="567"/>
        <w:rPr>
          <w:noProof/>
          <w:szCs w:val="22"/>
        </w:rPr>
      </w:pPr>
      <w:r w:rsidRPr="00795429">
        <w:rPr>
          <w:szCs w:val="22"/>
        </w:rPr>
        <w:t xml:space="preserve">Ο γιατρός σας θα ελέγχει τακτικά το δέρμα σας για ένα </w:t>
      </w:r>
      <w:r w:rsidR="0026769B" w:rsidRPr="000553C9">
        <w:rPr>
          <w:szCs w:val="22"/>
        </w:rPr>
        <w:t xml:space="preserve">άλλο </w:t>
      </w:r>
      <w:r w:rsidRPr="000553C9">
        <w:rPr>
          <w:szCs w:val="22"/>
        </w:rPr>
        <w:t xml:space="preserve">είδος καρκίνου που ονομάζεται </w:t>
      </w:r>
      <w:r w:rsidR="002D29DD" w:rsidRPr="000C651D">
        <w:rPr>
          <w:szCs w:val="22"/>
        </w:rPr>
        <w:t>ακανθοκυτταρικός καρκίνος</w:t>
      </w:r>
      <w:r w:rsidR="00D74106" w:rsidRPr="000C651D">
        <w:rPr>
          <w:szCs w:val="22"/>
        </w:rPr>
        <w:t xml:space="preserve"> του δέρματος</w:t>
      </w:r>
      <w:r w:rsidRPr="000C651D">
        <w:rPr>
          <w:szCs w:val="22"/>
        </w:rPr>
        <w:t xml:space="preserve">. Δεν είναι γνωστό εάν </w:t>
      </w:r>
      <w:r w:rsidR="00F96BCE" w:rsidRPr="000C651D">
        <w:rPr>
          <w:szCs w:val="22"/>
        </w:rPr>
        <w:t xml:space="preserve">ο ακανθοκυτταρικός καρκίνος </w:t>
      </w:r>
      <w:r w:rsidR="00D74106" w:rsidRPr="000C651D">
        <w:rPr>
          <w:szCs w:val="22"/>
        </w:rPr>
        <w:t xml:space="preserve">του δέρματος </w:t>
      </w:r>
      <w:r w:rsidR="00952319" w:rsidRPr="000C651D">
        <w:rPr>
          <w:szCs w:val="22"/>
        </w:rPr>
        <w:t xml:space="preserve">μπορεί να </w:t>
      </w:r>
      <w:r w:rsidRPr="000C651D">
        <w:rPr>
          <w:szCs w:val="22"/>
        </w:rPr>
        <w:t xml:space="preserve">σχετίζεται με τη θεραπεία με Odomzo. Συνήθως </w:t>
      </w:r>
      <w:r w:rsidR="00F80EBC" w:rsidRPr="000C651D">
        <w:rPr>
          <w:szCs w:val="22"/>
        </w:rPr>
        <w:t>αυτός ο</w:t>
      </w:r>
      <w:r w:rsidRPr="00C56705">
        <w:rPr>
          <w:szCs w:val="22"/>
        </w:rPr>
        <w:t xml:space="preserve"> τύπους καρκίνου εμφανίζεται σ</w:t>
      </w:r>
      <w:r w:rsidR="00F80EBC" w:rsidRPr="00C56705">
        <w:rPr>
          <w:szCs w:val="22"/>
        </w:rPr>
        <w:t>ε</w:t>
      </w:r>
      <w:r w:rsidRPr="00C56705">
        <w:rPr>
          <w:szCs w:val="22"/>
        </w:rPr>
        <w:t xml:space="preserve"> </w:t>
      </w:r>
      <w:r w:rsidR="008F415B" w:rsidRPr="00C56705">
        <w:rPr>
          <w:szCs w:val="22"/>
        </w:rPr>
        <w:t>δέρμα που έχει υποστεί σοβαρές βλάβες</w:t>
      </w:r>
      <w:r w:rsidRPr="00C56705">
        <w:rPr>
          <w:szCs w:val="22"/>
        </w:rPr>
        <w:t xml:space="preserve"> από τον ήλιο, δεν κάνει μεταστάσεις και δεν μπορεί να θεραπευτεί. Ενημερώστε τον γιατρό σας εάν παρατηρήσετε </w:t>
      </w:r>
      <w:r w:rsidR="00C54A32" w:rsidRPr="00C56705">
        <w:rPr>
          <w:szCs w:val="22"/>
        </w:rPr>
        <w:t xml:space="preserve">οποιεσδήποτε </w:t>
      </w:r>
      <w:r w:rsidRPr="00C56705">
        <w:rPr>
          <w:szCs w:val="22"/>
        </w:rPr>
        <w:t>αλλαγές στο δέρμα σας.</w:t>
      </w:r>
    </w:p>
    <w:p w14:paraId="5224750D" w14:textId="77777777" w:rsidR="00A409E2" w:rsidRPr="00C56705" w:rsidRDefault="00A409E2" w:rsidP="00312C96">
      <w:pPr>
        <w:widowControl w:val="0"/>
        <w:numPr>
          <w:ilvl w:val="0"/>
          <w:numId w:val="1"/>
        </w:numPr>
        <w:spacing w:line="240" w:lineRule="auto"/>
        <w:ind w:left="567" w:hanging="567"/>
        <w:rPr>
          <w:noProof/>
          <w:szCs w:val="22"/>
        </w:rPr>
      </w:pPr>
      <w:r w:rsidRPr="00C56705">
        <w:rPr>
          <w:szCs w:val="22"/>
        </w:rPr>
        <w:t>Μην δίνετε ποτέ αυτό το φάρμακο σε οποιονδήποτε άλλο. Θα πρέπει να επιστρέ</w:t>
      </w:r>
      <w:r w:rsidR="005A556E" w:rsidRPr="00C56705">
        <w:rPr>
          <w:szCs w:val="22"/>
        </w:rPr>
        <w:t>ψ</w:t>
      </w:r>
      <w:r w:rsidRPr="00C56705">
        <w:rPr>
          <w:szCs w:val="22"/>
        </w:rPr>
        <w:t>ετε τα αχρησιμοποίητα καψάκια στο τέλος της θεραπείας σας. Συμβουλ</w:t>
      </w:r>
      <w:r w:rsidR="001952C2" w:rsidRPr="00C56705">
        <w:rPr>
          <w:szCs w:val="22"/>
        </w:rPr>
        <w:t>ε</w:t>
      </w:r>
      <w:r w:rsidRPr="00C56705">
        <w:rPr>
          <w:szCs w:val="22"/>
        </w:rPr>
        <w:t xml:space="preserve">υθείτε τον γιατρό ή τον φαρμακοποιό σας </w:t>
      </w:r>
      <w:r w:rsidR="001952C2" w:rsidRPr="00C56705">
        <w:rPr>
          <w:szCs w:val="22"/>
        </w:rPr>
        <w:t>για</w:t>
      </w:r>
      <w:r w:rsidRPr="00C56705">
        <w:rPr>
          <w:szCs w:val="22"/>
        </w:rPr>
        <w:t xml:space="preserve"> το πού να επιστρέψετε τα καψάκια.</w:t>
      </w:r>
    </w:p>
    <w:p w14:paraId="5BAB4DDC" w14:textId="77777777" w:rsidR="00A41E3E" w:rsidRPr="00C56705" w:rsidRDefault="00A41E3E" w:rsidP="00312C96">
      <w:pPr>
        <w:widowControl w:val="0"/>
        <w:numPr>
          <w:ilvl w:val="12"/>
          <w:numId w:val="0"/>
        </w:numPr>
        <w:tabs>
          <w:tab w:val="clear" w:pos="567"/>
        </w:tabs>
        <w:spacing w:line="240" w:lineRule="auto"/>
        <w:ind w:right="-2"/>
        <w:rPr>
          <w:szCs w:val="22"/>
        </w:rPr>
      </w:pPr>
    </w:p>
    <w:p w14:paraId="55D6DE77" w14:textId="77777777" w:rsidR="00A41E3E" w:rsidRPr="00C56705" w:rsidRDefault="00A16C67" w:rsidP="00E4139A">
      <w:pPr>
        <w:keepNext/>
        <w:widowControl w:val="0"/>
        <w:numPr>
          <w:ilvl w:val="12"/>
          <w:numId w:val="0"/>
        </w:numPr>
        <w:tabs>
          <w:tab w:val="clear" w:pos="567"/>
        </w:tabs>
        <w:spacing w:line="240" w:lineRule="auto"/>
        <w:outlineLvl w:val="0"/>
        <w:rPr>
          <w:b/>
          <w:szCs w:val="22"/>
        </w:rPr>
      </w:pPr>
      <w:r w:rsidRPr="00C56705">
        <w:rPr>
          <w:b/>
          <w:szCs w:val="22"/>
        </w:rPr>
        <w:t>Αιματολογικές εξετάσεις κατά τη διάρκεια της θεραπείας με Odomzo.</w:t>
      </w:r>
    </w:p>
    <w:p w14:paraId="2F216A80" w14:textId="77777777" w:rsidR="00A41E3E" w:rsidRPr="00C56705" w:rsidRDefault="00A41E3E" w:rsidP="00911E5D">
      <w:pPr>
        <w:widowControl w:val="0"/>
        <w:spacing w:line="240" w:lineRule="auto"/>
        <w:rPr>
          <w:noProof/>
          <w:szCs w:val="22"/>
        </w:rPr>
      </w:pPr>
      <w:r w:rsidRPr="00C56705">
        <w:rPr>
          <w:szCs w:val="22"/>
        </w:rPr>
        <w:t xml:space="preserve">Ο γιατρός σας θα </w:t>
      </w:r>
      <w:r w:rsidR="00ED4D05" w:rsidRPr="00C56705">
        <w:rPr>
          <w:szCs w:val="22"/>
        </w:rPr>
        <w:t>κάνει</w:t>
      </w:r>
      <w:r w:rsidRPr="00C56705">
        <w:rPr>
          <w:szCs w:val="22"/>
        </w:rPr>
        <w:t xml:space="preserve"> αιματολογικές εξετάσεις πριν από τη θεραπεία και </w:t>
      </w:r>
      <w:r w:rsidR="00ED4D05" w:rsidRPr="00C56705">
        <w:rPr>
          <w:szCs w:val="22"/>
        </w:rPr>
        <w:t>πιθανόν</w:t>
      </w:r>
      <w:r w:rsidRPr="00C56705">
        <w:rPr>
          <w:szCs w:val="22"/>
        </w:rPr>
        <w:t xml:space="preserve"> κατά τη διάρκεια της θεραπείας</w:t>
      </w:r>
      <w:r w:rsidR="00366352" w:rsidRPr="00C56705">
        <w:rPr>
          <w:szCs w:val="22"/>
        </w:rPr>
        <w:t xml:space="preserve"> επίσης</w:t>
      </w:r>
      <w:r w:rsidRPr="00C56705">
        <w:rPr>
          <w:szCs w:val="22"/>
        </w:rPr>
        <w:t xml:space="preserve">. Οι εξετάσεις αυτές θα ελέγχουν την υγεία των μυών σας μετρώντας τα επίπεδα ενός ενζύμου στο αίμα </w:t>
      </w:r>
      <w:r w:rsidR="00E551CA" w:rsidRPr="00C56705">
        <w:rPr>
          <w:szCs w:val="22"/>
        </w:rPr>
        <w:t>σας που</w:t>
      </w:r>
      <w:r w:rsidRPr="00C56705">
        <w:rPr>
          <w:szCs w:val="22"/>
        </w:rPr>
        <w:t xml:space="preserve"> ονομάζεται κρεατιν</w:t>
      </w:r>
      <w:r w:rsidR="00F90137" w:rsidRPr="00C56705">
        <w:rPr>
          <w:szCs w:val="22"/>
        </w:rPr>
        <w:t>ο</w:t>
      </w:r>
      <w:r w:rsidRPr="00C56705">
        <w:rPr>
          <w:szCs w:val="22"/>
        </w:rPr>
        <w:t>φωσφοκινάση.</w:t>
      </w:r>
    </w:p>
    <w:p w14:paraId="2FFF803A" w14:textId="77777777" w:rsidR="00A41E3E" w:rsidRPr="00C56705" w:rsidRDefault="00A41E3E" w:rsidP="003052B9">
      <w:pPr>
        <w:widowControl w:val="0"/>
        <w:numPr>
          <w:ilvl w:val="12"/>
          <w:numId w:val="0"/>
        </w:numPr>
        <w:tabs>
          <w:tab w:val="clear" w:pos="567"/>
        </w:tabs>
        <w:spacing w:line="240" w:lineRule="auto"/>
        <w:ind w:right="-2"/>
        <w:rPr>
          <w:szCs w:val="22"/>
        </w:rPr>
      </w:pPr>
    </w:p>
    <w:p w14:paraId="77E6EEBC" w14:textId="77777777" w:rsidR="00A41E3E" w:rsidRPr="00C56705" w:rsidRDefault="00A41E3E" w:rsidP="00E4139A">
      <w:pPr>
        <w:keepNext/>
        <w:widowControl w:val="0"/>
        <w:numPr>
          <w:ilvl w:val="12"/>
          <w:numId w:val="0"/>
        </w:numPr>
        <w:tabs>
          <w:tab w:val="clear" w:pos="567"/>
        </w:tabs>
        <w:spacing w:line="240" w:lineRule="auto"/>
        <w:outlineLvl w:val="0"/>
        <w:rPr>
          <w:b/>
          <w:szCs w:val="22"/>
        </w:rPr>
      </w:pPr>
      <w:r w:rsidRPr="00C56705">
        <w:rPr>
          <w:b/>
          <w:szCs w:val="22"/>
        </w:rPr>
        <w:t xml:space="preserve">Παιδιά και έφηβοι (ηλικίας </w:t>
      </w:r>
      <w:r w:rsidR="005777A6" w:rsidRPr="00C56705">
        <w:rPr>
          <w:b/>
          <w:szCs w:val="22"/>
        </w:rPr>
        <w:t xml:space="preserve">κάτω των </w:t>
      </w:r>
      <w:r w:rsidRPr="00C56705">
        <w:rPr>
          <w:b/>
          <w:szCs w:val="22"/>
        </w:rPr>
        <w:t>18</w:t>
      </w:r>
      <w:r w:rsidR="005777A6" w:rsidRPr="00C56705">
        <w:rPr>
          <w:b/>
          <w:szCs w:val="22"/>
        </w:rPr>
        <w:t> </w:t>
      </w:r>
      <w:r w:rsidRPr="00C56705">
        <w:rPr>
          <w:b/>
          <w:szCs w:val="22"/>
        </w:rPr>
        <w:t>ετών)</w:t>
      </w:r>
    </w:p>
    <w:p w14:paraId="71618EF1" w14:textId="77777777" w:rsidR="00A41E3E" w:rsidRPr="00795429" w:rsidRDefault="007F39E4" w:rsidP="00AB45CB">
      <w:pPr>
        <w:widowControl w:val="0"/>
        <w:spacing w:line="240" w:lineRule="auto"/>
        <w:rPr>
          <w:szCs w:val="22"/>
        </w:rPr>
      </w:pPr>
      <w:r w:rsidRPr="00D23ADD">
        <w:rPr>
          <w:rFonts w:eastAsia="SimSun"/>
          <w:szCs w:val="22"/>
        </w:rPr>
        <w:t>Το Odomzo δεν θα πρέπει να χρησιμοποιείται σε παιδιά και εφήβους ηλικίας κάτω των 18 ετών. Με αυτό το φάρμακο παρατηρήθηκαν προβλήματα στην ανάπτυξη των δοντιών και των οστών.</w:t>
      </w:r>
      <w:r w:rsidR="006221B5" w:rsidRPr="00D23ADD">
        <w:rPr>
          <w:rFonts w:eastAsia="SimSun"/>
          <w:szCs w:val="22"/>
        </w:rPr>
        <w:t xml:space="preserve"> Το </w:t>
      </w:r>
      <w:r w:rsidR="006221B5" w:rsidRPr="00D23ADD">
        <w:rPr>
          <w:rFonts w:eastAsia="SimSun"/>
          <w:szCs w:val="22"/>
          <w:lang w:val="en-US"/>
        </w:rPr>
        <w:t>Odomzo</w:t>
      </w:r>
      <w:r w:rsidR="006221B5" w:rsidRPr="00D23ADD">
        <w:rPr>
          <w:rFonts w:eastAsia="SimSun"/>
          <w:szCs w:val="22"/>
        </w:rPr>
        <w:t xml:space="preserve"> μπορεί να σταματήσει την ανάπτυξη των οστών σε παιδιά και εφήβους. Ο κίνδυνος αυτός υφίσταται ακόμη και μετά τη διακοπή της θεραπείας.</w:t>
      </w:r>
    </w:p>
    <w:p w14:paraId="46B59C13" w14:textId="77777777" w:rsidR="00A41E3E" w:rsidRPr="000553C9" w:rsidRDefault="00A41E3E" w:rsidP="007A030E">
      <w:pPr>
        <w:widowControl w:val="0"/>
        <w:numPr>
          <w:ilvl w:val="12"/>
          <w:numId w:val="0"/>
        </w:numPr>
        <w:tabs>
          <w:tab w:val="clear" w:pos="567"/>
        </w:tabs>
        <w:spacing w:line="240" w:lineRule="auto"/>
        <w:ind w:right="-2"/>
        <w:rPr>
          <w:szCs w:val="22"/>
        </w:rPr>
      </w:pPr>
    </w:p>
    <w:p w14:paraId="40316DBA" w14:textId="77777777" w:rsidR="00A41E3E" w:rsidRPr="000C651D" w:rsidRDefault="00A41E3E" w:rsidP="00E4139A">
      <w:pPr>
        <w:keepNext/>
        <w:widowControl w:val="0"/>
        <w:numPr>
          <w:ilvl w:val="12"/>
          <w:numId w:val="0"/>
        </w:numPr>
        <w:tabs>
          <w:tab w:val="clear" w:pos="567"/>
        </w:tabs>
        <w:spacing w:line="240" w:lineRule="auto"/>
        <w:outlineLvl w:val="0"/>
        <w:rPr>
          <w:szCs w:val="22"/>
        </w:rPr>
      </w:pPr>
      <w:r w:rsidRPr="000553C9">
        <w:rPr>
          <w:b/>
          <w:szCs w:val="22"/>
        </w:rPr>
        <w:t>Άλλα φάρμακα και Odomzo</w:t>
      </w:r>
    </w:p>
    <w:p w14:paraId="434B56D5" w14:textId="77777777" w:rsidR="00A41E3E" w:rsidRPr="00C56705" w:rsidRDefault="00A27105" w:rsidP="002E70C4">
      <w:pPr>
        <w:keepNext/>
        <w:widowControl w:val="0"/>
        <w:spacing w:line="240" w:lineRule="auto"/>
        <w:rPr>
          <w:szCs w:val="22"/>
        </w:rPr>
      </w:pPr>
      <w:r w:rsidRPr="000C651D">
        <w:rPr>
          <w:szCs w:val="22"/>
        </w:rPr>
        <w:t xml:space="preserve">Ενημερώστε τον γιατρό ή τον φαρμακοποιό σας εάν παίρνετε, έχετε </w:t>
      </w:r>
      <w:r w:rsidR="00630856" w:rsidRPr="000C651D">
        <w:rPr>
          <w:szCs w:val="22"/>
        </w:rPr>
        <w:t xml:space="preserve">πρόσφατα </w:t>
      </w:r>
      <w:r w:rsidRPr="000C651D">
        <w:rPr>
          <w:szCs w:val="22"/>
        </w:rPr>
        <w:t>πάρει ή μπορεί να πάρετε άλλα φάρμακα. Σε αυτά περιλαμβάνονται τα φάρμακα που λαμβάνονται χωρίς ιατρική συνταγή και τα φυτικά φάρμακα. Αυτό θα πρέπει να το κάνετε γιατί το Odomzo μπορεί να επηρεάσει τον τρόπο δράσης ορισμένων φαρμάκων. Ορισμένα άλλα φάρμακα μ</w:t>
      </w:r>
      <w:r w:rsidRPr="00C56705">
        <w:rPr>
          <w:szCs w:val="22"/>
        </w:rPr>
        <w:t xml:space="preserve">πορεί </w:t>
      </w:r>
      <w:r w:rsidR="00AB19A0" w:rsidRPr="00C56705">
        <w:rPr>
          <w:szCs w:val="22"/>
        </w:rPr>
        <w:t xml:space="preserve">επίσης </w:t>
      </w:r>
      <w:r w:rsidR="006C7948" w:rsidRPr="00C56705">
        <w:rPr>
          <w:szCs w:val="22"/>
        </w:rPr>
        <w:t>να επηρεάσ</w:t>
      </w:r>
      <w:r w:rsidRPr="00C56705">
        <w:rPr>
          <w:szCs w:val="22"/>
        </w:rPr>
        <w:t xml:space="preserve">ουν τον τρόπο δράσης του Odomzo ή να </w:t>
      </w:r>
      <w:r w:rsidR="00AB19A0" w:rsidRPr="00C56705">
        <w:rPr>
          <w:szCs w:val="22"/>
        </w:rPr>
        <w:t>κάνουν</w:t>
      </w:r>
      <w:r w:rsidRPr="00C56705">
        <w:rPr>
          <w:szCs w:val="22"/>
        </w:rPr>
        <w:t xml:space="preserve"> πιθανότερη την εμφάνιση ανεπιθύμητων ενεργειών.</w:t>
      </w:r>
    </w:p>
    <w:p w14:paraId="3C4EF030" w14:textId="77777777" w:rsidR="00A27105" w:rsidRPr="00C56705" w:rsidRDefault="00A27105" w:rsidP="00C65902">
      <w:pPr>
        <w:widowControl w:val="0"/>
        <w:spacing w:line="240" w:lineRule="auto"/>
        <w:rPr>
          <w:noProof/>
          <w:szCs w:val="22"/>
        </w:rPr>
      </w:pPr>
    </w:p>
    <w:p w14:paraId="3B612DDD" w14:textId="77777777" w:rsidR="00A27105" w:rsidRPr="00C56705" w:rsidRDefault="00A27105" w:rsidP="00BD37E5">
      <w:pPr>
        <w:keepNext/>
        <w:widowControl w:val="0"/>
        <w:spacing w:line="240" w:lineRule="auto"/>
        <w:rPr>
          <w:noProof/>
          <w:szCs w:val="22"/>
        </w:rPr>
      </w:pPr>
      <w:r w:rsidRPr="00C56705">
        <w:rPr>
          <w:szCs w:val="22"/>
        </w:rPr>
        <w:t>Συγκεκριμένα, ενημερώστε τον γιατρό ή τον φαρμακοποιό σας εάν παίρνετε οποιοδήποτε από τα παρακάτω:</w:t>
      </w:r>
    </w:p>
    <w:p w14:paraId="1A295B9E" w14:textId="77777777" w:rsidR="00333864" w:rsidRPr="00C56705" w:rsidRDefault="008E6028" w:rsidP="004E23B5">
      <w:pPr>
        <w:widowControl w:val="0"/>
        <w:numPr>
          <w:ilvl w:val="0"/>
          <w:numId w:val="12"/>
        </w:numPr>
        <w:tabs>
          <w:tab w:val="clear" w:pos="567"/>
        </w:tabs>
        <w:spacing w:line="240" w:lineRule="auto"/>
        <w:ind w:left="567" w:hanging="567"/>
        <w:rPr>
          <w:noProof/>
          <w:szCs w:val="22"/>
        </w:rPr>
      </w:pPr>
      <w:r w:rsidRPr="00C56705">
        <w:rPr>
          <w:szCs w:val="22"/>
        </w:rPr>
        <w:t>φάρμακα όπως οι στατίνες και τα παράγωγα του φιμπρικού οξέος</w:t>
      </w:r>
      <w:r w:rsidR="00A94FC8" w:rsidRPr="00C56705">
        <w:rPr>
          <w:szCs w:val="22"/>
        </w:rPr>
        <w:t xml:space="preserve"> που χρησιμοποιούνται για τη θεραπεία </w:t>
      </w:r>
      <w:r w:rsidR="001D0F5A" w:rsidRPr="00C56705">
        <w:rPr>
          <w:szCs w:val="22"/>
        </w:rPr>
        <w:t xml:space="preserve">των </w:t>
      </w:r>
      <w:r w:rsidR="00A94FC8" w:rsidRPr="00C56705">
        <w:rPr>
          <w:szCs w:val="22"/>
        </w:rPr>
        <w:t>υψηλών επιπέδων χοληστερόλης και λιπιδίων</w:t>
      </w:r>
    </w:p>
    <w:p w14:paraId="3FAC7831" w14:textId="77777777" w:rsidR="00A41E3E" w:rsidRPr="00C56705" w:rsidRDefault="008E6028" w:rsidP="004E23B5">
      <w:pPr>
        <w:widowControl w:val="0"/>
        <w:numPr>
          <w:ilvl w:val="0"/>
          <w:numId w:val="12"/>
        </w:numPr>
        <w:tabs>
          <w:tab w:val="clear" w:pos="567"/>
        </w:tabs>
        <w:spacing w:line="240" w:lineRule="auto"/>
        <w:ind w:left="567" w:hanging="567"/>
        <w:rPr>
          <w:noProof/>
          <w:szCs w:val="22"/>
        </w:rPr>
      </w:pPr>
      <w:r w:rsidRPr="00C56705">
        <w:rPr>
          <w:szCs w:val="22"/>
        </w:rPr>
        <w:t>βιταμίνη Β3, επίσης γνωστή ως νιασίνη</w:t>
      </w:r>
    </w:p>
    <w:p w14:paraId="568BC7B1" w14:textId="77777777" w:rsidR="00DF740F" w:rsidRPr="00C56705" w:rsidRDefault="00DF740F" w:rsidP="004E23B5">
      <w:pPr>
        <w:widowControl w:val="0"/>
        <w:numPr>
          <w:ilvl w:val="0"/>
          <w:numId w:val="12"/>
        </w:numPr>
        <w:tabs>
          <w:tab w:val="clear" w:pos="567"/>
        </w:tabs>
        <w:spacing w:line="240" w:lineRule="auto"/>
        <w:ind w:left="567" w:hanging="567"/>
        <w:rPr>
          <w:noProof/>
          <w:szCs w:val="22"/>
        </w:rPr>
      </w:pPr>
      <w:r w:rsidRPr="00C56705">
        <w:rPr>
          <w:szCs w:val="22"/>
        </w:rPr>
        <w:t>φάρμακα όπως η μεθοτρεξάτη, η μιτοξανδρόνη, η ιρινοτεκάνη ή η τοποτεκάνη</w:t>
      </w:r>
      <w:r w:rsidR="0007317E" w:rsidRPr="00C56705">
        <w:rPr>
          <w:szCs w:val="22"/>
        </w:rPr>
        <w:t xml:space="preserve"> που χρησιμοποιούνται για τη θεραπεία ορισμένων τύπων καρκίνου </w:t>
      </w:r>
      <w:r w:rsidR="00E04A29" w:rsidRPr="00C56705">
        <w:rPr>
          <w:szCs w:val="22"/>
        </w:rPr>
        <w:t>ή</w:t>
      </w:r>
      <w:r w:rsidR="0007317E" w:rsidRPr="00C56705">
        <w:rPr>
          <w:szCs w:val="22"/>
        </w:rPr>
        <w:t xml:space="preserve"> άλλων νοσημάτων όπως σοβαρών παθήσεων των αρθρώσεων (ρευματοειδής αρθρίτιδα) και </w:t>
      </w:r>
      <w:r w:rsidR="003A387B" w:rsidRPr="00C56705">
        <w:rPr>
          <w:szCs w:val="22"/>
        </w:rPr>
        <w:t xml:space="preserve">της </w:t>
      </w:r>
      <w:r w:rsidR="0007317E" w:rsidRPr="00C56705">
        <w:rPr>
          <w:szCs w:val="22"/>
        </w:rPr>
        <w:t>ψωρίασης</w:t>
      </w:r>
    </w:p>
    <w:p w14:paraId="4B78AD9D" w14:textId="77777777" w:rsidR="00A27105" w:rsidRPr="00C56705" w:rsidRDefault="008E6028" w:rsidP="004E23B5">
      <w:pPr>
        <w:widowControl w:val="0"/>
        <w:numPr>
          <w:ilvl w:val="0"/>
          <w:numId w:val="12"/>
        </w:numPr>
        <w:tabs>
          <w:tab w:val="clear" w:pos="567"/>
        </w:tabs>
        <w:spacing w:line="240" w:lineRule="auto"/>
        <w:ind w:left="567" w:hanging="567"/>
        <w:rPr>
          <w:noProof/>
          <w:szCs w:val="22"/>
        </w:rPr>
      </w:pPr>
      <w:r w:rsidRPr="00C56705">
        <w:rPr>
          <w:szCs w:val="22"/>
        </w:rPr>
        <w:t>φάρμακα όπως η τελιθρομυκίνη, η ριφαμπ</w:t>
      </w:r>
      <w:r w:rsidR="00B55AC6" w:rsidRPr="00C56705">
        <w:rPr>
          <w:szCs w:val="22"/>
        </w:rPr>
        <w:t>ικ</w:t>
      </w:r>
      <w:r w:rsidRPr="00C56705">
        <w:rPr>
          <w:szCs w:val="22"/>
        </w:rPr>
        <w:t>ίνη ή η ριφαμπουτίνη</w:t>
      </w:r>
      <w:r w:rsidR="00B7135C" w:rsidRPr="00C56705">
        <w:rPr>
          <w:szCs w:val="22"/>
        </w:rPr>
        <w:t xml:space="preserve"> που χρησιμοποιούνται για τη θεραπεία βακτηριακών λοιμώξεων</w:t>
      </w:r>
    </w:p>
    <w:p w14:paraId="6FA9317B" w14:textId="77777777" w:rsidR="00A41E3E" w:rsidRPr="00C56705" w:rsidRDefault="00200DDC" w:rsidP="004E23B5">
      <w:pPr>
        <w:widowControl w:val="0"/>
        <w:numPr>
          <w:ilvl w:val="0"/>
          <w:numId w:val="12"/>
        </w:numPr>
        <w:tabs>
          <w:tab w:val="clear" w:pos="567"/>
        </w:tabs>
        <w:spacing w:line="240" w:lineRule="auto"/>
        <w:ind w:left="567" w:hanging="567"/>
        <w:rPr>
          <w:noProof/>
          <w:szCs w:val="22"/>
        </w:rPr>
      </w:pPr>
      <w:r w:rsidRPr="00C56705">
        <w:rPr>
          <w:szCs w:val="22"/>
        </w:rPr>
        <w:t>φάρμακα</w:t>
      </w:r>
      <w:r w:rsidR="00A27105" w:rsidRPr="00C56705">
        <w:rPr>
          <w:szCs w:val="22"/>
        </w:rPr>
        <w:t xml:space="preserve"> όπως η κετοκοναζόλη (</w:t>
      </w:r>
      <w:r w:rsidR="009D0B97" w:rsidRPr="00C56705">
        <w:rPr>
          <w:szCs w:val="22"/>
        </w:rPr>
        <w:t>δεν συμπεριλαμβάνονται τα</w:t>
      </w:r>
      <w:r w:rsidR="00A27105" w:rsidRPr="00C56705">
        <w:rPr>
          <w:szCs w:val="22"/>
        </w:rPr>
        <w:t xml:space="preserve"> σαμπουάν</w:t>
      </w:r>
      <w:r w:rsidR="002545EE" w:rsidRPr="00C56705">
        <w:rPr>
          <w:szCs w:val="22"/>
        </w:rPr>
        <w:t xml:space="preserve"> και οι κρέμες</w:t>
      </w:r>
      <w:r w:rsidR="00A27105" w:rsidRPr="00C56705">
        <w:rPr>
          <w:szCs w:val="22"/>
        </w:rPr>
        <w:t>), η ιτρακοναζόλη, η ποζακοναζόλη ή η βορικοναζόλη</w:t>
      </w:r>
      <w:r w:rsidR="00A84D0B" w:rsidRPr="00C56705">
        <w:rPr>
          <w:szCs w:val="22"/>
        </w:rPr>
        <w:t xml:space="preserve"> που χρησιμοποιούνται για τη θεραπεία των μυκητιασικών λοιμώξεων</w:t>
      </w:r>
    </w:p>
    <w:p w14:paraId="48DC2688" w14:textId="77777777" w:rsidR="00A27105" w:rsidRPr="00C56705" w:rsidRDefault="005B116C" w:rsidP="004E23B5">
      <w:pPr>
        <w:widowControl w:val="0"/>
        <w:numPr>
          <w:ilvl w:val="0"/>
          <w:numId w:val="12"/>
        </w:numPr>
        <w:tabs>
          <w:tab w:val="clear" w:pos="567"/>
        </w:tabs>
        <w:spacing w:line="240" w:lineRule="auto"/>
        <w:ind w:left="567" w:hanging="567"/>
        <w:rPr>
          <w:noProof/>
          <w:szCs w:val="22"/>
        </w:rPr>
      </w:pPr>
      <w:r w:rsidRPr="00C56705">
        <w:rPr>
          <w:szCs w:val="22"/>
        </w:rPr>
        <w:t xml:space="preserve">φάρμακα </w:t>
      </w:r>
      <w:r w:rsidR="00A27105" w:rsidRPr="00C56705">
        <w:rPr>
          <w:szCs w:val="22"/>
        </w:rPr>
        <w:t>όπως η χλωροκίνη και η υδροξυχλωροκίνη</w:t>
      </w:r>
      <w:r w:rsidR="00C16680" w:rsidRPr="00C56705">
        <w:rPr>
          <w:szCs w:val="22"/>
        </w:rPr>
        <w:t xml:space="preserve"> που χρησιμοποιούνται για τη θεραπεία παρασιτικών λοιμώξεων</w:t>
      </w:r>
      <w:r w:rsidR="00D37748" w:rsidRPr="00C56705">
        <w:rPr>
          <w:szCs w:val="22"/>
        </w:rPr>
        <w:t xml:space="preserve"> καθώς και άλλων νοσημάτων όπως η ρευματοειδής αρθρίτιδα ή ο ερυθηματώδης λύκος</w:t>
      </w:r>
    </w:p>
    <w:p w14:paraId="40BF0A25" w14:textId="77777777" w:rsidR="00A41E3E" w:rsidRPr="00C56705" w:rsidRDefault="008E6028" w:rsidP="004E23B5">
      <w:pPr>
        <w:widowControl w:val="0"/>
        <w:numPr>
          <w:ilvl w:val="0"/>
          <w:numId w:val="12"/>
        </w:numPr>
        <w:tabs>
          <w:tab w:val="clear" w:pos="567"/>
        </w:tabs>
        <w:spacing w:line="240" w:lineRule="auto"/>
        <w:ind w:left="567" w:hanging="567"/>
        <w:rPr>
          <w:noProof/>
          <w:szCs w:val="22"/>
        </w:rPr>
      </w:pPr>
      <w:r w:rsidRPr="00C56705">
        <w:rPr>
          <w:szCs w:val="22"/>
        </w:rPr>
        <w:t>φάρμακα</w:t>
      </w:r>
      <w:r w:rsidR="0026204B" w:rsidRPr="00C56705">
        <w:rPr>
          <w:szCs w:val="22"/>
        </w:rPr>
        <w:t xml:space="preserve"> </w:t>
      </w:r>
      <w:r w:rsidRPr="00C56705">
        <w:rPr>
          <w:szCs w:val="22"/>
        </w:rPr>
        <w:t>όπως η ριτοναβίρη, η σακουιναβίρη</w:t>
      </w:r>
      <w:r w:rsidR="001151DE" w:rsidRPr="00C56705">
        <w:rPr>
          <w:szCs w:val="22"/>
        </w:rPr>
        <w:t xml:space="preserve"> </w:t>
      </w:r>
      <w:r w:rsidRPr="00C56705">
        <w:rPr>
          <w:szCs w:val="22"/>
        </w:rPr>
        <w:t>ή η ζιδοβουδίνη</w:t>
      </w:r>
      <w:r w:rsidR="00205C4A" w:rsidRPr="00C56705">
        <w:rPr>
          <w:szCs w:val="22"/>
        </w:rPr>
        <w:t xml:space="preserve"> που χρησιμοποιούνται για τη θεραπεία του AIDS ή HIV</w:t>
      </w:r>
    </w:p>
    <w:p w14:paraId="7BF50601" w14:textId="77777777" w:rsidR="00A41E3E" w:rsidRPr="00C56705" w:rsidRDefault="00205C4A" w:rsidP="004E23B5">
      <w:pPr>
        <w:widowControl w:val="0"/>
        <w:numPr>
          <w:ilvl w:val="0"/>
          <w:numId w:val="12"/>
        </w:numPr>
        <w:tabs>
          <w:tab w:val="clear" w:pos="567"/>
        </w:tabs>
        <w:spacing w:line="240" w:lineRule="auto"/>
        <w:ind w:left="567" w:hanging="567"/>
        <w:rPr>
          <w:noProof/>
          <w:szCs w:val="22"/>
        </w:rPr>
      </w:pPr>
      <w:r w:rsidRPr="00C56705">
        <w:rPr>
          <w:szCs w:val="22"/>
        </w:rPr>
        <w:t xml:space="preserve">φάρμακα </w:t>
      </w:r>
      <w:r w:rsidR="008E6028" w:rsidRPr="00C56705">
        <w:rPr>
          <w:szCs w:val="22"/>
        </w:rPr>
        <w:t>όπως η καρβαμαζεπίνη, η φαινυτοΐνη ή η φαινοβαρβιτάλη</w:t>
      </w:r>
      <w:r w:rsidRPr="00C56705">
        <w:rPr>
          <w:szCs w:val="22"/>
        </w:rPr>
        <w:t xml:space="preserve"> που χρησιμοποιούνται για τη θεραπεία των επιληπτικών κρίσεων</w:t>
      </w:r>
    </w:p>
    <w:p w14:paraId="01F44908" w14:textId="77777777" w:rsidR="00A41E3E" w:rsidRPr="00C56705" w:rsidRDefault="000F5AAA" w:rsidP="004E23B5">
      <w:pPr>
        <w:widowControl w:val="0"/>
        <w:numPr>
          <w:ilvl w:val="0"/>
          <w:numId w:val="12"/>
        </w:numPr>
        <w:tabs>
          <w:tab w:val="clear" w:pos="567"/>
        </w:tabs>
        <w:spacing w:line="240" w:lineRule="auto"/>
        <w:ind w:left="567" w:hanging="567"/>
        <w:rPr>
          <w:noProof/>
          <w:szCs w:val="22"/>
        </w:rPr>
      </w:pPr>
      <w:r w:rsidRPr="00C56705">
        <w:rPr>
          <w:szCs w:val="22"/>
        </w:rPr>
        <w:t xml:space="preserve">ένα </w:t>
      </w:r>
      <w:r w:rsidR="00A41E3E" w:rsidRPr="00C56705">
        <w:rPr>
          <w:szCs w:val="22"/>
        </w:rPr>
        <w:t>φάρμακο</w:t>
      </w:r>
      <w:r w:rsidR="0026204B" w:rsidRPr="00C56705">
        <w:rPr>
          <w:szCs w:val="22"/>
        </w:rPr>
        <w:t xml:space="preserve"> </w:t>
      </w:r>
      <w:r w:rsidR="008A1170" w:rsidRPr="00C56705">
        <w:rPr>
          <w:szCs w:val="22"/>
        </w:rPr>
        <w:t>που</w:t>
      </w:r>
      <w:r w:rsidR="00A41E3E" w:rsidRPr="00C56705">
        <w:rPr>
          <w:szCs w:val="22"/>
        </w:rPr>
        <w:t xml:space="preserve"> ονομάζεται νεφαζοδόνη</w:t>
      </w:r>
      <w:r w:rsidR="008A1170" w:rsidRPr="00C56705">
        <w:rPr>
          <w:szCs w:val="22"/>
        </w:rPr>
        <w:t xml:space="preserve"> και χρησιμοποιείται για τη θεραπεία της κατάθλιψης</w:t>
      </w:r>
    </w:p>
    <w:p w14:paraId="13A26457" w14:textId="77777777" w:rsidR="00A41E3E" w:rsidRPr="00C56705" w:rsidRDefault="003040A9" w:rsidP="004E23B5">
      <w:pPr>
        <w:widowControl w:val="0"/>
        <w:numPr>
          <w:ilvl w:val="0"/>
          <w:numId w:val="12"/>
        </w:numPr>
        <w:tabs>
          <w:tab w:val="clear" w:pos="567"/>
        </w:tabs>
        <w:spacing w:line="240" w:lineRule="auto"/>
        <w:ind w:left="567" w:hanging="567"/>
        <w:rPr>
          <w:noProof/>
          <w:szCs w:val="22"/>
        </w:rPr>
      </w:pPr>
      <w:r w:rsidRPr="00C56705">
        <w:rPr>
          <w:szCs w:val="22"/>
        </w:rPr>
        <w:t xml:space="preserve">ένα </w:t>
      </w:r>
      <w:r w:rsidR="00A41E3E" w:rsidRPr="00C56705">
        <w:rPr>
          <w:szCs w:val="22"/>
        </w:rPr>
        <w:t>φάρμακο</w:t>
      </w:r>
      <w:r w:rsidR="000B0758" w:rsidRPr="00C56705">
        <w:rPr>
          <w:szCs w:val="22"/>
        </w:rPr>
        <w:t xml:space="preserve"> </w:t>
      </w:r>
      <w:r w:rsidR="00C15F34" w:rsidRPr="00C56705">
        <w:rPr>
          <w:szCs w:val="22"/>
        </w:rPr>
        <w:t>που</w:t>
      </w:r>
      <w:r w:rsidR="00A41E3E" w:rsidRPr="00C56705">
        <w:rPr>
          <w:szCs w:val="22"/>
        </w:rPr>
        <w:t xml:space="preserve"> ονομάζεται πενικιλλαμίνη</w:t>
      </w:r>
      <w:r w:rsidR="00C15F34" w:rsidRPr="00C56705">
        <w:rPr>
          <w:szCs w:val="22"/>
        </w:rPr>
        <w:t xml:space="preserve"> και χρησιμοποιείται για τη θεραπεία της ρευματοειδούς αρθρίτιδας</w:t>
      </w:r>
    </w:p>
    <w:p w14:paraId="57F02C6E" w14:textId="77777777" w:rsidR="00A41E3E" w:rsidRPr="00C56705" w:rsidRDefault="00141A81" w:rsidP="004E23B5">
      <w:pPr>
        <w:keepNext/>
        <w:widowControl w:val="0"/>
        <w:numPr>
          <w:ilvl w:val="0"/>
          <w:numId w:val="12"/>
        </w:numPr>
        <w:tabs>
          <w:tab w:val="clear" w:pos="567"/>
        </w:tabs>
        <w:spacing w:line="240" w:lineRule="auto"/>
        <w:ind w:left="567" w:hanging="567"/>
        <w:rPr>
          <w:noProof/>
          <w:szCs w:val="22"/>
        </w:rPr>
      </w:pPr>
      <w:r w:rsidRPr="00C56705">
        <w:rPr>
          <w:szCs w:val="22"/>
        </w:rPr>
        <w:t xml:space="preserve">ένα </w:t>
      </w:r>
      <w:r w:rsidR="00492BF6" w:rsidRPr="00C56705">
        <w:rPr>
          <w:szCs w:val="22"/>
        </w:rPr>
        <w:t>φυτικό φάρμακο</w:t>
      </w:r>
      <w:r w:rsidR="00F7463F" w:rsidRPr="00C56705">
        <w:rPr>
          <w:szCs w:val="22"/>
        </w:rPr>
        <w:t xml:space="preserve"> </w:t>
      </w:r>
      <w:r w:rsidR="00226078" w:rsidRPr="00C56705">
        <w:rPr>
          <w:szCs w:val="22"/>
        </w:rPr>
        <w:t>που</w:t>
      </w:r>
      <w:r w:rsidR="00492BF6" w:rsidRPr="00C56705">
        <w:rPr>
          <w:szCs w:val="22"/>
        </w:rPr>
        <w:t xml:space="preserve"> ονομάζεται βότανο St. John (επίσης γνωστό ως </w:t>
      </w:r>
      <w:r w:rsidR="00492BF6" w:rsidRPr="00C56705">
        <w:rPr>
          <w:i/>
          <w:szCs w:val="22"/>
        </w:rPr>
        <w:t>υπερικόν το διάτρητον</w:t>
      </w:r>
      <w:r w:rsidR="00492BF6" w:rsidRPr="00C56705">
        <w:rPr>
          <w:szCs w:val="22"/>
        </w:rPr>
        <w:t>)</w:t>
      </w:r>
      <w:r w:rsidR="00226078" w:rsidRPr="00C56705">
        <w:rPr>
          <w:szCs w:val="22"/>
        </w:rPr>
        <w:t xml:space="preserve"> το οποίο χρησιμοποιείται για τη θεραπεία της κατάθλιψης</w:t>
      </w:r>
      <w:r w:rsidR="00492BF6" w:rsidRPr="00C56705">
        <w:rPr>
          <w:szCs w:val="22"/>
        </w:rPr>
        <w:t>.</w:t>
      </w:r>
    </w:p>
    <w:p w14:paraId="33E56C1A" w14:textId="77777777" w:rsidR="00A41E3E" w:rsidRPr="00C56705" w:rsidRDefault="00492BF6" w:rsidP="006A485A">
      <w:pPr>
        <w:widowControl w:val="0"/>
        <w:spacing w:line="240" w:lineRule="auto"/>
        <w:rPr>
          <w:noProof/>
          <w:szCs w:val="22"/>
        </w:rPr>
      </w:pPr>
      <w:r w:rsidRPr="00C56705">
        <w:rPr>
          <w:szCs w:val="22"/>
        </w:rPr>
        <w:t xml:space="preserve">Εάν κάποιο από τα παραπάνω ισχύει για </w:t>
      </w:r>
      <w:r w:rsidR="00F56C19" w:rsidRPr="00C56705">
        <w:rPr>
          <w:szCs w:val="22"/>
        </w:rPr>
        <w:t>εσάς</w:t>
      </w:r>
      <w:r w:rsidRPr="00C56705">
        <w:rPr>
          <w:szCs w:val="22"/>
        </w:rPr>
        <w:t xml:space="preserve"> ή εάν </w:t>
      </w:r>
      <w:r w:rsidR="009B289A" w:rsidRPr="00C56705">
        <w:rPr>
          <w:szCs w:val="22"/>
        </w:rPr>
        <w:t>έχετε αμφιβολίες</w:t>
      </w:r>
      <w:r w:rsidRPr="00C56705">
        <w:rPr>
          <w:szCs w:val="22"/>
        </w:rPr>
        <w:t xml:space="preserve">, </w:t>
      </w:r>
      <w:r w:rsidR="009B289A" w:rsidRPr="00C56705">
        <w:rPr>
          <w:szCs w:val="22"/>
        </w:rPr>
        <w:t>επικοινωνήστε</w:t>
      </w:r>
      <w:r w:rsidRPr="00C56705">
        <w:rPr>
          <w:szCs w:val="22"/>
        </w:rPr>
        <w:t xml:space="preserve"> με τον γιατρό ή τον φαρμακοποιό σας πριν πάρετε το Odomzo.</w:t>
      </w:r>
    </w:p>
    <w:p w14:paraId="0370E9C1" w14:textId="77777777" w:rsidR="00FD6EC7" w:rsidRPr="00C56705" w:rsidRDefault="00FD6EC7" w:rsidP="006A485A">
      <w:pPr>
        <w:widowControl w:val="0"/>
        <w:spacing w:line="240" w:lineRule="auto"/>
        <w:rPr>
          <w:noProof/>
          <w:szCs w:val="22"/>
        </w:rPr>
      </w:pPr>
    </w:p>
    <w:p w14:paraId="1DC44F75" w14:textId="77777777" w:rsidR="00A41E3E" w:rsidRPr="00C56705" w:rsidRDefault="00A41E3E" w:rsidP="006A485A">
      <w:pPr>
        <w:widowControl w:val="0"/>
        <w:spacing w:line="240" w:lineRule="auto"/>
        <w:rPr>
          <w:noProof/>
          <w:szCs w:val="22"/>
        </w:rPr>
      </w:pPr>
      <w:r w:rsidRPr="00C56705">
        <w:rPr>
          <w:szCs w:val="22"/>
        </w:rPr>
        <w:t xml:space="preserve">Τα φάρμακα αυτά θα πρέπει να χρησιμοποιούνται με προσοχή ή </w:t>
      </w:r>
      <w:r w:rsidR="0012579D" w:rsidRPr="00C56705">
        <w:rPr>
          <w:szCs w:val="22"/>
        </w:rPr>
        <w:t xml:space="preserve">μπορεί </w:t>
      </w:r>
      <w:r w:rsidRPr="00C56705">
        <w:rPr>
          <w:szCs w:val="22"/>
        </w:rPr>
        <w:t xml:space="preserve">να πρέπει να </w:t>
      </w:r>
      <w:r w:rsidR="0012579D" w:rsidRPr="00C56705">
        <w:rPr>
          <w:szCs w:val="22"/>
        </w:rPr>
        <w:t>τα αποφύγετε</w:t>
      </w:r>
      <w:r w:rsidRPr="00C56705">
        <w:rPr>
          <w:szCs w:val="22"/>
        </w:rPr>
        <w:t xml:space="preserve"> κατά τη διάρκεια της θεραπείας σας με Odomzo. Εάν παίρνετε κάποιο από αυτά, ο γιατρός σας ενδέχεται να χρειαστεί να σας συνταγογραφήσει </w:t>
      </w:r>
      <w:r w:rsidR="004431A4" w:rsidRPr="00C56705">
        <w:rPr>
          <w:szCs w:val="22"/>
        </w:rPr>
        <w:t xml:space="preserve">ένα </w:t>
      </w:r>
      <w:r w:rsidRPr="00C56705">
        <w:rPr>
          <w:szCs w:val="22"/>
        </w:rPr>
        <w:t>εναλλακτικό φάρμακο.</w:t>
      </w:r>
    </w:p>
    <w:p w14:paraId="0F28F3C7" w14:textId="77777777" w:rsidR="004171CF" w:rsidRPr="00C56705" w:rsidRDefault="004171CF" w:rsidP="006A485A">
      <w:pPr>
        <w:widowControl w:val="0"/>
        <w:spacing w:line="240" w:lineRule="auto"/>
        <w:rPr>
          <w:noProof/>
          <w:szCs w:val="22"/>
        </w:rPr>
      </w:pPr>
    </w:p>
    <w:p w14:paraId="311CDC94" w14:textId="77777777" w:rsidR="00A41E3E" w:rsidRPr="00C56705" w:rsidRDefault="00492BF6" w:rsidP="006A485A">
      <w:pPr>
        <w:widowControl w:val="0"/>
        <w:spacing w:line="240" w:lineRule="auto"/>
        <w:rPr>
          <w:noProof/>
          <w:szCs w:val="22"/>
        </w:rPr>
      </w:pPr>
      <w:r w:rsidRPr="00C56705">
        <w:rPr>
          <w:szCs w:val="22"/>
        </w:rPr>
        <w:t xml:space="preserve">Κατά τη διάρκεια της θεραπείας σας με Odomzo, θα πρέπει </w:t>
      </w:r>
      <w:r w:rsidR="00826671" w:rsidRPr="00C56705">
        <w:rPr>
          <w:szCs w:val="22"/>
        </w:rPr>
        <w:t xml:space="preserve">επίσης </w:t>
      </w:r>
      <w:r w:rsidRPr="00C56705">
        <w:rPr>
          <w:szCs w:val="22"/>
        </w:rPr>
        <w:t>να ενημερώσετε τον γιατρό</w:t>
      </w:r>
      <w:r w:rsidR="00BB2848" w:rsidRPr="00C56705">
        <w:rPr>
          <w:szCs w:val="22"/>
        </w:rPr>
        <w:t xml:space="preserve"> </w:t>
      </w:r>
      <w:r w:rsidRPr="00C56705">
        <w:rPr>
          <w:szCs w:val="22"/>
        </w:rPr>
        <w:t>ή τον φαρμακοποιό</w:t>
      </w:r>
      <w:r w:rsidR="00637FA0" w:rsidRPr="00C56705">
        <w:rPr>
          <w:szCs w:val="22"/>
        </w:rPr>
        <w:t xml:space="preserve"> σας</w:t>
      </w:r>
      <w:r w:rsidRPr="00C56705">
        <w:rPr>
          <w:szCs w:val="22"/>
        </w:rPr>
        <w:t xml:space="preserve"> εάν σας </w:t>
      </w:r>
      <w:r w:rsidR="0092282F" w:rsidRPr="00C56705">
        <w:rPr>
          <w:szCs w:val="22"/>
        </w:rPr>
        <w:t>έχουν συνταγογραφήσει κάποιο</w:t>
      </w:r>
      <w:r w:rsidRPr="00C56705">
        <w:rPr>
          <w:szCs w:val="22"/>
        </w:rPr>
        <w:t xml:space="preserve"> άλλο φάρμακο το οποίο δεν </w:t>
      </w:r>
      <w:r w:rsidR="00DE79E3" w:rsidRPr="00C56705">
        <w:rPr>
          <w:szCs w:val="22"/>
        </w:rPr>
        <w:t>παίρνατε πριν</w:t>
      </w:r>
      <w:r w:rsidRPr="00C56705">
        <w:rPr>
          <w:szCs w:val="22"/>
        </w:rPr>
        <w:t>.</w:t>
      </w:r>
    </w:p>
    <w:p w14:paraId="3B46F7F3" w14:textId="77777777" w:rsidR="004171CF" w:rsidRPr="00C56705" w:rsidRDefault="004171CF" w:rsidP="00894FDC">
      <w:pPr>
        <w:keepNext/>
        <w:widowControl w:val="0"/>
        <w:spacing w:line="240" w:lineRule="auto"/>
        <w:rPr>
          <w:b/>
          <w:noProof/>
          <w:szCs w:val="22"/>
        </w:rPr>
      </w:pPr>
    </w:p>
    <w:p w14:paraId="2CA30B7B" w14:textId="77777777" w:rsidR="00724EF7" w:rsidRPr="00C56705" w:rsidRDefault="005007CF" w:rsidP="00E4139A">
      <w:pPr>
        <w:keepNext/>
        <w:widowControl w:val="0"/>
        <w:spacing w:line="240" w:lineRule="auto"/>
        <w:outlineLvl w:val="0"/>
        <w:rPr>
          <w:b/>
          <w:noProof/>
          <w:szCs w:val="22"/>
        </w:rPr>
      </w:pPr>
      <w:r w:rsidRPr="00C56705">
        <w:rPr>
          <w:b/>
          <w:noProof/>
          <w:szCs w:val="22"/>
        </w:rPr>
        <w:t>Κύηση</w:t>
      </w:r>
    </w:p>
    <w:p w14:paraId="05FC3E3C" w14:textId="77777777" w:rsidR="00724EF7" w:rsidRPr="00C56705" w:rsidRDefault="00724EF7" w:rsidP="006C303C">
      <w:pPr>
        <w:widowControl w:val="0"/>
        <w:spacing w:line="240" w:lineRule="auto"/>
        <w:rPr>
          <w:szCs w:val="22"/>
        </w:rPr>
      </w:pPr>
      <w:r w:rsidRPr="00C56705">
        <w:rPr>
          <w:szCs w:val="22"/>
        </w:rPr>
        <w:t xml:space="preserve">Μην πάρετε το Odomzo </w:t>
      </w:r>
      <w:r w:rsidRPr="00C56705">
        <w:rPr>
          <w:noProof/>
          <w:szCs w:val="22"/>
        </w:rPr>
        <w:t>εάν είσθε έγκυος, νομίζετε ότι μπορεί να είσθε έγκυος ή σχεδιάζετε να</w:t>
      </w:r>
      <w:r w:rsidRPr="00C56705">
        <w:rPr>
          <w:szCs w:val="22"/>
        </w:rPr>
        <w:t xml:space="preserve"> μείνετε έγκυος κατά τη διάρκεια της θεραπείας σας ή </w:t>
      </w:r>
      <w:r w:rsidR="00AD0F81" w:rsidRPr="00C56705">
        <w:rPr>
          <w:szCs w:val="22"/>
        </w:rPr>
        <w:t>σε διάστημα</w:t>
      </w:r>
      <w:r w:rsidRPr="00C56705">
        <w:rPr>
          <w:szCs w:val="22"/>
        </w:rPr>
        <w:t xml:space="preserve"> 20 μηνών μετά την ολοκλήρωση της θεραπείας σας. Πρέπει να σταματήσετε να παίρνετε το Odomzo και πρέπει να </w:t>
      </w:r>
      <w:r w:rsidR="00A811CF" w:rsidRPr="00C56705">
        <w:rPr>
          <w:szCs w:val="22"/>
        </w:rPr>
        <w:t>επικοινωνήσετε</w:t>
      </w:r>
      <w:r w:rsidRPr="00C56705">
        <w:rPr>
          <w:szCs w:val="22"/>
        </w:rPr>
        <w:t xml:space="preserve"> με τον γιατρό σας αμέσως εάν μείνετε έγκυος ή υποψιάζεστε ότι μπορεί να είσ</w:t>
      </w:r>
      <w:r w:rsidR="004B2A82" w:rsidRPr="00C56705">
        <w:rPr>
          <w:szCs w:val="22"/>
        </w:rPr>
        <w:t>θ</w:t>
      </w:r>
      <w:r w:rsidRPr="00C56705">
        <w:rPr>
          <w:szCs w:val="22"/>
        </w:rPr>
        <w:t xml:space="preserve">ε έγκυος. Το Odomzo </w:t>
      </w:r>
      <w:r w:rsidR="004B2A82" w:rsidRPr="00C56705">
        <w:rPr>
          <w:szCs w:val="22"/>
        </w:rPr>
        <w:t xml:space="preserve">μπορεί να προκαλέσει σοβαρές </w:t>
      </w:r>
      <w:r w:rsidR="00423955" w:rsidRPr="00C56705">
        <w:rPr>
          <w:szCs w:val="22"/>
        </w:rPr>
        <w:t>εκ γενετής</w:t>
      </w:r>
      <w:r w:rsidR="004B2A82" w:rsidRPr="00C56705">
        <w:rPr>
          <w:szCs w:val="22"/>
        </w:rPr>
        <w:t xml:space="preserve"> ανωμαλίες </w:t>
      </w:r>
      <w:r w:rsidRPr="00C56705">
        <w:rPr>
          <w:szCs w:val="22"/>
        </w:rPr>
        <w:t xml:space="preserve">στο </w:t>
      </w:r>
      <w:r w:rsidR="00907215" w:rsidRPr="00C56705">
        <w:rPr>
          <w:szCs w:val="22"/>
        </w:rPr>
        <w:t>μωρό</w:t>
      </w:r>
      <w:r w:rsidRPr="00C56705">
        <w:rPr>
          <w:szCs w:val="22"/>
        </w:rPr>
        <w:t xml:space="preserve"> σας ή να οδηγήσει σ</w:t>
      </w:r>
      <w:r w:rsidR="00907215" w:rsidRPr="00C56705">
        <w:rPr>
          <w:szCs w:val="22"/>
        </w:rPr>
        <w:t>το</w:t>
      </w:r>
      <w:r w:rsidRPr="00C56705">
        <w:rPr>
          <w:szCs w:val="22"/>
        </w:rPr>
        <w:t xml:space="preserve"> θάνατο του αγέννητου </w:t>
      </w:r>
      <w:r w:rsidR="00907215" w:rsidRPr="00C56705">
        <w:rPr>
          <w:szCs w:val="22"/>
        </w:rPr>
        <w:t>μωρού</w:t>
      </w:r>
      <w:r w:rsidRPr="00C56705">
        <w:rPr>
          <w:szCs w:val="22"/>
        </w:rPr>
        <w:t xml:space="preserve"> σας. </w:t>
      </w:r>
      <w:r w:rsidR="005866AB" w:rsidRPr="00C56705">
        <w:rPr>
          <w:szCs w:val="22"/>
        </w:rPr>
        <w:t xml:space="preserve">Οι ειδικές οδηγίες (το Πρόγραμμα Αποφυγής Εγκυμοσύνης του </w:t>
      </w:r>
      <w:r w:rsidR="005866AB" w:rsidRPr="00C56705">
        <w:rPr>
          <w:szCs w:val="22"/>
          <w:lang w:val="en-US"/>
        </w:rPr>
        <w:t>Odomzo</w:t>
      </w:r>
      <w:r w:rsidR="005866AB" w:rsidRPr="00C56705">
        <w:rPr>
          <w:szCs w:val="22"/>
        </w:rPr>
        <w:t xml:space="preserve">) που σας έδωσε ο γιατρός σας περιέχει πληροφορίες </w:t>
      </w:r>
      <w:r w:rsidR="00313308" w:rsidRPr="00C56705">
        <w:rPr>
          <w:szCs w:val="22"/>
        </w:rPr>
        <w:t xml:space="preserve">κυρίως </w:t>
      </w:r>
      <w:r w:rsidR="005866AB" w:rsidRPr="00C56705">
        <w:rPr>
          <w:szCs w:val="22"/>
        </w:rPr>
        <w:t xml:space="preserve">για τις επιδράσεις του </w:t>
      </w:r>
      <w:r w:rsidR="005866AB" w:rsidRPr="00C56705">
        <w:rPr>
          <w:szCs w:val="22"/>
          <w:lang w:val="en-US"/>
        </w:rPr>
        <w:t>Odomzo</w:t>
      </w:r>
      <w:r w:rsidR="005866AB" w:rsidRPr="00C56705">
        <w:rPr>
          <w:szCs w:val="22"/>
        </w:rPr>
        <w:t xml:space="preserve"> στα αγέννητα μωρά.</w:t>
      </w:r>
    </w:p>
    <w:p w14:paraId="38EC4164" w14:textId="77777777" w:rsidR="00724EF7" w:rsidRPr="00C56705" w:rsidRDefault="00724EF7" w:rsidP="00894FDC">
      <w:pPr>
        <w:widowControl w:val="0"/>
        <w:spacing w:line="240" w:lineRule="auto"/>
        <w:rPr>
          <w:noProof/>
          <w:szCs w:val="22"/>
        </w:rPr>
      </w:pPr>
    </w:p>
    <w:p w14:paraId="5A9558A4" w14:textId="77777777" w:rsidR="00724EF7" w:rsidRPr="00C56705" w:rsidRDefault="00724EF7" w:rsidP="00E4139A">
      <w:pPr>
        <w:keepNext/>
        <w:widowControl w:val="0"/>
        <w:spacing w:line="240" w:lineRule="auto"/>
        <w:outlineLvl w:val="0"/>
        <w:rPr>
          <w:b/>
          <w:noProof/>
          <w:szCs w:val="22"/>
        </w:rPr>
      </w:pPr>
      <w:r w:rsidRPr="00C56705">
        <w:rPr>
          <w:b/>
          <w:noProof/>
          <w:szCs w:val="22"/>
        </w:rPr>
        <w:t>Θηλασμός</w:t>
      </w:r>
    </w:p>
    <w:p w14:paraId="2E767813" w14:textId="77777777" w:rsidR="00724EF7" w:rsidRPr="00C56705" w:rsidRDefault="00724EF7" w:rsidP="006C303C">
      <w:pPr>
        <w:widowControl w:val="0"/>
        <w:spacing w:line="240" w:lineRule="auto"/>
        <w:rPr>
          <w:noProof/>
          <w:szCs w:val="22"/>
        </w:rPr>
      </w:pPr>
      <w:r w:rsidRPr="00C56705">
        <w:rPr>
          <w:szCs w:val="22"/>
        </w:rPr>
        <w:t>Μην θηλάζετε κατά τη διάρκεια της θεραπείας</w:t>
      </w:r>
      <w:r w:rsidR="00C028B7" w:rsidRPr="00C56705">
        <w:rPr>
          <w:szCs w:val="22"/>
        </w:rPr>
        <w:t xml:space="preserve"> σας</w:t>
      </w:r>
      <w:r w:rsidRPr="00C56705">
        <w:rPr>
          <w:szCs w:val="22"/>
        </w:rPr>
        <w:t xml:space="preserve"> ή </w:t>
      </w:r>
      <w:r w:rsidR="004F2D8C" w:rsidRPr="00C56705">
        <w:rPr>
          <w:szCs w:val="22"/>
        </w:rPr>
        <w:t>στο διάστημα</w:t>
      </w:r>
      <w:r w:rsidRPr="00C56705">
        <w:rPr>
          <w:szCs w:val="22"/>
        </w:rPr>
        <w:t xml:space="preserve"> 20</w:t>
      </w:r>
      <w:r w:rsidR="004F2D8C" w:rsidRPr="00C56705">
        <w:rPr>
          <w:szCs w:val="22"/>
        </w:rPr>
        <w:t> </w:t>
      </w:r>
      <w:r w:rsidRPr="00C56705">
        <w:rPr>
          <w:szCs w:val="22"/>
        </w:rPr>
        <w:t xml:space="preserve">μηνών μετά την ολοκλήρωση της θεραπείας σας. Δεν είναι γνωστό εάν το Odomzo μπορεί να περάσει στο </w:t>
      </w:r>
      <w:r w:rsidR="005C4576" w:rsidRPr="00C56705">
        <w:rPr>
          <w:szCs w:val="22"/>
        </w:rPr>
        <w:t xml:space="preserve">μητρικό </w:t>
      </w:r>
      <w:r w:rsidRPr="00C56705">
        <w:rPr>
          <w:szCs w:val="22"/>
        </w:rPr>
        <w:t>γάλα σας και να προκαλέσει βλάβη στο μωρό σας</w:t>
      </w:r>
    </w:p>
    <w:p w14:paraId="11E94B58" w14:textId="77777777" w:rsidR="00724EF7" w:rsidRPr="00C56705" w:rsidRDefault="00724EF7" w:rsidP="00312C96">
      <w:pPr>
        <w:widowControl w:val="0"/>
        <w:spacing w:line="240" w:lineRule="auto"/>
        <w:rPr>
          <w:noProof/>
          <w:szCs w:val="22"/>
        </w:rPr>
      </w:pPr>
    </w:p>
    <w:p w14:paraId="3DFC2BA9" w14:textId="77777777" w:rsidR="00724EF7" w:rsidRPr="00C56705" w:rsidRDefault="00724EF7" w:rsidP="00E4139A">
      <w:pPr>
        <w:keepNext/>
        <w:widowControl w:val="0"/>
        <w:spacing w:line="240" w:lineRule="auto"/>
        <w:outlineLvl w:val="0"/>
        <w:rPr>
          <w:b/>
          <w:noProof/>
          <w:szCs w:val="22"/>
        </w:rPr>
      </w:pPr>
      <w:r w:rsidRPr="00C56705">
        <w:rPr>
          <w:b/>
          <w:noProof/>
          <w:szCs w:val="22"/>
        </w:rPr>
        <w:t>Γονιμότητα</w:t>
      </w:r>
    </w:p>
    <w:p w14:paraId="0E23D12F" w14:textId="77777777" w:rsidR="00724EF7" w:rsidRPr="00C56705" w:rsidRDefault="00724EF7" w:rsidP="006C303C">
      <w:pPr>
        <w:widowControl w:val="0"/>
        <w:spacing w:line="240" w:lineRule="auto"/>
        <w:rPr>
          <w:noProof/>
          <w:szCs w:val="22"/>
        </w:rPr>
      </w:pPr>
      <w:r w:rsidRPr="00C56705">
        <w:rPr>
          <w:szCs w:val="22"/>
        </w:rPr>
        <w:t xml:space="preserve">Το Odomzo μπορεί να επηρεάσει τη γονιμότητα </w:t>
      </w:r>
      <w:r w:rsidR="00C87234" w:rsidRPr="00C56705">
        <w:rPr>
          <w:szCs w:val="22"/>
        </w:rPr>
        <w:t>ανδρών και γυναικών</w:t>
      </w:r>
      <w:r w:rsidRPr="00C56705">
        <w:rPr>
          <w:szCs w:val="22"/>
        </w:rPr>
        <w:t xml:space="preserve">. </w:t>
      </w:r>
      <w:r w:rsidR="002F1AF1" w:rsidRPr="00C56705">
        <w:rPr>
          <w:szCs w:val="22"/>
        </w:rPr>
        <w:t xml:space="preserve">Επικοινωνήστε με </w:t>
      </w:r>
      <w:r w:rsidRPr="00C56705">
        <w:rPr>
          <w:szCs w:val="22"/>
        </w:rPr>
        <w:t>τον γιατρό σας εάν προγραμματίζετε να αποκτήσετε παιδιά στο μέλλον.</w:t>
      </w:r>
    </w:p>
    <w:p w14:paraId="0F1CA2F0" w14:textId="77777777" w:rsidR="00724EF7" w:rsidRPr="00C56705" w:rsidRDefault="00724EF7" w:rsidP="00894FDC">
      <w:pPr>
        <w:widowControl w:val="0"/>
        <w:spacing w:line="240" w:lineRule="auto"/>
        <w:rPr>
          <w:noProof/>
          <w:szCs w:val="22"/>
        </w:rPr>
      </w:pPr>
    </w:p>
    <w:p w14:paraId="58A380C4" w14:textId="77777777" w:rsidR="00724EF7" w:rsidRPr="00C56705" w:rsidRDefault="00724EF7" w:rsidP="00E4139A">
      <w:pPr>
        <w:keepNext/>
        <w:widowControl w:val="0"/>
        <w:spacing w:line="240" w:lineRule="auto"/>
        <w:outlineLvl w:val="0"/>
        <w:rPr>
          <w:b/>
          <w:noProof/>
          <w:szCs w:val="22"/>
        </w:rPr>
      </w:pPr>
      <w:r w:rsidRPr="00C56705">
        <w:rPr>
          <w:b/>
          <w:noProof/>
          <w:szCs w:val="22"/>
        </w:rPr>
        <w:t>Αντισύλληψη για γυναίκες και άνδρες</w:t>
      </w:r>
    </w:p>
    <w:p w14:paraId="138FC628" w14:textId="77777777" w:rsidR="00A41E3E" w:rsidRPr="00C56705" w:rsidRDefault="00D762A7" w:rsidP="00E4139A">
      <w:pPr>
        <w:keepNext/>
        <w:widowControl w:val="0"/>
        <w:spacing w:line="240" w:lineRule="auto"/>
        <w:outlineLvl w:val="0"/>
        <w:rPr>
          <w:i/>
          <w:noProof/>
          <w:szCs w:val="22"/>
          <w:u w:val="single"/>
        </w:rPr>
      </w:pPr>
      <w:r w:rsidRPr="00C56705">
        <w:rPr>
          <w:i/>
          <w:noProof/>
          <w:szCs w:val="22"/>
          <w:u w:val="single"/>
        </w:rPr>
        <w:t>Γυναίκες</w:t>
      </w:r>
    </w:p>
    <w:p w14:paraId="0DB1B60A" w14:textId="77777777" w:rsidR="00A41E3E" w:rsidRPr="00C56705" w:rsidRDefault="00A41E3E" w:rsidP="006C303C">
      <w:pPr>
        <w:widowControl w:val="0"/>
        <w:spacing w:line="240" w:lineRule="auto"/>
        <w:rPr>
          <w:noProof/>
          <w:szCs w:val="22"/>
        </w:rPr>
      </w:pPr>
      <w:r w:rsidRPr="00C56705">
        <w:rPr>
          <w:szCs w:val="22"/>
        </w:rPr>
        <w:t xml:space="preserve">Πριν από την έναρξη </w:t>
      </w:r>
      <w:r w:rsidR="009568BA" w:rsidRPr="00C56705">
        <w:rPr>
          <w:szCs w:val="22"/>
        </w:rPr>
        <w:t xml:space="preserve">της </w:t>
      </w:r>
      <w:r w:rsidRPr="00C56705">
        <w:rPr>
          <w:szCs w:val="22"/>
        </w:rPr>
        <w:t xml:space="preserve">θεραπείας με Odomzo, ρωτήστε τον γιατρό σας εάν </w:t>
      </w:r>
      <w:r w:rsidR="009568BA" w:rsidRPr="00C56705">
        <w:rPr>
          <w:szCs w:val="22"/>
        </w:rPr>
        <w:t>είστε ικανή</w:t>
      </w:r>
      <w:r w:rsidRPr="00C56705">
        <w:rPr>
          <w:szCs w:val="22"/>
        </w:rPr>
        <w:t xml:space="preserve"> να μείνετε έγκυος, ακόμα και εάν η περίοδός </w:t>
      </w:r>
      <w:r w:rsidR="009568BA" w:rsidRPr="00C56705">
        <w:rPr>
          <w:szCs w:val="22"/>
        </w:rPr>
        <w:t xml:space="preserve">σας </w:t>
      </w:r>
      <w:r w:rsidRPr="00C56705">
        <w:rPr>
          <w:szCs w:val="22"/>
        </w:rPr>
        <w:t xml:space="preserve">έχει σταματήσει (εμμηνόπαυση). Είναι σημαντικό να ελέγξετε με τον γιατρό σας </w:t>
      </w:r>
      <w:r w:rsidR="009568BA" w:rsidRPr="00C56705">
        <w:rPr>
          <w:szCs w:val="22"/>
        </w:rPr>
        <w:t>το αν</w:t>
      </w:r>
      <w:r w:rsidRPr="00C56705">
        <w:rPr>
          <w:szCs w:val="22"/>
        </w:rPr>
        <w:t xml:space="preserve"> υπάρχει </w:t>
      </w:r>
      <w:r w:rsidR="009568BA" w:rsidRPr="00C56705">
        <w:rPr>
          <w:szCs w:val="22"/>
        </w:rPr>
        <w:t xml:space="preserve">ο </w:t>
      </w:r>
      <w:r w:rsidRPr="00C56705">
        <w:rPr>
          <w:szCs w:val="22"/>
        </w:rPr>
        <w:t xml:space="preserve">κίνδυνος </w:t>
      </w:r>
      <w:r w:rsidR="009568BA" w:rsidRPr="00C56705">
        <w:rPr>
          <w:szCs w:val="22"/>
        </w:rPr>
        <w:t>να μείνετε έγκυος</w:t>
      </w:r>
      <w:r w:rsidRPr="00C56705">
        <w:rPr>
          <w:szCs w:val="22"/>
        </w:rPr>
        <w:t>.</w:t>
      </w:r>
    </w:p>
    <w:p w14:paraId="75A15860" w14:textId="77777777" w:rsidR="00D762A7" w:rsidRPr="00C56705" w:rsidRDefault="00D762A7" w:rsidP="00312C96">
      <w:pPr>
        <w:widowControl w:val="0"/>
        <w:spacing w:line="240" w:lineRule="auto"/>
        <w:rPr>
          <w:noProof/>
          <w:szCs w:val="22"/>
        </w:rPr>
      </w:pPr>
    </w:p>
    <w:p w14:paraId="49C8444D" w14:textId="77777777" w:rsidR="00A41E3E" w:rsidRPr="00C56705" w:rsidRDefault="00A41E3E" w:rsidP="00312C96">
      <w:pPr>
        <w:keepNext/>
        <w:widowControl w:val="0"/>
        <w:spacing w:line="240" w:lineRule="auto"/>
        <w:rPr>
          <w:noProof/>
          <w:szCs w:val="22"/>
        </w:rPr>
      </w:pPr>
      <w:r w:rsidRPr="00C56705">
        <w:rPr>
          <w:szCs w:val="22"/>
        </w:rPr>
        <w:t>Εάν μπορείτε να μείνετε έγκυος:</w:t>
      </w:r>
    </w:p>
    <w:p w14:paraId="22F10754" w14:textId="77777777" w:rsidR="009845A5" w:rsidRPr="00C56705" w:rsidRDefault="009845A5" w:rsidP="004E23B5">
      <w:pPr>
        <w:keepNext/>
        <w:widowControl w:val="0"/>
        <w:numPr>
          <w:ilvl w:val="0"/>
          <w:numId w:val="13"/>
        </w:numPr>
        <w:tabs>
          <w:tab w:val="clear" w:pos="567"/>
        </w:tabs>
        <w:spacing w:line="240" w:lineRule="auto"/>
        <w:ind w:left="567" w:hanging="567"/>
        <w:rPr>
          <w:noProof/>
          <w:szCs w:val="22"/>
        </w:rPr>
      </w:pPr>
      <w:r w:rsidRPr="00C56705">
        <w:rPr>
          <w:noProof/>
          <w:szCs w:val="22"/>
        </w:rPr>
        <w:t xml:space="preserve">πρέπει να λαμβάνετε προφυλάξεις ώστε να μην μείνετε έγκυος </w:t>
      </w:r>
      <w:r w:rsidR="00923433" w:rsidRPr="00C56705">
        <w:rPr>
          <w:noProof/>
          <w:szCs w:val="22"/>
        </w:rPr>
        <w:t>στο</w:t>
      </w:r>
      <w:r w:rsidR="004B180D" w:rsidRPr="00C56705">
        <w:rPr>
          <w:noProof/>
          <w:szCs w:val="22"/>
        </w:rPr>
        <w:t xml:space="preserve"> διάστημα</w:t>
      </w:r>
      <w:r w:rsidR="00590393" w:rsidRPr="00C56705">
        <w:rPr>
          <w:noProof/>
          <w:szCs w:val="22"/>
        </w:rPr>
        <w:t xml:space="preserve"> </w:t>
      </w:r>
      <w:r w:rsidR="00923433" w:rsidRPr="00C56705">
        <w:rPr>
          <w:noProof/>
          <w:szCs w:val="22"/>
        </w:rPr>
        <w:t xml:space="preserve">που </w:t>
      </w:r>
      <w:r w:rsidR="00590393" w:rsidRPr="00C56705">
        <w:rPr>
          <w:noProof/>
          <w:szCs w:val="22"/>
        </w:rPr>
        <w:t xml:space="preserve">λαμβάνετε </w:t>
      </w:r>
      <w:r w:rsidRPr="00C56705">
        <w:rPr>
          <w:noProof/>
          <w:szCs w:val="22"/>
          <w:lang w:val="en-US"/>
        </w:rPr>
        <w:t>Odomzo</w:t>
      </w:r>
      <w:r w:rsidRPr="00C56705">
        <w:rPr>
          <w:noProof/>
          <w:szCs w:val="22"/>
        </w:rPr>
        <w:t>,</w:t>
      </w:r>
    </w:p>
    <w:p w14:paraId="13B2F4B0" w14:textId="77777777" w:rsidR="00A41E3E" w:rsidRPr="00C56705" w:rsidRDefault="00A41E3E" w:rsidP="004E23B5">
      <w:pPr>
        <w:keepNext/>
        <w:widowControl w:val="0"/>
        <w:numPr>
          <w:ilvl w:val="0"/>
          <w:numId w:val="13"/>
        </w:numPr>
        <w:tabs>
          <w:tab w:val="clear" w:pos="567"/>
        </w:tabs>
        <w:spacing w:line="240" w:lineRule="auto"/>
        <w:ind w:left="567" w:hanging="567"/>
        <w:rPr>
          <w:noProof/>
          <w:szCs w:val="22"/>
        </w:rPr>
      </w:pPr>
      <w:r w:rsidRPr="00C56705">
        <w:rPr>
          <w:szCs w:val="22"/>
        </w:rPr>
        <w:t>πρέπει να χρησιμοποι</w:t>
      </w:r>
      <w:r w:rsidR="001F4B02" w:rsidRPr="00C56705">
        <w:rPr>
          <w:szCs w:val="22"/>
        </w:rPr>
        <w:t>εί</w:t>
      </w:r>
      <w:r w:rsidRPr="00C56705">
        <w:rPr>
          <w:szCs w:val="22"/>
        </w:rPr>
        <w:t>τε 2</w:t>
      </w:r>
      <w:r w:rsidR="001F4B02" w:rsidRPr="00C56705">
        <w:rPr>
          <w:szCs w:val="22"/>
        </w:rPr>
        <w:t> </w:t>
      </w:r>
      <w:r w:rsidRPr="00C56705">
        <w:rPr>
          <w:szCs w:val="22"/>
        </w:rPr>
        <w:t>μεθόδους αντισύλληψης, μία μέθοδο</w:t>
      </w:r>
      <w:r w:rsidR="001F4B02" w:rsidRPr="00C56705">
        <w:rPr>
          <w:szCs w:val="22"/>
        </w:rPr>
        <w:t xml:space="preserve"> υψηλής αποτελεσματικότητας</w:t>
      </w:r>
      <w:r w:rsidRPr="00C56705">
        <w:rPr>
          <w:szCs w:val="22"/>
        </w:rPr>
        <w:t xml:space="preserve"> και μία μέθοδο φραγμού (βλέπε τα παραδείγματα που ακολουθούν) κατά τη διάρκεια της λήψης του Odomzo,</w:t>
      </w:r>
    </w:p>
    <w:p w14:paraId="5361CF3D" w14:textId="77777777" w:rsidR="00A41E3E" w:rsidRPr="00C56705" w:rsidRDefault="00D762A7" w:rsidP="004E23B5">
      <w:pPr>
        <w:keepNext/>
        <w:widowControl w:val="0"/>
        <w:numPr>
          <w:ilvl w:val="0"/>
          <w:numId w:val="13"/>
        </w:numPr>
        <w:tabs>
          <w:tab w:val="clear" w:pos="567"/>
        </w:tabs>
        <w:spacing w:line="240" w:lineRule="auto"/>
        <w:ind w:left="567" w:hanging="567"/>
        <w:rPr>
          <w:noProof/>
          <w:szCs w:val="22"/>
        </w:rPr>
      </w:pPr>
      <w:r w:rsidRPr="00C56705">
        <w:rPr>
          <w:szCs w:val="22"/>
        </w:rPr>
        <w:t>πρέπει να συνεχίσετε να χρησιμοποιείτε αυτή την αντισύλληψη για 20</w:t>
      </w:r>
      <w:r w:rsidR="00B41FE8" w:rsidRPr="00C56705">
        <w:rPr>
          <w:szCs w:val="22"/>
        </w:rPr>
        <w:t> </w:t>
      </w:r>
      <w:r w:rsidRPr="00C56705">
        <w:rPr>
          <w:szCs w:val="22"/>
        </w:rPr>
        <w:t>μήνες μετά τη διακοπή της λήψης του Odomzo</w:t>
      </w:r>
      <w:r w:rsidR="00AC7972" w:rsidRPr="00C56705">
        <w:rPr>
          <w:szCs w:val="22"/>
        </w:rPr>
        <w:t xml:space="preserve"> διότι ίχνη του φαρμάκου παραμένουν στο</w:t>
      </w:r>
      <w:r w:rsidR="002D1785" w:rsidRPr="00C56705">
        <w:rPr>
          <w:szCs w:val="22"/>
        </w:rPr>
        <w:t>ν οργανισμό</w:t>
      </w:r>
      <w:r w:rsidR="00AC7972" w:rsidRPr="00C56705">
        <w:rPr>
          <w:szCs w:val="22"/>
        </w:rPr>
        <w:t xml:space="preserve"> για μεγάλο χρονικό διάστημα</w:t>
      </w:r>
      <w:r w:rsidRPr="00C56705">
        <w:rPr>
          <w:szCs w:val="22"/>
        </w:rPr>
        <w:t>.</w:t>
      </w:r>
    </w:p>
    <w:p w14:paraId="6A58460D" w14:textId="77777777" w:rsidR="00A41E3E" w:rsidRPr="00C56705" w:rsidRDefault="00724EF7" w:rsidP="00312C96">
      <w:pPr>
        <w:widowControl w:val="0"/>
        <w:spacing w:line="240" w:lineRule="auto"/>
        <w:rPr>
          <w:noProof/>
          <w:szCs w:val="22"/>
        </w:rPr>
      </w:pPr>
      <w:r w:rsidRPr="00C56705">
        <w:rPr>
          <w:szCs w:val="22"/>
        </w:rPr>
        <w:t>Ο γιατρός σας θα συζητήσει μαζί σας ποια είναι η καλύτερη μέθοδος αντισύλληψης γι</w:t>
      </w:r>
      <w:r w:rsidR="00E52AC6" w:rsidRPr="00C56705">
        <w:rPr>
          <w:szCs w:val="22"/>
        </w:rPr>
        <w:t>α</w:t>
      </w:r>
      <w:r w:rsidRPr="00C56705">
        <w:rPr>
          <w:szCs w:val="22"/>
        </w:rPr>
        <w:t xml:space="preserve"> εσάς.</w:t>
      </w:r>
    </w:p>
    <w:p w14:paraId="57845A55" w14:textId="77777777" w:rsidR="00724EF7" w:rsidRPr="00C56705" w:rsidRDefault="00724EF7" w:rsidP="00312C96">
      <w:pPr>
        <w:widowControl w:val="0"/>
        <w:spacing w:line="240" w:lineRule="auto"/>
        <w:rPr>
          <w:noProof/>
          <w:szCs w:val="22"/>
        </w:rPr>
      </w:pPr>
    </w:p>
    <w:p w14:paraId="0B8A4127" w14:textId="77777777" w:rsidR="00724EF7" w:rsidRPr="00C56705" w:rsidRDefault="00D94D99" w:rsidP="00312C96">
      <w:pPr>
        <w:keepNext/>
        <w:widowControl w:val="0"/>
        <w:spacing w:line="240" w:lineRule="auto"/>
        <w:rPr>
          <w:noProof/>
          <w:szCs w:val="22"/>
        </w:rPr>
      </w:pPr>
      <w:r w:rsidRPr="00C56705">
        <w:rPr>
          <w:szCs w:val="22"/>
        </w:rPr>
        <w:t>Πρέπει να χ</w:t>
      </w:r>
      <w:r w:rsidR="00724EF7" w:rsidRPr="00C56705">
        <w:rPr>
          <w:szCs w:val="22"/>
        </w:rPr>
        <w:t>ρησιμοποι</w:t>
      </w:r>
      <w:r w:rsidRPr="00C56705">
        <w:rPr>
          <w:szCs w:val="22"/>
        </w:rPr>
        <w:t>εί</w:t>
      </w:r>
      <w:r w:rsidR="00724EF7" w:rsidRPr="00C56705">
        <w:rPr>
          <w:szCs w:val="22"/>
        </w:rPr>
        <w:t>τε μια μέθοδο</w:t>
      </w:r>
      <w:r w:rsidR="00830B8D" w:rsidRPr="00C56705">
        <w:rPr>
          <w:szCs w:val="22"/>
        </w:rPr>
        <w:t xml:space="preserve"> υψηλής αποτελεσματικότητας</w:t>
      </w:r>
      <w:r w:rsidR="00724EF7" w:rsidRPr="00C56705">
        <w:rPr>
          <w:szCs w:val="22"/>
        </w:rPr>
        <w:t>, όπως είναι:</w:t>
      </w:r>
    </w:p>
    <w:p w14:paraId="51F23994" w14:textId="77777777" w:rsidR="00724EF7" w:rsidRPr="00C56705" w:rsidRDefault="00724EF7" w:rsidP="004E23B5">
      <w:pPr>
        <w:keepNext/>
        <w:widowControl w:val="0"/>
        <w:numPr>
          <w:ilvl w:val="0"/>
          <w:numId w:val="13"/>
        </w:numPr>
        <w:tabs>
          <w:tab w:val="clear" w:pos="567"/>
        </w:tabs>
        <w:spacing w:line="240" w:lineRule="auto"/>
        <w:ind w:left="567" w:hanging="567"/>
        <w:rPr>
          <w:noProof/>
          <w:szCs w:val="22"/>
        </w:rPr>
      </w:pPr>
      <w:r w:rsidRPr="00C56705">
        <w:rPr>
          <w:szCs w:val="22"/>
        </w:rPr>
        <w:t xml:space="preserve">η ενδομήτρια συσκευή </w:t>
      </w:r>
      <w:r w:rsidR="006549BC" w:rsidRPr="00C56705">
        <w:rPr>
          <w:szCs w:val="22"/>
        </w:rPr>
        <w:t>(</w:t>
      </w:r>
      <w:r w:rsidR="006A485A" w:rsidRPr="00C56705">
        <w:rPr>
          <w:szCs w:val="22"/>
        </w:rPr>
        <w:t>"</w:t>
      </w:r>
      <w:r w:rsidRPr="00C56705">
        <w:rPr>
          <w:szCs w:val="22"/>
        </w:rPr>
        <w:t>το σπιράλ</w:t>
      </w:r>
      <w:r w:rsidR="006A485A" w:rsidRPr="00C56705">
        <w:rPr>
          <w:szCs w:val="22"/>
        </w:rPr>
        <w:t>"</w:t>
      </w:r>
      <w:r w:rsidRPr="00C56705">
        <w:rPr>
          <w:szCs w:val="22"/>
        </w:rPr>
        <w:t>)</w:t>
      </w:r>
    </w:p>
    <w:p w14:paraId="5497B662" w14:textId="77777777" w:rsidR="00724EF7" w:rsidRPr="00C56705" w:rsidRDefault="00BF1D49" w:rsidP="004E23B5">
      <w:pPr>
        <w:widowControl w:val="0"/>
        <w:numPr>
          <w:ilvl w:val="0"/>
          <w:numId w:val="13"/>
        </w:numPr>
        <w:tabs>
          <w:tab w:val="clear" w:pos="567"/>
        </w:tabs>
        <w:spacing w:line="240" w:lineRule="auto"/>
        <w:ind w:left="567" w:hanging="567"/>
        <w:rPr>
          <w:noProof/>
          <w:szCs w:val="22"/>
        </w:rPr>
      </w:pPr>
      <w:r w:rsidRPr="00C56705">
        <w:rPr>
          <w:szCs w:val="22"/>
        </w:rPr>
        <w:t xml:space="preserve">η </w:t>
      </w:r>
      <w:r w:rsidR="00724EF7" w:rsidRPr="00C56705">
        <w:rPr>
          <w:szCs w:val="22"/>
        </w:rPr>
        <w:t>χειρουργική στείρωση.</w:t>
      </w:r>
    </w:p>
    <w:p w14:paraId="5B3CC2B7" w14:textId="77777777" w:rsidR="00724EF7" w:rsidRPr="00D23ADD" w:rsidRDefault="00724EF7" w:rsidP="00312C96">
      <w:pPr>
        <w:widowControl w:val="0"/>
        <w:tabs>
          <w:tab w:val="clear" w:pos="567"/>
        </w:tabs>
        <w:autoSpaceDE w:val="0"/>
        <w:autoSpaceDN w:val="0"/>
        <w:adjustRightInd w:val="0"/>
        <w:spacing w:line="240" w:lineRule="auto"/>
        <w:rPr>
          <w:rFonts w:ascii="TimesNewRomanPSMT" w:eastAsia="SimSun" w:hAnsi="TimesNewRomanPSMT" w:cs="TimesNewRomanPSMT"/>
          <w:szCs w:val="22"/>
        </w:rPr>
      </w:pPr>
    </w:p>
    <w:p w14:paraId="4506BCA6" w14:textId="77777777" w:rsidR="00724EF7" w:rsidRPr="00D23ADD" w:rsidRDefault="00724EF7" w:rsidP="00312C96">
      <w:pPr>
        <w:keepNext/>
        <w:widowControl w:val="0"/>
        <w:tabs>
          <w:tab w:val="clear" w:pos="567"/>
        </w:tabs>
        <w:autoSpaceDE w:val="0"/>
        <w:autoSpaceDN w:val="0"/>
        <w:adjustRightInd w:val="0"/>
        <w:spacing w:line="240" w:lineRule="auto"/>
        <w:rPr>
          <w:rFonts w:ascii="TimesNewRomanPSMT" w:eastAsia="SimSun" w:hAnsi="TimesNewRomanPSMT" w:cs="TimesNewRomanPSMT"/>
          <w:szCs w:val="22"/>
        </w:rPr>
      </w:pPr>
      <w:r w:rsidRPr="00795429">
        <w:rPr>
          <w:rFonts w:ascii="TimesNewRomanPSMT" w:hAnsi="TimesNewRomanPSMT"/>
          <w:szCs w:val="22"/>
        </w:rPr>
        <w:t>Πρ</w:t>
      </w:r>
      <w:r w:rsidRPr="000553C9">
        <w:rPr>
          <w:rFonts w:ascii="TimesNewRomanPSMT" w:hAnsi="TimesNewRomanPSMT" w:hint="eastAsia"/>
          <w:szCs w:val="22"/>
        </w:rPr>
        <w:t>έπει</w:t>
      </w:r>
      <w:r w:rsidRPr="000553C9">
        <w:rPr>
          <w:rFonts w:ascii="TimesNewRomanPSMT" w:hAnsi="TimesNewRomanPSMT"/>
          <w:szCs w:val="22"/>
        </w:rPr>
        <w:t xml:space="preserve"> να χρησιμοποι</w:t>
      </w:r>
      <w:r w:rsidR="0074237B" w:rsidRPr="000C651D">
        <w:rPr>
          <w:rFonts w:ascii="Calibri" w:hAnsi="Calibri"/>
          <w:szCs w:val="22"/>
        </w:rPr>
        <w:t>εί</w:t>
      </w:r>
      <w:r w:rsidR="00741C38" w:rsidRPr="000C651D">
        <w:rPr>
          <w:rFonts w:ascii="TimesNewRomanPSMT" w:hAnsi="TimesNewRomanPSMT"/>
          <w:szCs w:val="22"/>
        </w:rPr>
        <w:t>τε</w:t>
      </w:r>
      <w:r w:rsidR="00741C38" w:rsidRPr="000C651D">
        <w:rPr>
          <w:rFonts w:ascii="Calibri" w:hAnsi="Calibri"/>
          <w:szCs w:val="22"/>
        </w:rPr>
        <w:t xml:space="preserve"> </w:t>
      </w:r>
      <w:r w:rsidRPr="000C651D">
        <w:rPr>
          <w:rFonts w:ascii="TimesNewRomanPSMT" w:hAnsi="TimesNewRomanPSMT"/>
          <w:szCs w:val="22"/>
        </w:rPr>
        <w:t>επ</w:t>
      </w:r>
      <w:r w:rsidRPr="000C651D">
        <w:rPr>
          <w:rFonts w:ascii="TimesNewRomanPSMT" w:hAnsi="TimesNewRomanPSMT" w:hint="eastAsia"/>
          <w:szCs w:val="22"/>
        </w:rPr>
        <w:t>ίσης</w:t>
      </w:r>
      <w:r w:rsidRPr="000C651D">
        <w:rPr>
          <w:rFonts w:ascii="TimesNewRomanPSMT" w:hAnsi="TimesNewRomanPSMT"/>
          <w:szCs w:val="22"/>
        </w:rPr>
        <w:t xml:space="preserve"> μ</w:t>
      </w:r>
      <w:r w:rsidRPr="000C651D">
        <w:rPr>
          <w:rFonts w:ascii="TimesNewRomanPSMT" w:hAnsi="TimesNewRomanPSMT" w:hint="eastAsia"/>
          <w:szCs w:val="22"/>
        </w:rPr>
        <w:t>ία</w:t>
      </w:r>
      <w:r w:rsidRPr="000C651D">
        <w:rPr>
          <w:rFonts w:ascii="TimesNewRomanPSMT" w:hAnsi="TimesNewRomanPSMT"/>
          <w:szCs w:val="22"/>
        </w:rPr>
        <w:t xml:space="preserve"> μ</w:t>
      </w:r>
      <w:r w:rsidRPr="000C651D">
        <w:rPr>
          <w:rFonts w:ascii="TimesNewRomanPSMT" w:hAnsi="TimesNewRomanPSMT" w:hint="eastAsia"/>
          <w:szCs w:val="22"/>
        </w:rPr>
        <w:t>έθοδο</w:t>
      </w:r>
      <w:r w:rsidRPr="00C56705">
        <w:rPr>
          <w:rFonts w:ascii="TimesNewRomanPSMT" w:hAnsi="TimesNewRomanPSMT"/>
          <w:szCs w:val="22"/>
        </w:rPr>
        <w:t xml:space="preserve"> φραγμο</w:t>
      </w:r>
      <w:r w:rsidRPr="00C56705">
        <w:rPr>
          <w:rFonts w:ascii="TimesNewRomanPSMT" w:hAnsi="TimesNewRomanPSMT" w:hint="eastAsia"/>
          <w:szCs w:val="22"/>
        </w:rPr>
        <w:t>ύ</w:t>
      </w:r>
      <w:r w:rsidRPr="00C56705">
        <w:rPr>
          <w:rFonts w:ascii="TimesNewRomanPSMT" w:hAnsi="TimesNewRomanPSMT"/>
          <w:szCs w:val="22"/>
        </w:rPr>
        <w:t xml:space="preserve">, </w:t>
      </w:r>
      <w:r w:rsidRPr="00C56705">
        <w:rPr>
          <w:rFonts w:ascii="TimesNewRomanPSMT" w:hAnsi="TimesNewRomanPSMT" w:hint="eastAsia"/>
          <w:szCs w:val="22"/>
        </w:rPr>
        <w:t>όπως</w:t>
      </w:r>
      <w:r w:rsidRPr="00C56705">
        <w:rPr>
          <w:rFonts w:ascii="TimesNewRomanPSMT" w:hAnsi="TimesNewRomanPSMT"/>
          <w:szCs w:val="22"/>
        </w:rPr>
        <w:t xml:space="preserve"> </w:t>
      </w:r>
      <w:r w:rsidRPr="00C56705">
        <w:rPr>
          <w:rFonts w:ascii="TimesNewRomanPSMT" w:hAnsi="TimesNewRomanPSMT" w:hint="eastAsia"/>
          <w:szCs w:val="22"/>
        </w:rPr>
        <w:t>είναι</w:t>
      </w:r>
      <w:r w:rsidRPr="00C56705">
        <w:rPr>
          <w:rFonts w:ascii="TimesNewRomanPSMT" w:hAnsi="TimesNewRomanPSMT"/>
          <w:szCs w:val="22"/>
        </w:rPr>
        <w:t>:</w:t>
      </w:r>
    </w:p>
    <w:p w14:paraId="2E8001CD" w14:textId="77777777" w:rsidR="00724EF7" w:rsidRPr="000C651D" w:rsidRDefault="00724EF7" w:rsidP="004E23B5">
      <w:pPr>
        <w:keepNext/>
        <w:widowControl w:val="0"/>
        <w:numPr>
          <w:ilvl w:val="0"/>
          <w:numId w:val="13"/>
        </w:numPr>
        <w:tabs>
          <w:tab w:val="clear" w:pos="567"/>
        </w:tabs>
        <w:spacing w:line="240" w:lineRule="auto"/>
        <w:ind w:left="567" w:hanging="567"/>
        <w:rPr>
          <w:noProof/>
          <w:szCs w:val="22"/>
        </w:rPr>
      </w:pPr>
      <w:r w:rsidRPr="00795429">
        <w:rPr>
          <w:szCs w:val="22"/>
        </w:rPr>
        <w:t xml:space="preserve">το προφυλακτικό (με σπερματοκτόνο, εάν </w:t>
      </w:r>
      <w:r w:rsidR="00142569" w:rsidRPr="000553C9">
        <w:rPr>
          <w:szCs w:val="22"/>
        </w:rPr>
        <w:t>υπάρχει</w:t>
      </w:r>
      <w:r w:rsidRPr="000553C9">
        <w:rPr>
          <w:szCs w:val="22"/>
        </w:rPr>
        <w:t>)</w:t>
      </w:r>
    </w:p>
    <w:p w14:paraId="7FD1D29C" w14:textId="77777777" w:rsidR="00724EF7" w:rsidRPr="000C651D" w:rsidRDefault="00724EF7" w:rsidP="004E23B5">
      <w:pPr>
        <w:widowControl w:val="0"/>
        <w:numPr>
          <w:ilvl w:val="0"/>
          <w:numId w:val="13"/>
        </w:numPr>
        <w:tabs>
          <w:tab w:val="clear" w:pos="567"/>
        </w:tabs>
        <w:spacing w:line="240" w:lineRule="auto"/>
        <w:ind w:left="567" w:hanging="567"/>
        <w:rPr>
          <w:noProof/>
          <w:szCs w:val="22"/>
        </w:rPr>
      </w:pPr>
      <w:r w:rsidRPr="000C651D">
        <w:rPr>
          <w:szCs w:val="22"/>
        </w:rPr>
        <w:t xml:space="preserve">το διάφραγμα (με σπερματοκτόνο, εάν </w:t>
      </w:r>
      <w:r w:rsidR="00142569" w:rsidRPr="000C651D">
        <w:rPr>
          <w:szCs w:val="22"/>
        </w:rPr>
        <w:t>υπάρχει</w:t>
      </w:r>
      <w:r w:rsidRPr="000C651D">
        <w:rPr>
          <w:szCs w:val="22"/>
        </w:rPr>
        <w:t>)</w:t>
      </w:r>
    </w:p>
    <w:p w14:paraId="2F89B344" w14:textId="77777777" w:rsidR="00D762A7" w:rsidRPr="00C56705" w:rsidRDefault="00D762A7" w:rsidP="00312C96">
      <w:pPr>
        <w:widowControl w:val="0"/>
        <w:spacing w:line="240" w:lineRule="auto"/>
        <w:rPr>
          <w:noProof/>
          <w:szCs w:val="22"/>
        </w:rPr>
      </w:pPr>
    </w:p>
    <w:p w14:paraId="50AF16A3" w14:textId="77777777" w:rsidR="00724EF7" w:rsidRPr="00C56705" w:rsidRDefault="00A41E3E" w:rsidP="00312C96">
      <w:pPr>
        <w:keepNext/>
        <w:widowControl w:val="0"/>
        <w:spacing w:line="240" w:lineRule="auto"/>
        <w:rPr>
          <w:noProof/>
          <w:szCs w:val="22"/>
        </w:rPr>
      </w:pPr>
      <w:r w:rsidRPr="00C56705">
        <w:rPr>
          <w:szCs w:val="22"/>
        </w:rPr>
        <w:t>Ο γιατρός σας θα σας υποβάλλει σε τεστ εγκυμοσύνης:</w:t>
      </w:r>
    </w:p>
    <w:p w14:paraId="68044A5F" w14:textId="77777777" w:rsidR="00724EF7" w:rsidRPr="00C56705" w:rsidRDefault="00724EF7" w:rsidP="004E23B5">
      <w:pPr>
        <w:keepNext/>
        <w:widowControl w:val="0"/>
        <w:numPr>
          <w:ilvl w:val="0"/>
          <w:numId w:val="13"/>
        </w:numPr>
        <w:tabs>
          <w:tab w:val="clear" w:pos="567"/>
        </w:tabs>
        <w:spacing w:line="240" w:lineRule="auto"/>
        <w:ind w:left="567" w:hanging="567"/>
        <w:rPr>
          <w:noProof/>
          <w:szCs w:val="22"/>
        </w:rPr>
      </w:pPr>
      <w:r w:rsidRPr="00C56705">
        <w:rPr>
          <w:szCs w:val="22"/>
        </w:rPr>
        <w:t>τουλάχιστον 7</w:t>
      </w:r>
      <w:r w:rsidR="009B53F9" w:rsidRPr="00C56705">
        <w:rPr>
          <w:szCs w:val="22"/>
        </w:rPr>
        <w:t> </w:t>
      </w:r>
      <w:r w:rsidRPr="00C56705">
        <w:rPr>
          <w:szCs w:val="22"/>
        </w:rPr>
        <w:t xml:space="preserve">ημέρες πριν από την έναρξη της θεραπείας – για να </w:t>
      </w:r>
      <w:r w:rsidR="009B53F9" w:rsidRPr="00C56705">
        <w:rPr>
          <w:szCs w:val="22"/>
        </w:rPr>
        <w:t xml:space="preserve">επιβεβαιωθεί </w:t>
      </w:r>
      <w:r w:rsidRPr="00C56705">
        <w:rPr>
          <w:szCs w:val="22"/>
        </w:rPr>
        <w:t>ότι δεν είσ</w:t>
      </w:r>
      <w:r w:rsidR="009B53F9" w:rsidRPr="00C56705">
        <w:rPr>
          <w:szCs w:val="22"/>
        </w:rPr>
        <w:t>θ</w:t>
      </w:r>
      <w:r w:rsidRPr="00C56705">
        <w:rPr>
          <w:szCs w:val="22"/>
        </w:rPr>
        <w:t>ε ήδη έγκυος</w:t>
      </w:r>
    </w:p>
    <w:p w14:paraId="07A61294" w14:textId="77777777" w:rsidR="00724EF7" w:rsidRPr="00C56705" w:rsidRDefault="00724EF7" w:rsidP="004E23B5">
      <w:pPr>
        <w:widowControl w:val="0"/>
        <w:numPr>
          <w:ilvl w:val="0"/>
          <w:numId w:val="13"/>
        </w:numPr>
        <w:tabs>
          <w:tab w:val="clear" w:pos="567"/>
        </w:tabs>
        <w:spacing w:line="240" w:lineRule="auto"/>
        <w:ind w:left="567" w:hanging="567"/>
        <w:rPr>
          <w:noProof/>
          <w:szCs w:val="22"/>
        </w:rPr>
      </w:pPr>
      <w:r w:rsidRPr="00C56705">
        <w:rPr>
          <w:szCs w:val="22"/>
        </w:rPr>
        <w:t>κάθε μήνα κατά τη διάρκεια της θεραπείας.</w:t>
      </w:r>
    </w:p>
    <w:p w14:paraId="0923791B" w14:textId="77777777" w:rsidR="00724EF7" w:rsidRPr="00C56705" w:rsidRDefault="00724EF7" w:rsidP="00312C96">
      <w:pPr>
        <w:widowControl w:val="0"/>
        <w:tabs>
          <w:tab w:val="clear" w:pos="567"/>
        </w:tabs>
        <w:spacing w:line="240" w:lineRule="auto"/>
        <w:rPr>
          <w:noProof/>
          <w:szCs w:val="22"/>
        </w:rPr>
      </w:pPr>
    </w:p>
    <w:p w14:paraId="30E9C345" w14:textId="77777777" w:rsidR="00A41E3E" w:rsidRPr="00C56705" w:rsidRDefault="00A41E3E" w:rsidP="00312C96">
      <w:pPr>
        <w:keepNext/>
        <w:widowControl w:val="0"/>
        <w:spacing w:line="240" w:lineRule="auto"/>
        <w:rPr>
          <w:noProof/>
          <w:szCs w:val="22"/>
        </w:rPr>
      </w:pPr>
      <w:r w:rsidRPr="00C56705">
        <w:rPr>
          <w:szCs w:val="22"/>
        </w:rPr>
        <w:t xml:space="preserve">Κατά τη διάρκεια της θεραπείας και </w:t>
      </w:r>
      <w:r w:rsidR="00E873B4" w:rsidRPr="00C56705">
        <w:rPr>
          <w:szCs w:val="22"/>
        </w:rPr>
        <w:t>για</w:t>
      </w:r>
      <w:r w:rsidRPr="00C56705">
        <w:rPr>
          <w:szCs w:val="22"/>
        </w:rPr>
        <w:t xml:space="preserve"> </w:t>
      </w:r>
      <w:r w:rsidR="0075774B" w:rsidRPr="00C56705">
        <w:rPr>
          <w:szCs w:val="22"/>
        </w:rPr>
        <w:t xml:space="preserve">διάστημα </w:t>
      </w:r>
      <w:r w:rsidRPr="00C56705">
        <w:rPr>
          <w:szCs w:val="22"/>
        </w:rPr>
        <w:t>20</w:t>
      </w:r>
      <w:r w:rsidR="00E873B4" w:rsidRPr="00C56705">
        <w:rPr>
          <w:szCs w:val="22"/>
        </w:rPr>
        <w:t> </w:t>
      </w:r>
      <w:r w:rsidRPr="00C56705">
        <w:rPr>
          <w:szCs w:val="22"/>
        </w:rPr>
        <w:t>μ</w:t>
      </w:r>
      <w:r w:rsidR="0075774B" w:rsidRPr="00C56705">
        <w:rPr>
          <w:szCs w:val="22"/>
        </w:rPr>
        <w:t>ηνών</w:t>
      </w:r>
      <w:r w:rsidRPr="00C56705">
        <w:rPr>
          <w:szCs w:val="22"/>
        </w:rPr>
        <w:t xml:space="preserve"> μετά</w:t>
      </w:r>
      <w:r w:rsidR="0075774B" w:rsidRPr="00C56705">
        <w:rPr>
          <w:szCs w:val="22"/>
        </w:rPr>
        <w:t xml:space="preserve"> από</w:t>
      </w:r>
      <w:r w:rsidRPr="00C56705">
        <w:rPr>
          <w:szCs w:val="22"/>
        </w:rPr>
        <w:t xml:space="preserve"> την ολοκλήρωση της θεραπείας σας, ενημερώστε αμέσως τον γιατρό σας εάν:</w:t>
      </w:r>
    </w:p>
    <w:p w14:paraId="12F50C54" w14:textId="77777777" w:rsidR="00A41E3E" w:rsidRPr="00C56705" w:rsidRDefault="00A41E3E" w:rsidP="004E23B5">
      <w:pPr>
        <w:widowControl w:val="0"/>
        <w:numPr>
          <w:ilvl w:val="0"/>
          <w:numId w:val="13"/>
        </w:numPr>
        <w:tabs>
          <w:tab w:val="clear" w:pos="567"/>
        </w:tabs>
        <w:spacing w:line="240" w:lineRule="auto"/>
        <w:ind w:left="567" w:hanging="567"/>
        <w:rPr>
          <w:noProof/>
          <w:szCs w:val="22"/>
        </w:rPr>
      </w:pPr>
      <w:r w:rsidRPr="00C56705">
        <w:rPr>
          <w:szCs w:val="22"/>
        </w:rPr>
        <w:t>πιστεύετε ότι η αντισύλληψ</w:t>
      </w:r>
      <w:r w:rsidR="00694835" w:rsidRPr="00C56705">
        <w:rPr>
          <w:szCs w:val="22"/>
        </w:rPr>
        <w:t>ή σας</w:t>
      </w:r>
      <w:r w:rsidRPr="00C56705">
        <w:rPr>
          <w:szCs w:val="22"/>
        </w:rPr>
        <w:t xml:space="preserve"> </w:t>
      </w:r>
      <w:r w:rsidR="0075774B" w:rsidRPr="00C56705">
        <w:rPr>
          <w:szCs w:val="22"/>
        </w:rPr>
        <w:t>απέτυχε</w:t>
      </w:r>
      <w:r w:rsidRPr="00C56705">
        <w:rPr>
          <w:szCs w:val="22"/>
        </w:rPr>
        <w:t xml:space="preserve"> για οποιονδήποτε λόγο</w:t>
      </w:r>
    </w:p>
    <w:p w14:paraId="5DE6B952" w14:textId="77777777" w:rsidR="00A41E3E" w:rsidRPr="00C56705" w:rsidRDefault="00C8569E" w:rsidP="004E23B5">
      <w:pPr>
        <w:widowControl w:val="0"/>
        <w:numPr>
          <w:ilvl w:val="0"/>
          <w:numId w:val="13"/>
        </w:numPr>
        <w:tabs>
          <w:tab w:val="clear" w:pos="567"/>
        </w:tabs>
        <w:spacing w:line="240" w:lineRule="auto"/>
        <w:ind w:left="567" w:hanging="567"/>
        <w:rPr>
          <w:noProof/>
          <w:szCs w:val="22"/>
        </w:rPr>
      </w:pPr>
      <w:r w:rsidRPr="00C56705">
        <w:rPr>
          <w:szCs w:val="22"/>
        </w:rPr>
        <w:t>σταμάτησε</w:t>
      </w:r>
      <w:r w:rsidR="00A41E3E" w:rsidRPr="00C56705">
        <w:rPr>
          <w:szCs w:val="22"/>
        </w:rPr>
        <w:t xml:space="preserve"> η περίοδός σας</w:t>
      </w:r>
    </w:p>
    <w:p w14:paraId="77607193" w14:textId="77777777" w:rsidR="00A41E3E" w:rsidRPr="00C56705" w:rsidRDefault="00A41E3E" w:rsidP="004E23B5">
      <w:pPr>
        <w:widowControl w:val="0"/>
        <w:numPr>
          <w:ilvl w:val="0"/>
          <w:numId w:val="13"/>
        </w:numPr>
        <w:tabs>
          <w:tab w:val="clear" w:pos="567"/>
        </w:tabs>
        <w:spacing w:line="240" w:lineRule="auto"/>
        <w:ind w:left="567" w:hanging="567"/>
        <w:rPr>
          <w:noProof/>
          <w:szCs w:val="22"/>
        </w:rPr>
      </w:pPr>
      <w:r w:rsidRPr="00C56705">
        <w:rPr>
          <w:szCs w:val="22"/>
        </w:rPr>
        <w:t>σταματήσ</w:t>
      </w:r>
      <w:r w:rsidR="000D7D3A" w:rsidRPr="00C56705">
        <w:rPr>
          <w:szCs w:val="22"/>
        </w:rPr>
        <w:t>α</w:t>
      </w:r>
      <w:r w:rsidRPr="00C56705">
        <w:rPr>
          <w:szCs w:val="22"/>
        </w:rPr>
        <w:t>τε να χρησιμοποιείτε αντισύλληψη</w:t>
      </w:r>
    </w:p>
    <w:p w14:paraId="49F21F18" w14:textId="77777777" w:rsidR="00A41E3E" w:rsidRPr="00C56705" w:rsidRDefault="00A41E3E" w:rsidP="004E23B5">
      <w:pPr>
        <w:widowControl w:val="0"/>
        <w:numPr>
          <w:ilvl w:val="0"/>
          <w:numId w:val="13"/>
        </w:numPr>
        <w:tabs>
          <w:tab w:val="clear" w:pos="567"/>
        </w:tabs>
        <w:spacing w:line="240" w:lineRule="auto"/>
        <w:ind w:left="567" w:hanging="567"/>
        <w:rPr>
          <w:noProof/>
          <w:szCs w:val="22"/>
        </w:rPr>
      </w:pPr>
      <w:r w:rsidRPr="00C56705">
        <w:rPr>
          <w:szCs w:val="22"/>
        </w:rPr>
        <w:t>πρέπει να αλλάξετε αντισύλληψη</w:t>
      </w:r>
    </w:p>
    <w:p w14:paraId="689FBDF3" w14:textId="77777777" w:rsidR="00A41E3E" w:rsidRPr="00D23ADD" w:rsidRDefault="00A41E3E" w:rsidP="003052B9">
      <w:pPr>
        <w:widowControl w:val="0"/>
        <w:spacing w:line="240" w:lineRule="auto"/>
        <w:rPr>
          <w:szCs w:val="22"/>
        </w:rPr>
      </w:pPr>
    </w:p>
    <w:p w14:paraId="5346F223" w14:textId="77777777" w:rsidR="00A41E3E" w:rsidRPr="000553C9" w:rsidRDefault="00D762A7" w:rsidP="00E4139A">
      <w:pPr>
        <w:keepNext/>
        <w:widowControl w:val="0"/>
        <w:spacing w:line="240" w:lineRule="auto"/>
        <w:outlineLvl w:val="0"/>
        <w:rPr>
          <w:i/>
          <w:noProof/>
          <w:szCs w:val="22"/>
          <w:u w:val="single"/>
        </w:rPr>
      </w:pPr>
      <w:r w:rsidRPr="00795429">
        <w:rPr>
          <w:i/>
          <w:noProof/>
          <w:szCs w:val="22"/>
          <w:u w:val="single"/>
        </w:rPr>
        <w:t>Άνδρες</w:t>
      </w:r>
    </w:p>
    <w:p w14:paraId="63C400E7" w14:textId="77777777" w:rsidR="00A41E3E" w:rsidRPr="00C56705" w:rsidRDefault="00D2336E" w:rsidP="006C303C">
      <w:pPr>
        <w:widowControl w:val="0"/>
        <w:spacing w:line="240" w:lineRule="auto"/>
        <w:rPr>
          <w:noProof/>
          <w:szCs w:val="22"/>
        </w:rPr>
      </w:pPr>
      <w:r w:rsidRPr="000553C9">
        <w:rPr>
          <w:szCs w:val="22"/>
        </w:rPr>
        <w:t>Κατά τη διάρκεια της λήψης του Odomzo</w:t>
      </w:r>
      <w:r w:rsidR="0070143A" w:rsidRPr="000C651D">
        <w:rPr>
          <w:szCs w:val="22"/>
        </w:rPr>
        <w:t xml:space="preserve"> </w:t>
      </w:r>
      <w:r w:rsidRPr="000C651D">
        <w:rPr>
          <w:szCs w:val="22"/>
        </w:rPr>
        <w:t>χρησιμοποιείτε πάντ</w:t>
      </w:r>
      <w:r w:rsidR="0070143A" w:rsidRPr="000C651D">
        <w:rPr>
          <w:szCs w:val="22"/>
        </w:rPr>
        <w:t>οτε</w:t>
      </w:r>
      <w:r w:rsidRPr="000C651D">
        <w:rPr>
          <w:szCs w:val="22"/>
        </w:rPr>
        <w:t xml:space="preserve"> προφυλακτικό</w:t>
      </w:r>
      <w:r w:rsidR="00375155" w:rsidRPr="000C651D">
        <w:rPr>
          <w:szCs w:val="22"/>
        </w:rPr>
        <w:t xml:space="preserve"> (με σπερματοκτόνο, εάν υπάρχει)</w:t>
      </w:r>
      <w:r w:rsidRPr="000C651D">
        <w:rPr>
          <w:szCs w:val="22"/>
        </w:rPr>
        <w:t xml:space="preserve"> όταν κάνετε σεξ με γυναίκα σύντροφο, ακόμα και εάν </w:t>
      </w:r>
      <w:r w:rsidR="001204B7" w:rsidRPr="000C651D">
        <w:rPr>
          <w:szCs w:val="22"/>
        </w:rPr>
        <w:t>έ</w:t>
      </w:r>
      <w:r w:rsidRPr="000C651D">
        <w:rPr>
          <w:szCs w:val="22"/>
        </w:rPr>
        <w:t>χ</w:t>
      </w:r>
      <w:r w:rsidR="001204B7" w:rsidRPr="00C56705">
        <w:rPr>
          <w:szCs w:val="22"/>
        </w:rPr>
        <w:t>ε</w:t>
      </w:r>
      <w:r w:rsidRPr="00C56705">
        <w:rPr>
          <w:szCs w:val="22"/>
        </w:rPr>
        <w:t xml:space="preserve">τε υποβληθεί σε </w:t>
      </w:r>
      <w:r w:rsidR="007713E6" w:rsidRPr="00C56705">
        <w:rPr>
          <w:szCs w:val="22"/>
        </w:rPr>
        <w:t>εκτομή σπερματικού πόρου</w:t>
      </w:r>
      <w:r w:rsidRPr="00C56705">
        <w:rPr>
          <w:szCs w:val="22"/>
        </w:rPr>
        <w:t>. Πρέπει να συνεχίσετε να το κάνετε αυτό για 6</w:t>
      </w:r>
      <w:r w:rsidR="006B1777" w:rsidRPr="00C56705">
        <w:rPr>
          <w:szCs w:val="22"/>
        </w:rPr>
        <w:t> </w:t>
      </w:r>
      <w:r w:rsidRPr="00C56705">
        <w:rPr>
          <w:szCs w:val="22"/>
        </w:rPr>
        <w:t xml:space="preserve">μήνες μετά </w:t>
      </w:r>
      <w:r w:rsidR="006B1777" w:rsidRPr="00C56705">
        <w:rPr>
          <w:szCs w:val="22"/>
        </w:rPr>
        <w:t>την</w:t>
      </w:r>
      <w:r w:rsidRPr="00C56705">
        <w:rPr>
          <w:szCs w:val="22"/>
        </w:rPr>
        <w:t xml:space="preserve"> ολοκλήρωση της θεραπείας σας.</w:t>
      </w:r>
    </w:p>
    <w:p w14:paraId="7163961A" w14:textId="77777777" w:rsidR="00D762A7" w:rsidRPr="00C56705" w:rsidRDefault="00D762A7" w:rsidP="00312C96">
      <w:pPr>
        <w:widowControl w:val="0"/>
        <w:spacing w:line="240" w:lineRule="auto"/>
        <w:rPr>
          <w:noProof/>
          <w:szCs w:val="22"/>
        </w:rPr>
      </w:pPr>
    </w:p>
    <w:p w14:paraId="14824AC6" w14:textId="77777777" w:rsidR="00A41E3E" w:rsidRPr="00C56705" w:rsidRDefault="00A41E3E" w:rsidP="00312C96">
      <w:pPr>
        <w:widowControl w:val="0"/>
        <w:spacing w:line="240" w:lineRule="auto"/>
        <w:rPr>
          <w:noProof/>
          <w:szCs w:val="22"/>
        </w:rPr>
      </w:pPr>
      <w:r w:rsidRPr="00C56705">
        <w:rPr>
          <w:szCs w:val="22"/>
        </w:rPr>
        <w:t xml:space="preserve">Ενημερώστε αμέσως τον γιατρό σας εάν η σύντροφός σας </w:t>
      </w:r>
      <w:r w:rsidR="00314B3F" w:rsidRPr="00C56705">
        <w:rPr>
          <w:szCs w:val="22"/>
        </w:rPr>
        <w:t>μείνει</w:t>
      </w:r>
      <w:r w:rsidRPr="00C56705">
        <w:rPr>
          <w:szCs w:val="22"/>
        </w:rPr>
        <w:t xml:space="preserve"> έγκυος </w:t>
      </w:r>
      <w:r w:rsidR="00314B3F" w:rsidRPr="00C56705">
        <w:rPr>
          <w:szCs w:val="22"/>
        </w:rPr>
        <w:t>στο διάστημα που παίρνετε</w:t>
      </w:r>
      <w:r w:rsidRPr="00C56705">
        <w:rPr>
          <w:szCs w:val="22"/>
        </w:rPr>
        <w:t xml:space="preserve"> Odomzo</w:t>
      </w:r>
      <w:r w:rsidR="007E687A" w:rsidRPr="00C56705">
        <w:rPr>
          <w:szCs w:val="22"/>
        </w:rPr>
        <w:t xml:space="preserve"> και </w:t>
      </w:r>
      <w:r w:rsidR="006A4A8D" w:rsidRPr="00C56705">
        <w:rPr>
          <w:szCs w:val="22"/>
        </w:rPr>
        <w:t xml:space="preserve">στο διάστημα </w:t>
      </w:r>
      <w:r w:rsidR="007E687A" w:rsidRPr="00C56705">
        <w:rPr>
          <w:szCs w:val="22"/>
        </w:rPr>
        <w:t>6</w:t>
      </w:r>
      <w:r w:rsidR="006A4A8D" w:rsidRPr="00C56705">
        <w:rPr>
          <w:szCs w:val="22"/>
        </w:rPr>
        <w:t> μηνών</w:t>
      </w:r>
      <w:r w:rsidR="007E687A" w:rsidRPr="00C56705">
        <w:rPr>
          <w:szCs w:val="22"/>
        </w:rPr>
        <w:t xml:space="preserve"> μετά το τέλος της θεραπείας σας</w:t>
      </w:r>
      <w:r w:rsidRPr="00C56705">
        <w:rPr>
          <w:szCs w:val="22"/>
        </w:rPr>
        <w:t>.</w:t>
      </w:r>
    </w:p>
    <w:p w14:paraId="657B53FC" w14:textId="77777777" w:rsidR="00D762A7" w:rsidRPr="00C56705" w:rsidRDefault="00D762A7" w:rsidP="00312C96">
      <w:pPr>
        <w:widowControl w:val="0"/>
        <w:spacing w:line="240" w:lineRule="auto"/>
        <w:rPr>
          <w:noProof/>
          <w:szCs w:val="22"/>
        </w:rPr>
      </w:pPr>
    </w:p>
    <w:p w14:paraId="7F2772FF" w14:textId="5E433CE0" w:rsidR="00D23ADD" w:rsidRPr="00D23ADD" w:rsidRDefault="00D23ADD" w:rsidP="00312C96">
      <w:pPr>
        <w:widowControl w:val="0"/>
        <w:spacing w:line="240" w:lineRule="auto"/>
        <w:rPr>
          <w:szCs w:val="22"/>
        </w:rPr>
      </w:pPr>
      <w:r w:rsidRPr="006B2236">
        <w:rPr>
          <w:color w:val="000000"/>
          <w:szCs w:val="22"/>
        </w:rPr>
        <w:t>Δεν πρέπει να τεκνοποιήσετε ή να δωρίσετε σπέρμα κατά τη διάρκεια της θεραπείας σας και για χρονικό διάστημα 6 μηνών μετά το τέλος της θεραπείας.</w:t>
      </w:r>
    </w:p>
    <w:p w14:paraId="2BB3446B" w14:textId="77777777" w:rsidR="00A41E3E" w:rsidRPr="00D23ADD" w:rsidRDefault="00A41E3E" w:rsidP="00911E5D">
      <w:pPr>
        <w:widowControl w:val="0"/>
        <w:spacing w:line="240" w:lineRule="auto"/>
        <w:rPr>
          <w:szCs w:val="22"/>
        </w:rPr>
      </w:pPr>
    </w:p>
    <w:p w14:paraId="175474EC" w14:textId="77777777" w:rsidR="00A41E3E" w:rsidRPr="000553C9" w:rsidRDefault="00A41E3E" w:rsidP="00E4139A">
      <w:pPr>
        <w:keepNext/>
        <w:widowControl w:val="0"/>
        <w:spacing w:line="240" w:lineRule="auto"/>
        <w:outlineLvl w:val="0"/>
        <w:rPr>
          <w:b/>
          <w:noProof/>
          <w:szCs w:val="22"/>
        </w:rPr>
      </w:pPr>
      <w:r w:rsidRPr="00795429">
        <w:rPr>
          <w:b/>
          <w:noProof/>
          <w:szCs w:val="22"/>
        </w:rPr>
        <w:t>Οδήγηση και χειρισμός μηχαν</w:t>
      </w:r>
      <w:r w:rsidR="005007CF" w:rsidRPr="000553C9">
        <w:rPr>
          <w:b/>
          <w:noProof/>
          <w:szCs w:val="22"/>
        </w:rPr>
        <w:t>ημάτων</w:t>
      </w:r>
    </w:p>
    <w:p w14:paraId="1E16301E" w14:textId="77777777" w:rsidR="00A41E3E" w:rsidRPr="00D23ADD" w:rsidRDefault="00A41E3E" w:rsidP="006C303C">
      <w:pPr>
        <w:widowControl w:val="0"/>
        <w:numPr>
          <w:ilvl w:val="12"/>
          <w:numId w:val="0"/>
        </w:numPr>
        <w:tabs>
          <w:tab w:val="clear" w:pos="567"/>
        </w:tabs>
        <w:spacing w:line="240" w:lineRule="auto"/>
        <w:ind w:right="-2"/>
        <w:rPr>
          <w:szCs w:val="22"/>
        </w:rPr>
      </w:pPr>
      <w:r w:rsidRPr="000C651D">
        <w:rPr>
          <w:szCs w:val="22"/>
        </w:rPr>
        <w:t>Το Odomzo δεν είναι πίθανο να επηρεάσει την ικανότητ</w:t>
      </w:r>
      <w:r w:rsidR="000F5EAF" w:rsidRPr="000C651D">
        <w:rPr>
          <w:szCs w:val="22"/>
        </w:rPr>
        <w:t>ά</w:t>
      </w:r>
      <w:r w:rsidRPr="000C651D">
        <w:rPr>
          <w:szCs w:val="22"/>
        </w:rPr>
        <w:t xml:space="preserve"> σας να οδηγείτε ή να χειρίζεστε οποιαδήποτε εργαλεία ή </w:t>
      </w:r>
      <w:r w:rsidR="005007CF" w:rsidRPr="000C651D">
        <w:rPr>
          <w:szCs w:val="22"/>
        </w:rPr>
        <w:t>μηχανήματα</w:t>
      </w:r>
      <w:r w:rsidRPr="000C651D">
        <w:rPr>
          <w:szCs w:val="22"/>
        </w:rPr>
        <w:t xml:space="preserve">. </w:t>
      </w:r>
      <w:r w:rsidR="000F5EAF" w:rsidRPr="000C651D">
        <w:rPr>
          <w:szCs w:val="22"/>
        </w:rPr>
        <w:t xml:space="preserve">Επικοινωνήστε με </w:t>
      </w:r>
      <w:r w:rsidRPr="00C56705">
        <w:rPr>
          <w:szCs w:val="22"/>
        </w:rPr>
        <w:t xml:space="preserve">τον γιατρό σας εάν </w:t>
      </w:r>
      <w:r w:rsidR="000F5EAF" w:rsidRPr="00C56705">
        <w:rPr>
          <w:szCs w:val="22"/>
        </w:rPr>
        <w:t>έχετε αμφιβολίες</w:t>
      </w:r>
      <w:r w:rsidRPr="00C56705">
        <w:rPr>
          <w:szCs w:val="22"/>
        </w:rPr>
        <w:t>.</w:t>
      </w:r>
    </w:p>
    <w:p w14:paraId="5440B315" w14:textId="77777777" w:rsidR="00A41E3E" w:rsidRPr="00D23ADD" w:rsidRDefault="00A41E3E" w:rsidP="00312C96">
      <w:pPr>
        <w:widowControl w:val="0"/>
        <w:numPr>
          <w:ilvl w:val="12"/>
          <w:numId w:val="0"/>
        </w:numPr>
        <w:tabs>
          <w:tab w:val="clear" w:pos="567"/>
        </w:tabs>
        <w:spacing w:line="240" w:lineRule="auto"/>
        <w:ind w:right="-2"/>
        <w:rPr>
          <w:noProof/>
          <w:szCs w:val="22"/>
        </w:rPr>
      </w:pPr>
    </w:p>
    <w:p w14:paraId="512311B5" w14:textId="77777777" w:rsidR="00A41E3E" w:rsidRPr="000553C9" w:rsidRDefault="00A41E3E" w:rsidP="00E4139A">
      <w:pPr>
        <w:keepNext/>
        <w:widowControl w:val="0"/>
        <w:spacing w:line="240" w:lineRule="auto"/>
        <w:outlineLvl w:val="0"/>
        <w:rPr>
          <w:rFonts w:cs="Arial"/>
          <w:b/>
          <w:szCs w:val="22"/>
        </w:rPr>
      </w:pPr>
      <w:r w:rsidRPr="00795429">
        <w:rPr>
          <w:b/>
          <w:noProof/>
          <w:szCs w:val="22"/>
        </w:rPr>
        <w:t>Το Odomzo περιέχει λακτόζη</w:t>
      </w:r>
    </w:p>
    <w:p w14:paraId="496B27DE" w14:textId="77777777" w:rsidR="00A41E3E" w:rsidRPr="00C56705" w:rsidRDefault="00A41E3E" w:rsidP="006A485A">
      <w:pPr>
        <w:tabs>
          <w:tab w:val="clear" w:pos="567"/>
        </w:tabs>
        <w:autoSpaceDE w:val="0"/>
        <w:autoSpaceDN w:val="0"/>
        <w:adjustRightInd w:val="0"/>
        <w:spacing w:line="240" w:lineRule="auto"/>
        <w:rPr>
          <w:rFonts w:cs="Arial"/>
          <w:szCs w:val="22"/>
        </w:rPr>
      </w:pPr>
      <w:r w:rsidRPr="000553C9">
        <w:rPr>
          <w:szCs w:val="22"/>
        </w:rPr>
        <w:t>Το Odomzo περιέχει λακτόζη (σάκχαρο γάλακτος)</w:t>
      </w:r>
      <w:r w:rsidR="005939A6" w:rsidRPr="000C651D">
        <w:rPr>
          <w:szCs w:val="22"/>
        </w:rPr>
        <w:t>.</w:t>
      </w:r>
      <w:r w:rsidRPr="000C651D">
        <w:rPr>
          <w:szCs w:val="22"/>
        </w:rPr>
        <w:t xml:space="preserve"> </w:t>
      </w:r>
      <w:r w:rsidR="00231515" w:rsidRPr="000C651D">
        <w:rPr>
          <w:szCs w:val="22"/>
        </w:rPr>
        <w:t xml:space="preserve">Αν ο γιατρός </w:t>
      </w:r>
      <w:r w:rsidR="005939A6" w:rsidRPr="000C651D">
        <w:rPr>
          <w:szCs w:val="22"/>
        </w:rPr>
        <w:t>σας,</w:t>
      </w:r>
      <w:r w:rsidR="00231515" w:rsidRPr="000C651D">
        <w:rPr>
          <w:szCs w:val="22"/>
        </w:rPr>
        <w:t xml:space="preserve"> σας </w:t>
      </w:r>
      <w:r w:rsidR="006211DB" w:rsidRPr="000C651D">
        <w:rPr>
          <w:szCs w:val="22"/>
        </w:rPr>
        <w:t>ενημέρωσε</w:t>
      </w:r>
      <w:r w:rsidR="00231515" w:rsidRPr="000C651D">
        <w:rPr>
          <w:szCs w:val="22"/>
        </w:rPr>
        <w:t xml:space="preserve"> ότι έχετε δυσανεξία </w:t>
      </w:r>
      <w:r w:rsidR="006211DB" w:rsidRPr="00C56705">
        <w:rPr>
          <w:szCs w:val="22"/>
        </w:rPr>
        <w:t xml:space="preserve">σε </w:t>
      </w:r>
      <w:r w:rsidR="00231515" w:rsidRPr="00C56705">
        <w:rPr>
          <w:szCs w:val="22"/>
        </w:rPr>
        <w:t xml:space="preserve">ορισμένα σάκχαρα, επικοινωνήστε με τον γιατρό σας πριν πάρετε αυτό το </w:t>
      </w:r>
      <w:r w:rsidR="000C214F" w:rsidRPr="00C56705">
        <w:rPr>
          <w:szCs w:val="22"/>
        </w:rPr>
        <w:t>φάρμακο</w:t>
      </w:r>
      <w:r w:rsidR="00231515" w:rsidRPr="00C56705">
        <w:rPr>
          <w:szCs w:val="22"/>
        </w:rPr>
        <w:t>.</w:t>
      </w:r>
    </w:p>
    <w:p w14:paraId="2EE544B2" w14:textId="77777777" w:rsidR="00A41E3E" w:rsidRPr="00D23ADD" w:rsidRDefault="00A41E3E" w:rsidP="006C303C">
      <w:pPr>
        <w:widowControl w:val="0"/>
        <w:numPr>
          <w:ilvl w:val="12"/>
          <w:numId w:val="0"/>
        </w:numPr>
        <w:tabs>
          <w:tab w:val="clear" w:pos="567"/>
        </w:tabs>
        <w:spacing w:line="240" w:lineRule="auto"/>
        <w:ind w:right="-2"/>
        <w:rPr>
          <w:noProof/>
          <w:szCs w:val="22"/>
        </w:rPr>
      </w:pPr>
    </w:p>
    <w:p w14:paraId="2C891A5C" w14:textId="77777777" w:rsidR="00A41E3E" w:rsidRPr="00D23ADD" w:rsidRDefault="00A41E3E" w:rsidP="00312C96">
      <w:pPr>
        <w:widowControl w:val="0"/>
        <w:numPr>
          <w:ilvl w:val="12"/>
          <w:numId w:val="0"/>
        </w:numPr>
        <w:tabs>
          <w:tab w:val="clear" w:pos="567"/>
        </w:tabs>
        <w:spacing w:line="240" w:lineRule="auto"/>
        <w:ind w:right="-2"/>
        <w:rPr>
          <w:noProof/>
          <w:szCs w:val="22"/>
        </w:rPr>
      </w:pPr>
    </w:p>
    <w:p w14:paraId="22C51005" w14:textId="77777777" w:rsidR="00A41E3E" w:rsidRPr="00D23ADD" w:rsidRDefault="00A41E3E" w:rsidP="00E4139A">
      <w:pPr>
        <w:keepNext/>
        <w:widowControl w:val="0"/>
        <w:spacing w:line="240" w:lineRule="auto"/>
        <w:outlineLvl w:val="0"/>
        <w:rPr>
          <w:b/>
          <w:noProof/>
          <w:szCs w:val="22"/>
        </w:rPr>
      </w:pPr>
      <w:r w:rsidRPr="00795429">
        <w:rPr>
          <w:b/>
          <w:noProof/>
          <w:szCs w:val="22"/>
        </w:rPr>
        <w:t>3.</w:t>
      </w:r>
      <w:r w:rsidRPr="00C56705">
        <w:rPr>
          <w:szCs w:val="22"/>
        </w:rPr>
        <w:tab/>
      </w:r>
      <w:r w:rsidRPr="00C56705">
        <w:rPr>
          <w:b/>
          <w:noProof/>
          <w:szCs w:val="22"/>
        </w:rPr>
        <w:t xml:space="preserve">Πώς να πάρετε το </w:t>
      </w:r>
      <w:r w:rsidRPr="00C56705">
        <w:rPr>
          <w:b/>
          <w:szCs w:val="22"/>
        </w:rPr>
        <w:t>Odomzo</w:t>
      </w:r>
    </w:p>
    <w:p w14:paraId="7D044610" w14:textId="77777777" w:rsidR="00716CB0" w:rsidRPr="00D23ADD" w:rsidRDefault="00716CB0" w:rsidP="00312C96">
      <w:pPr>
        <w:keepNext/>
        <w:widowControl w:val="0"/>
        <w:spacing w:line="240" w:lineRule="auto"/>
        <w:rPr>
          <w:noProof/>
          <w:szCs w:val="22"/>
        </w:rPr>
      </w:pPr>
    </w:p>
    <w:p w14:paraId="2800C122" w14:textId="77777777" w:rsidR="00A41E3E" w:rsidRPr="00D23ADD" w:rsidRDefault="00A41E3E" w:rsidP="00312C96">
      <w:pPr>
        <w:widowControl w:val="0"/>
        <w:spacing w:line="240" w:lineRule="auto"/>
        <w:rPr>
          <w:noProof/>
          <w:szCs w:val="22"/>
        </w:rPr>
      </w:pPr>
      <w:r w:rsidRPr="00795429">
        <w:rPr>
          <w:noProof/>
          <w:szCs w:val="22"/>
        </w:rPr>
        <w:t xml:space="preserve">Πάντοτε να παίρνετε το φάρμακο αυτό αυστηρά σύμφωνα με τις </w:t>
      </w:r>
      <w:r w:rsidRPr="000553C9">
        <w:rPr>
          <w:noProof/>
          <w:szCs w:val="22"/>
        </w:rPr>
        <w:t>οδηγίες του γιατρού ή του φαρμακοποιού σας. Εάν έχετε αμφιβολίες, ρωτήστε τον γιατρό ή τον φαρμακοποιό σας.</w:t>
      </w:r>
    </w:p>
    <w:p w14:paraId="3FFE0FCA" w14:textId="77777777" w:rsidR="00716CB0" w:rsidRPr="00D23ADD" w:rsidRDefault="00716CB0" w:rsidP="00911E5D">
      <w:pPr>
        <w:widowControl w:val="0"/>
        <w:spacing w:line="240" w:lineRule="auto"/>
        <w:rPr>
          <w:noProof/>
          <w:szCs w:val="22"/>
        </w:rPr>
      </w:pPr>
    </w:p>
    <w:p w14:paraId="10B09B71" w14:textId="77777777" w:rsidR="00D2336E" w:rsidRPr="00D23ADD" w:rsidRDefault="00D2336E" w:rsidP="00E4139A">
      <w:pPr>
        <w:keepNext/>
        <w:widowControl w:val="0"/>
        <w:spacing w:line="240" w:lineRule="auto"/>
        <w:outlineLvl w:val="0"/>
        <w:rPr>
          <w:b/>
          <w:noProof/>
          <w:szCs w:val="22"/>
        </w:rPr>
      </w:pPr>
      <w:r w:rsidRPr="00795429">
        <w:rPr>
          <w:b/>
          <w:noProof/>
          <w:szCs w:val="22"/>
        </w:rPr>
        <w:t>Λήψη του φαρμάκου</w:t>
      </w:r>
    </w:p>
    <w:p w14:paraId="6247F678" w14:textId="77777777" w:rsidR="00D2336E" w:rsidRPr="00D23ADD" w:rsidRDefault="00A41E3E" w:rsidP="003052B9">
      <w:pPr>
        <w:keepNext/>
        <w:widowControl w:val="0"/>
        <w:spacing w:line="240" w:lineRule="auto"/>
        <w:rPr>
          <w:noProof/>
          <w:szCs w:val="22"/>
        </w:rPr>
      </w:pPr>
      <w:r w:rsidRPr="00795429">
        <w:rPr>
          <w:noProof/>
          <w:szCs w:val="22"/>
        </w:rPr>
        <w:t>Η συνιστώμενη δόση είναι</w:t>
      </w:r>
      <w:r w:rsidRPr="000553C9">
        <w:rPr>
          <w:szCs w:val="22"/>
        </w:rPr>
        <w:t xml:space="preserve"> 200 mg (1 καψάκιο) </w:t>
      </w:r>
      <w:r w:rsidR="006C2253" w:rsidRPr="000553C9">
        <w:rPr>
          <w:szCs w:val="22"/>
        </w:rPr>
        <w:t>την</w:t>
      </w:r>
      <w:r w:rsidRPr="000C651D">
        <w:rPr>
          <w:szCs w:val="22"/>
        </w:rPr>
        <w:t xml:space="preserve"> ημέρα.</w:t>
      </w:r>
    </w:p>
    <w:p w14:paraId="7DC7512D" w14:textId="77777777" w:rsidR="00A41E3E" w:rsidRPr="000C651D" w:rsidRDefault="00A41E3E" w:rsidP="004E23B5">
      <w:pPr>
        <w:keepNext/>
        <w:widowControl w:val="0"/>
        <w:numPr>
          <w:ilvl w:val="0"/>
          <w:numId w:val="13"/>
        </w:numPr>
        <w:tabs>
          <w:tab w:val="clear" w:pos="567"/>
        </w:tabs>
        <w:spacing w:line="240" w:lineRule="auto"/>
        <w:ind w:left="567" w:hanging="567"/>
        <w:rPr>
          <w:noProof/>
          <w:szCs w:val="22"/>
        </w:rPr>
      </w:pPr>
      <w:r w:rsidRPr="00795429">
        <w:rPr>
          <w:szCs w:val="22"/>
        </w:rPr>
        <w:t>Μη</w:t>
      </w:r>
      <w:r w:rsidR="00BA4B1F" w:rsidRPr="000553C9">
        <w:rPr>
          <w:szCs w:val="22"/>
        </w:rPr>
        <w:t>ν τρώτε</w:t>
      </w:r>
      <w:r w:rsidR="001864E0" w:rsidRPr="000553C9">
        <w:rPr>
          <w:szCs w:val="22"/>
        </w:rPr>
        <w:t xml:space="preserve"> για</w:t>
      </w:r>
      <w:r w:rsidRPr="000C651D">
        <w:rPr>
          <w:szCs w:val="22"/>
        </w:rPr>
        <w:t xml:space="preserve"> </w:t>
      </w:r>
      <w:r w:rsidR="00A17366" w:rsidRPr="000C651D">
        <w:rPr>
          <w:szCs w:val="22"/>
        </w:rPr>
        <w:t xml:space="preserve">2 ώρες πριν από τη λήψη του </w:t>
      </w:r>
      <w:r w:rsidR="00A17366" w:rsidRPr="000C651D">
        <w:rPr>
          <w:szCs w:val="22"/>
          <w:lang w:val="en-US"/>
        </w:rPr>
        <w:t>Odomzo</w:t>
      </w:r>
      <w:r w:rsidR="00A17366" w:rsidRPr="000C651D">
        <w:rPr>
          <w:szCs w:val="22"/>
        </w:rPr>
        <w:t xml:space="preserve"> και για </w:t>
      </w:r>
      <w:r w:rsidRPr="000C651D">
        <w:rPr>
          <w:szCs w:val="22"/>
        </w:rPr>
        <w:t>1</w:t>
      </w:r>
      <w:r w:rsidR="001864E0" w:rsidRPr="000C651D">
        <w:rPr>
          <w:szCs w:val="22"/>
        </w:rPr>
        <w:t> </w:t>
      </w:r>
      <w:r w:rsidRPr="000C651D">
        <w:rPr>
          <w:szCs w:val="22"/>
        </w:rPr>
        <w:t>ώρα μετά.</w:t>
      </w:r>
    </w:p>
    <w:p w14:paraId="628227A7" w14:textId="77777777" w:rsidR="00A41E3E" w:rsidRPr="00C56705" w:rsidRDefault="00A41E3E" w:rsidP="004E23B5">
      <w:pPr>
        <w:keepNext/>
        <w:widowControl w:val="0"/>
        <w:numPr>
          <w:ilvl w:val="0"/>
          <w:numId w:val="13"/>
        </w:numPr>
        <w:tabs>
          <w:tab w:val="clear" w:pos="567"/>
        </w:tabs>
        <w:spacing w:line="240" w:lineRule="auto"/>
        <w:ind w:left="567" w:hanging="567"/>
        <w:rPr>
          <w:noProof/>
          <w:szCs w:val="22"/>
        </w:rPr>
      </w:pPr>
      <w:r w:rsidRPr="00C56705">
        <w:rPr>
          <w:szCs w:val="22"/>
        </w:rPr>
        <w:t>Παίρνετε το καψάκιό σας την ίδια περίπου ώρα κάθε μέρα. Αυτό θα σας βοηθήσει να θυμάστε πότε να πάρετε το φάρμακό σας.</w:t>
      </w:r>
    </w:p>
    <w:p w14:paraId="363818B2" w14:textId="77777777" w:rsidR="00A41E3E" w:rsidRPr="00C56705" w:rsidRDefault="00BA4B1F" w:rsidP="004E23B5">
      <w:pPr>
        <w:widowControl w:val="0"/>
        <w:numPr>
          <w:ilvl w:val="0"/>
          <w:numId w:val="13"/>
        </w:numPr>
        <w:tabs>
          <w:tab w:val="clear" w:pos="567"/>
        </w:tabs>
        <w:spacing w:line="240" w:lineRule="auto"/>
        <w:ind w:left="567" w:hanging="567"/>
        <w:rPr>
          <w:noProof/>
          <w:szCs w:val="22"/>
        </w:rPr>
      </w:pPr>
      <w:r w:rsidRPr="00C56705">
        <w:rPr>
          <w:szCs w:val="22"/>
        </w:rPr>
        <w:t xml:space="preserve">Καταπίνετε </w:t>
      </w:r>
      <w:r w:rsidR="00A41E3E" w:rsidRPr="00C56705">
        <w:rPr>
          <w:szCs w:val="22"/>
        </w:rPr>
        <w:t>το καψάκιο ολόκληρο. Μην ανοίγετε, μασάτε ή θρυμματίζετε το καψάκιο.</w:t>
      </w:r>
      <w:r w:rsidR="00D87861" w:rsidRPr="00C56705">
        <w:rPr>
          <w:szCs w:val="22"/>
        </w:rPr>
        <w:t xml:space="preserve"> Πρέπει να αποφεύγεται κάθε επαφή με το περιεχόμενο του καψακίου διότι μπορεί να έχει επιβλαβείς επιδράσεις.</w:t>
      </w:r>
    </w:p>
    <w:p w14:paraId="21183524" w14:textId="77777777" w:rsidR="00716CB0" w:rsidRPr="00C56705" w:rsidRDefault="00716CB0" w:rsidP="00312C96">
      <w:pPr>
        <w:widowControl w:val="0"/>
        <w:spacing w:line="240" w:lineRule="auto"/>
        <w:rPr>
          <w:szCs w:val="22"/>
        </w:rPr>
      </w:pPr>
    </w:p>
    <w:p w14:paraId="38BB5CB4" w14:textId="77777777" w:rsidR="00A41E3E" w:rsidRPr="00D23ADD" w:rsidRDefault="00A41E3E" w:rsidP="00312C96">
      <w:pPr>
        <w:widowControl w:val="0"/>
        <w:spacing w:line="240" w:lineRule="auto"/>
        <w:rPr>
          <w:noProof/>
          <w:szCs w:val="22"/>
        </w:rPr>
      </w:pPr>
      <w:r w:rsidRPr="00C56705">
        <w:rPr>
          <w:szCs w:val="22"/>
        </w:rPr>
        <w:t xml:space="preserve">Μην αλλάξετε τη δόση σας χωρίς να </w:t>
      </w:r>
      <w:r w:rsidR="003A6ABC" w:rsidRPr="00C56705">
        <w:rPr>
          <w:szCs w:val="22"/>
        </w:rPr>
        <w:t>επικοινωνήσετε</w:t>
      </w:r>
      <w:r w:rsidRPr="00C56705">
        <w:rPr>
          <w:szCs w:val="22"/>
        </w:rPr>
        <w:t xml:space="preserve"> με τον γιατρό σας. Μην υπερβαίνετε τη συνιστώμενη δόση που σας έχει συνταγογραφήσει ο γιατρός σας.</w:t>
      </w:r>
      <w:r w:rsidR="007F5B26" w:rsidRPr="00C56705">
        <w:rPr>
          <w:szCs w:val="22"/>
        </w:rPr>
        <w:t xml:space="preserve"> Εάν κάνετε εμετ</w:t>
      </w:r>
      <w:r w:rsidR="00190053" w:rsidRPr="00C56705">
        <w:rPr>
          <w:szCs w:val="22"/>
        </w:rPr>
        <w:t xml:space="preserve">ό αφού </w:t>
      </w:r>
      <w:r w:rsidR="001D4CE3" w:rsidRPr="00C56705">
        <w:rPr>
          <w:szCs w:val="22"/>
        </w:rPr>
        <w:t xml:space="preserve">έχετε </w:t>
      </w:r>
      <w:r w:rsidR="00190053" w:rsidRPr="00C56705">
        <w:rPr>
          <w:szCs w:val="22"/>
        </w:rPr>
        <w:t>καταπιεί το καψάκι</w:t>
      </w:r>
      <w:r w:rsidR="001D4CE3" w:rsidRPr="00C56705">
        <w:rPr>
          <w:szCs w:val="22"/>
        </w:rPr>
        <w:t>ο</w:t>
      </w:r>
      <w:r w:rsidR="00190053" w:rsidRPr="00C56705">
        <w:rPr>
          <w:szCs w:val="22"/>
        </w:rPr>
        <w:t xml:space="preserve">, μην πάρετε επιπλέον καψάκια </w:t>
      </w:r>
      <w:r w:rsidR="00DA78A7" w:rsidRPr="00C56705">
        <w:rPr>
          <w:szCs w:val="22"/>
        </w:rPr>
        <w:t>έως</w:t>
      </w:r>
      <w:r w:rsidR="00190053" w:rsidRPr="00C56705">
        <w:rPr>
          <w:szCs w:val="22"/>
        </w:rPr>
        <w:t xml:space="preserve"> την επόμενη προγραμματισμένη δόση.</w:t>
      </w:r>
    </w:p>
    <w:p w14:paraId="06E028D4" w14:textId="77777777" w:rsidR="00A41E3E" w:rsidRPr="00795429" w:rsidRDefault="00A41E3E" w:rsidP="00312C96">
      <w:pPr>
        <w:widowControl w:val="0"/>
        <w:numPr>
          <w:ilvl w:val="12"/>
          <w:numId w:val="0"/>
        </w:numPr>
        <w:tabs>
          <w:tab w:val="clear" w:pos="567"/>
        </w:tabs>
        <w:spacing w:line="240" w:lineRule="auto"/>
        <w:ind w:right="-2"/>
        <w:rPr>
          <w:szCs w:val="22"/>
        </w:rPr>
      </w:pPr>
    </w:p>
    <w:p w14:paraId="608B12C6" w14:textId="77777777" w:rsidR="00A41E3E" w:rsidRPr="000553C9" w:rsidRDefault="00A41E3E" w:rsidP="00E4139A">
      <w:pPr>
        <w:keepNext/>
        <w:widowControl w:val="0"/>
        <w:spacing w:line="240" w:lineRule="auto"/>
        <w:outlineLvl w:val="0"/>
        <w:rPr>
          <w:b/>
          <w:noProof/>
          <w:szCs w:val="22"/>
        </w:rPr>
      </w:pPr>
      <w:r w:rsidRPr="000553C9">
        <w:rPr>
          <w:b/>
          <w:noProof/>
          <w:szCs w:val="22"/>
        </w:rPr>
        <w:t>Για πόσο χρονικό διάστημα πρέπει να πάρετε το Odomzo</w:t>
      </w:r>
    </w:p>
    <w:p w14:paraId="525C13E4" w14:textId="77777777" w:rsidR="00A41E3E" w:rsidRPr="000C651D" w:rsidRDefault="00D2336E" w:rsidP="006C303C">
      <w:pPr>
        <w:widowControl w:val="0"/>
        <w:spacing w:line="240" w:lineRule="auto"/>
        <w:rPr>
          <w:szCs w:val="22"/>
        </w:rPr>
      </w:pPr>
      <w:r w:rsidRPr="000553C9">
        <w:rPr>
          <w:szCs w:val="22"/>
        </w:rPr>
        <w:t xml:space="preserve">Συνεχίστε να παίρνετε το Odomzo </w:t>
      </w:r>
      <w:r w:rsidRPr="000C651D">
        <w:rPr>
          <w:szCs w:val="22"/>
        </w:rPr>
        <w:t xml:space="preserve">για όσο διάστημα σας λέει ο γιατρός σας. Εάν έχετε ερωτήσεις σχετικά με το διάστημα </w:t>
      </w:r>
      <w:r w:rsidR="00657C21" w:rsidRPr="000C651D">
        <w:rPr>
          <w:szCs w:val="22"/>
        </w:rPr>
        <w:t xml:space="preserve">που </w:t>
      </w:r>
      <w:r w:rsidRPr="000C651D">
        <w:rPr>
          <w:szCs w:val="22"/>
        </w:rPr>
        <w:t xml:space="preserve">πρέπει να παίρνετε το Odomzo, </w:t>
      </w:r>
      <w:r w:rsidR="00657C21" w:rsidRPr="000C651D">
        <w:rPr>
          <w:szCs w:val="22"/>
        </w:rPr>
        <w:t xml:space="preserve">επικοινωνήστε με </w:t>
      </w:r>
      <w:r w:rsidRPr="000C651D">
        <w:rPr>
          <w:szCs w:val="22"/>
        </w:rPr>
        <w:t>τον γιατρό ή τον φαρμακοποιό σας.</w:t>
      </w:r>
    </w:p>
    <w:p w14:paraId="3173E320" w14:textId="77777777" w:rsidR="00A41E3E" w:rsidRPr="000C651D" w:rsidRDefault="00A41E3E" w:rsidP="00894FDC">
      <w:pPr>
        <w:widowControl w:val="0"/>
        <w:spacing w:line="240" w:lineRule="auto"/>
        <w:rPr>
          <w:noProof/>
          <w:szCs w:val="22"/>
        </w:rPr>
      </w:pPr>
    </w:p>
    <w:p w14:paraId="45DD1F89" w14:textId="77777777" w:rsidR="00A41E3E" w:rsidRPr="00C56705" w:rsidRDefault="00A41E3E" w:rsidP="00E4139A">
      <w:pPr>
        <w:keepNext/>
        <w:widowControl w:val="0"/>
        <w:spacing w:line="240" w:lineRule="auto"/>
        <w:outlineLvl w:val="0"/>
        <w:rPr>
          <w:noProof/>
          <w:szCs w:val="22"/>
        </w:rPr>
      </w:pPr>
      <w:r w:rsidRPr="00C56705">
        <w:rPr>
          <w:b/>
          <w:noProof/>
          <w:szCs w:val="22"/>
        </w:rPr>
        <w:t>Εάν πάρετε μεγαλύτερη δόση Odomzo από την κανονική</w:t>
      </w:r>
    </w:p>
    <w:p w14:paraId="4F0FAD99" w14:textId="77777777" w:rsidR="00A41E3E" w:rsidRPr="00C56705" w:rsidRDefault="00A41E3E" w:rsidP="006C303C">
      <w:pPr>
        <w:widowControl w:val="0"/>
        <w:tabs>
          <w:tab w:val="clear" w:pos="567"/>
        </w:tabs>
        <w:spacing w:line="240" w:lineRule="auto"/>
        <w:ind w:right="-2"/>
        <w:rPr>
          <w:szCs w:val="22"/>
        </w:rPr>
      </w:pPr>
      <w:r w:rsidRPr="00C56705">
        <w:rPr>
          <w:szCs w:val="22"/>
        </w:rPr>
        <w:t xml:space="preserve">Εάν πάρετε περισσότερο Odomzo από όσο θα έπρεπε, ή εάν κάποιος άλλος </w:t>
      </w:r>
      <w:r w:rsidR="00E264F1" w:rsidRPr="00C56705">
        <w:rPr>
          <w:szCs w:val="22"/>
        </w:rPr>
        <w:t>πάρει</w:t>
      </w:r>
      <w:r w:rsidRPr="00C56705">
        <w:rPr>
          <w:szCs w:val="22"/>
        </w:rPr>
        <w:t xml:space="preserve"> </w:t>
      </w:r>
      <w:r w:rsidR="00E264F1" w:rsidRPr="00C56705">
        <w:rPr>
          <w:szCs w:val="22"/>
        </w:rPr>
        <w:t>κατά λάθος</w:t>
      </w:r>
      <w:r w:rsidRPr="00C56705">
        <w:rPr>
          <w:szCs w:val="22"/>
        </w:rPr>
        <w:t xml:space="preserve"> το φάρμακό σας, επικοινωνήστε με </w:t>
      </w:r>
      <w:r w:rsidR="00E264F1" w:rsidRPr="00C56705">
        <w:rPr>
          <w:szCs w:val="22"/>
        </w:rPr>
        <w:t xml:space="preserve">τον </w:t>
      </w:r>
      <w:r w:rsidR="00D92671" w:rsidRPr="00C56705">
        <w:rPr>
          <w:szCs w:val="22"/>
        </w:rPr>
        <w:t>γιατρό ή μεταβείτε</w:t>
      </w:r>
      <w:r w:rsidRPr="00C56705">
        <w:rPr>
          <w:szCs w:val="22"/>
        </w:rPr>
        <w:t xml:space="preserve"> αμέσως </w:t>
      </w:r>
      <w:r w:rsidR="00D92671" w:rsidRPr="00C56705">
        <w:rPr>
          <w:szCs w:val="22"/>
        </w:rPr>
        <w:t xml:space="preserve">στο </w:t>
      </w:r>
      <w:r w:rsidRPr="00C56705">
        <w:rPr>
          <w:szCs w:val="22"/>
        </w:rPr>
        <w:t>νοσοκομείο. Πάρτε μαζί σας το φάρμακο, τη συσκευασία</w:t>
      </w:r>
      <w:r w:rsidR="00D92671" w:rsidRPr="00C56705">
        <w:rPr>
          <w:szCs w:val="22"/>
        </w:rPr>
        <w:t xml:space="preserve"> του</w:t>
      </w:r>
      <w:r w:rsidRPr="00C56705">
        <w:rPr>
          <w:szCs w:val="22"/>
        </w:rPr>
        <w:t xml:space="preserve"> και το φύλλο οδηγιών χρήσης.</w:t>
      </w:r>
    </w:p>
    <w:p w14:paraId="2783B6D4" w14:textId="77777777" w:rsidR="00A41E3E" w:rsidRPr="00C56705" w:rsidRDefault="00A41E3E" w:rsidP="00894FDC">
      <w:pPr>
        <w:widowControl w:val="0"/>
        <w:spacing w:line="240" w:lineRule="auto"/>
        <w:rPr>
          <w:noProof/>
          <w:szCs w:val="22"/>
        </w:rPr>
      </w:pPr>
    </w:p>
    <w:p w14:paraId="03099A3E" w14:textId="77777777" w:rsidR="00A41E3E" w:rsidRPr="00C56705" w:rsidRDefault="00A41E3E" w:rsidP="00E4139A">
      <w:pPr>
        <w:keepNext/>
        <w:widowControl w:val="0"/>
        <w:spacing w:line="240" w:lineRule="auto"/>
        <w:outlineLvl w:val="0"/>
        <w:rPr>
          <w:b/>
          <w:noProof/>
          <w:szCs w:val="22"/>
        </w:rPr>
      </w:pPr>
      <w:r w:rsidRPr="00C56705">
        <w:rPr>
          <w:b/>
          <w:noProof/>
          <w:szCs w:val="22"/>
        </w:rPr>
        <w:t>Εάν ξεχάσετε να πάρετε το Odomzo</w:t>
      </w:r>
    </w:p>
    <w:p w14:paraId="226EEAFB" w14:textId="77777777" w:rsidR="00A41E3E" w:rsidRPr="00D23ADD" w:rsidRDefault="003A2EF9" w:rsidP="006C303C">
      <w:pPr>
        <w:widowControl w:val="0"/>
        <w:numPr>
          <w:ilvl w:val="12"/>
          <w:numId w:val="0"/>
        </w:numPr>
        <w:tabs>
          <w:tab w:val="clear" w:pos="567"/>
        </w:tabs>
        <w:spacing w:line="240" w:lineRule="auto"/>
        <w:ind w:right="-2"/>
        <w:rPr>
          <w:noProof/>
          <w:szCs w:val="22"/>
        </w:rPr>
      </w:pPr>
      <w:r w:rsidRPr="00C56705">
        <w:rPr>
          <w:noProof/>
          <w:szCs w:val="22"/>
        </w:rPr>
        <w:t xml:space="preserve">Εάν ξεχάσετε να πάρετε μια δόση του </w:t>
      </w:r>
      <w:r w:rsidRPr="00C56705">
        <w:rPr>
          <w:noProof/>
          <w:szCs w:val="22"/>
          <w:lang w:val="en-US"/>
        </w:rPr>
        <w:t>Odomzo</w:t>
      </w:r>
      <w:r w:rsidRPr="00C56705">
        <w:rPr>
          <w:noProof/>
          <w:szCs w:val="22"/>
        </w:rPr>
        <w:t>, πάρτε την μόλις το αντιληφθείτε. Εάν έχουν περάσει περισσότερες από έξι ώρες από την ώρα που θα έπρεπε να τ</w:t>
      </w:r>
      <w:r w:rsidR="001F06C4" w:rsidRPr="00C56705">
        <w:rPr>
          <w:noProof/>
          <w:szCs w:val="22"/>
        </w:rPr>
        <w:t>ην</w:t>
      </w:r>
      <w:r w:rsidRPr="00C56705">
        <w:rPr>
          <w:noProof/>
          <w:szCs w:val="22"/>
        </w:rPr>
        <w:t xml:space="preserve"> έχετε πάρει, τότε πάρτε την επόμενη δόση </w:t>
      </w:r>
      <w:r w:rsidR="0049626D" w:rsidRPr="00C56705">
        <w:rPr>
          <w:noProof/>
          <w:szCs w:val="22"/>
        </w:rPr>
        <w:t>σ</w:t>
      </w:r>
      <w:r w:rsidRPr="00C56705">
        <w:rPr>
          <w:noProof/>
          <w:szCs w:val="22"/>
        </w:rPr>
        <w:t xml:space="preserve">την προγραμματισμένη ώρα. </w:t>
      </w:r>
      <w:r w:rsidR="00A41E3E" w:rsidRPr="00C56705">
        <w:rPr>
          <w:noProof/>
          <w:szCs w:val="22"/>
        </w:rPr>
        <w:t>Μην πάρετε διπλή δόση για να αναπληρώσετε τη δόση που ξεχάσατε.</w:t>
      </w:r>
    </w:p>
    <w:p w14:paraId="14396A58" w14:textId="77777777" w:rsidR="00A41E3E" w:rsidRPr="00D23ADD" w:rsidRDefault="00A41E3E" w:rsidP="00312C96">
      <w:pPr>
        <w:widowControl w:val="0"/>
        <w:numPr>
          <w:ilvl w:val="12"/>
          <w:numId w:val="0"/>
        </w:numPr>
        <w:tabs>
          <w:tab w:val="clear" w:pos="567"/>
        </w:tabs>
        <w:spacing w:line="240" w:lineRule="auto"/>
        <w:ind w:right="-2"/>
        <w:rPr>
          <w:noProof/>
          <w:szCs w:val="22"/>
        </w:rPr>
      </w:pPr>
    </w:p>
    <w:p w14:paraId="79B15D33" w14:textId="77777777" w:rsidR="00A41E3E" w:rsidRPr="000553C9" w:rsidRDefault="00A41E3E" w:rsidP="00E4139A">
      <w:pPr>
        <w:keepNext/>
        <w:widowControl w:val="0"/>
        <w:spacing w:line="240" w:lineRule="auto"/>
        <w:outlineLvl w:val="0"/>
        <w:rPr>
          <w:b/>
          <w:noProof/>
          <w:szCs w:val="22"/>
        </w:rPr>
      </w:pPr>
      <w:r w:rsidRPr="00795429">
        <w:rPr>
          <w:b/>
          <w:noProof/>
          <w:szCs w:val="22"/>
        </w:rPr>
        <w:t>Εάν σταματήσετε να παίρνετε το Odomzo</w:t>
      </w:r>
    </w:p>
    <w:p w14:paraId="24516650" w14:textId="77777777" w:rsidR="00A41E3E" w:rsidRPr="00D23ADD" w:rsidRDefault="00A41E3E" w:rsidP="00E4139A">
      <w:pPr>
        <w:widowControl w:val="0"/>
        <w:numPr>
          <w:ilvl w:val="12"/>
          <w:numId w:val="0"/>
        </w:numPr>
        <w:tabs>
          <w:tab w:val="clear" w:pos="567"/>
        </w:tabs>
        <w:spacing w:line="240" w:lineRule="auto"/>
        <w:ind w:right="-2"/>
        <w:outlineLvl w:val="0"/>
        <w:rPr>
          <w:noProof/>
          <w:szCs w:val="22"/>
        </w:rPr>
      </w:pPr>
      <w:r w:rsidRPr="000553C9">
        <w:rPr>
          <w:szCs w:val="22"/>
        </w:rPr>
        <w:t xml:space="preserve">Μη σταματήσετε να παίρνετε το Odomzo </w:t>
      </w:r>
      <w:r w:rsidR="00902671" w:rsidRPr="000C651D">
        <w:rPr>
          <w:szCs w:val="22"/>
        </w:rPr>
        <w:t>εάν δεν</w:t>
      </w:r>
      <w:r w:rsidRPr="000C651D">
        <w:rPr>
          <w:szCs w:val="22"/>
        </w:rPr>
        <w:t xml:space="preserve"> </w:t>
      </w:r>
      <w:r w:rsidR="00523B12" w:rsidRPr="000C651D">
        <w:rPr>
          <w:szCs w:val="22"/>
        </w:rPr>
        <w:t>μιλήσετε</w:t>
      </w:r>
      <w:r w:rsidRPr="000C651D">
        <w:rPr>
          <w:szCs w:val="22"/>
        </w:rPr>
        <w:t xml:space="preserve"> πρώτα με τον γιατρό σας.</w:t>
      </w:r>
    </w:p>
    <w:p w14:paraId="61CEDD68" w14:textId="77777777" w:rsidR="00716CB0" w:rsidRPr="00D23ADD" w:rsidRDefault="00716CB0" w:rsidP="00312C96">
      <w:pPr>
        <w:widowControl w:val="0"/>
        <w:numPr>
          <w:ilvl w:val="12"/>
          <w:numId w:val="0"/>
        </w:numPr>
        <w:tabs>
          <w:tab w:val="clear" w:pos="567"/>
        </w:tabs>
        <w:spacing w:line="240" w:lineRule="auto"/>
        <w:ind w:right="-2"/>
        <w:rPr>
          <w:noProof/>
          <w:szCs w:val="22"/>
        </w:rPr>
      </w:pPr>
    </w:p>
    <w:p w14:paraId="5810D085" w14:textId="77777777" w:rsidR="00A41E3E" w:rsidRPr="00D23ADD" w:rsidRDefault="00A41E3E" w:rsidP="00312C96">
      <w:pPr>
        <w:widowControl w:val="0"/>
        <w:numPr>
          <w:ilvl w:val="12"/>
          <w:numId w:val="0"/>
        </w:numPr>
        <w:tabs>
          <w:tab w:val="clear" w:pos="567"/>
        </w:tabs>
        <w:spacing w:line="240" w:lineRule="auto"/>
        <w:ind w:right="-2"/>
        <w:rPr>
          <w:noProof/>
          <w:szCs w:val="22"/>
        </w:rPr>
      </w:pPr>
      <w:r w:rsidRPr="00795429">
        <w:rPr>
          <w:noProof/>
          <w:szCs w:val="22"/>
        </w:rPr>
        <w:t xml:space="preserve">Εάν έχετε περισσότερες ερωτήσεις σχετικά με τη χρήση αυτού του </w:t>
      </w:r>
      <w:r w:rsidR="00DB50D1" w:rsidRPr="000553C9">
        <w:rPr>
          <w:noProof/>
          <w:szCs w:val="22"/>
        </w:rPr>
        <w:t>φαρμάκου,</w:t>
      </w:r>
      <w:r w:rsidRPr="000553C9">
        <w:rPr>
          <w:noProof/>
          <w:szCs w:val="22"/>
        </w:rPr>
        <w:t xml:space="preserve"> ρωτήστε το</w:t>
      </w:r>
      <w:r w:rsidR="00DB50D1" w:rsidRPr="000C651D">
        <w:rPr>
          <w:noProof/>
          <w:szCs w:val="22"/>
        </w:rPr>
        <w:t>ν</w:t>
      </w:r>
      <w:r w:rsidRPr="000C651D">
        <w:rPr>
          <w:noProof/>
          <w:szCs w:val="22"/>
        </w:rPr>
        <w:t xml:space="preserve"> γιατρό ή τον φαρμακοποιό σας.</w:t>
      </w:r>
    </w:p>
    <w:p w14:paraId="181C742E" w14:textId="77777777" w:rsidR="00A41E3E" w:rsidRPr="00795429" w:rsidRDefault="00A41E3E" w:rsidP="00894FDC">
      <w:pPr>
        <w:widowControl w:val="0"/>
        <w:spacing w:line="240" w:lineRule="auto"/>
        <w:rPr>
          <w:noProof/>
          <w:szCs w:val="22"/>
        </w:rPr>
      </w:pPr>
    </w:p>
    <w:p w14:paraId="16A1D7D7" w14:textId="77777777" w:rsidR="00A41E3E" w:rsidRPr="000553C9" w:rsidRDefault="00A41E3E" w:rsidP="006C303C">
      <w:pPr>
        <w:widowControl w:val="0"/>
        <w:numPr>
          <w:ilvl w:val="12"/>
          <w:numId w:val="0"/>
        </w:numPr>
        <w:tabs>
          <w:tab w:val="clear" w:pos="567"/>
        </w:tabs>
        <w:spacing w:line="240" w:lineRule="auto"/>
        <w:rPr>
          <w:szCs w:val="22"/>
        </w:rPr>
      </w:pPr>
    </w:p>
    <w:p w14:paraId="59E1FF63" w14:textId="77777777" w:rsidR="00A41E3E" w:rsidRPr="00C56705" w:rsidRDefault="00A41E3E" w:rsidP="00E4139A">
      <w:pPr>
        <w:keepNext/>
        <w:widowControl w:val="0"/>
        <w:numPr>
          <w:ilvl w:val="12"/>
          <w:numId w:val="0"/>
        </w:numPr>
        <w:tabs>
          <w:tab w:val="clear" w:pos="567"/>
        </w:tabs>
        <w:spacing w:line="240" w:lineRule="auto"/>
        <w:ind w:left="567" w:right="-2" w:hanging="567"/>
        <w:outlineLvl w:val="0"/>
        <w:rPr>
          <w:szCs w:val="22"/>
        </w:rPr>
      </w:pPr>
      <w:r w:rsidRPr="000553C9">
        <w:rPr>
          <w:b/>
          <w:szCs w:val="22"/>
        </w:rPr>
        <w:t>4.</w:t>
      </w:r>
      <w:r w:rsidRPr="00C56705">
        <w:rPr>
          <w:szCs w:val="22"/>
        </w:rPr>
        <w:tab/>
      </w:r>
      <w:r w:rsidRPr="00C56705">
        <w:rPr>
          <w:b/>
          <w:szCs w:val="22"/>
        </w:rPr>
        <w:t>Πιθανές ανεπιθύμητες ενέργειες</w:t>
      </w:r>
    </w:p>
    <w:p w14:paraId="4E0F6037" w14:textId="77777777" w:rsidR="00A41E3E" w:rsidRPr="00C56705" w:rsidRDefault="00A41E3E" w:rsidP="00312C96">
      <w:pPr>
        <w:keepNext/>
        <w:widowControl w:val="0"/>
        <w:numPr>
          <w:ilvl w:val="12"/>
          <w:numId w:val="0"/>
        </w:numPr>
        <w:tabs>
          <w:tab w:val="clear" w:pos="567"/>
        </w:tabs>
        <w:spacing w:line="240" w:lineRule="auto"/>
        <w:rPr>
          <w:szCs w:val="22"/>
        </w:rPr>
      </w:pPr>
    </w:p>
    <w:p w14:paraId="3EEB035C" w14:textId="77777777" w:rsidR="00A41E3E" w:rsidRPr="00D23ADD" w:rsidRDefault="00A41E3E" w:rsidP="00312C96">
      <w:pPr>
        <w:widowControl w:val="0"/>
        <w:numPr>
          <w:ilvl w:val="12"/>
          <w:numId w:val="0"/>
        </w:numPr>
        <w:tabs>
          <w:tab w:val="clear" w:pos="567"/>
        </w:tabs>
        <w:spacing w:line="240" w:lineRule="auto"/>
        <w:ind w:right="-29"/>
        <w:rPr>
          <w:noProof/>
          <w:szCs w:val="22"/>
        </w:rPr>
      </w:pPr>
      <w:r w:rsidRPr="00C56705">
        <w:rPr>
          <w:noProof/>
          <w:szCs w:val="22"/>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58ECB10B" w14:textId="77777777" w:rsidR="00A41E3E" w:rsidRPr="00D23ADD" w:rsidRDefault="00A41E3E" w:rsidP="00312C96">
      <w:pPr>
        <w:widowControl w:val="0"/>
        <w:numPr>
          <w:ilvl w:val="12"/>
          <w:numId w:val="0"/>
        </w:numPr>
        <w:tabs>
          <w:tab w:val="clear" w:pos="567"/>
        </w:tabs>
        <w:spacing w:line="240" w:lineRule="auto"/>
        <w:ind w:right="-2"/>
        <w:rPr>
          <w:noProof/>
          <w:szCs w:val="22"/>
        </w:rPr>
      </w:pPr>
    </w:p>
    <w:p w14:paraId="0B50DDEC" w14:textId="77777777" w:rsidR="00A41E3E" w:rsidRPr="00D23ADD" w:rsidRDefault="00A41E3E" w:rsidP="00911E5D">
      <w:pPr>
        <w:widowControl w:val="0"/>
        <w:numPr>
          <w:ilvl w:val="12"/>
          <w:numId w:val="0"/>
        </w:numPr>
        <w:tabs>
          <w:tab w:val="clear" w:pos="567"/>
        </w:tabs>
        <w:spacing w:line="240" w:lineRule="auto"/>
        <w:ind w:right="-2"/>
        <w:rPr>
          <w:noProof/>
          <w:szCs w:val="22"/>
        </w:rPr>
      </w:pPr>
      <w:r w:rsidRPr="00795429">
        <w:rPr>
          <w:szCs w:val="22"/>
        </w:rPr>
        <w:t xml:space="preserve">Το Odomzo </w:t>
      </w:r>
      <w:r w:rsidR="008149EA" w:rsidRPr="000553C9">
        <w:rPr>
          <w:szCs w:val="22"/>
        </w:rPr>
        <w:t>μπορεί</w:t>
      </w:r>
      <w:r w:rsidRPr="000553C9">
        <w:rPr>
          <w:szCs w:val="22"/>
        </w:rPr>
        <w:t xml:space="preserve"> να προκαλέσει σοβαρ</w:t>
      </w:r>
      <w:r w:rsidR="008149EA" w:rsidRPr="000C651D">
        <w:rPr>
          <w:szCs w:val="22"/>
        </w:rPr>
        <w:t xml:space="preserve">ές </w:t>
      </w:r>
      <w:r w:rsidR="00423955" w:rsidRPr="000C651D">
        <w:rPr>
          <w:szCs w:val="22"/>
        </w:rPr>
        <w:t>εκ γενετής</w:t>
      </w:r>
      <w:r w:rsidR="008149EA" w:rsidRPr="000C651D">
        <w:rPr>
          <w:szCs w:val="22"/>
        </w:rPr>
        <w:t xml:space="preserve"> ανωμαλίες</w:t>
      </w:r>
      <w:r w:rsidRPr="000C651D">
        <w:rPr>
          <w:szCs w:val="22"/>
        </w:rPr>
        <w:t xml:space="preserve">. Δεν πρέπει να μείνετε έγκυος </w:t>
      </w:r>
      <w:r w:rsidR="005B1212" w:rsidRPr="000C651D">
        <w:rPr>
          <w:szCs w:val="22"/>
        </w:rPr>
        <w:t>για όσο</w:t>
      </w:r>
      <w:r w:rsidR="00C405F6" w:rsidRPr="000C651D">
        <w:rPr>
          <w:szCs w:val="22"/>
        </w:rPr>
        <w:t xml:space="preserve"> διάστημα παίρνετε αυτό το φάρμακο</w:t>
      </w:r>
      <w:r w:rsidRPr="000C651D">
        <w:rPr>
          <w:szCs w:val="22"/>
        </w:rPr>
        <w:t xml:space="preserve"> (βλ</w:t>
      </w:r>
      <w:r w:rsidR="00921850" w:rsidRPr="001F1FCA">
        <w:rPr>
          <w:szCs w:val="22"/>
        </w:rPr>
        <w:t>.</w:t>
      </w:r>
      <w:r w:rsidRPr="00C56705">
        <w:rPr>
          <w:szCs w:val="22"/>
        </w:rPr>
        <w:t xml:space="preserve"> "</w:t>
      </w:r>
      <w:r w:rsidR="00E25C60" w:rsidRPr="00C56705">
        <w:rPr>
          <w:szCs w:val="22"/>
        </w:rPr>
        <w:t>Κύηση</w:t>
      </w:r>
      <w:r w:rsidR="00F32A69" w:rsidRPr="00C56705">
        <w:rPr>
          <w:szCs w:val="22"/>
        </w:rPr>
        <w:t>”</w:t>
      </w:r>
      <w:r w:rsidRPr="00C56705">
        <w:rPr>
          <w:szCs w:val="22"/>
        </w:rPr>
        <w:t xml:space="preserve">, </w:t>
      </w:r>
      <w:r w:rsidR="00F32A69" w:rsidRPr="00C56705">
        <w:rPr>
          <w:szCs w:val="22"/>
        </w:rPr>
        <w:t>“Θηλασμός”</w:t>
      </w:r>
      <w:r w:rsidRPr="00C56705">
        <w:rPr>
          <w:szCs w:val="22"/>
        </w:rPr>
        <w:t xml:space="preserve"> </w:t>
      </w:r>
      <w:r w:rsidR="00F32A69" w:rsidRPr="00C56705">
        <w:rPr>
          <w:szCs w:val="22"/>
        </w:rPr>
        <w:t>“Γονιμότητα</w:t>
      </w:r>
      <w:r w:rsidRPr="00C56705">
        <w:rPr>
          <w:szCs w:val="22"/>
        </w:rPr>
        <w:t>" και "Αντισύλληψη για γυναίκες και άνδρες" στην παράγραφο</w:t>
      </w:r>
      <w:r w:rsidR="001916AF" w:rsidRPr="00C56705">
        <w:rPr>
          <w:szCs w:val="22"/>
        </w:rPr>
        <w:t> </w:t>
      </w:r>
      <w:r w:rsidRPr="00C56705">
        <w:rPr>
          <w:szCs w:val="22"/>
        </w:rPr>
        <w:t>2 για περισσότερες πληροφορίες).</w:t>
      </w:r>
    </w:p>
    <w:p w14:paraId="385E61EE" w14:textId="77777777" w:rsidR="00A41E3E" w:rsidRPr="00D23ADD" w:rsidRDefault="00A41E3E" w:rsidP="003052B9">
      <w:pPr>
        <w:widowControl w:val="0"/>
        <w:numPr>
          <w:ilvl w:val="12"/>
          <w:numId w:val="0"/>
        </w:numPr>
        <w:tabs>
          <w:tab w:val="clear" w:pos="567"/>
        </w:tabs>
        <w:spacing w:line="240" w:lineRule="auto"/>
        <w:ind w:right="-2"/>
        <w:rPr>
          <w:noProof/>
          <w:szCs w:val="22"/>
        </w:rPr>
      </w:pPr>
    </w:p>
    <w:p w14:paraId="17DFADF9" w14:textId="77777777" w:rsidR="00A41E3E" w:rsidRPr="00D23ADD" w:rsidRDefault="00A41E3E" w:rsidP="003052B9">
      <w:pPr>
        <w:keepNext/>
        <w:widowControl w:val="0"/>
        <w:numPr>
          <w:ilvl w:val="12"/>
          <w:numId w:val="0"/>
        </w:numPr>
        <w:tabs>
          <w:tab w:val="clear" w:pos="567"/>
        </w:tabs>
        <w:spacing w:line="240" w:lineRule="auto"/>
        <w:rPr>
          <w:noProof/>
          <w:szCs w:val="22"/>
        </w:rPr>
      </w:pPr>
      <w:r w:rsidRPr="00795429">
        <w:rPr>
          <w:szCs w:val="22"/>
        </w:rPr>
        <w:t>Σταματήστε να παίρνετε το Odomzo και ενημερώστε αμέσως τον γιατρό σας εάν παρατηρήσετε οποιοδήποτε από τα ακόλουθα καθώς θα μπορούσαν να είναι σημεία αλλεργικής αντίδρασης:</w:t>
      </w:r>
    </w:p>
    <w:p w14:paraId="7B21DA02" w14:textId="77777777" w:rsidR="00A41E3E" w:rsidRPr="000553C9" w:rsidRDefault="00A41E3E" w:rsidP="004E23B5">
      <w:pPr>
        <w:keepNext/>
        <w:widowControl w:val="0"/>
        <w:numPr>
          <w:ilvl w:val="0"/>
          <w:numId w:val="13"/>
        </w:numPr>
        <w:tabs>
          <w:tab w:val="clear" w:pos="567"/>
        </w:tabs>
        <w:spacing w:line="240" w:lineRule="auto"/>
        <w:ind w:left="567" w:hanging="567"/>
        <w:rPr>
          <w:noProof/>
          <w:szCs w:val="22"/>
        </w:rPr>
      </w:pPr>
      <w:r w:rsidRPr="00795429">
        <w:rPr>
          <w:szCs w:val="22"/>
        </w:rPr>
        <w:t xml:space="preserve">δυσκολία στην </w:t>
      </w:r>
      <w:r w:rsidRPr="000553C9">
        <w:rPr>
          <w:szCs w:val="22"/>
        </w:rPr>
        <w:t>αναπνοή ή την κατάποση</w:t>
      </w:r>
    </w:p>
    <w:p w14:paraId="5CB5738A" w14:textId="77777777" w:rsidR="00A41E3E" w:rsidRPr="000C651D" w:rsidRDefault="00A41E3E" w:rsidP="004E23B5">
      <w:pPr>
        <w:keepNext/>
        <w:widowControl w:val="0"/>
        <w:numPr>
          <w:ilvl w:val="0"/>
          <w:numId w:val="13"/>
        </w:numPr>
        <w:tabs>
          <w:tab w:val="clear" w:pos="567"/>
        </w:tabs>
        <w:spacing w:line="240" w:lineRule="auto"/>
        <w:ind w:left="567" w:hanging="567"/>
        <w:rPr>
          <w:noProof/>
          <w:szCs w:val="22"/>
        </w:rPr>
      </w:pPr>
      <w:r w:rsidRPr="000C651D">
        <w:rPr>
          <w:szCs w:val="22"/>
        </w:rPr>
        <w:t>οίδημα στο πρόσωπο, τα χείλη ή τον φάρυγγα</w:t>
      </w:r>
    </w:p>
    <w:p w14:paraId="381E55DE" w14:textId="77777777" w:rsidR="00A41E3E" w:rsidRPr="00C56705" w:rsidRDefault="00D21556" w:rsidP="004E23B5">
      <w:pPr>
        <w:widowControl w:val="0"/>
        <w:numPr>
          <w:ilvl w:val="0"/>
          <w:numId w:val="13"/>
        </w:numPr>
        <w:tabs>
          <w:tab w:val="clear" w:pos="567"/>
        </w:tabs>
        <w:spacing w:line="240" w:lineRule="auto"/>
        <w:ind w:left="567" w:hanging="567"/>
        <w:rPr>
          <w:noProof/>
          <w:szCs w:val="22"/>
        </w:rPr>
      </w:pPr>
      <w:r w:rsidRPr="000C651D">
        <w:rPr>
          <w:szCs w:val="22"/>
        </w:rPr>
        <w:t>σοβαρό κνησμό</w:t>
      </w:r>
      <w:r w:rsidR="00A41E3E" w:rsidRPr="000C651D">
        <w:rPr>
          <w:szCs w:val="22"/>
        </w:rPr>
        <w:t xml:space="preserve"> του δέρματος, με ερυθρό εξάνθημα ή </w:t>
      </w:r>
      <w:r w:rsidR="007E1AE6" w:rsidRPr="000C651D">
        <w:rPr>
          <w:szCs w:val="22"/>
        </w:rPr>
        <w:t>καντήλες</w:t>
      </w:r>
      <w:r w:rsidR="00A41E3E" w:rsidRPr="001F1FCA">
        <w:rPr>
          <w:szCs w:val="22"/>
        </w:rPr>
        <w:t>.</w:t>
      </w:r>
    </w:p>
    <w:p w14:paraId="7ED0EC3A" w14:textId="77777777" w:rsidR="00A41E3E" w:rsidRPr="00C56705" w:rsidRDefault="00A41E3E" w:rsidP="00894FDC">
      <w:pPr>
        <w:widowControl w:val="0"/>
        <w:spacing w:line="240" w:lineRule="auto"/>
        <w:rPr>
          <w:noProof/>
          <w:szCs w:val="22"/>
        </w:rPr>
      </w:pPr>
    </w:p>
    <w:p w14:paraId="30037152" w14:textId="77777777" w:rsidR="00A41E3E" w:rsidRPr="00C56705" w:rsidRDefault="00A41E3E" w:rsidP="00E4139A">
      <w:pPr>
        <w:keepNext/>
        <w:widowControl w:val="0"/>
        <w:spacing w:line="240" w:lineRule="auto"/>
        <w:outlineLvl w:val="0"/>
        <w:rPr>
          <w:b/>
          <w:noProof/>
          <w:szCs w:val="22"/>
        </w:rPr>
      </w:pPr>
      <w:r w:rsidRPr="00C56705">
        <w:rPr>
          <w:b/>
          <w:noProof/>
          <w:szCs w:val="22"/>
        </w:rPr>
        <w:t>Ορισμένες ανεπιθύμητες ενέργειες θα μπορούσαν να είναι σοβαρές</w:t>
      </w:r>
    </w:p>
    <w:p w14:paraId="0F1F2132" w14:textId="77777777" w:rsidR="00830A31" w:rsidRPr="00D23ADD" w:rsidRDefault="00830A31" w:rsidP="006C303C">
      <w:pPr>
        <w:keepNext/>
        <w:widowControl w:val="0"/>
        <w:tabs>
          <w:tab w:val="clear" w:pos="567"/>
        </w:tabs>
        <w:spacing w:line="240" w:lineRule="auto"/>
        <w:rPr>
          <w:noProof/>
          <w:szCs w:val="22"/>
        </w:rPr>
      </w:pPr>
      <w:r w:rsidRPr="00C56705">
        <w:rPr>
          <w:szCs w:val="22"/>
        </w:rPr>
        <w:t>Ενημερώστε αμέσως τον γιατρό ή τον φαρμακοποιό σας, εάν εμφανίσετε οποιοδήποτε από τα ακόλουθα:</w:t>
      </w:r>
    </w:p>
    <w:p w14:paraId="38493CCD" w14:textId="77777777" w:rsidR="000A2D3D" w:rsidRPr="000553C9" w:rsidRDefault="000A2D3D" w:rsidP="004E23B5">
      <w:pPr>
        <w:keepNext/>
        <w:widowControl w:val="0"/>
        <w:numPr>
          <w:ilvl w:val="0"/>
          <w:numId w:val="13"/>
        </w:numPr>
        <w:tabs>
          <w:tab w:val="clear" w:pos="567"/>
        </w:tabs>
        <w:spacing w:line="240" w:lineRule="auto"/>
        <w:ind w:left="567" w:hanging="567"/>
        <w:rPr>
          <w:noProof/>
          <w:szCs w:val="22"/>
        </w:rPr>
      </w:pPr>
      <w:r w:rsidRPr="00795429">
        <w:rPr>
          <w:szCs w:val="22"/>
        </w:rPr>
        <w:t>σοβαρές μυϊκές κράμπες, μυϊκό πόνο ή μυϊκή αδυναμία. Αυτά θα μπορούσαν να είναι σημεία ενός προβλήματος που ονομάζεται ραβδομυόλυση, το οποίο περιλαμβάνει την αποδόμηση του μυικού ιστού.</w:t>
      </w:r>
    </w:p>
    <w:p w14:paraId="6CAE62CE" w14:textId="77777777" w:rsidR="000A2D3D" w:rsidRPr="000C651D" w:rsidRDefault="00830A31" w:rsidP="004E23B5">
      <w:pPr>
        <w:widowControl w:val="0"/>
        <w:numPr>
          <w:ilvl w:val="0"/>
          <w:numId w:val="13"/>
        </w:numPr>
        <w:tabs>
          <w:tab w:val="clear" w:pos="567"/>
        </w:tabs>
        <w:spacing w:line="240" w:lineRule="auto"/>
        <w:ind w:left="567" w:hanging="567"/>
        <w:rPr>
          <w:noProof/>
          <w:szCs w:val="22"/>
        </w:rPr>
      </w:pPr>
      <w:r w:rsidRPr="000553C9">
        <w:rPr>
          <w:szCs w:val="22"/>
        </w:rPr>
        <w:t xml:space="preserve">σκουρόχρωμα ούρα, μειωμένο όγκο ούρων </w:t>
      </w:r>
      <w:r w:rsidR="005F058C" w:rsidRPr="000C651D">
        <w:rPr>
          <w:szCs w:val="22"/>
        </w:rPr>
        <w:t>ή</w:t>
      </w:r>
      <w:r w:rsidRPr="000C651D">
        <w:rPr>
          <w:szCs w:val="22"/>
        </w:rPr>
        <w:t xml:space="preserve"> καθόλου ούρα. Αυτά θα μπορούσαν να είναι σημεία αποδόμησης των μυϊκών ινών, που είναι επιβλαβ</w:t>
      </w:r>
      <w:r w:rsidR="004215AE" w:rsidRPr="000C651D">
        <w:rPr>
          <w:szCs w:val="22"/>
        </w:rPr>
        <w:t>ή</w:t>
      </w:r>
      <w:r w:rsidRPr="000C651D">
        <w:rPr>
          <w:szCs w:val="22"/>
        </w:rPr>
        <w:t xml:space="preserve">ς για τους νεφρούς </w:t>
      </w:r>
      <w:r w:rsidR="004215AE" w:rsidRPr="000C651D">
        <w:rPr>
          <w:szCs w:val="22"/>
        </w:rPr>
        <w:t>σας.</w:t>
      </w:r>
    </w:p>
    <w:p w14:paraId="79116CF9" w14:textId="77777777" w:rsidR="00A41E3E" w:rsidRPr="00D23ADD" w:rsidRDefault="00A41E3E" w:rsidP="00312C96">
      <w:pPr>
        <w:widowControl w:val="0"/>
        <w:numPr>
          <w:ilvl w:val="12"/>
          <w:numId w:val="0"/>
        </w:numPr>
        <w:tabs>
          <w:tab w:val="clear" w:pos="567"/>
        </w:tabs>
        <w:spacing w:line="240" w:lineRule="auto"/>
        <w:ind w:right="-29"/>
        <w:rPr>
          <w:noProof/>
          <w:szCs w:val="22"/>
        </w:rPr>
      </w:pPr>
    </w:p>
    <w:p w14:paraId="2C8E7B47" w14:textId="77777777" w:rsidR="00A41E3E" w:rsidRPr="000553C9" w:rsidRDefault="00A41E3E" w:rsidP="00E4139A">
      <w:pPr>
        <w:keepNext/>
        <w:widowControl w:val="0"/>
        <w:spacing w:line="240" w:lineRule="auto"/>
        <w:outlineLvl w:val="0"/>
        <w:rPr>
          <w:b/>
          <w:noProof/>
          <w:szCs w:val="22"/>
        </w:rPr>
      </w:pPr>
      <w:r w:rsidRPr="00795429">
        <w:rPr>
          <w:b/>
          <w:noProof/>
          <w:szCs w:val="22"/>
        </w:rPr>
        <w:t>Άλλες πιθανές ανεπιθύμητες ενέργειες</w:t>
      </w:r>
    </w:p>
    <w:p w14:paraId="711C1F24" w14:textId="77777777" w:rsidR="00A41E3E" w:rsidRPr="00D23ADD" w:rsidRDefault="00A41E3E" w:rsidP="006C303C">
      <w:pPr>
        <w:widowControl w:val="0"/>
        <w:numPr>
          <w:ilvl w:val="12"/>
          <w:numId w:val="0"/>
        </w:numPr>
        <w:tabs>
          <w:tab w:val="clear" w:pos="567"/>
        </w:tabs>
        <w:spacing w:line="240" w:lineRule="auto"/>
        <w:ind w:right="-2"/>
        <w:rPr>
          <w:noProof/>
          <w:szCs w:val="22"/>
        </w:rPr>
      </w:pPr>
      <w:r w:rsidRPr="000553C9">
        <w:rPr>
          <w:szCs w:val="22"/>
        </w:rPr>
        <w:t>Εάν κάποια από αυτές τις ανεπιθύμητες ενέργειες γίνει σοβαρή, ενημερώστε</w:t>
      </w:r>
      <w:r w:rsidR="00AC608B" w:rsidRPr="000C651D">
        <w:rPr>
          <w:szCs w:val="22"/>
        </w:rPr>
        <w:t xml:space="preserve"> τον γιατρό ή τον φαρμακοποιό </w:t>
      </w:r>
      <w:r w:rsidRPr="000C651D">
        <w:rPr>
          <w:szCs w:val="22"/>
        </w:rPr>
        <w:t>σας.</w:t>
      </w:r>
    </w:p>
    <w:p w14:paraId="5EE3ABCD" w14:textId="77777777" w:rsidR="00A41E3E" w:rsidRPr="00795429" w:rsidRDefault="00A41E3E" w:rsidP="00894FDC">
      <w:pPr>
        <w:widowControl w:val="0"/>
        <w:spacing w:line="240" w:lineRule="auto"/>
        <w:rPr>
          <w:noProof/>
          <w:szCs w:val="22"/>
        </w:rPr>
      </w:pPr>
    </w:p>
    <w:p w14:paraId="5F42BDE6" w14:textId="77777777" w:rsidR="00A41E3E" w:rsidRPr="000C651D" w:rsidRDefault="00830A31" w:rsidP="00E4139A">
      <w:pPr>
        <w:keepNext/>
        <w:widowControl w:val="0"/>
        <w:spacing w:line="240" w:lineRule="auto"/>
        <w:outlineLvl w:val="0"/>
        <w:rPr>
          <w:szCs w:val="22"/>
        </w:rPr>
      </w:pPr>
      <w:r w:rsidRPr="000553C9">
        <w:rPr>
          <w:b/>
          <w:szCs w:val="22"/>
        </w:rPr>
        <w:t>Πολύ συχνές</w:t>
      </w:r>
      <w:r w:rsidRPr="000553C9">
        <w:rPr>
          <w:szCs w:val="22"/>
        </w:rPr>
        <w:t xml:space="preserve">: </w:t>
      </w:r>
      <w:r w:rsidR="00D723F4" w:rsidRPr="000C651D">
        <w:rPr>
          <w:szCs w:val="22"/>
        </w:rPr>
        <w:t>μπορεί να επηρεάσ</w:t>
      </w:r>
      <w:r w:rsidRPr="000C651D">
        <w:rPr>
          <w:szCs w:val="22"/>
        </w:rPr>
        <w:t>ουν περισσότερα από 1 στα 10 άτομα</w:t>
      </w:r>
    </w:p>
    <w:p w14:paraId="1E7C0603" w14:textId="77777777" w:rsidR="00D24430" w:rsidRPr="000C651D" w:rsidRDefault="00D24430" w:rsidP="004E23B5">
      <w:pPr>
        <w:widowControl w:val="0"/>
        <w:numPr>
          <w:ilvl w:val="0"/>
          <w:numId w:val="13"/>
        </w:numPr>
        <w:tabs>
          <w:tab w:val="clear" w:pos="567"/>
        </w:tabs>
        <w:spacing w:line="240" w:lineRule="auto"/>
        <w:ind w:left="567" w:hanging="567"/>
        <w:rPr>
          <w:noProof/>
          <w:szCs w:val="22"/>
        </w:rPr>
      </w:pPr>
      <w:r w:rsidRPr="000C651D">
        <w:rPr>
          <w:szCs w:val="22"/>
        </w:rPr>
        <w:t>μυϊκές κράμπες, μυϊκός πόνος, πόνος στα οστά, τους συνδέσμους και τους τένοντες</w:t>
      </w:r>
    </w:p>
    <w:p w14:paraId="16FF5252"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 xml:space="preserve">απουσία </w:t>
      </w:r>
      <w:r w:rsidR="002533B2" w:rsidRPr="00C56705">
        <w:rPr>
          <w:szCs w:val="22"/>
        </w:rPr>
        <w:t>εμμήνου ρήσεως</w:t>
      </w:r>
    </w:p>
    <w:p w14:paraId="5C05D43A"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διάρροια ή καούρα</w:t>
      </w:r>
    </w:p>
    <w:p w14:paraId="66AB9700" w14:textId="77777777" w:rsidR="00A41E3E" w:rsidRPr="00C56705" w:rsidRDefault="00A41E3E" w:rsidP="004E23B5">
      <w:pPr>
        <w:widowControl w:val="0"/>
        <w:numPr>
          <w:ilvl w:val="0"/>
          <w:numId w:val="13"/>
        </w:numPr>
        <w:tabs>
          <w:tab w:val="clear" w:pos="567"/>
        </w:tabs>
        <w:spacing w:line="240" w:lineRule="auto"/>
        <w:ind w:left="567" w:hanging="567"/>
        <w:rPr>
          <w:noProof/>
          <w:szCs w:val="22"/>
        </w:rPr>
      </w:pPr>
      <w:r w:rsidRPr="00C56705">
        <w:rPr>
          <w:szCs w:val="22"/>
        </w:rPr>
        <w:t>μειωμένη όρεξη</w:t>
      </w:r>
    </w:p>
    <w:p w14:paraId="5FCCC459" w14:textId="77777777" w:rsidR="00A41E3E" w:rsidRPr="00C56705" w:rsidRDefault="00A41E3E" w:rsidP="004E23B5">
      <w:pPr>
        <w:widowControl w:val="0"/>
        <w:numPr>
          <w:ilvl w:val="0"/>
          <w:numId w:val="13"/>
        </w:numPr>
        <w:tabs>
          <w:tab w:val="clear" w:pos="567"/>
        </w:tabs>
        <w:spacing w:line="240" w:lineRule="auto"/>
        <w:ind w:left="567" w:hanging="567"/>
        <w:rPr>
          <w:noProof/>
          <w:szCs w:val="22"/>
        </w:rPr>
      </w:pPr>
      <w:r w:rsidRPr="00C56705">
        <w:rPr>
          <w:szCs w:val="22"/>
        </w:rPr>
        <w:t>πονοκέφαλος</w:t>
      </w:r>
    </w:p>
    <w:p w14:paraId="4D957302"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διαταραγμένη αίσθηση γεύσης ή παράξενη γεύση στο στόμα</w:t>
      </w:r>
    </w:p>
    <w:p w14:paraId="7969E40C" w14:textId="77777777" w:rsidR="009B3A47" w:rsidRPr="00C56705" w:rsidRDefault="009B3A47" w:rsidP="004E23B5">
      <w:pPr>
        <w:widowControl w:val="0"/>
        <w:numPr>
          <w:ilvl w:val="0"/>
          <w:numId w:val="13"/>
        </w:numPr>
        <w:tabs>
          <w:tab w:val="clear" w:pos="567"/>
        </w:tabs>
        <w:spacing w:line="240" w:lineRule="auto"/>
        <w:ind w:left="567" w:hanging="567"/>
        <w:rPr>
          <w:noProof/>
          <w:szCs w:val="22"/>
        </w:rPr>
      </w:pPr>
      <w:r w:rsidRPr="00C56705">
        <w:rPr>
          <w:szCs w:val="22"/>
        </w:rPr>
        <w:t>πόνος</w:t>
      </w:r>
      <w:r w:rsidR="005B23DE" w:rsidRPr="00C56705">
        <w:rPr>
          <w:szCs w:val="22"/>
        </w:rPr>
        <w:t xml:space="preserve"> στην κοιλιά</w:t>
      </w:r>
    </w:p>
    <w:p w14:paraId="6E5E95C5" w14:textId="77777777" w:rsidR="00A41E3E" w:rsidRPr="00C56705" w:rsidRDefault="00A41E3E" w:rsidP="004E23B5">
      <w:pPr>
        <w:widowControl w:val="0"/>
        <w:numPr>
          <w:ilvl w:val="0"/>
          <w:numId w:val="13"/>
        </w:numPr>
        <w:tabs>
          <w:tab w:val="clear" w:pos="567"/>
        </w:tabs>
        <w:spacing w:line="240" w:lineRule="auto"/>
        <w:ind w:left="567" w:hanging="567"/>
        <w:rPr>
          <w:noProof/>
          <w:szCs w:val="22"/>
        </w:rPr>
      </w:pPr>
      <w:r w:rsidRPr="00C56705">
        <w:rPr>
          <w:szCs w:val="22"/>
        </w:rPr>
        <w:t>ναυτία</w:t>
      </w:r>
    </w:p>
    <w:p w14:paraId="3DA498AF" w14:textId="77777777" w:rsidR="00B70FE3" w:rsidRPr="00C56705" w:rsidRDefault="00B70FE3" w:rsidP="004E23B5">
      <w:pPr>
        <w:widowControl w:val="0"/>
        <w:numPr>
          <w:ilvl w:val="0"/>
          <w:numId w:val="13"/>
        </w:numPr>
        <w:tabs>
          <w:tab w:val="clear" w:pos="567"/>
        </w:tabs>
        <w:spacing w:line="240" w:lineRule="auto"/>
        <w:ind w:left="567" w:hanging="567"/>
        <w:rPr>
          <w:noProof/>
          <w:szCs w:val="22"/>
        </w:rPr>
      </w:pPr>
      <w:r w:rsidRPr="00C56705">
        <w:rPr>
          <w:szCs w:val="22"/>
        </w:rPr>
        <w:t>έμετος</w:t>
      </w:r>
    </w:p>
    <w:p w14:paraId="6E823DA0" w14:textId="77777777" w:rsidR="00B70FE3" w:rsidRPr="00C56705" w:rsidRDefault="00B70FE3" w:rsidP="004E23B5">
      <w:pPr>
        <w:widowControl w:val="0"/>
        <w:numPr>
          <w:ilvl w:val="0"/>
          <w:numId w:val="13"/>
        </w:numPr>
        <w:tabs>
          <w:tab w:val="clear" w:pos="567"/>
        </w:tabs>
        <w:spacing w:line="240" w:lineRule="auto"/>
        <w:ind w:left="567" w:hanging="567"/>
        <w:rPr>
          <w:noProof/>
          <w:szCs w:val="22"/>
        </w:rPr>
      </w:pPr>
      <w:r w:rsidRPr="00C56705">
        <w:rPr>
          <w:szCs w:val="22"/>
        </w:rPr>
        <w:t>κνησμός</w:t>
      </w:r>
    </w:p>
    <w:p w14:paraId="15830AFB"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τριχόπτωση</w:t>
      </w:r>
    </w:p>
    <w:p w14:paraId="5F48E95E"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κόπωση</w:t>
      </w:r>
    </w:p>
    <w:p w14:paraId="0B2D9F1B" w14:textId="77777777" w:rsidR="00D24430" w:rsidRPr="00C56705" w:rsidRDefault="00B40CD5" w:rsidP="004E23B5">
      <w:pPr>
        <w:widowControl w:val="0"/>
        <w:numPr>
          <w:ilvl w:val="0"/>
          <w:numId w:val="13"/>
        </w:numPr>
        <w:tabs>
          <w:tab w:val="clear" w:pos="567"/>
        </w:tabs>
        <w:spacing w:line="240" w:lineRule="auto"/>
        <w:ind w:left="567" w:hanging="567"/>
        <w:rPr>
          <w:noProof/>
          <w:szCs w:val="22"/>
        </w:rPr>
      </w:pPr>
      <w:r w:rsidRPr="00C56705">
        <w:rPr>
          <w:szCs w:val="22"/>
        </w:rPr>
        <w:t>πόνο</w:t>
      </w:r>
      <w:r w:rsidR="00D24430" w:rsidRPr="00C56705">
        <w:rPr>
          <w:szCs w:val="22"/>
        </w:rPr>
        <w:t>ς</w:t>
      </w:r>
    </w:p>
    <w:p w14:paraId="703D8E1F" w14:textId="77777777" w:rsidR="00A41E3E"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απώλεια βάρους.</w:t>
      </w:r>
    </w:p>
    <w:p w14:paraId="048227C3" w14:textId="77777777" w:rsidR="00A41E3E" w:rsidRPr="00C56705" w:rsidRDefault="00A41E3E" w:rsidP="00894FDC">
      <w:pPr>
        <w:widowControl w:val="0"/>
        <w:spacing w:line="240" w:lineRule="auto"/>
        <w:rPr>
          <w:noProof/>
          <w:szCs w:val="22"/>
        </w:rPr>
      </w:pPr>
    </w:p>
    <w:p w14:paraId="103C17EB" w14:textId="77777777" w:rsidR="00A41E3E" w:rsidRPr="00C56705" w:rsidRDefault="00830A31" w:rsidP="00E4139A">
      <w:pPr>
        <w:keepNext/>
        <w:widowControl w:val="0"/>
        <w:spacing w:line="240" w:lineRule="auto"/>
        <w:outlineLvl w:val="0"/>
        <w:rPr>
          <w:szCs w:val="22"/>
        </w:rPr>
      </w:pPr>
      <w:r w:rsidRPr="00C56705">
        <w:rPr>
          <w:b/>
          <w:noProof/>
          <w:szCs w:val="22"/>
        </w:rPr>
        <w:t xml:space="preserve">Συχνές: </w:t>
      </w:r>
      <w:r w:rsidRPr="00C56705">
        <w:rPr>
          <w:szCs w:val="22"/>
        </w:rPr>
        <w:t xml:space="preserve">μπορεί να επηρεάσουν </w:t>
      </w:r>
      <w:r w:rsidR="00723D97" w:rsidRPr="00C56705">
        <w:rPr>
          <w:szCs w:val="22"/>
        </w:rPr>
        <w:t>έως</w:t>
      </w:r>
      <w:r w:rsidRPr="00C56705">
        <w:rPr>
          <w:szCs w:val="22"/>
        </w:rPr>
        <w:t xml:space="preserve"> 1 στα 10</w:t>
      </w:r>
      <w:r w:rsidR="002A55C5" w:rsidRPr="00C56705">
        <w:rPr>
          <w:szCs w:val="22"/>
        </w:rPr>
        <w:t> </w:t>
      </w:r>
      <w:r w:rsidRPr="00C56705">
        <w:rPr>
          <w:szCs w:val="22"/>
        </w:rPr>
        <w:t>άτομα</w:t>
      </w:r>
    </w:p>
    <w:p w14:paraId="6C6E4F10" w14:textId="77777777" w:rsidR="00A41E3E"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στομαχικές διαταραχές ή δυσπεψία</w:t>
      </w:r>
    </w:p>
    <w:p w14:paraId="5EDBF798"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δυσκοιλιότητα</w:t>
      </w:r>
    </w:p>
    <w:p w14:paraId="37B679E1"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εξάνθημα</w:t>
      </w:r>
    </w:p>
    <w:p w14:paraId="6E6E89A6" w14:textId="77777777" w:rsidR="009B3A47"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 xml:space="preserve">ανώμαλη </w:t>
      </w:r>
      <w:r w:rsidR="00925319" w:rsidRPr="00C56705">
        <w:rPr>
          <w:szCs w:val="22"/>
        </w:rPr>
        <w:t>τριχοφυία</w:t>
      </w:r>
    </w:p>
    <w:p w14:paraId="21A38823" w14:textId="77777777" w:rsidR="00D24430" w:rsidRPr="00C56705" w:rsidRDefault="009B3A47" w:rsidP="004E23B5">
      <w:pPr>
        <w:widowControl w:val="0"/>
        <w:numPr>
          <w:ilvl w:val="0"/>
          <w:numId w:val="13"/>
        </w:numPr>
        <w:tabs>
          <w:tab w:val="clear" w:pos="567"/>
        </w:tabs>
        <w:spacing w:line="240" w:lineRule="auto"/>
        <w:ind w:left="567" w:hanging="567"/>
        <w:rPr>
          <w:noProof/>
          <w:szCs w:val="22"/>
        </w:rPr>
      </w:pPr>
      <w:r w:rsidRPr="00C56705">
        <w:rPr>
          <w:szCs w:val="22"/>
        </w:rPr>
        <w:t>δίψα, χαμηλή ποσότητα ούρων, απώλεια βάρους, ξηρό δέρμα</w:t>
      </w:r>
      <w:r w:rsidR="007F0291" w:rsidRPr="00C56705">
        <w:rPr>
          <w:szCs w:val="22"/>
        </w:rPr>
        <w:t xml:space="preserve"> με έξαψη</w:t>
      </w:r>
      <w:r w:rsidRPr="00C56705">
        <w:rPr>
          <w:szCs w:val="22"/>
        </w:rPr>
        <w:t>, ευερεθιστότητα (πιθανά συμπτώματα χαμηλών επιπέδων υγρών στο σώμα, τα οποία είναι γνωστά ως αφυδάτωση)</w:t>
      </w:r>
    </w:p>
    <w:p w14:paraId="19AA70AC" w14:textId="77777777" w:rsidR="00A41E3E" w:rsidRPr="00C56705" w:rsidRDefault="00A41E3E" w:rsidP="00911E5D">
      <w:pPr>
        <w:widowControl w:val="0"/>
        <w:numPr>
          <w:ilvl w:val="12"/>
          <w:numId w:val="0"/>
        </w:numPr>
        <w:tabs>
          <w:tab w:val="clear" w:pos="567"/>
        </w:tabs>
        <w:spacing w:line="240" w:lineRule="auto"/>
        <w:ind w:right="-2"/>
        <w:rPr>
          <w:rFonts w:ascii="TimesNewRoman" w:hAnsi="TimesNewRoman" w:cs="TimesNewRoman"/>
          <w:szCs w:val="22"/>
        </w:rPr>
      </w:pPr>
    </w:p>
    <w:p w14:paraId="3AB134AD" w14:textId="77777777" w:rsidR="00D24430" w:rsidRPr="00D23ADD" w:rsidRDefault="00D24430" w:rsidP="003052B9">
      <w:pPr>
        <w:pStyle w:val="Text"/>
        <w:keepNext/>
        <w:keepLines w:val="0"/>
        <w:widowControl w:val="0"/>
        <w:spacing w:before="0"/>
        <w:jc w:val="left"/>
        <w:rPr>
          <w:sz w:val="22"/>
          <w:szCs w:val="22"/>
        </w:rPr>
      </w:pPr>
      <w:r w:rsidRPr="00C56705">
        <w:rPr>
          <w:sz w:val="22"/>
          <w:szCs w:val="22"/>
        </w:rPr>
        <w:t xml:space="preserve">Κατά τη διάρκεια της θεραπείας με Odomzo, </w:t>
      </w:r>
      <w:r w:rsidR="007C4061" w:rsidRPr="00C56705">
        <w:rPr>
          <w:sz w:val="22"/>
          <w:szCs w:val="22"/>
        </w:rPr>
        <w:t>μπορεί επίσης</w:t>
      </w:r>
      <w:r w:rsidRPr="00C56705">
        <w:rPr>
          <w:sz w:val="22"/>
          <w:szCs w:val="22"/>
        </w:rPr>
        <w:t xml:space="preserve"> να έχετε ορισμένα</w:t>
      </w:r>
      <w:r w:rsidRPr="00C56705">
        <w:rPr>
          <w:b/>
          <w:sz w:val="22"/>
          <w:szCs w:val="22"/>
        </w:rPr>
        <w:t xml:space="preserve"> μη φυσιολογικά αποτελέσματα σε αιματολογικές εξετάσεις</w:t>
      </w:r>
      <w:r w:rsidR="005E0FFA" w:rsidRPr="00C56705">
        <w:rPr>
          <w:b/>
          <w:sz w:val="22"/>
          <w:szCs w:val="22"/>
        </w:rPr>
        <w:t>.</w:t>
      </w:r>
      <w:r w:rsidR="005E0FFA" w:rsidRPr="00C56705">
        <w:rPr>
          <w:sz w:val="22"/>
          <w:szCs w:val="22"/>
        </w:rPr>
        <w:t xml:space="preserve"> Αυτά μπορεί να προειδοποιήσουν </w:t>
      </w:r>
      <w:r w:rsidRPr="00C56705">
        <w:rPr>
          <w:sz w:val="22"/>
          <w:szCs w:val="22"/>
        </w:rPr>
        <w:t xml:space="preserve">τον γιατρό σας </w:t>
      </w:r>
      <w:r w:rsidR="005E0FFA" w:rsidRPr="00C56705">
        <w:rPr>
          <w:sz w:val="22"/>
          <w:szCs w:val="22"/>
        </w:rPr>
        <w:t>για πιθανές αλλαγές στη λειτουργία</w:t>
      </w:r>
      <w:r w:rsidR="00276C7F" w:rsidRPr="00C56705">
        <w:rPr>
          <w:sz w:val="22"/>
          <w:szCs w:val="22"/>
        </w:rPr>
        <w:t xml:space="preserve"> </w:t>
      </w:r>
      <w:r w:rsidR="00F63706" w:rsidRPr="00C56705">
        <w:rPr>
          <w:sz w:val="22"/>
          <w:szCs w:val="22"/>
        </w:rPr>
        <w:t>ορισμέν</w:t>
      </w:r>
      <w:r w:rsidR="005E0FFA" w:rsidRPr="00C56705">
        <w:rPr>
          <w:sz w:val="22"/>
          <w:szCs w:val="22"/>
        </w:rPr>
        <w:t xml:space="preserve">ων </w:t>
      </w:r>
      <w:r w:rsidR="003962CD" w:rsidRPr="00C56705">
        <w:rPr>
          <w:sz w:val="22"/>
          <w:szCs w:val="22"/>
        </w:rPr>
        <w:t>οργάνων</w:t>
      </w:r>
      <w:r w:rsidRPr="00C56705">
        <w:rPr>
          <w:sz w:val="22"/>
          <w:szCs w:val="22"/>
        </w:rPr>
        <w:t xml:space="preserve"> του σώματός σας, όπως για παράδειγμα:</w:t>
      </w:r>
    </w:p>
    <w:p w14:paraId="3B3EA18C" w14:textId="77777777" w:rsidR="0017383C" w:rsidRPr="00C56705" w:rsidRDefault="00D24430" w:rsidP="004E23B5">
      <w:pPr>
        <w:widowControl w:val="0"/>
        <w:numPr>
          <w:ilvl w:val="0"/>
          <w:numId w:val="13"/>
        </w:numPr>
        <w:tabs>
          <w:tab w:val="clear" w:pos="567"/>
        </w:tabs>
        <w:spacing w:line="240" w:lineRule="auto"/>
        <w:ind w:left="567" w:hanging="567"/>
        <w:rPr>
          <w:noProof/>
          <w:szCs w:val="22"/>
        </w:rPr>
      </w:pPr>
      <w:r w:rsidRPr="00795429">
        <w:rPr>
          <w:szCs w:val="22"/>
        </w:rPr>
        <w:t>υψηλά επίπεδα των ακόλουθων ενζύμων: κρεατιν</w:t>
      </w:r>
      <w:r w:rsidR="004B0CBA" w:rsidRPr="000553C9">
        <w:rPr>
          <w:szCs w:val="22"/>
        </w:rPr>
        <w:t>ο</w:t>
      </w:r>
      <w:r w:rsidRPr="000553C9">
        <w:rPr>
          <w:szCs w:val="22"/>
        </w:rPr>
        <w:t>φωσφοκινάση</w:t>
      </w:r>
      <w:r w:rsidR="006242BC" w:rsidRPr="000C651D">
        <w:rPr>
          <w:szCs w:val="22"/>
        </w:rPr>
        <w:t>ς</w:t>
      </w:r>
      <w:r w:rsidRPr="000C651D">
        <w:rPr>
          <w:szCs w:val="22"/>
        </w:rPr>
        <w:t xml:space="preserve"> (λειτουργία</w:t>
      </w:r>
      <w:r w:rsidR="00F82EDA" w:rsidRPr="000C651D">
        <w:rPr>
          <w:szCs w:val="22"/>
        </w:rPr>
        <w:t xml:space="preserve"> των μυών</w:t>
      </w:r>
      <w:r w:rsidRPr="000C651D">
        <w:rPr>
          <w:szCs w:val="22"/>
        </w:rPr>
        <w:t>), λιπάση</w:t>
      </w:r>
      <w:r w:rsidR="006242BC" w:rsidRPr="000C651D">
        <w:rPr>
          <w:szCs w:val="22"/>
        </w:rPr>
        <w:t>ς</w:t>
      </w:r>
      <w:r w:rsidRPr="000C651D">
        <w:rPr>
          <w:szCs w:val="22"/>
        </w:rPr>
        <w:t xml:space="preserve"> και</w:t>
      </w:r>
      <w:r w:rsidR="00DF608C" w:rsidRPr="000C651D">
        <w:rPr>
          <w:szCs w:val="22"/>
        </w:rPr>
        <w:t>/ή</w:t>
      </w:r>
      <w:r w:rsidRPr="000C651D">
        <w:rPr>
          <w:szCs w:val="22"/>
        </w:rPr>
        <w:t xml:space="preserve"> αμυλάση</w:t>
      </w:r>
      <w:r w:rsidR="006242BC" w:rsidRPr="000C651D">
        <w:rPr>
          <w:szCs w:val="22"/>
        </w:rPr>
        <w:t>ς</w:t>
      </w:r>
      <w:r w:rsidRPr="001F1FCA">
        <w:rPr>
          <w:szCs w:val="22"/>
        </w:rPr>
        <w:t xml:space="preserve"> (λειτουργία</w:t>
      </w:r>
      <w:r w:rsidR="00F82EDA" w:rsidRPr="00C56705">
        <w:rPr>
          <w:szCs w:val="22"/>
        </w:rPr>
        <w:t xml:space="preserve"> του παγκρέατος</w:t>
      </w:r>
      <w:r w:rsidRPr="00C56705">
        <w:rPr>
          <w:szCs w:val="22"/>
        </w:rPr>
        <w:t xml:space="preserve">), </w:t>
      </w:r>
      <w:r w:rsidR="0017383C" w:rsidRPr="00C56705">
        <w:rPr>
          <w:szCs w:val="22"/>
        </w:rPr>
        <w:t>αμινοτρανσφεράση</w:t>
      </w:r>
      <w:r w:rsidR="006242BC" w:rsidRPr="00C56705">
        <w:rPr>
          <w:szCs w:val="22"/>
        </w:rPr>
        <w:t>ς</w:t>
      </w:r>
      <w:r w:rsidR="0017383C" w:rsidRPr="00C56705">
        <w:rPr>
          <w:szCs w:val="22"/>
        </w:rPr>
        <w:t xml:space="preserve"> της αλανίνης </w:t>
      </w:r>
      <w:r w:rsidRPr="00C56705">
        <w:rPr>
          <w:szCs w:val="22"/>
        </w:rPr>
        <w:t>(ALT) και/ή ασπαρτική</w:t>
      </w:r>
      <w:r w:rsidR="006242BC" w:rsidRPr="00C56705">
        <w:rPr>
          <w:szCs w:val="22"/>
        </w:rPr>
        <w:t>ς</w:t>
      </w:r>
      <w:r w:rsidRPr="00C56705">
        <w:rPr>
          <w:szCs w:val="22"/>
        </w:rPr>
        <w:t xml:space="preserve"> αμινοτρανφεράση</w:t>
      </w:r>
      <w:r w:rsidR="006242BC" w:rsidRPr="00C56705">
        <w:rPr>
          <w:szCs w:val="22"/>
        </w:rPr>
        <w:t>ς</w:t>
      </w:r>
      <w:r w:rsidRPr="00C56705">
        <w:rPr>
          <w:szCs w:val="22"/>
        </w:rPr>
        <w:t xml:space="preserve"> (AST) (λειτουργία</w:t>
      </w:r>
      <w:r w:rsidR="00F82EDA" w:rsidRPr="00C56705">
        <w:rPr>
          <w:szCs w:val="22"/>
        </w:rPr>
        <w:t xml:space="preserve"> του ήπατος</w:t>
      </w:r>
      <w:r w:rsidRPr="00C56705">
        <w:rPr>
          <w:szCs w:val="22"/>
        </w:rPr>
        <w:t>)</w:t>
      </w:r>
    </w:p>
    <w:p w14:paraId="6CC84362"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υψηλά επίπεδα κρεατινίνης (λειτουργία</w:t>
      </w:r>
      <w:r w:rsidR="00825852" w:rsidRPr="00C56705">
        <w:rPr>
          <w:szCs w:val="22"/>
        </w:rPr>
        <w:t xml:space="preserve"> των νεφρών</w:t>
      </w:r>
      <w:r w:rsidRPr="00C56705">
        <w:rPr>
          <w:szCs w:val="22"/>
        </w:rPr>
        <w:t>)</w:t>
      </w:r>
    </w:p>
    <w:p w14:paraId="59CE0A66"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υψηλά επίπεδα σακχάρου στο αίμα (γνωστά ως υπεργλυκαιμία)</w:t>
      </w:r>
    </w:p>
    <w:p w14:paraId="5071D860"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χαμηλ</w:t>
      </w:r>
      <w:r w:rsidR="009F683F" w:rsidRPr="00C56705">
        <w:rPr>
          <w:szCs w:val="22"/>
        </w:rPr>
        <w:t>ά</w:t>
      </w:r>
      <w:r w:rsidRPr="00C56705">
        <w:rPr>
          <w:szCs w:val="22"/>
        </w:rPr>
        <w:t xml:space="preserve"> επίπεδ</w:t>
      </w:r>
      <w:r w:rsidR="009F683F" w:rsidRPr="00C56705">
        <w:rPr>
          <w:szCs w:val="22"/>
        </w:rPr>
        <w:t>α</w:t>
      </w:r>
      <w:r w:rsidRPr="00C56705">
        <w:rPr>
          <w:szCs w:val="22"/>
        </w:rPr>
        <w:t xml:space="preserve"> αιμοσφαιρίνης (</w:t>
      </w:r>
      <w:r w:rsidR="0049040B" w:rsidRPr="00C56705">
        <w:rPr>
          <w:szCs w:val="22"/>
        </w:rPr>
        <w:t>χρειάζεται</w:t>
      </w:r>
      <w:r w:rsidRPr="00C56705">
        <w:rPr>
          <w:szCs w:val="22"/>
        </w:rPr>
        <w:t xml:space="preserve"> για τη μεταφορά του οξυγόνου στο αίμα)</w:t>
      </w:r>
    </w:p>
    <w:p w14:paraId="3A86B53D" w14:textId="77777777" w:rsidR="00D24430" w:rsidRPr="00C56705" w:rsidRDefault="00D24430" w:rsidP="004E23B5">
      <w:pPr>
        <w:widowControl w:val="0"/>
        <w:numPr>
          <w:ilvl w:val="0"/>
          <w:numId w:val="13"/>
        </w:numPr>
        <w:tabs>
          <w:tab w:val="clear" w:pos="567"/>
        </w:tabs>
        <w:spacing w:line="240" w:lineRule="auto"/>
        <w:ind w:left="567" w:hanging="567"/>
        <w:rPr>
          <w:noProof/>
          <w:szCs w:val="22"/>
        </w:rPr>
      </w:pPr>
      <w:r w:rsidRPr="00C56705">
        <w:rPr>
          <w:szCs w:val="22"/>
        </w:rPr>
        <w:t>χαμηλ</w:t>
      </w:r>
      <w:r w:rsidR="00611D49" w:rsidRPr="00C56705">
        <w:rPr>
          <w:szCs w:val="22"/>
        </w:rPr>
        <w:t>ά</w:t>
      </w:r>
      <w:r w:rsidRPr="00C56705">
        <w:rPr>
          <w:szCs w:val="22"/>
        </w:rPr>
        <w:t xml:space="preserve"> επίπεδ</w:t>
      </w:r>
      <w:r w:rsidR="00611D49" w:rsidRPr="00C56705">
        <w:rPr>
          <w:szCs w:val="22"/>
        </w:rPr>
        <w:t>α</w:t>
      </w:r>
      <w:r w:rsidRPr="00C56705">
        <w:rPr>
          <w:szCs w:val="22"/>
        </w:rPr>
        <w:t xml:space="preserve"> λευκών αιμοσφαιρίων στο αίμα</w:t>
      </w:r>
    </w:p>
    <w:p w14:paraId="5CE3C13F" w14:textId="77777777" w:rsidR="00D24430" w:rsidRPr="00D23ADD" w:rsidRDefault="00D24430" w:rsidP="007A030E">
      <w:pPr>
        <w:pStyle w:val="Text"/>
        <w:keepLines w:val="0"/>
        <w:widowControl w:val="0"/>
        <w:spacing w:before="0"/>
        <w:jc w:val="left"/>
        <w:rPr>
          <w:sz w:val="22"/>
          <w:szCs w:val="22"/>
        </w:rPr>
      </w:pPr>
    </w:p>
    <w:p w14:paraId="287970CB" w14:textId="77777777" w:rsidR="00A41E3E" w:rsidRPr="000553C9" w:rsidRDefault="00A41E3E" w:rsidP="00E4139A">
      <w:pPr>
        <w:keepNext/>
        <w:widowControl w:val="0"/>
        <w:spacing w:line="240" w:lineRule="auto"/>
        <w:outlineLvl w:val="0"/>
        <w:rPr>
          <w:b/>
          <w:noProof/>
          <w:szCs w:val="22"/>
        </w:rPr>
      </w:pPr>
      <w:r w:rsidRPr="00795429">
        <w:rPr>
          <w:b/>
          <w:noProof/>
          <w:szCs w:val="22"/>
        </w:rPr>
        <w:t>Αναφορά ανεπιθύμητων ενεργειών</w:t>
      </w:r>
    </w:p>
    <w:p w14:paraId="55E8EC98" w14:textId="77777777" w:rsidR="00A41E3E" w:rsidRPr="00795429" w:rsidRDefault="00A41E3E" w:rsidP="006C303C">
      <w:pPr>
        <w:pStyle w:val="BodytextAgency"/>
        <w:widowControl w:val="0"/>
        <w:spacing w:after="0" w:line="240" w:lineRule="auto"/>
        <w:rPr>
          <w:rFonts w:ascii="Times New Roman" w:hAnsi="Times New Roman"/>
          <w:sz w:val="22"/>
          <w:szCs w:val="22"/>
        </w:rPr>
      </w:pPr>
      <w:r w:rsidRPr="000553C9">
        <w:rPr>
          <w:rFonts w:ascii="Times New Roman" w:hAnsi="Times New Roman"/>
          <w:noProof/>
          <w:sz w:val="22"/>
          <w:szCs w:val="22"/>
        </w:rPr>
        <w:t>Εάν παρατηρήσετε</w:t>
      </w:r>
      <w:r w:rsidRPr="000C651D">
        <w:rPr>
          <w:rFonts w:ascii="Times New Roman" w:hAnsi="Times New Roman"/>
          <w:noProof/>
          <w:sz w:val="22"/>
          <w:szCs w:val="22"/>
        </w:rPr>
        <w:t xml:space="preserve"> κάποια ανεπιθύμητη ενέργεια, ενημερώστε τον γιατρό ή τον φαρμακοποιό σας.</w:t>
      </w:r>
      <w:r w:rsidRPr="000C651D">
        <w:rPr>
          <w:rFonts w:ascii="Times New Roman" w:hAnsi="Times New Roman"/>
          <w:color w:val="000000"/>
          <w:sz w:val="22"/>
          <w:szCs w:val="22"/>
        </w:rPr>
        <w:t xml:space="preserve"> </w:t>
      </w:r>
      <w:r w:rsidRPr="000C651D">
        <w:rPr>
          <w:rFonts w:ascii="Times New Roman" w:hAnsi="Times New Roman"/>
          <w:noProof/>
          <w:sz w:val="22"/>
          <w:szCs w:val="22"/>
        </w:rPr>
        <w:t>Αυτό ισχύει και για κάθε πιθανή ανεπιθύμητη ενέργεια που δεν αναφέρεται στο παρόν φύλλο οδηγιών χρήσης.</w:t>
      </w:r>
      <w:r w:rsidRPr="006B2236">
        <w:rPr>
          <w:sz w:val="22"/>
          <w:szCs w:val="22"/>
        </w:rPr>
        <w:t xml:space="preserve"> </w:t>
      </w:r>
      <w:r w:rsidRPr="00D23ADD">
        <w:rPr>
          <w:rFonts w:ascii="Times New Roman" w:hAnsi="Times New Roman"/>
          <w:sz w:val="22"/>
          <w:szCs w:val="22"/>
        </w:rPr>
        <w:t xml:space="preserve">Μπορείτε επίσης να αναφέρετε ανεπιθύμητες ενέργειες απευθείας, </w:t>
      </w:r>
      <w:r w:rsidR="00DE1A0A" w:rsidRPr="00D23ADD">
        <w:rPr>
          <w:rFonts w:ascii="Times New Roman" w:hAnsi="Times New Roman" w:cs="Times New Roman"/>
          <w:noProof/>
          <w:snapToGrid w:val="0"/>
          <w:sz w:val="22"/>
          <w:szCs w:val="22"/>
          <w:shd w:val="pct15" w:color="auto" w:fill="auto"/>
        </w:rPr>
        <w:t xml:space="preserve">μέσω του εθνικού συστήματος αναφοράς που αναγράφεται στο </w:t>
      </w:r>
      <w:hyperlink r:id="rId16" w:history="1">
        <w:r w:rsidR="00B439EA" w:rsidRPr="00D23ADD">
          <w:rPr>
            <w:rFonts w:ascii="Times New Roman" w:hAnsi="Times New Roman" w:cs="Times New Roman"/>
            <w:snapToGrid w:val="0"/>
            <w:color w:val="0000FF"/>
            <w:sz w:val="22"/>
            <w:szCs w:val="22"/>
            <w:u w:val="single"/>
            <w:shd w:val="pct15" w:color="auto" w:fill="auto"/>
          </w:rPr>
          <w:t>Παράρτημα V</w:t>
        </w:r>
      </w:hyperlink>
      <w:r w:rsidR="00DE1A0A" w:rsidRPr="00D23ADD">
        <w:rPr>
          <w:rFonts w:ascii="Times New Roman" w:hAnsi="Times New Roman" w:cs="Times New Roman"/>
          <w:noProof/>
          <w:snapToGrid w:val="0"/>
          <w:sz w:val="22"/>
          <w:szCs w:val="22"/>
        </w:rPr>
        <w:t>.</w:t>
      </w:r>
      <w:r w:rsidRPr="00D23ADD">
        <w:rPr>
          <w:rFonts w:ascii="Times New Roman" w:hAnsi="Times New Roman" w:cs="Times New Roman"/>
          <w:sz w:val="22"/>
          <w:szCs w:val="22"/>
        </w:rPr>
        <w:t xml:space="preserve"> Μέσω της αναφοράς</w:t>
      </w:r>
      <w:r w:rsidRPr="00D23ADD">
        <w:rPr>
          <w:rFonts w:ascii="Times New Roman" w:hAnsi="Times New Roman"/>
          <w:sz w:val="22"/>
          <w:szCs w:val="22"/>
        </w:rPr>
        <w:t xml:space="preserve"> ανεπιθύμητων ενεργειών μπορείτε να βοηθήσετε στη συλλογή περισσότερων πληροφοριών σχετικά με την ασφάλεια του παρόντος φαρμάκου.</w:t>
      </w:r>
    </w:p>
    <w:p w14:paraId="63C95CAE" w14:textId="77777777" w:rsidR="00A41E3E" w:rsidRPr="00D23ADD" w:rsidRDefault="00A41E3E" w:rsidP="00312C96">
      <w:pPr>
        <w:widowControl w:val="0"/>
        <w:autoSpaceDE w:val="0"/>
        <w:autoSpaceDN w:val="0"/>
        <w:adjustRightInd w:val="0"/>
        <w:spacing w:line="240" w:lineRule="auto"/>
        <w:rPr>
          <w:szCs w:val="22"/>
        </w:rPr>
      </w:pPr>
    </w:p>
    <w:p w14:paraId="3EF57AC5" w14:textId="77777777" w:rsidR="00A41E3E" w:rsidRPr="00D23ADD" w:rsidRDefault="00A41E3E" w:rsidP="00312C96">
      <w:pPr>
        <w:widowControl w:val="0"/>
        <w:autoSpaceDE w:val="0"/>
        <w:autoSpaceDN w:val="0"/>
        <w:adjustRightInd w:val="0"/>
        <w:spacing w:line="240" w:lineRule="auto"/>
        <w:rPr>
          <w:szCs w:val="22"/>
        </w:rPr>
      </w:pPr>
    </w:p>
    <w:p w14:paraId="6A739F32" w14:textId="77777777" w:rsidR="00A41E3E" w:rsidRPr="00D23ADD" w:rsidRDefault="00A41E3E" w:rsidP="00E4139A">
      <w:pPr>
        <w:keepNext/>
        <w:widowControl w:val="0"/>
        <w:numPr>
          <w:ilvl w:val="12"/>
          <w:numId w:val="0"/>
        </w:numPr>
        <w:tabs>
          <w:tab w:val="clear" w:pos="567"/>
        </w:tabs>
        <w:spacing w:line="240" w:lineRule="auto"/>
        <w:ind w:left="567" w:hanging="567"/>
        <w:outlineLvl w:val="0"/>
        <w:rPr>
          <w:b/>
          <w:noProof/>
          <w:szCs w:val="22"/>
        </w:rPr>
      </w:pPr>
      <w:r w:rsidRPr="00795429">
        <w:rPr>
          <w:b/>
          <w:noProof/>
          <w:szCs w:val="22"/>
        </w:rPr>
        <w:t>5.</w:t>
      </w:r>
      <w:r w:rsidRPr="00C56705">
        <w:rPr>
          <w:szCs w:val="22"/>
        </w:rPr>
        <w:tab/>
      </w:r>
      <w:r w:rsidRPr="00C56705">
        <w:rPr>
          <w:b/>
          <w:noProof/>
          <w:szCs w:val="22"/>
        </w:rPr>
        <w:t>Πώς να φυλάσσετ</w:t>
      </w:r>
      <w:r w:rsidR="005007CF" w:rsidRPr="00C56705">
        <w:rPr>
          <w:b/>
          <w:noProof/>
          <w:szCs w:val="22"/>
        </w:rPr>
        <w:t>ε</w:t>
      </w:r>
      <w:r w:rsidRPr="00C56705">
        <w:rPr>
          <w:b/>
          <w:noProof/>
          <w:szCs w:val="22"/>
        </w:rPr>
        <w:t xml:space="preserve"> το </w:t>
      </w:r>
      <w:r w:rsidRPr="00C56705">
        <w:rPr>
          <w:b/>
          <w:szCs w:val="22"/>
        </w:rPr>
        <w:t>Odomzo</w:t>
      </w:r>
    </w:p>
    <w:p w14:paraId="70AF33E0" w14:textId="77777777" w:rsidR="00A41E3E" w:rsidRPr="00D23ADD" w:rsidRDefault="00A41E3E" w:rsidP="00312C96">
      <w:pPr>
        <w:keepNext/>
        <w:widowControl w:val="0"/>
        <w:numPr>
          <w:ilvl w:val="12"/>
          <w:numId w:val="0"/>
        </w:numPr>
        <w:tabs>
          <w:tab w:val="clear" w:pos="567"/>
        </w:tabs>
        <w:spacing w:line="240" w:lineRule="auto"/>
        <w:rPr>
          <w:noProof/>
          <w:szCs w:val="22"/>
        </w:rPr>
      </w:pPr>
    </w:p>
    <w:p w14:paraId="0C661C1A" w14:textId="77777777" w:rsidR="00A41E3E" w:rsidRPr="000553C9" w:rsidRDefault="00A41E3E" w:rsidP="004E23B5">
      <w:pPr>
        <w:widowControl w:val="0"/>
        <w:numPr>
          <w:ilvl w:val="0"/>
          <w:numId w:val="16"/>
        </w:numPr>
        <w:tabs>
          <w:tab w:val="clear" w:pos="567"/>
        </w:tabs>
        <w:spacing w:line="240" w:lineRule="auto"/>
        <w:ind w:left="567" w:hanging="567"/>
        <w:rPr>
          <w:noProof/>
          <w:szCs w:val="22"/>
        </w:rPr>
      </w:pPr>
      <w:r w:rsidRPr="00795429">
        <w:rPr>
          <w:noProof/>
          <w:szCs w:val="22"/>
        </w:rPr>
        <w:t>Το φάρμακο αυτό πρέπει να φυλάσσεται σε μέρη που δεν το βλέπουν και δεν το φθάνουν τα παιδιά.</w:t>
      </w:r>
    </w:p>
    <w:p w14:paraId="4450D182" w14:textId="77777777" w:rsidR="009D4A2B" w:rsidRPr="00C56705" w:rsidRDefault="00A41E3E" w:rsidP="004E23B5">
      <w:pPr>
        <w:widowControl w:val="0"/>
        <w:numPr>
          <w:ilvl w:val="0"/>
          <w:numId w:val="13"/>
        </w:numPr>
        <w:tabs>
          <w:tab w:val="clear" w:pos="567"/>
        </w:tabs>
        <w:spacing w:line="240" w:lineRule="auto"/>
        <w:ind w:left="567" w:hanging="567"/>
        <w:rPr>
          <w:noProof/>
          <w:szCs w:val="22"/>
        </w:rPr>
      </w:pPr>
      <w:r w:rsidRPr="000553C9">
        <w:rPr>
          <w:noProof/>
          <w:szCs w:val="22"/>
        </w:rPr>
        <w:t>Να μη χρησιμοποιείτε αυτό το φάρμακο μετά την ημε</w:t>
      </w:r>
      <w:r w:rsidR="002F762D" w:rsidRPr="000C651D">
        <w:rPr>
          <w:noProof/>
          <w:szCs w:val="22"/>
        </w:rPr>
        <w:t>ρομηνία λήξης που αναφέρεται στο κουτί</w:t>
      </w:r>
      <w:r w:rsidRPr="000C651D">
        <w:rPr>
          <w:noProof/>
          <w:szCs w:val="22"/>
        </w:rPr>
        <w:t xml:space="preserve"> και </w:t>
      </w:r>
      <w:r w:rsidR="002F762D" w:rsidRPr="000C651D">
        <w:rPr>
          <w:noProof/>
          <w:szCs w:val="22"/>
        </w:rPr>
        <w:t>στις κυψέλες</w:t>
      </w:r>
      <w:r w:rsidRPr="000C651D">
        <w:rPr>
          <w:noProof/>
          <w:szCs w:val="22"/>
        </w:rPr>
        <w:t xml:space="preserve"> μετά τη</w:t>
      </w:r>
      <w:r w:rsidR="00D916F2" w:rsidRPr="000C651D">
        <w:rPr>
          <w:noProof/>
          <w:szCs w:val="22"/>
        </w:rPr>
        <w:t>ν</w:t>
      </w:r>
      <w:r w:rsidRPr="000C651D">
        <w:rPr>
          <w:noProof/>
          <w:szCs w:val="22"/>
        </w:rPr>
        <w:t xml:space="preserve"> </w:t>
      </w:r>
      <w:r w:rsidRPr="000C651D">
        <w:rPr>
          <w:szCs w:val="22"/>
        </w:rPr>
        <w:t>ΛΗΞΗ</w:t>
      </w:r>
      <w:r w:rsidR="00B556EF" w:rsidRPr="000C651D">
        <w:rPr>
          <w:szCs w:val="22"/>
        </w:rPr>
        <w:t>/</w:t>
      </w:r>
      <w:r w:rsidR="00B556EF" w:rsidRPr="000C651D">
        <w:rPr>
          <w:szCs w:val="22"/>
          <w:lang w:val="en-US"/>
        </w:rPr>
        <w:t>EXP</w:t>
      </w:r>
      <w:r w:rsidRPr="000C651D">
        <w:rPr>
          <w:szCs w:val="22"/>
        </w:rPr>
        <w:t xml:space="preserve">. </w:t>
      </w:r>
      <w:r w:rsidRPr="001F1FCA">
        <w:rPr>
          <w:noProof/>
          <w:szCs w:val="22"/>
        </w:rPr>
        <w:t>Η ημερομηνία λήξης είναι η τελευταία ημέρα του μήνα που αναφέρεται εκεί.</w:t>
      </w:r>
    </w:p>
    <w:p w14:paraId="6B824DAD" w14:textId="77777777" w:rsidR="00830A31" w:rsidRPr="00C56705" w:rsidRDefault="001676B0" w:rsidP="004E23B5">
      <w:pPr>
        <w:widowControl w:val="0"/>
        <w:numPr>
          <w:ilvl w:val="0"/>
          <w:numId w:val="13"/>
        </w:numPr>
        <w:tabs>
          <w:tab w:val="clear" w:pos="567"/>
        </w:tabs>
        <w:spacing w:line="240" w:lineRule="auto"/>
        <w:ind w:left="567" w:hanging="567"/>
        <w:rPr>
          <w:noProof/>
          <w:szCs w:val="22"/>
        </w:rPr>
      </w:pPr>
      <w:r w:rsidRPr="00C56705">
        <w:rPr>
          <w:noProof/>
          <w:szCs w:val="22"/>
        </w:rPr>
        <w:t>Μ</w:t>
      </w:r>
      <w:r w:rsidR="00830A31" w:rsidRPr="00C56705">
        <w:rPr>
          <w:noProof/>
          <w:szCs w:val="22"/>
        </w:rPr>
        <w:t>η φυλάσσετ</w:t>
      </w:r>
      <w:r w:rsidRPr="00C56705">
        <w:rPr>
          <w:noProof/>
          <w:szCs w:val="22"/>
        </w:rPr>
        <w:t>ε</w:t>
      </w:r>
      <w:r w:rsidR="00830A31" w:rsidRPr="00C56705">
        <w:rPr>
          <w:noProof/>
          <w:szCs w:val="22"/>
        </w:rPr>
        <w:t xml:space="preserve"> σε θερμοκρασία μεγαλύτερη των 30°C.</w:t>
      </w:r>
    </w:p>
    <w:p w14:paraId="00EAE3CE" w14:textId="77777777" w:rsidR="00A41E3E" w:rsidRPr="00C56705" w:rsidRDefault="001676B0" w:rsidP="004E23B5">
      <w:pPr>
        <w:widowControl w:val="0"/>
        <w:numPr>
          <w:ilvl w:val="0"/>
          <w:numId w:val="13"/>
        </w:numPr>
        <w:tabs>
          <w:tab w:val="clear" w:pos="567"/>
        </w:tabs>
        <w:spacing w:line="240" w:lineRule="auto"/>
        <w:ind w:left="567" w:hanging="567"/>
        <w:rPr>
          <w:noProof/>
          <w:szCs w:val="22"/>
        </w:rPr>
      </w:pPr>
      <w:r w:rsidRPr="00C56705">
        <w:rPr>
          <w:noProof/>
          <w:szCs w:val="22"/>
        </w:rPr>
        <w:t>Φ</w:t>
      </w:r>
      <w:r w:rsidR="009D4A2B" w:rsidRPr="00C56705">
        <w:rPr>
          <w:noProof/>
          <w:szCs w:val="22"/>
        </w:rPr>
        <w:t xml:space="preserve">υλάσσεται στην αρχική συσκευασία </w:t>
      </w:r>
      <w:r w:rsidRPr="00C56705">
        <w:rPr>
          <w:noProof/>
          <w:szCs w:val="22"/>
        </w:rPr>
        <w:t>για</w:t>
      </w:r>
      <w:r w:rsidR="009D4A2B" w:rsidRPr="00C56705">
        <w:rPr>
          <w:noProof/>
          <w:szCs w:val="22"/>
        </w:rPr>
        <w:t xml:space="preserve"> να προστατευτε</w:t>
      </w:r>
      <w:r w:rsidRPr="00C56705">
        <w:rPr>
          <w:noProof/>
          <w:szCs w:val="22"/>
        </w:rPr>
        <w:t>ύεται</w:t>
      </w:r>
      <w:r w:rsidR="009D4A2B" w:rsidRPr="00C56705">
        <w:rPr>
          <w:noProof/>
          <w:szCs w:val="22"/>
        </w:rPr>
        <w:t xml:space="preserve"> από την υγρασία.</w:t>
      </w:r>
    </w:p>
    <w:p w14:paraId="4E321659" w14:textId="77777777" w:rsidR="00A41E3E" w:rsidRPr="00C56705" w:rsidRDefault="00A41E3E" w:rsidP="004E23B5">
      <w:pPr>
        <w:widowControl w:val="0"/>
        <w:numPr>
          <w:ilvl w:val="0"/>
          <w:numId w:val="13"/>
        </w:numPr>
        <w:tabs>
          <w:tab w:val="clear" w:pos="567"/>
        </w:tabs>
        <w:spacing w:line="240" w:lineRule="auto"/>
        <w:ind w:left="567" w:hanging="567"/>
        <w:rPr>
          <w:noProof/>
          <w:szCs w:val="22"/>
        </w:rPr>
      </w:pPr>
      <w:r w:rsidRPr="00C56705">
        <w:rPr>
          <w:noProof/>
          <w:szCs w:val="22"/>
        </w:rPr>
        <w:t xml:space="preserve">Μην πετάτε φάρμακα στο νερό της αποχέτευσης ή στα </w:t>
      </w:r>
      <w:r w:rsidR="00AC71E2" w:rsidRPr="00C56705">
        <w:rPr>
          <w:noProof/>
          <w:szCs w:val="22"/>
        </w:rPr>
        <w:t>σκουπίδια</w:t>
      </w:r>
      <w:r w:rsidRPr="00C56705">
        <w:rPr>
          <w:noProof/>
          <w:szCs w:val="22"/>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72903D3B" w14:textId="77777777" w:rsidR="00A41E3E" w:rsidRPr="00D23ADD" w:rsidRDefault="00A41E3E" w:rsidP="004A24A7">
      <w:pPr>
        <w:widowControl w:val="0"/>
        <w:numPr>
          <w:ilvl w:val="12"/>
          <w:numId w:val="0"/>
        </w:numPr>
        <w:tabs>
          <w:tab w:val="clear" w:pos="567"/>
        </w:tabs>
        <w:spacing w:line="240" w:lineRule="auto"/>
        <w:ind w:right="-2"/>
        <w:rPr>
          <w:noProof/>
          <w:szCs w:val="22"/>
        </w:rPr>
      </w:pPr>
    </w:p>
    <w:p w14:paraId="2289F121" w14:textId="77777777" w:rsidR="00A41E3E" w:rsidRPr="00D23ADD" w:rsidRDefault="00A41E3E" w:rsidP="001C7DB5">
      <w:pPr>
        <w:widowControl w:val="0"/>
        <w:numPr>
          <w:ilvl w:val="12"/>
          <w:numId w:val="0"/>
        </w:numPr>
        <w:tabs>
          <w:tab w:val="clear" w:pos="567"/>
        </w:tabs>
        <w:spacing w:line="240" w:lineRule="auto"/>
        <w:ind w:right="-2"/>
        <w:rPr>
          <w:noProof/>
          <w:szCs w:val="22"/>
        </w:rPr>
      </w:pPr>
    </w:p>
    <w:p w14:paraId="20F439A9" w14:textId="77777777" w:rsidR="00A41E3E" w:rsidRPr="00C56705" w:rsidRDefault="00A41E3E" w:rsidP="00E4139A">
      <w:pPr>
        <w:keepNext/>
        <w:widowControl w:val="0"/>
        <w:numPr>
          <w:ilvl w:val="12"/>
          <w:numId w:val="0"/>
        </w:numPr>
        <w:spacing w:line="240" w:lineRule="auto"/>
        <w:ind w:right="-2"/>
        <w:outlineLvl w:val="0"/>
        <w:rPr>
          <w:b/>
          <w:szCs w:val="22"/>
        </w:rPr>
      </w:pPr>
      <w:r w:rsidRPr="00795429">
        <w:rPr>
          <w:b/>
          <w:szCs w:val="22"/>
        </w:rPr>
        <w:t>6.</w:t>
      </w:r>
      <w:r w:rsidRPr="00C56705">
        <w:rPr>
          <w:szCs w:val="22"/>
        </w:rPr>
        <w:tab/>
      </w:r>
      <w:r w:rsidRPr="00C56705">
        <w:rPr>
          <w:b/>
          <w:szCs w:val="22"/>
        </w:rPr>
        <w:t>Περιεχόμεν</w:t>
      </w:r>
      <w:r w:rsidR="005007CF" w:rsidRPr="00C56705">
        <w:rPr>
          <w:b/>
          <w:szCs w:val="22"/>
        </w:rPr>
        <w:t>α</w:t>
      </w:r>
      <w:r w:rsidRPr="00C56705">
        <w:rPr>
          <w:b/>
          <w:szCs w:val="22"/>
        </w:rPr>
        <w:t xml:space="preserve"> της συσκευασίας και λοιπές πληροφορίες</w:t>
      </w:r>
    </w:p>
    <w:p w14:paraId="5454C47C" w14:textId="77777777" w:rsidR="00A41E3E" w:rsidRPr="00C56705" w:rsidRDefault="00A41E3E" w:rsidP="007A030E">
      <w:pPr>
        <w:keepNext/>
        <w:widowControl w:val="0"/>
        <w:numPr>
          <w:ilvl w:val="12"/>
          <w:numId w:val="0"/>
        </w:numPr>
        <w:tabs>
          <w:tab w:val="clear" w:pos="567"/>
        </w:tabs>
        <w:spacing w:line="240" w:lineRule="auto"/>
        <w:rPr>
          <w:szCs w:val="22"/>
        </w:rPr>
      </w:pPr>
    </w:p>
    <w:p w14:paraId="5302BCCF" w14:textId="77777777" w:rsidR="00A41E3E" w:rsidRPr="00C56705" w:rsidRDefault="00A41E3E" w:rsidP="00E4139A">
      <w:pPr>
        <w:keepNext/>
        <w:widowControl w:val="0"/>
        <w:numPr>
          <w:ilvl w:val="12"/>
          <w:numId w:val="0"/>
        </w:numPr>
        <w:tabs>
          <w:tab w:val="clear" w:pos="567"/>
        </w:tabs>
        <w:spacing w:line="240" w:lineRule="auto"/>
        <w:ind w:right="-2"/>
        <w:outlineLvl w:val="0"/>
        <w:rPr>
          <w:b/>
          <w:szCs w:val="22"/>
        </w:rPr>
      </w:pPr>
      <w:r w:rsidRPr="00C56705">
        <w:rPr>
          <w:b/>
          <w:szCs w:val="22"/>
        </w:rPr>
        <w:t>Τι περιέχει το Odomzo</w:t>
      </w:r>
    </w:p>
    <w:p w14:paraId="2B124364" w14:textId="77777777" w:rsidR="00A41E3E" w:rsidRPr="00C56705" w:rsidRDefault="00A41E3E" w:rsidP="004E23B5">
      <w:pPr>
        <w:keepNext/>
        <w:widowControl w:val="0"/>
        <w:numPr>
          <w:ilvl w:val="0"/>
          <w:numId w:val="13"/>
        </w:numPr>
        <w:tabs>
          <w:tab w:val="clear" w:pos="567"/>
        </w:tabs>
        <w:spacing w:line="240" w:lineRule="auto"/>
        <w:ind w:left="567" w:hanging="567"/>
        <w:rPr>
          <w:noProof/>
          <w:szCs w:val="22"/>
        </w:rPr>
      </w:pPr>
      <w:r w:rsidRPr="00C56705">
        <w:rPr>
          <w:noProof/>
          <w:szCs w:val="22"/>
        </w:rPr>
        <w:t xml:space="preserve">Η δραστική ουσία είναι </w:t>
      </w:r>
      <w:r w:rsidR="008B0D51" w:rsidRPr="00C56705">
        <w:rPr>
          <w:noProof/>
          <w:szCs w:val="22"/>
        </w:rPr>
        <w:t>η</w:t>
      </w:r>
      <w:r w:rsidRPr="00C56705">
        <w:rPr>
          <w:szCs w:val="22"/>
        </w:rPr>
        <w:t xml:space="preserve"> </w:t>
      </w:r>
      <w:r w:rsidR="008B0D51" w:rsidRPr="00C56705">
        <w:rPr>
          <w:szCs w:val="22"/>
        </w:rPr>
        <w:t>σονιντεγκίμπη</w:t>
      </w:r>
      <w:r w:rsidR="00D562BB" w:rsidRPr="00C56705">
        <w:rPr>
          <w:szCs w:val="22"/>
        </w:rPr>
        <w:t xml:space="preserve"> (ως </w:t>
      </w:r>
      <w:r w:rsidR="008B0D51" w:rsidRPr="00C56705">
        <w:rPr>
          <w:szCs w:val="22"/>
        </w:rPr>
        <w:t>φωσφορική</w:t>
      </w:r>
      <w:r w:rsidR="00D562BB" w:rsidRPr="00C56705">
        <w:rPr>
          <w:szCs w:val="22"/>
        </w:rPr>
        <w:t>)</w:t>
      </w:r>
      <w:r w:rsidRPr="00C56705">
        <w:rPr>
          <w:szCs w:val="22"/>
        </w:rPr>
        <w:t xml:space="preserve">. Κάθε καψάκιο περιέχει 200 mg </w:t>
      </w:r>
      <w:r w:rsidR="008B0D51" w:rsidRPr="00C56705">
        <w:rPr>
          <w:szCs w:val="22"/>
        </w:rPr>
        <w:t>σονιντεγκίμπης</w:t>
      </w:r>
      <w:r w:rsidRPr="00C56705">
        <w:rPr>
          <w:szCs w:val="22"/>
        </w:rPr>
        <w:t>.</w:t>
      </w:r>
    </w:p>
    <w:p w14:paraId="76B02645" w14:textId="77777777" w:rsidR="00A41E3E" w:rsidRPr="00C56705" w:rsidRDefault="00A41E3E" w:rsidP="004E23B5">
      <w:pPr>
        <w:keepNext/>
        <w:widowControl w:val="0"/>
        <w:numPr>
          <w:ilvl w:val="0"/>
          <w:numId w:val="13"/>
        </w:numPr>
        <w:tabs>
          <w:tab w:val="clear" w:pos="567"/>
        </w:tabs>
        <w:spacing w:line="240" w:lineRule="auto"/>
        <w:ind w:left="567" w:hanging="567"/>
        <w:rPr>
          <w:noProof/>
          <w:szCs w:val="22"/>
        </w:rPr>
      </w:pPr>
      <w:r w:rsidRPr="00C56705">
        <w:rPr>
          <w:noProof/>
          <w:szCs w:val="22"/>
        </w:rPr>
        <w:t>Τα άλλα συστατικά είναι</w:t>
      </w:r>
      <w:r w:rsidRPr="00C56705">
        <w:rPr>
          <w:szCs w:val="22"/>
        </w:rPr>
        <w:t>:</w:t>
      </w:r>
    </w:p>
    <w:p w14:paraId="5EB92830" w14:textId="77777777" w:rsidR="009D4A2B" w:rsidRPr="00C56705" w:rsidRDefault="009D4A2B" w:rsidP="004E23B5">
      <w:pPr>
        <w:widowControl w:val="0"/>
        <w:numPr>
          <w:ilvl w:val="0"/>
          <w:numId w:val="13"/>
        </w:numPr>
        <w:tabs>
          <w:tab w:val="clear" w:pos="567"/>
        </w:tabs>
        <w:spacing w:line="240" w:lineRule="auto"/>
        <w:ind w:left="1134" w:hanging="567"/>
        <w:rPr>
          <w:noProof/>
          <w:szCs w:val="22"/>
        </w:rPr>
      </w:pPr>
      <w:r w:rsidRPr="00C56705">
        <w:rPr>
          <w:szCs w:val="22"/>
        </w:rPr>
        <w:t>Περιεχόμενα καψακίου: κροσποβιδόνη</w:t>
      </w:r>
      <w:r w:rsidR="00E02C08" w:rsidRPr="00C56705">
        <w:rPr>
          <w:szCs w:val="22"/>
        </w:rPr>
        <w:t xml:space="preserve"> τύπου Α</w:t>
      </w:r>
      <w:r w:rsidRPr="00C56705">
        <w:rPr>
          <w:szCs w:val="22"/>
        </w:rPr>
        <w:t>, μονοϋδρική λακτόζη</w:t>
      </w:r>
      <w:r w:rsidR="00E02C08" w:rsidRPr="00C56705">
        <w:rPr>
          <w:szCs w:val="22"/>
        </w:rPr>
        <w:t xml:space="preserve"> (βλ. παράγραφο 2, «Το </w:t>
      </w:r>
      <w:r w:rsidR="00E02C08" w:rsidRPr="00C56705">
        <w:rPr>
          <w:szCs w:val="22"/>
          <w:lang w:val="en-US"/>
        </w:rPr>
        <w:t>Odomzo</w:t>
      </w:r>
      <w:r w:rsidR="00E02C08" w:rsidRPr="00C56705">
        <w:rPr>
          <w:szCs w:val="22"/>
        </w:rPr>
        <w:t xml:space="preserve"> περιέχει λακτόζη»)</w:t>
      </w:r>
      <w:r w:rsidRPr="00C56705">
        <w:rPr>
          <w:szCs w:val="22"/>
        </w:rPr>
        <w:t>, στεατικό μαγνήσιο, πολοξαμερ</w:t>
      </w:r>
      <w:r w:rsidR="00C73CB2" w:rsidRPr="00C56705">
        <w:rPr>
          <w:szCs w:val="22"/>
        </w:rPr>
        <w:t>ή</w:t>
      </w:r>
      <w:r w:rsidRPr="00C56705">
        <w:rPr>
          <w:szCs w:val="22"/>
        </w:rPr>
        <w:t xml:space="preserve"> 188, </w:t>
      </w:r>
      <w:r w:rsidR="007751C4" w:rsidRPr="00C56705">
        <w:rPr>
          <w:szCs w:val="22"/>
        </w:rPr>
        <w:t>οξείδιο του πυριτίου</w:t>
      </w:r>
      <w:r w:rsidRPr="00C56705">
        <w:rPr>
          <w:szCs w:val="22"/>
        </w:rPr>
        <w:t>, κολλοειδές άνυδρο, λαουρυλοθειικό νάτριο.</w:t>
      </w:r>
    </w:p>
    <w:p w14:paraId="0047B4D9" w14:textId="77777777" w:rsidR="009D4A2B" w:rsidRPr="00C56705" w:rsidRDefault="009D4A2B" w:rsidP="004E23B5">
      <w:pPr>
        <w:widowControl w:val="0"/>
        <w:numPr>
          <w:ilvl w:val="0"/>
          <w:numId w:val="14"/>
        </w:numPr>
        <w:tabs>
          <w:tab w:val="clear" w:pos="567"/>
        </w:tabs>
        <w:spacing w:line="240" w:lineRule="auto"/>
        <w:ind w:left="1134" w:hanging="567"/>
        <w:rPr>
          <w:noProof/>
          <w:szCs w:val="22"/>
        </w:rPr>
      </w:pPr>
      <w:r w:rsidRPr="00C56705">
        <w:rPr>
          <w:szCs w:val="22"/>
        </w:rPr>
        <w:t>Περίβλημα καψακίου: ζελατίνη, ερυθρό οξείδιο του σιδήρου (E172), διοξείδιο του τιτανίου(E171).</w:t>
      </w:r>
    </w:p>
    <w:p w14:paraId="59F1A287" w14:textId="77777777" w:rsidR="009D4A2B" w:rsidRPr="00C56705" w:rsidRDefault="009D4A2B" w:rsidP="004E23B5">
      <w:pPr>
        <w:widowControl w:val="0"/>
        <w:numPr>
          <w:ilvl w:val="0"/>
          <w:numId w:val="14"/>
        </w:numPr>
        <w:tabs>
          <w:tab w:val="clear" w:pos="567"/>
        </w:tabs>
        <w:spacing w:line="240" w:lineRule="auto"/>
        <w:ind w:left="1134" w:hanging="567"/>
        <w:rPr>
          <w:noProof/>
          <w:szCs w:val="22"/>
        </w:rPr>
      </w:pPr>
      <w:r w:rsidRPr="00C56705">
        <w:rPr>
          <w:szCs w:val="22"/>
        </w:rPr>
        <w:t>Μελάνι εκτύπωσης: μέλαν οξείδιο του σιδήρου (E172), προπυλενογλυκόλη (Ε1520), κόμμεα λάκκας</w:t>
      </w:r>
      <w:r w:rsidR="00236AC4" w:rsidRPr="00C56705">
        <w:rPr>
          <w:szCs w:val="22"/>
        </w:rPr>
        <w:t>.</w:t>
      </w:r>
    </w:p>
    <w:p w14:paraId="25F4E9A4" w14:textId="77777777" w:rsidR="00A41E3E" w:rsidRPr="00D23ADD" w:rsidRDefault="00A41E3E" w:rsidP="00312C96">
      <w:pPr>
        <w:widowControl w:val="0"/>
        <w:tabs>
          <w:tab w:val="clear" w:pos="567"/>
        </w:tabs>
        <w:spacing w:line="240" w:lineRule="auto"/>
        <w:rPr>
          <w:noProof/>
          <w:szCs w:val="22"/>
        </w:rPr>
      </w:pPr>
    </w:p>
    <w:p w14:paraId="3FB3FD36" w14:textId="77777777" w:rsidR="00A41E3E" w:rsidRPr="000C651D" w:rsidRDefault="00A41E3E" w:rsidP="00E4139A">
      <w:pPr>
        <w:keepNext/>
        <w:widowControl w:val="0"/>
        <w:numPr>
          <w:ilvl w:val="12"/>
          <w:numId w:val="0"/>
        </w:numPr>
        <w:tabs>
          <w:tab w:val="clear" w:pos="567"/>
        </w:tabs>
        <w:spacing w:line="240" w:lineRule="auto"/>
        <w:outlineLvl w:val="0"/>
        <w:rPr>
          <w:b/>
          <w:szCs w:val="22"/>
        </w:rPr>
      </w:pPr>
      <w:r w:rsidRPr="00795429">
        <w:rPr>
          <w:b/>
          <w:szCs w:val="22"/>
        </w:rPr>
        <w:t>Εμφάνιση το</w:t>
      </w:r>
      <w:r w:rsidRPr="000553C9">
        <w:rPr>
          <w:b/>
          <w:szCs w:val="22"/>
        </w:rPr>
        <w:t>υ Odomzo και περιεχόμεν</w:t>
      </w:r>
      <w:r w:rsidR="005007CF" w:rsidRPr="000553C9">
        <w:rPr>
          <w:b/>
          <w:szCs w:val="22"/>
        </w:rPr>
        <w:t>α</w:t>
      </w:r>
      <w:r w:rsidRPr="000C651D">
        <w:rPr>
          <w:b/>
          <w:szCs w:val="22"/>
        </w:rPr>
        <w:t xml:space="preserve"> της συσκευασίας</w:t>
      </w:r>
    </w:p>
    <w:p w14:paraId="7705E924" w14:textId="77777777" w:rsidR="009D4A2B" w:rsidRPr="00D23ADD" w:rsidRDefault="009D4A2B" w:rsidP="00911E5D">
      <w:pPr>
        <w:widowControl w:val="0"/>
        <w:tabs>
          <w:tab w:val="clear" w:pos="567"/>
        </w:tabs>
        <w:spacing w:line="240" w:lineRule="auto"/>
        <w:rPr>
          <w:szCs w:val="22"/>
        </w:rPr>
      </w:pPr>
      <w:r w:rsidRPr="000C651D">
        <w:rPr>
          <w:szCs w:val="22"/>
        </w:rPr>
        <w:t xml:space="preserve">Τα καψάκια Odomzo 200 mg είναι ροζ χρώματος και αδιαφανή. Φέρουν εντύπωμα με </w:t>
      </w:r>
      <w:r w:rsidR="00F75331" w:rsidRPr="000C651D">
        <w:rPr>
          <w:szCs w:val="22"/>
        </w:rPr>
        <w:t>"</w:t>
      </w:r>
      <w:r w:rsidRPr="000C651D">
        <w:rPr>
          <w:szCs w:val="22"/>
        </w:rPr>
        <w:t>SONIDEGIB 200MG</w:t>
      </w:r>
      <w:r w:rsidR="00F75331" w:rsidRPr="000C651D">
        <w:rPr>
          <w:szCs w:val="22"/>
        </w:rPr>
        <w:t>"</w:t>
      </w:r>
      <w:r w:rsidRPr="000C651D">
        <w:rPr>
          <w:szCs w:val="22"/>
        </w:rPr>
        <w:t xml:space="preserve"> και </w:t>
      </w:r>
      <w:r w:rsidR="00F75331" w:rsidRPr="000C651D">
        <w:rPr>
          <w:szCs w:val="22"/>
        </w:rPr>
        <w:t>"</w:t>
      </w:r>
      <w:r w:rsidRPr="001F1FCA">
        <w:rPr>
          <w:szCs w:val="22"/>
        </w:rPr>
        <w:t>NVR</w:t>
      </w:r>
      <w:r w:rsidR="00F75331" w:rsidRPr="00C56705">
        <w:rPr>
          <w:szCs w:val="22"/>
        </w:rPr>
        <w:t>"</w:t>
      </w:r>
      <w:r w:rsidRPr="00C56705">
        <w:rPr>
          <w:szCs w:val="22"/>
        </w:rPr>
        <w:t>.</w:t>
      </w:r>
    </w:p>
    <w:p w14:paraId="38CDF2D4" w14:textId="77777777" w:rsidR="009D4A2B" w:rsidRPr="00D23ADD" w:rsidRDefault="009D4A2B" w:rsidP="003052B9">
      <w:pPr>
        <w:widowControl w:val="0"/>
        <w:tabs>
          <w:tab w:val="clear" w:pos="567"/>
        </w:tabs>
        <w:spacing w:line="240" w:lineRule="auto"/>
        <w:rPr>
          <w:szCs w:val="22"/>
        </w:rPr>
      </w:pPr>
    </w:p>
    <w:p w14:paraId="4FE98675" w14:textId="77777777" w:rsidR="009D4A2B" w:rsidRPr="00D23ADD" w:rsidRDefault="009D4A2B" w:rsidP="003052B9">
      <w:pPr>
        <w:widowControl w:val="0"/>
        <w:tabs>
          <w:tab w:val="clear" w:pos="567"/>
        </w:tabs>
        <w:spacing w:line="240" w:lineRule="auto"/>
        <w:rPr>
          <w:szCs w:val="22"/>
        </w:rPr>
      </w:pPr>
      <w:r w:rsidRPr="00795429">
        <w:rPr>
          <w:szCs w:val="22"/>
        </w:rPr>
        <w:t xml:space="preserve">Το Odomzo παρέχεται σε </w:t>
      </w:r>
      <w:r w:rsidR="00F150F2" w:rsidRPr="000553C9">
        <w:rPr>
          <w:szCs w:val="22"/>
        </w:rPr>
        <w:t xml:space="preserve">διάτρητες </w:t>
      </w:r>
      <w:r w:rsidR="00877FF3" w:rsidRPr="000553C9">
        <w:rPr>
          <w:szCs w:val="22"/>
        </w:rPr>
        <w:t>κυψέλες</w:t>
      </w:r>
      <w:r w:rsidR="00F150F2" w:rsidRPr="000C651D">
        <w:rPr>
          <w:szCs w:val="22"/>
        </w:rPr>
        <w:t xml:space="preserve"> </w:t>
      </w:r>
      <w:r w:rsidR="0034704D" w:rsidRPr="000C651D">
        <w:rPr>
          <w:szCs w:val="22"/>
        </w:rPr>
        <w:t>μονάδ</w:t>
      </w:r>
      <w:r w:rsidR="009B399E" w:rsidRPr="000C651D">
        <w:rPr>
          <w:szCs w:val="22"/>
        </w:rPr>
        <w:t>ων</w:t>
      </w:r>
      <w:r w:rsidR="0034704D" w:rsidRPr="000C651D">
        <w:rPr>
          <w:szCs w:val="22"/>
        </w:rPr>
        <w:t xml:space="preserve"> δόσ</w:t>
      </w:r>
      <w:r w:rsidR="00F150F2" w:rsidRPr="000C651D">
        <w:rPr>
          <w:szCs w:val="22"/>
        </w:rPr>
        <w:t>η</w:t>
      </w:r>
      <w:r w:rsidR="0034704D" w:rsidRPr="000C651D">
        <w:rPr>
          <w:szCs w:val="22"/>
        </w:rPr>
        <w:t xml:space="preserve">ς </w:t>
      </w:r>
      <w:r w:rsidR="00877FF3" w:rsidRPr="000C651D">
        <w:rPr>
          <w:szCs w:val="22"/>
        </w:rPr>
        <w:t>οι</w:t>
      </w:r>
      <w:r w:rsidRPr="000C651D">
        <w:rPr>
          <w:szCs w:val="22"/>
        </w:rPr>
        <w:t xml:space="preserve"> οποί</w:t>
      </w:r>
      <w:r w:rsidR="00877FF3" w:rsidRPr="000C651D">
        <w:rPr>
          <w:szCs w:val="22"/>
        </w:rPr>
        <w:t>ες</w:t>
      </w:r>
      <w:r w:rsidRPr="000C651D">
        <w:rPr>
          <w:szCs w:val="22"/>
        </w:rPr>
        <w:t xml:space="preserve"> περιέχουν 10</w:t>
      </w:r>
      <w:r w:rsidR="00877FF3" w:rsidRPr="000C651D">
        <w:rPr>
          <w:szCs w:val="22"/>
        </w:rPr>
        <w:t> </w:t>
      </w:r>
      <w:r w:rsidR="0034704D" w:rsidRPr="00D23ADD">
        <w:rPr>
          <w:szCs w:val="22"/>
        </w:rPr>
        <w:t>x 1 </w:t>
      </w:r>
      <w:r w:rsidRPr="00795429">
        <w:rPr>
          <w:szCs w:val="22"/>
        </w:rPr>
        <w:t>καψάκι</w:t>
      </w:r>
      <w:r w:rsidR="0034704D" w:rsidRPr="000553C9">
        <w:rPr>
          <w:szCs w:val="22"/>
        </w:rPr>
        <w:t>ο</w:t>
      </w:r>
      <w:r w:rsidRPr="000553C9">
        <w:rPr>
          <w:szCs w:val="22"/>
        </w:rPr>
        <w:t xml:space="preserve">. </w:t>
      </w:r>
      <w:r w:rsidR="00A1754E" w:rsidRPr="000C651D">
        <w:rPr>
          <w:szCs w:val="22"/>
        </w:rPr>
        <w:t>Δ</w:t>
      </w:r>
      <w:r w:rsidRPr="000C651D">
        <w:rPr>
          <w:szCs w:val="22"/>
        </w:rPr>
        <w:t>ιατίθεται σε συσκευασί</w:t>
      </w:r>
      <w:r w:rsidR="000D0828" w:rsidRPr="000C651D">
        <w:rPr>
          <w:szCs w:val="22"/>
        </w:rPr>
        <w:t>ε</w:t>
      </w:r>
      <w:r w:rsidRPr="000C651D">
        <w:rPr>
          <w:szCs w:val="22"/>
        </w:rPr>
        <w:t>ς των 10 και 30</w:t>
      </w:r>
      <w:r w:rsidR="00877FF3" w:rsidRPr="000C651D">
        <w:rPr>
          <w:szCs w:val="22"/>
        </w:rPr>
        <w:t> </w:t>
      </w:r>
      <w:r w:rsidRPr="000C651D">
        <w:rPr>
          <w:szCs w:val="22"/>
        </w:rPr>
        <w:t>καψακίων.</w:t>
      </w:r>
    </w:p>
    <w:p w14:paraId="4CD80F5E" w14:textId="77777777" w:rsidR="009D4A2B" w:rsidRPr="00D23ADD" w:rsidRDefault="009D4A2B" w:rsidP="003052B9">
      <w:pPr>
        <w:widowControl w:val="0"/>
        <w:tabs>
          <w:tab w:val="clear" w:pos="567"/>
        </w:tabs>
        <w:spacing w:line="240" w:lineRule="auto"/>
        <w:rPr>
          <w:szCs w:val="22"/>
        </w:rPr>
      </w:pPr>
    </w:p>
    <w:p w14:paraId="17D27353" w14:textId="77777777" w:rsidR="009D4A2B" w:rsidRPr="00D23ADD" w:rsidRDefault="009D4A2B" w:rsidP="00E4139A">
      <w:pPr>
        <w:widowControl w:val="0"/>
        <w:tabs>
          <w:tab w:val="clear" w:pos="567"/>
        </w:tabs>
        <w:spacing w:line="240" w:lineRule="auto"/>
        <w:outlineLvl w:val="0"/>
        <w:rPr>
          <w:szCs w:val="22"/>
        </w:rPr>
      </w:pPr>
      <w:r w:rsidRPr="00795429">
        <w:rPr>
          <w:szCs w:val="22"/>
        </w:rPr>
        <w:t>Μπορεί να μην κυκλοφορούν όλες οι συσκευασίες.</w:t>
      </w:r>
    </w:p>
    <w:p w14:paraId="7F9EF963" w14:textId="77777777" w:rsidR="00A41E3E" w:rsidRPr="00795429" w:rsidRDefault="00A41E3E" w:rsidP="004A24A7">
      <w:pPr>
        <w:widowControl w:val="0"/>
        <w:numPr>
          <w:ilvl w:val="12"/>
          <w:numId w:val="0"/>
        </w:numPr>
        <w:tabs>
          <w:tab w:val="clear" w:pos="567"/>
        </w:tabs>
        <w:spacing w:line="240" w:lineRule="auto"/>
        <w:rPr>
          <w:szCs w:val="22"/>
        </w:rPr>
      </w:pPr>
    </w:p>
    <w:p w14:paraId="10D23AB0" w14:textId="77777777" w:rsidR="00330B76" w:rsidRPr="00D23ADD" w:rsidRDefault="00330B76" w:rsidP="00E4139A">
      <w:pPr>
        <w:keepNext/>
        <w:widowControl w:val="0"/>
        <w:tabs>
          <w:tab w:val="clear" w:pos="567"/>
          <w:tab w:val="left" w:pos="720"/>
        </w:tabs>
        <w:spacing w:line="240" w:lineRule="auto"/>
        <w:outlineLvl w:val="0"/>
        <w:rPr>
          <w:rFonts w:eastAsia="MS Mincho"/>
          <w:b/>
          <w:bCs/>
          <w:noProof/>
          <w:szCs w:val="22"/>
        </w:rPr>
      </w:pPr>
      <w:r w:rsidRPr="00D23ADD">
        <w:rPr>
          <w:b/>
          <w:noProof/>
          <w:szCs w:val="22"/>
        </w:rPr>
        <w:t xml:space="preserve">Κάτοχος </w:t>
      </w:r>
      <w:r w:rsidR="005007CF" w:rsidRPr="00D23ADD">
        <w:rPr>
          <w:b/>
          <w:noProof/>
          <w:szCs w:val="22"/>
        </w:rPr>
        <w:t>Ά</w:t>
      </w:r>
      <w:r w:rsidRPr="00D23ADD">
        <w:rPr>
          <w:b/>
          <w:noProof/>
          <w:szCs w:val="22"/>
        </w:rPr>
        <w:t xml:space="preserve">δειας </w:t>
      </w:r>
      <w:r w:rsidR="005007CF" w:rsidRPr="00D23ADD">
        <w:rPr>
          <w:b/>
          <w:noProof/>
          <w:szCs w:val="22"/>
        </w:rPr>
        <w:t>Κ</w:t>
      </w:r>
      <w:r w:rsidRPr="00D23ADD">
        <w:rPr>
          <w:b/>
          <w:noProof/>
          <w:szCs w:val="22"/>
        </w:rPr>
        <w:t xml:space="preserve">υκλοφορίας </w:t>
      </w:r>
      <w:r w:rsidRPr="00D23ADD">
        <w:rPr>
          <w:b/>
          <w:szCs w:val="22"/>
        </w:rPr>
        <w:t>και</w:t>
      </w:r>
      <w:r w:rsidRPr="00D23ADD">
        <w:rPr>
          <w:b/>
          <w:noProof/>
          <w:szCs w:val="22"/>
        </w:rPr>
        <w:t xml:space="preserve"> </w:t>
      </w:r>
      <w:r w:rsidR="005007CF" w:rsidRPr="00D23ADD">
        <w:rPr>
          <w:b/>
          <w:noProof/>
          <w:szCs w:val="22"/>
        </w:rPr>
        <w:t>Παρασκευαστής</w:t>
      </w:r>
    </w:p>
    <w:p w14:paraId="6C221ED1" w14:textId="77777777" w:rsidR="009D298A" w:rsidRPr="006B2236" w:rsidRDefault="009D298A" w:rsidP="009D298A">
      <w:pPr>
        <w:keepNext/>
        <w:widowControl w:val="0"/>
        <w:tabs>
          <w:tab w:val="clear" w:pos="567"/>
          <w:tab w:val="left" w:pos="720"/>
        </w:tabs>
        <w:spacing w:line="240" w:lineRule="auto"/>
        <w:rPr>
          <w:noProof/>
          <w:szCs w:val="22"/>
          <w:lang w:eastAsia="en-US" w:bidi="ar-SA"/>
        </w:rPr>
      </w:pPr>
      <w:r w:rsidRPr="00D23ADD">
        <w:rPr>
          <w:noProof/>
          <w:szCs w:val="22"/>
        </w:rPr>
        <w:t>Sun Pharmaceutical Industries Europe B.V.</w:t>
      </w:r>
    </w:p>
    <w:p w14:paraId="7405308F" w14:textId="77777777" w:rsidR="009D298A" w:rsidRPr="00D23ADD" w:rsidRDefault="009D298A" w:rsidP="009D298A">
      <w:pPr>
        <w:keepNext/>
        <w:widowControl w:val="0"/>
        <w:tabs>
          <w:tab w:val="clear" w:pos="567"/>
          <w:tab w:val="left" w:pos="720"/>
        </w:tabs>
        <w:spacing w:line="240" w:lineRule="auto"/>
        <w:rPr>
          <w:noProof/>
          <w:szCs w:val="22"/>
        </w:rPr>
      </w:pPr>
      <w:r w:rsidRPr="00D23ADD">
        <w:rPr>
          <w:noProof/>
          <w:szCs w:val="22"/>
        </w:rPr>
        <w:t>Polarisavenue 87</w:t>
      </w:r>
    </w:p>
    <w:p w14:paraId="0624C8E0" w14:textId="77777777" w:rsidR="009D298A" w:rsidRPr="00D23ADD" w:rsidRDefault="009D298A" w:rsidP="009D298A">
      <w:pPr>
        <w:widowControl w:val="0"/>
        <w:tabs>
          <w:tab w:val="clear" w:pos="567"/>
          <w:tab w:val="left" w:pos="720"/>
        </w:tabs>
        <w:spacing w:line="240" w:lineRule="auto"/>
        <w:rPr>
          <w:noProof/>
          <w:szCs w:val="22"/>
        </w:rPr>
      </w:pPr>
      <w:r w:rsidRPr="00D23ADD">
        <w:rPr>
          <w:noProof/>
          <w:szCs w:val="22"/>
        </w:rPr>
        <w:t>2132JH Hoofddorp</w:t>
      </w:r>
    </w:p>
    <w:p w14:paraId="4C3AF4A5" w14:textId="77777777" w:rsidR="009D298A" w:rsidRPr="00D23ADD" w:rsidRDefault="009D298A" w:rsidP="009D298A">
      <w:pPr>
        <w:widowControl w:val="0"/>
        <w:tabs>
          <w:tab w:val="clear" w:pos="567"/>
          <w:tab w:val="left" w:pos="720"/>
        </w:tabs>
        <w:spacing w:line="240" w:lineRule="auto"/>
        <w:rPr>
          <w:szCs w:val="22"/>
        </w:rPr>
      </w:pPr>
    </w:p>
    <w:p w14:paraId="0CC82B6C" w14:textId="77777777" w:rsidR="006001BE" w:rsidRPr="00D23ADD" w:rsidRDefault="006001BE" w:rsidP="00E4139A">
      <w:pPr>
        <w:widowControl w:val="0"/>
        <w:numPr>
          <w:ilvl w:val="12"/>
          <w:numId w:val="0"/>
        </w:numPr>
        <w:tabs>
          <w:tab w:val="clear" w:pos="567"/>
        </w:tabs>
        <w:spacing w:line="240" w:lineRule="auto"/>
        <w:ind w:right="-2"/>
        <w:outlineLvl w:val="0"/>
        <w:rPr>
          <w:noProof/>
          <w:szCs w:val="22"/>
        </w:rPr>
      </w:pPr>
      <w:r w:rsidRPr="00D23ADD">
        <w:rPr>
          <w:noProof/>
          <w:szCs w:val="22"/>
        </w:rPr>
        <w:t>Ολλανδία</w:t>
      </w:r>
    </w:p>
    <w:p w14:paraId="76367AAA" w14:textId="77777777" w:rsidR="00E321BD" w:rsidRPr="00D23ADD" w:rsidRDefault="00E321BD" w:rsidP="006549BC">
      <w:pPr>
        <w:widowControl w:val="0"/>
        <w:numPr>
          <w:ilvl w:val="12"/>
          <w:numId w:val="0"/>
        </w:numPr>
        <w:tabs>
          <w:tab w:val="clear" w:pos="567"/>
        </w:tabs>
        <w:spacing w:line="240" w:lineRule="auto"/>
        <w:ind w:right="-2"/>
        <w:rPr>
          <w:noProof/>
          <w:szCs w:val="22"/>
        </w:rPr>
      </w:pPr>
    </w:p>
    <w:p w14:paraId="230CC0F3" w14:textId="77777777" w:rsidR="00E321BD" w:rsidRPr="00D23ADD" w:rsidRDefault="00E321BD" w:rsidP="00EC1172">
      <w:pPr>
        <w:keepNext/>
        <w:widowControl w:val="0"/>
        <w:numPr>
          <w:ilvl w:val="12"/>
          <w:numId w:val="0"/>
        </w:numPr>
        <w:tabs>
          <w:tab w:val="clear" w:pos="567"/>
        </w:tabs>
        <w:spacing w:line="240" w:lineRule="auto"/>
        <w:rPr>
          <w:noProof/>
          <w:szCs w:val="22"/>
        </w:rPr>
      </w:pPr>
      <w:r w:rsidRPr="00795429">
        <w:rPr>
          <w:noProof/>
          <w:szCs w:val="22"/>
        </w:rPr>
        <w:t xml:space="preserve">Για οποιαδήποτε πληροφορία σχετικά με </w:t>
      </w:r>
      <w:r w:rsidRPr="000553C9">
        <w:rPr>
          <w:noProof/>
          <w:szCs w:val="22"/>
        </w:rPr>
        <w:t>το παρόν φαρμακευτικό προϊόν, παρακαλείσ</w:t>
      </w:r>
      <w:r w:rsidR="008732F2" w:rsidRPr="000553C9">
        <w:rPr>
          <w:noProof/>
          <w:szCs w:val="22"/>
        </w:rPr>
        <w:t>θ</w:t>
      </w:r>
      <w:r w:rsidRPr="000C651D">
        <w:rPr>
          <w:noProof/>
          <w:szCs w:val="22"/>
        </w:rPr>
        <w:t xml:space="preserve">ε να απευθυνθείτε στον τοπικό αντιπρόσωπο του </w:t>
      </w:r>
      <w:r w:rsidR="005007CF" w:rsidRPr="000C651D">
        <w:rPr>
          <w:noProof/>
          <w:szCs w:val="22"/>
        </w:rPr>
        <w:t>Κ</w:t>
      </w:r>
      <w:r w:rsidRPr="000C651D">
        <w:rPr>
          <w:noProof/>
          <w:szCs w:val="22"/>
        </w:rPr>
        <w:t xml:space="preserve">ατόχου της </w:t>
      </w:r>
      <w:r w:rsidR="005007CF" w:rsidRPr="000C651D">
        <w:rPr>
          <w:noProof/>
          <w:szCs w:val="22"/>
        </w:rPr>
        <w:t>Ά</w:t>
      </w:r>
      <w:r w:rsidRPr="000C651D">
        <w:rPr>
          <w:noProof/>
          <w:szCs w:val="22"/>
        </w:rPr>
        <w:t xml:space="preserve">δειας </w:t>
      </w:r>
      <w:r w:rsidR="005007CF" w:rsidRPr="000C651D">
        <w:rPr>
          <w:noProof/>
          <w:szCs w:val="22"/>
        </w:rPr>
        <w:t>Κ</w:t>
      </w:r>
      <w:r w:rsidRPr="000C651D">
        <w:rPr>
          <w:noProof/>
          <w:szCs w:val="22"/>
        </w:rPr>
        <w:t>υ</w:t>
      </w:r>
      <w:r w:rsidR="008732F2" w:rsidRPr="000C651D">
        <w:rPr>
          <w:noProof/>
          <w:szCs w:val="22"/>
        </w:rPr>
        <w:t>κλοφορίας:</w:t>
      </w:r>
    </w:p>
    <w:p w14:paraId="3B52E10D" w14:textId="77777777" w:rsidR="00330B76" w:rsidRPr="00D23ADD" w:rsidRDefault="00330B76" w:rsidP="00330B76">
      <w:pPr>
        <w:keepNext/>
        <w:keepLines/>
        <w:widowControl w:val="0"/>
        <w:numPr>
          <w:ilvl w:val="12"/>
          <w:numId w:val="0"/>
        </w:numPr>
        <w:tabs>
          <w:tab w:val="clear" w:pos="567"/>
          <w:tab w:val="left" w:pos="720"/>
        </w:tabs>
        <w:spacing w:line="240" w:lineRule="auto"/>
        <w:rPr>
          <w:noProof/>
          <w:szCs w:val="22"/>
        </w:rPr>
      </w:pPr>
    </w:p>
    <w:tbl>
      <w:tblPr>
        <w:tblW w:w="9360" w:type="dxa"/>
        <w:tblInd w:w="-34" w:type="dxa"/>
        <w:tblLayout w:type="fixed"/>
        <w:tblLook w:val="04A0" w:firstRow="1" w:lastRow="0" w:firstColumn="1" w:lastColumn="0" w:noHBand="0" w:noVBand="1"/>
      </w:tblPr>
      <w:tblGrid>
        <w:gridCol w:w="4680"/>
        <w:gridCol w:w="4680"/>
      </w:tblGrid>
      <w:tr w:rsidR="00330B76" w:rsidRPr="00D23ADD" w14:paraId="17B9D4E4" w14:textId="77777777" w:rsidTr="00330B76">
        <w:tc>
          <w:tcPr>
            <w:tcW w:w="4678" w:type="dxa"/>
            <w:hideMark/>
          </w:tcPr>
          <w:p w14:paraId="75908118" w14:textId="77777777" w:rsidR="00330B76" w:rsidRPr="00D23ADD" w:rsidRDefault="00330B76">
            <w:pPr>
              <w:keepNext/>
              <w:keepLines/>
              <w:widowControl w:val="0"/>
              <w:spacing w:line="240" w:lineRule="auto"/>
              <w:rPr>
                <w:b/>
                <w:szCs w:val="22"/>
                <w:lang w:val="fr-BE"/>
              </w:rPr>
            </w:pPr>
            <w:r w:rsidRPr="00D23ADD">
              <w:rPr>
                <w:b/>
                <w:szCs w:val="22"/>
                <w:lang w:val="fr-BE"/>
              </w:rPr>
              <w:t>België/Belgique/Belgien</w:t>
            </w:r>
          </w:p>
          <w:p w14:paraId="43B55999" w14:textId="77777777" w:rsidR="00330B76" w:rsidRPr="00D23ADD" w:rsidRDefault="00330B76">
            <w:pPr>
              <w:keepNext/>
              <w:keepLines/>
              <w:widowControl w:val="0"/>
              <w:spacing w:line="240" w:lineRule="auto"/>
              <w:rPr>
                <w:szCs w:val="22"/>
                <w:lang w:val="fr-BE"/>
              </w:rPr>
            </w:pPr>
            <w:r w:rsidRPr="006B2236">
              <w:rPr>
                <w:noProof/>
                <w:szCs w:val="22"/>
                <w:lang w:val="fr-FR"/>
              </w:rPr>
              <w:t>Sun Pharmaceutical Industries Europe B.V.</w:t>
            </w:r>
          </w:p>
          <w:p w14:paraId="1F3B215E" w14:textId="77777777" w:rsidR="00330B76" w:rsidRPr="00D23ADD" w:rsidRDefault="00330B76">
            <w:pPr>
              <w:keepNext/>
              <w:keepLines/>
              <w:widowControl w:val="0"/>
              <w:spacing w:line="240" w:lineRule="auto"/>
              <w:ind w:right="34"/>
              <w:rPr>
                <w:szCs w:val="22"/>
                <w:lang w:val="fr-FR"/>
              </w:rPr>
            </w:pPr>
            <w:r w:rsidRPr="00D23ADD">
              <w:rPr>
                <w:szCs w:val="22"/>
                <w:lang w:val="fr-BE"/>
              </w:rPr>
              <w:t>Tél/Tel: +31 23 568 55 01</w:t>
            </w:r>
          </w:p>
        </w:tc>
        <w:tc>
          <w:tcPr>
            <w:tcW w:w="4678" w:type="dxa"/>
          </w:tcPr>
          <w:p w14:paraId="3A7BE45F" w14:textId="77777777" w:rsidR="00330B76" w:rsidRPr="00D23ADD" w:rsidRDefault="00330B76">
            <w:pPr>
              <w:keepNext/>
              <w:keepLines/>
              <w:widowControl w:val="0"/>
              <w:spacing w:line="240" w:lineRule="auto"/>
              <w:rPr>
                <w:b/>
                <w:szCs w:val="22"/>
                <w:lang w:val="lt-LT"/>
              </w:rPr>
            </w:pPr>
            <w:r w:rsidRPr="00D23ADD">
              <w:rPr>
                <w:b/>
                <w:szCs w:val="22"/>
                <w:lang w:val="lt-LT"/>
              </w:rPr>
              <w:t>Lietuva</w:t>
            </w:r>
          </w:p>
          <w:p w14:paraId="3DF4E674" w14:textId="77777777" w:rsidR="00330B76" w:rsidRPr="00D23ADD" w:rsidRDefault="00330B76">
            <w:pPr>
              <w:keepNext/>
              <w:keepLines/>
              <w:widowControl w:val="0"/>
              <w:spacing w:line="240" w:lineRule="auto"/>
              <w:rPr>
                <w:szCs w:val="22"/>
                <w:lang w:val="fr-BE"/>
              </w:rPr>
            </w:pPr>
            <w:r w:rsidRPr="006B2236">
              <w:rPr>
                <w:noProof/>
                <w:szCs w:val="22"/>
                <w:lang w:val="fr-FR"/>
              </w:rPr>
              <w:t>Sun Pharmaceutical Industries Europe B.V.</w:t>
            </w:r>
          </w:p>
          <w:p w14:paraId="7739D717" w14:textId="77777777" w:rsidR="00330B76" w:rsidRPr="00D23ADD" w:rsidRDefault="00330B76">
            <w:pPr>
              <w:keepNext/>
              <w:keepLines/>
              <w:widowControl w:val="0"/>
              <w:spacing w:line="240" w:lineRule="auto"/>
              <w:ind w:right="-449"/>
              <w:rPr>
                <w:szCs w:val="22"/>
                <w:lang w:val="lt-LT"/>
              </w:rPr>
            </w:pPr>
            <w:r w:rsidRPr="00D23ADD">
              <w:rPr>
                <w:szCs w:val="22"/>
                <w:lang w:val="lt-LT"/>
              </w:rPr>
              <w:t xml:space="preserve">Tel: </w:t>
            </w:r>
            <w:r w:rsidRPr="00D23ADD">
              <w:rPr>
                <w:szCs w:val="22"/>
                <w:lang w:val="fr-BE"/>
              </w:rPr>
              <w:t>+31 23 568 55 01</w:t>
            </w:r>
          </w:p>
          <w:p w14:paraId="00FD7D3A" w14:textId="77777777" w:rsidR="00330B76" w:rsidRPr="00D23ADD" w:rsidRDefault="00330B76">
            <w:pPr>
              <w:keepNext/>
              <w:keepLines/>
              <w:widowControl w:val="0"/>
              <w:spacing w:line="240" w:lineRule="auto"/>
              <w:rPr>
                <w:szCs w:val="22"/>
                <w:lang w:val="fr-CH"/>
              </w:rPr>
            </w:pPr>
          </w:p>
        </w:tc>
      </w:tr>
      <w:tr w:rsidR="00330B76" w:rsidRPr="00D23ADD" w14:paraId="5CAE65B5" w14:textId="77777777" w:rsidTr="00330B76">
        <w:tc>
          <w:tcPr>
            <w:tcW w:w="4678" w:type="dxa"/>
            <w:hideMark/>
          </w:tcPr>
          <w:p w14:paraId="4F28F8DC" w14:textId="77777777" w:rsidR="00330B76" w:rsidRPr="00D23ADD" w:rsidRDefault="00330B76">
            <w:pPr>
              <w:widowControl w:val="0"/>
              <w:spacing w:line="240" w:lineRule="auto"/>
              <w:rPr>
                <w:b/>
                <w:szCs w:val="22"/>
                <w:lang w:val="fr-FR"/>
              </w:rPr>
            </w:pPr>
            <w:r w:rsidRPr="00D23ADD">
              <w:rPr>
                <w:b/>
                <w:szCs w:val="22"/>
                <w:lang w:val="bg-BG"/>
              </w:rPr>
              <w:t>България</w:t>
            </w:r>
          </w:p>
          <w:p w14:paraId="71DFE094" w14:textId="77777777" w:rsidR="00330B76" w:rsidRPr="00D23ADD" w:rsidRDefault="00330B76">
            <w:pPr>
              <w:keepNext/>
              <w:keepLines/>
              <w:widowControl w:val="0"/>
              <w:spacing w:line="240" w:lineRule="auto"/>
              <w:rPr>
                <w:szCs w:val="22"/>
                <w:lang w:val="fr-BE"/>
              </w:rPr>
            </w:pPr>
            <w:r w:rsidRPr="006B2236">
              <w:rPr>
                <w:noProof/>
                <w:szCs w:val="22"/>
                <w:lang w:val="fr-FR"/>
              </w:rPr>
              <w:t>Sun Pharmaceutical Industries Europe B.V.</w:t>
            </w:r>
          </w:p>
          <w:p w14:paraId="34B78F65" w14:textId="77777777" w:rsidR="00330B76" w:rsidRPr="00D23ADD" w:rsidRDefault="00330B76">
            <w:pPr>
              <w:widowControl w:val="0"/>
              <w:spacing w:line="240" w:lineRule="auto"/>
              <w:rPr>
                <w:b/>
                <w:szCs w:val="22"/>
                <w:lang w:val="nb-NO"/>
              </w:rPr>
            </w:pPr>
            <w:r w:rsidRPr="00D23ADD">
              <w:rPr>
                <w:szCs w:val="22"/>
                <w:lang w:val="bg-BG"/>
              </w:rPr>
              <w:t>Тел:</w:t>
            </w:r>
            <w:r w:rsidRPr="00D23ADD">
              <w:rPr>
                <w:szCs w:val="22"/>
                <w:lang w:val="en-US"/>
              </w:rPr>
              <w:t xml:space="preserve"> </w:t>
            </w:r>
            <w:r w:rsidRPr="00D23ADD">
              <w:rPr>
                <w:szCs w:val="22"/>
                <w:lang w:val="fr-BE"/>
              </w:rPr>
              <w:t>+31 23 568 55 01</w:t>
            </w:r>
          </w:p>
        </w:tc>
        <w:tc>
          <w:tcPr>
            <w:tcW w:w="4678" w:type="dxa"/>
          </w:tcPr>
          <w:p w14:paraId="0104D276" w14:textId="77777777" w:rsidR="00330B76" w:rsidRPr="00D23ADD" w:rsidRDefault="00330B76">
            <w:pPr>
              <w:widowControl w:val="0"/>
              <w:spacing w:line="240" w:lineRule="auto"/>
              <w:rPr>
                <w:b/>
                <w:szCs w:val="22"/>
                <w:lang w:val="de-CH"/>
              </w:rPr>
            </w:pPr>
            <w:r w:rsidRPr="00D23ADD">
              <w:rPr>
                <w:b/>
                <w:szCs w:val="22"/>
                <w:lang w:val="de-CH"/>
              </w:rPr>
              <w:t>Luxembourg/Luxemburg</w:t>
            </w:r>
          </w:p>
          <w:p w14:paraId="310AB842" w14:textId="77777777" w:rsidR="00330B76" w:rsidRPr="00D23ADD" w:rsidRDefault="00330B76">
            <w:pPr>
              <w:keepNext/>
              <w:keepLines/>
              <w:widowControl w:val="0"/>
              <w:spacing w:line="240" w:lineRule="auto"/>
              <w:rPr>
                <w:szCs w:val="22"/>
                <w:lang w:val="de-CH"/>
              </w:rPr>
            </w:pPr>
            <w:r w:rsidRPr="006B2236">
              <w:rPr>
                <w:noProof/>
                <w:szCs w:val="22"/>
                <w:lang w:val="en-US"/>
              </w:rPr>
              <w:t>Sun Pharmaceutical Industries Europe B.V.</w:t>
            </w:r>
          </w:p>
          <w:p w14:paraId="034B8915" w14:textId="77777777" w:rsidR="00330B76" w:rsidRPr="00D23ADD" w:rsidRDefault="00330B76">
            <w:pPr>
              <w:widowControl w:val="0"/>
              <w:spacing w:line="240" w:lineRule="auto"/>
              <w:rPr>
                <w:szCs w:val="22"/>
                <w:lang w:val="de-CH"/>
              </w:rPr>
            </w:pPr>
            <w:r w:rsidRPr="00D23ADD">
              <w:rPr>
                <w:szCs w:val="22"/>
                <w:lang w:val="fr-BE"/>
              </w:rPr>
              <w:t>Tél/Tel: +31 23 568 55 01</w:t>
            </w:r>
          </w:p>
          <w:p w14:paraId="03D6A617" w14:textId="77777777" w:rsidR="00330B76" w:rsidRPr="00D23ADD" w:rsidRDefault="00330B76">
            <w:pPr>
              <w:widowControl w:val="0"/>
              <w:tabs>
                <w:tab w:val="left" w:pos="-720"/>
              </w:tabs>
              <w:suppressAutoHyphens/>
              <w:spacing w:line="240" w:lineRule="auto"/>
              <w:rPr>
                <w:szCs w:val="22"/>
                <w:lang w:val="nb-NO"/>
              </w:rPr>
            </w:pPr>
          </w:p>
        </w:tc>
      </w:tr>
      <w:tr w:rsidR="00330B76" w:rsidRPr="00D23ADD" w14:paraId="62F02249" w14:textId="77777777" w:rsidTr="00330B76">
        <w:tc>
          <w:tcPr>
            <w:tcW w:w="4678" w:type="dxa"/>
            <w:hideMark/>
          </w:tcPr>
          <w:p w14:paraId="2980C36D" w14:textId="77777777" w:rsidR="00330B76" w:rsidRPr="00D23ADD" w:rsidRDefault="00330B76">
            <w:pPr>
              <w:widowControl w:val="0"/>
              <w:tabs>
                <w:tab w:val="left" w:pos="-720"/>
              </w:tabs>
              <w:suppressAutoHyphens/>
              <w:spacing w:line="240" w:lineRule="auto"/>
              <w:rPr>
                <w:b/>
                <w:szCs w:val="22"/>
                <w:lang w:val="sv-SE"/>
              </w:rPr>
            </w:pPr>
            <w:r w:rsidRPr="00D23ADD">
              <w:rPr>
                <w:b/>
                <w:szCs w:val="22"/>
                <w:lang w:val="sv-SE"/>
              </w:rPr>
              <w:t>Česká republika</w:t>
            </w:r>
          </w:p>
          <w:p w14:paraId="4BD5E40B" w14:textId="77777777" w:rsidR="00330B76" w:rsidRPr="006B2236" w:rsidRDefault="00330B76">
            <w:pPr>
              <w:keepNext/>
              <w:keepLines/>
              <w:widowControl w:val="0"/>
              <w:spacing w:line="240" w:lineRule="auto"/>
              <w:rPr>
                <w:szCs w:val="22"/>
                <w:lang w:val="en-US"/>
              </w:rPr>
            </w:pPr>
            <w:r w:rsidRPr="006B2236">
              <w:rPr>
                <w:noProof/>
                <w:szCs w:val="22"/>
                <w:lang w:val="en-US"/>
              </w:rPr>
              <w:t>Sun Pharmaceutical Industries Europe B.V.</w:t>
            </w:r>
          </w:p>
          <w:p w14:paraId="679A63B8" w14:textId="77777777" w:rsidR="00330B76" w:rsidRPr="006B2236" w:rsidRDefault="00330B76">
            <w:pPr>
              <w:widowControl w:val="0"/>
              <w:tabs>
                <w:tab w:val="left" w:pos="-720"/>
              </w:tabs>
              <w:suppressAutoHyphens/>
              <w:spacing w:line="240" w:lineRule="auto"/>
              <w:rPr>
                <w:szCs w:val="22"/>
              </w:rPr>
            </w:pPr>
            <w:r w:rsidRPr="00D23ADD">
              <w:rPr>
                <w:szCs w:val="22"/>
                <w:lang w:val="de-CH"/>
              </w:rPr>
              <w:t>Tel</w:t>
            </w:r>
            <w:r w:rsidRPr="006B2236">
              <w:rPr>
                <w:szCs w:val="22"/>
              </w:rPr>
              <w:t>: +31 23 568 55 01</w:t>
            </w:r>
          </w:p>
        </w:tc>
        <w:tc>
          <w:tcPr>
            <w:tcW w:w="4678" w:type="dxa"/>
          </w:tcPr>
          <w:p w14:paraId="28F06F00" w14:textId="77777777" w:rsidR="00330B76" w:rsidRPr="00D23ADD" w:rsidRDefault="00330B76">
            <w:pPr>
              <w:widowControl w:val="0"/>
              <w:spacing w:line="240" w:lineRule="auto"/>
              <w:rPr>
                <w:b/>
                <w:szCs w:val="22"/>
                <w:lang w:val="hu-HU"/>
              </w:rPr>
            </w:pPr>
            <w:r w:rsidRPr="00D23ADD">
              <w:rPr>
                <w:b/>
                <w:szCs w:val="22"/>
                <w:lang w:val="hu-HU"/>
              </w:rPr>
              <w:t>Magyarország</w:t>
            </w:r>
          </w:p>
          <w:p w14:paraId="2ADF0EB8" w14:textId="77777777" w:rsidR="00330B76" w:rsidRPr="006B2236" w:rsidRDefault="00330B76">
            <w:pPr>
              <w:keepNext/>
              <w:keepLines/>
              <w:widowControl w:val="0"/>
              <w:spacing w:line="240" w:lineRule="auto"/>
              <w:rPr>
                <w:szCs w:val="22"/>
                <w:lang w:val="en-US"/>
              </w:rPr>
            </w:pPr>
            <w:r w:rsidRPr="006B2236">
              <w:rPr>
                <w:noProof/>
                <w:szCs w:val="22"/>
                <w:lang w:val="en-US"/>
              </w:rPr>
              <w:t>Sun Pharmaceutical Industries Europe B.V.</w:t>
            </w:r>
          </w:p>
          <w:p w14:paraId="4A4479C4" w14:textId="77777777" w:rsidR="00330B76" w:rsidRPr="00D23ADD" w:rsidRDefault="00330B76">
            <w:pPr>
              <w:widowControl w:val="0"/>
              <w:tabs>
                <w:tab w:val="left" w:pos="-720"/>
              </w:tabs>
              <w:suppressAutoHyphens/>
              <w:spacing w:line="240" w:lineRule="auto"/>
              <w:rPr>
                <w:szCs w:val="22"/>
                <w:lang w:val="fr-BE"/>
              </w:rPr>
            </w:pPr>
            <w:r w:rsidRPr="00D23ADD">
              <w:rPr>
                <w:szCs w:val="22"/>
                <w:lang w:val="hu-HU"/>
              </w:rPr>
              <w:t xml:space="preserve">Tel.: </w:t>
            </w:r>
            <w:r w:rsidRPr="00D23ADD">
              <w:rPr>
                <w:szCs w:val="22"/>
                <w:lang w:val="fr-BE"/>
              </w:rPr>
              <w:t>+31 23 568 55 01</w:t>
            </w:r>
          </w:p>
          <w:p w14:paraId="400034A3" w14:textId="77777777" w:rsidR="00330B76" w:rsidRPr="00D23ADD" w:rsidRDefault="00330B76">
            <w:pPr>
              <w:widowControl w:val="0"/>
              <w:tabs>
                <w:tab w:val="left" w:pos="-720"/>
              </w:tabs>
              <w:suppressAutoHyphens/>
              <w:spacing w:line="240" w:lineRule="auto"/>
              <w:rPr>
                <w:szCs w:val="22"/>
                <w:lang w:val="mt-MT"/>
              </w:rPr>
            </w:pPr>
          </w:p>
        </w:tc>
      </w:tr>
      <w:tr w:rsidR="00330B76" w:rsidRPr="00D23ADD" w14:paraId="52D2A1E2" w14:textId="77777777" w:rsidTr="00330B76">
        <w:tc>
          <w:tcPr>
            <w:tcW w:w="4678" w:type="dxa"/>
            <w:hideMark/>
          </w:tcPr>
          <w:p w14:paraId="316038E4" w14:textId="77777777" w:rsidR="00330B76" w:rsidRPr="006B2236" w:rsidRDefault="00330B76">
            <w:pPr>
              <w:widowControl w:val="0"/>
              <w:spacing w:line="240" w:lineRule="auto"/>
              <w:rPr>
                <w:b/>
                <w:szCs w:val="22"/>
                <w:lang w:val="fr-FR"/>
              </w:rPr>
            </w:pPr>
            <w:r w:rsidRPr="006B2236">
              <w:rPr>
                <w:b/>
                <w:szCs w:val="22"/>
                <w:lang w:val="fr-FR"/>
              </w:rPr>
              <w:t>Danmark</w:t>
            </w:r>
          </w:p>
          <w:p w14:paraId="53734BA8" w14:textId="77777777" w:rsidR="00330B76" w:rsidRPr="00D23ADD" w:rsidRDefault="00330B76">
            <w:pPr>
              <w:keepNext/>
              <w:keepLines/>
              <w:widowControl w:val="0"/>
              <w:spacing w:line="240" w:lineRule="auto"/>
              <w:rPr>
                <w:szCs w:val="22"/>
                <w:lang w:val="fr-BE"/>
              </w:rPr>
            </w:pPr>
            <w:r w:rsidRPr="006B2236">
              <w:rPr>
                <w:noProof/>
                <w:szCs w:val="22"/>
                <w:lang w:val="fr-FR"/>
              </w:rPr>
              <w:t>Sun Pharmaceutical Industries Europe B.V.</w:t>
            </w:r>
          </w:p>
          <w:p w14:paraId="092A5B27" w14:textId="1AE27ECA" w:rsidR="00330B76" w:rsidRPr="00D23ADD" w:rsidRDefault="00330B76">
            <w:pPr>
              <w:widowControl w:val="0"/>
              <w:tabs>
                <w:tab w:val="left" w:pos="-720"/>
              </w:tabs>
              <w:suppressAutoHyphens/>
              <w:spacing w:line="240" w:lineRule="auto"/>
              <w:rPr>
                <w:szCs w:val="22"/>
                <w:lang w:val="en-US"/>
              </w:rPr>
            </w:pPr>
            <w:r w:rsidRPr="00D23ADD">
              <w:rPr>
                <w:szCs w:val="22"/>
                <w:lang w:val="en-US"/>
              </w:rPr>
              <w:t>Tlf</w:t>
            </w:r>
            <w:r w:rsidR="00D23ADD">
              <w:rPr>
                <w:szCs w:val="22"/>
                <w:lang w:val="en-US"/>
              </w:rPr>
              <w:t>.</w:t>
            </w:r>
            <w:r w:rsidRPr="00D23ADD">
              <w:rPr>
                <w:szCs w:val="22"/>
                <w:lang w:val="en-US"/>
              </w:rPr>
              <w:t xml:space="preserve">: </w:t>
            </w:r>
            <w:r w:rsidRPr="00D23ADD">
              <w:rPr>
                <w:szCs w:val="22"/>
                <w:lang w:val="fr-BE"/>
              </w:rPr>
              <w:t>+31 23 568 55 01</w:t>
            </w:r>
          </w:p>
        </w:tc>
        <w:tc>
          <w:tcPr>
            <w:tcW w:w="4678" w:type="dxa"/>
          </w:tcPr>
          <w:p w14:paraId="38F7A8F5" w14:textId="77777777" w:rsidR="00330B76" w:rsidRPr="00D23ADD" w:rsidRDefault="00330B76">
            <w:pPr>
              <w:widowControl w:val="0"/>
              <w:tabs>
                <w:tab w:val="left" w:pos="-720"/>
                <w:tab w:val="left" w:pos="4536"/>
              </w:tabs>
              <w:suppressAutoHyphens/>
              <w:spacing w:line="240" w:lineRule="auto"/>
              <w:rPr>
                <w:b/>
                <w:szCs w:val="22"/>
                <w:lang w:val="mt-MT"/>
              </w:rPr>
            </w:pPr>
            <w:r w:rsidRPr="00D23ADD">
              <w:rPr>
                <w:b/>
                <w:szCs w:val="22"/>
                <w:lang w:val="mt-MT"/>
              </w:rPr>
              <w:t>Malta</w:t>
            </w:r>
          </w:p>
          <w:p w14:paraId="101984EA" w14:textId="77777777" w:rsidR="00330B76" w:rsidRPr="00D23ADD" w:rsidRDefault="00330B76">
            <w:pPr>
              <w:keepNext/>
              <w:keepLines/>
              <w:widowControl w:val="0"/>
              <w:spacing w:line="240" w:lineRule="auto"/>
              <w:rPr>
                <w:szCs w:val="22"/>
                <w:lang w:val="fr-BE"/>
              </w:rPr>
            </w:pPr>
            <w:r w:rsidRPr="006B2236">
              <w:rPr>
                <w:noProof/>
                <w:szCs w:val="22"/>
                <w:lang w:val="en-US"/>
              </w:rPr>
              <w:t>Sun Pharmaceutical Industries Europe B.V.</w:t>
            </w:r>
          </w:p>
          <w:p w14:paraId="3E0CCA8B" w14:textId="77777777" w:rsidR="00330B76" w:rsidRPr="00D23ADD" w:rsidRDefault="00330B76">
            <w:pPr>
              <w:widowControl w:val="0"/>
              <w:spacing w:line="240" w:lineRule="auto"/>
              <w:rPr>
                <w:szCs w:val="22"/>
                <w:lang w:val="fr-BE"/>
              </w:rPr>
            </w:pPr>
            <w:r w:rsidRPr="00D23ADD">
              <w:rPr>
                <w:szCs w:val="22"/>
                <w:lang w:val="mt-MT"/>
              </w:rPr>
              <w:t xml:space="preserve">Tel: </w:t>
            </w:r>
            <w:r w:rsidRPr="00D23ADD">
              <w:rPr>
                <w:szCs w:val="22"/>
                <w:lang w:val="fr-BE"/>
              </w:rPr>
              <w:t>+31 23 568 55 01</w:t>
            </w:r>
          </w:p>
          <w:p w14:paraId="0BC2FF8E" w14:textId="77777777" w:rsidR="00330B76" w:rsidRPr="00D23ADD" w:rsidRDefault="00330B76">
            <w:pPr>
              <w:widowControl w:val="0"/>
              <w:spacing w:line="240" w:lineRule="auto"/>
              <w:rPr>
                <w:szCs w:val="22"/>
              </w:rPr>
            </w:pPr>
          </w:p>
        </w:tc>
      </w:tr>
      <w:tr w:rsidR="00330B76" w:rsidRPr="00D23ADD" w14:paraId="3848BEBC" w14:textId="77777777" w:rsidTr="00330B76">
        <w:tc>
          <w:tcPr>
            <w:tcW w:w="4678" w:type="dxa"/>
          </w:tcPr>
          <w:p w14:paraId="759936E3" w14:textId="77777777" w:rsidR="00330B76" w:rsidRPr="00D23ADD" w:rsidRDefault="00330B76">
            <w:pPr>
              <w:widowControl w:val="0"/>
              <w:spacing w:line="240" w:lineRule="auto"/>
              <w:rPr>
                <w:b/>
                <w:szCs w:val="22"/>
                <w:lang w:val="de-DE"/>
              </w:rPr>
            </w:pPr>
            <w:r w:rsidRPr="00D23ADD">
              <w:rPr>
                <w:b/>
                <w:szCs w:val="22"/>
                <w:lang w:val="de-DE"/>
              </w:rPr>
              <w:t>Deutschland</w:t>
            </w:r>
          </w:p>
          <w:p w14:paraId="11DB8FDD" w14:textId="77777777" w:rsidR="00330B76" w:rsidRPr="00D23ADD" w:rsidRDefault="00330B76">
            <w:pPr>
              <w:spacing w:line="240" w:lineRule="auto"/>
              <w:rPr>
                <w:szCs w:val="22"/>
                <w:lang w:val="de-CH" w:bidi="ml-IN"/>
              </w:rPr>
            </w:pPr>
            <w:r w:rsidRPr="00D23ADD">
              <w:rPr>
                <w:szCs w:val="22"/>
                <w:lang w:val="de-CH" w:bidi="ml-IN"/>
              </w:rPr>
              <w:t>Sun Pharmaceuticals Germany GmbH</w:t>
            </w:r>
          </w:p>
          <w:p w14:paraId="2F2ACC41" w14:textId="77777777" w:rsidR="00330B76" w:rsidRPr="006B2236" w:rsidRDefault="00330B76">
            <w:pPr>
              <w:spacing w:line="240" w:lineRule="auto"/>
              <w:rPr>
                <w:szCs w:val="22"/>
                <w:lang w:val="de-DE" w:bidi="ml-IN"/>
              </w:rPr>
            </w:pPr>
            <w:r w:rsidRPr="00D23ADD">
              <w:rPr>
                <w:szCs w:val="22"/>
                <w:lang w:val="de-CH"/>
              </w:rPr>
              <w:t>Tel:</w:t>
            </w:r>
            <w:r w:rsidRPr="00D23ADD">
              <w:rPr>
                <w:szCs w:val="22"/>
                <w:lang w:val="de-CH" w:bidi="ml-IN"/>
              </w:rPr>
              <w:t xml:space="preserve"> </w:t>
            </w:r>
            <w:r w:rsidR="00E02C08" w:rsidRPr="006B2236">
              <w:rPr>
                <w:szCs w:val="22"/>
                <w:lang w:val="de-DE" w:bidi="ml-IN"/>
              </w:rPr>
              <w:t>+49 21 440 39 90</w:t>
            </w:r>
          </w:p>
          <w:p w14:paraId="17EAB195" w14:textId="77777777" w:rsidR="00E02C08" w:rsidRPr="006B2236" w:rsidRDefault="00E02C08">
            <w:pPr>
              <w:spacing w:line="240" w:lineRule="auto"/>
              <w:rPr>
                <w:szCs w:val="22"/>
                <w:lang w:val="it-IT" w:bidi="ml-IN"/>
              </w:rPr>
            </w:pPr>
            <w:r w:rsidRPr="006B2236">
              <w:rPr>
                <w:szCs w:val="22"/>
                <w:lang w:val="it-IT"/>
              </w:rPr>
              <w:t>E-mail: info.de@sunpharma.com</w:t>
            </w:r>
          </w:p>
          <w:p w14:paraId="21AB5E0C" w14:textId="77777777" w:rsidR="00330B76" w:rsidRPr="006B2236" w:rsidRDefault="00330B76">
            <w:pPr>
              <w:widowControl w:val="0"/>
              <w:tabs>
                <w:tab w:val="left" w:pos="-720"/>
              </w:tabs>
              <w:suppressAutoHyphens/>
              <w:spacing w:line="240" w:lineRule="auto"/>
              <w:rPr>
                <w:szCs w:val="22"/>
                <w:lang w:val="it-IT"/>
              </w:rPr>
            </w:pPr>
          </w:p>
        </w:tc>
        <w:tc>
          <w:tcPr>
            <w:tcW w:w="4678" w:type="dxa"/>
            <w:hideMark/>
          </w:tcPr>
          <w:p w14:paraId="4643BFAF" w14:textId="77777777" w:rsidR="00330B76" w:rsidRPr="00D23ADD" w:rsidRDefault="00330B76">
            <w:pPr>
              <w:widowControl w:val="0"/>
              <w:suppressAutoHyphens/>
              <w:spacing w:line="240" w:lineRule="auto"/>
              <w:rPr>
                <w:b/>
                <w:szCs w:val="22"/>
                <w:lang w:val="en-US"/>
              </w:rPr>
            </w:pPr>
            <w:r w:rsidRPr="00D23ADD">
              <w:rPr>
                <w:b/>
                <w:szCs w:val="22"/>
                <w:lang w:val="en-US"/>
              </w:rPr>
              <w:t>Nederland</w:t>
            </w:r>
          </w:p>
          <w:p w14:paraId="301D87CC" w14:textId="77777777" w:rsidR="00330B76" w:rsidRPr="00D23ADD" w:rsidRDefault="00330B76">
            <w:pPr>
              <w:keepNext/>
              <w:keepLines/>
              <w:widowControl w:val="0"/>
              <w:spacing w:line="240" w:lineRule="auto"/>
              <w:rPr>
                <w:szCs w:val="22"/>
                <w:lang w:val="fr-BE"/>
              </w:rPr>
            </w:pPr>
            <w:r w:rsidRPr="006B2236">
              <w:rPr>
                <w:noProof/>
                <w:szCs w:val="22"/>
                <w:lang w:val="en-US"/>
              </w:rPr>
              <w:t>Sun Pharmaceutical Industries Europe B.V.</w:t>
            </w:r>
          </w:p>
          <w:p w14:paraId="77EF742C" w14:textId="77777777" w:rsidR="00330B76" w:rsidRPr="00D23ADD" w:rsidRDefault="00330B76">
            <w:pPr>
              <w:widowControl w:val="0"/>
              <w:spacing w:line="240" w:lineRule="auto"/>
              <w:rPr>
                <w:szCs w:val="22"/>
              </w:rPr>
            </w:pPr>
            <w:r w:rsidRPr="00D23ADD">
              <w:rPr>
                <w:szCs w:val="22"/>
                <w:lang w:val="en-US"/>
              </w:rPr>
              <w:t xml:space="preserve">Tel: </w:t>
            </w:r>
            <w:r w:rsidRPr="00D23ADD">
              <w:rPr>
                <w:szCs w:val="22"/>
                <w:lang w:val="fr-BE"/>
              </w:rPr>
              <w:t>+31 23 568 55 01</w:t>
            </w:r>
          </w:p>
        </w:tc>
      </w:tr>
      <w:tr w:rsidR="00330B76" w:rsidRPr="00D23ADD" w14:paraId="7D407110" w14:textId="77777777" w:rsidTr="00330B76">
        <w:tc>
          <w:tcPr>
            <w:tcW w:w="4678" w:type="dxa"/>
            <w:hideMark/>
          </w:tcPr>
          <w:p w14:paraId="59CA0AC9" w14:textId="77777777" w:rsidR="00330B76" w:rsidRPr="00D23ADD" w:rsidRDefault="00330B76">
            <w:pPr>
              <w:widowControl w:val="0"/>
              <w:tabs>
                <w:tab w:val="left" w:pos="-720"/>
              </w:tabs>
              <w:suppressAutoHyphens/>
              <w:spacing w:line="240" w:lineRule="auto"/>
              <w:rPr>
                <w:b/>
                <w:bCs/>
                <w:szCs w:val="22"/>
                <w:lang w:val="et-EE"/>
              </w:rPr>
            </w:pPr>
            <w:r w:rsidRPr="00D23ADD">
              <w:rPr>
                <w:b/>
                <w:bCs/>
                <w:szCs w:val="22"/>
                <w:lang w:val="et-EE"/>
              </w:rPr>
              <w:t>Eesti</w:t>
            </w:r>
          </w:p>
          <w:p w14:paraId="370CAEB7" w14:textId="77777777" w:rsidR="00330B76" w:rsidRPr="00D23ADD" w:rsidRDefault="00330B76">
            <w:pPr>
              <w:keepNext/>
              <w:keepLines/>
              <w:widowControl w:val="0"/>
              <w:spacing w:line="240" w:lineRule="auto"/>
              <w:rPr>
                <w:szCs w:val="22"/>
                <w:lang w:val="fr-BE"/>
              </w:rPr>
            </w:pPr>
            <w:r w:rsidRPr="006B2236">
              <w:rPr>
                <w:noProof/>
                <w:szCs w:val="22"/>
                <w:lang w:val="en-US"/>
              </w:rPr>
              <w:t>Sun Pharmaceutical Industries Europe B.V.</w:t>
            </w:r>
          </w:p>
          <w:p w14:paraId="7C977952" w14:textId="77777777" w:rsidR="00330B76" w:rsidRPr="00D23ADD" w:rsidRDefault="00330B76">
            <w:pPr>
              <w:widowControl w:val="0"/>
              <w:tabs>
                <w:tab w:val="left" w:pos="-720"/>
              </w:tabs>
              <w:suppressAutoHyphens/>
              <w:spacing w:line="240" w:lineRule="auto"/>
              <w:rPr>
                <w:szCs w:val="22"/>
                <w:lang w:val="et-EE"/>
              </w:rPr>
            </w:pPr>
            <w:r w:rsidRPr="00D23ADD">
              <w:rPr>
                <w:szCs w:val="22"/>
                <w:lang w:val="et-EE"/>
              </w:rPr>
              <w:t xml:space="preserve">Tel: </w:t>
            </w:r>
            <w:r w:rsidRPr="00D23ADD">
              <w:rPr>
                <w:szCs w:val="22"/>
                <w:lang w:val="fr-BE"/>
              </w:rPr>
              <w:t>+31 23 568 55 01</w:t>
            </w:r>
          </w:p>
        </w:tc>
        <w:tc>
          <w:tcPr>
            <w:tcW w:w="4678" w:type="dxa"/>
          </w:tcPr>
          <w:p w14:paraId="5A162CA2" w14:textId="77777777" w:rsidR="00330B76" w:rsidRPr="00D23ADD" w:rsidRDefault="00330B76">
            <w:pPr>
              <w:widowControl w:val="0"/>
              <w:spacing w:line="240" w:lineRule="auto"/>
              <w:rPr>
                <w:b/>
                <w:szCs w:val="22"/>
                <w:lang w:val="nb-NO"/>
              </w:rPr>
            </w:pPr>
            <w:r w:rsidRPr="00D23ADD">
              <w:rPr>
                <w:b/>
                <w:szCs w:val="22"/>
                <w:lang w:val="nb-NO"/>
              </w:rPr>
              <w:t>Norge</w:t>
            </w:r>
          </w:p>
          <w:p w14:paraId="1FBB27C8" w14:textId="77777777" w:rsidR="00330B76" w:rsidRPr="00D23ADD" w:rsidRDefault="00330B76">
            <w:pPr>
              <w:keepNext/>
              <w:keepLines/>
              <w:widowControl w:val="0"/>
              <w:spacing w:line="240" w:lineRule="auto"/>
              <w:rPr>
                <w:szCs w:val="22"/>
                <w:lang w:val="fr-BE"/>
              </w:rPr>
            </w:pPr>
            <w:r w:rsidRPr="006B2236">
              <w:rPr>
                <w:noProof/>
                <w:szCs w:val="22"/>
                <w:lang w:val="fr-FR"/>
              </w:rPr>
              <w:t>Sun Pharmaceutical Industries Europe B.V.</w:t>
            </w:r>
          </w:p>
          <w:p w14:paraId="69F1F0D5" w14:textId="77777777" w:rsidR="00330B76" w:rsidRPr="00D23ADD" w:rsidRDefault="00330B76">
            <w:pPr>
              <w:widowControl w:val="0"/>
              <w:tabs>
                <w:tab w:val="left" w:pos="-720"/>
              </w:tabs>
              <w:suppressAutoHyphens/>
              <w:spacing w:line="240" w:lineRule="auto"/>
              <w:rPr>
                <w:szCs w:val="22"/>
                <w:lang w:val="fr-BE"/>
              </w:rPr>
            </w:pPr>
            <w:r w:rsidRPr="00D23ADD">
              <w:rPr>
                <w:szCs w:val="22"/>
                <w:lang w:val="nb-NO"/>
              </w:rPr>
              <w:t xml:space="preserve">Tlf: </w:t>
            </w:r>
            <w:r w:rsidRPr="00D23ADD">
              <w:rPr>
                <w:szCs w:val="22"/>
                <w:lang w:val="fr-BE"/>
              </w:rPr>
              <w:t>+31 23 568 55 01</w:t>
            </w:r>
          </w:p>
          <w:p w14:paraId="01B0F8AB" w14:textId="77777777" w:rsidR="00330B76" w:rsidRPr="00D23ADD" w:rsidRDefault="00330B76">
            <w:pPr>
              <w:widowControl w:val="0"/>
              <w:tabs>
                <w:tab w:val="left" w:pos="-720"/>
              </w:tabs>
              <w:suppressAutoHyphens/>
              <w:spacing w:line="240" w:lineRule="auto"/>
              <w:rPr>
                <w:szCs w:val="22"/>
                <w:lang w:val="et-EE"/>
              </w:rPr>
            </w:pPr>
          </w:p>
        </w:tc>
      </w:tr>
      <w:tr w:rsidR="00330B76" w:rsidRPr="00251004" w14:paraId="0D34CE83" w14:textId="77777777" w:rsidTr="00330B76">
        <w:tc>
          <w:tcPr>
            <w:tcW w:w="4678" w:type="dxa"/>
            <w:hideMark/>
          </w:tcPr>
          <w:p w14:paraId="2C3E74D1" w14:textId="77777777" w:rsidR="00330B76" w:rsidRPr="00D23ADD" w:rsidRDefault="00330B76">
            <w:pPr>
              <w:widowControl w:val="0"/>
              <w:spacing w:line="240" w:lineRule="auto"/>
              <w:rPr>
                <w:b/>
                <w:szCs w:val="22"/>
                <w:lang w:val="et-EE"/>
              </w:rPr>
            </w:pPr>
            <w:r w:rsidRPr="00D23ADD">
              <w:rPr>
                <w:b/>
                <w:szCs w:val="22"/>
              </w:rPr>
              <w:t>Ελλάδα</w:t>
            </w:r>
          </w:p>
          <w:p w14:paraId="73144605" w14:textId="77777777" w:rsidR="00330B76" w:rsidRPr="006B2236" w:rsidRDefault="00330B76">
            <w:pPr>
              <w:spacing w:line="240" w:lineRule="auto"/>
              <w:rPr>
                <w:szCs w:val="22"/>
                <w:lang w:val="fr-FR" w:bidi="ml-IN"/>
              </w:rPr>
            </w:pPr>
            <w:r w:rsidRPr="006B2236">
              <w:rPr>
                <w:szCs w:val="22"/>
                <w:lang w:val="fr-FR" w:bidi="ml-IN"/>
              </w:rPr>
              <w:t>Sun Pharmaceutical Industries Europe B.V.</w:t>
            </w:r>
          </w:p>
          <w:p w14:paraId="6BCF34AF" w14:textId="77777777" w:rsidR="00330B76" w:rsidRPr="00D23ADD" w:rsidRDefault="00330B76">
            <w:pPr>
              <w:widowControl w:val="0"/>
              <w:tabs>
                <w:tab w:val="left" w:pos="-720"/>
              </w:tabs>
              <w:suppressAutoHyphens/>
              <w:spacing w:line="240" w:lineRule="auto"/>
              <w:rPr>
                <w:szCs w:val="22"/>
                <w:lang w:val="et-EE"/>
              </w:rPr>
            </w:pPr>
            <w:r w:rsidRPr="00D23ADD">
              <w:rPr>
                <w:szCs w:val="22"/>
              </w:rPr>
              <w:t>Τηλ</w:t>
            </w:r>
            <w:r w:rsidRPr="00D23ADD">
              <w:rPr>
                <w:szCs w:val="22"/>
                <w:lang w:val="et-EE"/>
              </w:rPr>
              <w:t xml:space="preserve">: </w:t>
            </w:r>
            <w:r w:rsidRPr="00D23ADD">
              <w:rPr>
                <w:szCs w:val="22"/>
                <w:lang w:val="fr-BE"/>
              </w:rPr>
              <w:t>+31 23 568 55 01</w:t>
            </w:r>
          </w:p>
        </w:tc>
        <w:tc>
          <w:tcPr>
            <w:tcW w:w="4678" w:type="dxa"/>
          </w:tcPr>
          <w:p w14:paraId="07251BFB" w14:textId="77777777" w:rsidR="00330B76" w:rsidRPr="00D23ADD" w:rsidRDefault="00330B76">
            <w:pPr>
              <w:widowControl w:val="0"/>
              <w:spacing w:line="240" w:lineRule="auto"/>
              <w:rPr>
                <w:b/>
                <w:szCs w:val="22"/>
                <w:lang w:val="de-AT"/>
              </w:rPr>
            </w:pPr>
            <w:r w:rsidRPr="00D23ADD">
              <w:rPr>
                <w:b/>
                <w:szCs w:val="22"/>
                <w:lang w:val="de-AT"/>
              </w:rPr>
              <w:t>Österreich</w:t>
            </w:r>
          </w:p>
          <w:p w14:paraId="35AF3025" w14:textId="77777777" w:rsidR="00685405" w:rsidRPr="006B2236" w:rsidRDefault="00685405" w:rsidP="00685405">
            <w:pPr>
              <w:keepNext/>
              <w:keepLines/>
              <w:widowControl w:val="0"/>
              <w:spacing w:line="240" w:lineRule="auto"/>
              <w:rPr>
                <w:szCs w:val="22"/>
                <w:lang w:val="de-DE"/>
              </w:rPr>
            </w:pPr>
            <w:r w:rsidRPr="00D23ADD">
              <w:rPr>
                <w:szCs w:val="22"/>
                <w:lang w:val="es-ES"/>
              </w:rPr>
              <w:t>Astro-Pharma GmbH</w:t>
            </w:r>
          </w:p>
          <w:p w14:paraId="1CD6CB9E" w14:textId="77777777" w:rsidR="00685405" w:rsidRPr="006B2236" w:rsidRDefault="00685405" w:rsidP="00685405">
            <w:pPr>
              <w:keepNext/>
              <w:keepLines/>
              <w:widowControl w:val="0"/>
              <w:spacing w:line="240" w:lineRule="auto"/>
              <w:rPr>
                <w:szCs w:val="22"/>
                <w:lang w:val="de-DE"/>
              </w:rPr>
            </w:pPr>
            <w:r w:rsidRPr="00D23ADD">
              <w:rPr>
                <w:szCs w:val="22"/>
                <w:lang w:val="de-AT"/>
              </w:rPr>
              <w:t xml:space="preserve">Tel:  </w:t>
            </w:r>
            <w:r w:rsidRPr="006B2236">
              <w:rPr>
                <w:szCs w:val="22"/>
                <w:lang w:val="de-DE"/>
              </w:rPr>
              <w:t>+43 (1) 97 99 860</w:t>
            </w:r>
          </w:p>
          <w:p w14:paraId="774E2D82" w14:textId="77777777" w:rsidR="00330B76" w:rsidRPr="00D23ADD" w:rsidRDefault="00330B76" w:rsidP="00685405">
            <w:pPr>
              <w:widowControl w:val="0"/>
              <w:spacing w:line="240" w:lineRule="auto"/>
              <w:rPr>
                <w:szCs w:val="22"/>
                <w:lang w:val="de-DE"/>
              </w:rPr>
            </w:pPr>
          </w:p>
        </w:tc>
      </w:tr>
      <w:tr w:rsidR="00330B76" w:rsidRPr="00D23ADD" w14:paraId="771443A6" w14:textId="77777777" w:rsidTr="00330B76">
        <w:tc>
          <w:tcPr>
            <w:tcW w:w="4678" w:type="dxa"/>
            <w:hideMark/>
          </w:tcPr>
          <w:p w14:paraId="3DE33BDA" w14:textId="77777777" w:rsidR="00330B76" w:rsidRPr="00D23ADD" w:rsidRDefault="00330B76">
            <w:pPr>
              <w:widowControl w:val="0"/>
              <w:tabs>
                <w:tab w:val="left" w:pos="-720"/>
                <w:tab w:val="left" w:pos="4536"/>
              </w:tabs>
              <w:suppressAutoHyphens/>
              <w:spacing w:line="240" w:lineRule="auto"/>
              <w:rPr>
                <w:b/>
                <w:szCs w:val="22"/>
                <w:lang w:val="es-ES"/>
              </w:rPr>
            </w:pPr>
            <w:r w:rsidRPr="00D23ADD">
              <w:rPr>
                <w:b/>
                <w:szCs w:val="22"/>
                <w:lang w:val="es-ES"/>
              </w:rPr>
              <w:t>España</w:t>
            </w:r>
          </w:p>
          <w:p w14:paraId="517BDFE1" w14:textId="77777777" w:rsidR="00C9359E" w:rsidRPr="000553C9" w:rsidRDefault="003939AE">
            <w:pPr>
              <w:widowControl w:val="0"/>
              <w:tabs>
                <w:tab w:val="left" w:pos="-720"/>
              </w:tabs>
              <w:suppressAutoHyphens/>
              <w:spacing w:line="240" w:lineRule="auto"/>
              <w:rPr>
                <w:szCs w:val="22"/>
                <w:lang w:val="es-ES"/>
              </w:rPr>
            </w:pPr>
            <w:r w:rsidRPr="00795429">
              <w:rPr>
                <w:szCs w:val="22"/>
                <w:lang w:val="es-ES"/>
              </w:rPr>
              <w:t>Sun Pharma Laboratorios S.L.</w:t>
            </w:r>
          </w:p>
          <w:p w14:paraId="184891BC" w14:textId="77777777" w:rsidR="00330B76" w:rsidRPr="00D23ADD" w:rsidRDefault="00330B76">
            <w:pPr>
              <w:widowControl w:val="0"/>
              <w:tabs>
                <w:tab w:val="left" w:pos="-720"/>
              </w:tabs>
              <w:suppressAutoHyphens/>
              <w:spacing w:line="240" w:lineRule="auto"/>
              <w:rPr>
                <w:szCs w:val="22"/>
                <w:lang w:val="es-ES"/>
              </w:rPr>
            </w:pPr>
            <w:r w:rsidRPr="00D23ADD">
              <w:rPr>
                <w:szCs w:val="22"/>
                <w:lang w:val="es-ES"/>
              </w:rPr>
              <w:t xml:space="preserve">Tel: </w:t>
            </w:r>
            <w:r w:rsidRPr="00D23ADD">
              <w:rPr>
                <w:szCs w:val="22"/>
                <w:lang w:val="es-ES" w:bidi="ml-IN"/>
              </w:rPr>
              <w:t>+34 93 342 78 90</w:t>
            </w:r>
          </w:p>
        </w:tc>
        <w:tc>
          <w:tcPr>
            <w:tcW w:w="4678" w:type="dxa"/>
          </w:tcPr>
          <w:p w14:paraId="330B885A" w14:textId="77777777" w:rsidR="00330B76" w:rsidRPr="00D23ADD" w:rsidRDefault="00330B76">
            <w:pPr>
              <w:widowControl w:val="0"/>
              <w:tabs>
                <w:tab w:val="left" w:pos="-720"/>
                <w:tab w:val="left" w:pos="4536"/>
              </w:tabs>
              <w:suppressAutoHyphens/>
              <w:spacing w:line="240" w:lineRule="auto"/>
              <w:outlineLvl w:val="6"/>
              <w:rPr>
                <w:b/>
                <w:bCs/>
                <w:iCs/>
                <w:szCs w:val="22"/>
                <w:lang w:val="pl-PL"/>
              </w:rPr>
            </w:pPr>
            <w:r w:rsidRPr="00D23ADD">
              <w:rPr>
                <w:b/>
                <w:bCs/>
                <w:iCs/>
                <w:szCs w:val="22"/>
                <w:lang w:val="pl-PL"/>
              </w:rPr>
              <w:t>Polska</w:t>
            </w:r>
          </w:p>
          <w:p w14:paraId="5C7AC13B" w14:textId="77777777" w:rsidR="00330B76" w:rsidRPr="00D23ADD" w:rsidRDefault="00330B76">
            <w:pPr>
              <w:keepNext/>
              <w:keepLines/>
              <w:widowControl w:val="0"/>
              <w:spacing w:line="240" w:lineRule="auto"/>
              <w:rPr>
                <w:szCs w:val="22"/>
                <w:lang w:val="fr-BE"/>
              </w:rPr>
            </w:pPr>
            <w:r w:rsidRPr="00D23ADD">
              <w:rPr>
                <w:szCs w:val="22"/>
                <w:lang w:val="fr-BE"/>
              </w:rPr>
              <w:t>Ranbaxy (Poland)</w:t>
            </w:r>
          </w:p>
          <w:p w14:paraId="6C53DAC9" w14:textId="77777777" w:rsidR="00330B76" w:rsidRPr="00D23ADD" w:rsidRDefault="00330B76">
            <w:pPr>
              <w:widowControl w:val="0"/>
              <w:spacing w:line="240" w:lineRule="auto"/>
              <w:rPr>
                <w:szCs w:val="22"/>
                <w:lang w:val="pl-PL"/>
              </w:rPr>
            </w:pPr>
            <w:r w:rsidRPr="00D23ADD">
              <w:rPr>
                <w:szCs w:val="22"/>
                <w:lang w:val="pl-PL"/>
              </w:rPr>
              <w:t>Tel.: +48 22 642 07 75</w:t>
            </w:r>
          </w:p>
          <w:p w14:paraId="67FD2F81" w14:textId="77777777" w:rsidR="00330B76" w:rsidRPr="00D23ADD" w:rsidRDefault="00330B76">
            <w:pPr>
              <w:widowControl w:val="0"/>
              <w:spacing w:line="240" w:lineRule="auto"/>
              <w:rPr>
                <w:szCs w:val="22"/>
                <w:lang w:val="pl-PL"/>
              </w:rPr>
            </w:pPr>
          </w:p>
        </w:tc>
      </w:tr>
      <w:tr w:rsidR="00330B76" w:rsidRPr="00D23ADD" w14:paraId="063B4D60" w14:textId="77777777" w:rsidTr="00330B76">
        <w:tc>
          <w:tcPr>
            <w:tcW w:w="4678" w:type="dxa"/>
            <w:hideMark/>
          </w:tcPr>
          <w:p w14:paraId="5F7424B3" w14:textId="77777777" w:rsidR="00330B76" w:rsidRPr="00D23ADD" w:rsidRDefault="00330B76">
            <w:pPr>
              <w:widowControl w:val="0"/>
              <w:spacing w:line="240" w:lineRule="auto"/>
              <w:rPr>
                <w:szCs w:val="22"/>
                <w:lang w:val="fr-FR"/>
              </w:rPr>
            </w:pPr>
            <w:r w:rsidRPr="00D23ADD">
              <w:rPr>
                <w:b/>
                <w:szCs w:val="22"/>
                <w:lang w:val="fr-FR"/>
              </w:rPr>
              <w:t>France</w:t>
            </w:r>
          </w:p>
          <w:p w14:paraId="05B0C85D" w14:textId="77777777" w:rsidR="009B5685" w:rsidRPr="006B2236" w:rsidRDefault="00E02C08" w:rsidP="009B5685">
            <w:pPr>
              <w:tabs>
                <w:tab w:val="clear" w:pos="567"/>
              </w:tabs>
              <w:autoSpaceDE w:val="0"/>
              <w:autoSpaceDN w:val="0"/>
              <w:adjustRightInd w:val="0"/>
              <w:spacing w:line="240" w:lineRule="auto"/>
              <w:rPr>
                <w:rFonts w:eastAsia="SimSun"/>
                <w:color w:val="000000"/>
                <w:szCs w:val="22"/>
                <w:lang w:val="fr-FR" w:eastAsia="en-GB" w:bidi="ar-SA"/>
              </w:rPr>
            </w:pPr>
            <w:r w:rsidRPr="006B2236">
              <w:rPr>
                <w:rFonts w:eastAsia="SimSun"/>
                <w:color w:val="000000"/>
                <w:szCs w:val="22"/>
                <w:lang w:val="fr-FR" w:eastAsia="en-GB" w:bidi="ar-SA"/>
              </w:rPr>
              <w:t>Sun Pharma France</w:t>
            </w:r>
            <w:r w:rsidR="009B5685" w:rsidRPr="006B2236">
              <w:rPr>
                <w:rFonts w:eastAsia="SimSun"/>
                <w:color w:val="000000"/>
                <w:szCs w:val="22"/>
                <w:lang w:val="fr-FR" w:eastAsia="en-GB" w:bidi="ar-SA"/>
              </w:rPr>
              <w:t xml:space="preserve"> </w:t>
            </w:r>
          </w:p>
          <w:p w14:paraId="6A034963" w14:textId="77777777" w:rsidR="009B5685" w:rsidRPr="006B2236" w:rsidRDefault="009B5685" w:rsidP="009B5685">
            <w:pPr>
              <w:widowControl w:val="0"/>
              <w:spacing w:line="240" w:lineRule="auto"/>
              <w:rPr>
                <w:b/>
                <w:szCs w:val="22"/>
                <w:lang w:val="fr-FR"/>
              </w:rPr>
            </w:pPr>
            <w:r w:rsidRPr="006B2236">
              <w:rPr>
                <w:rFonts w:eastAsia="SimSun"/>
                <w:color w:val="000000"/>
                <w:szCs w:val="22"/>
                <w:lang w:val="fr-FR" w:eastAsia="en-GB" w:bidi="ar-SA"/>
              </w:rPr>
              <w:t>Tél:+33 1 41 44 44 50</w:t>
            </w:r>
          </w:p>
        </w:tc>
        <w:tc>
          <w:tcPr>
            <w:tcW w:w="4678" w:type="dxa"/>
          </w:tcPr>
          <w:p w14:paraId="1B233E3F" w14:textId="77777777" w:rsidR="00330B76" w:rsidRPr="00D23ADD" w:rsidRDefault="00330B76">
            <w:pPr>
              <w:widowControl w:val="0"/>
              <w:spacing w:line="240" w:lineRule="auto"/>
              <w:rPr>
                <w:b/>
                <w:szCs w:val="22"/>
                <w:lang w:val="pt-PT"/>
              </w:rPr>
            </w:pPr>
            <w:r w:rsidRPr="00D23ADD">
              <w:rPr>
                <w:b/>
                <w:szCs w:val="22"/>
                <w:lang w:val="pt-PT"/>
              </w:rPr>
              <w:t>Portugal</w:t>
            </w:r>
          </w:p>
          <w:p w14:paraId="3217C437" w14:textId="77777777" w:rsidR="00330B76" w:rsidRPr="00D23ADD" w:rsidRDefault="00330B76">
            <w:pPr>
              <w:keepNext/>
              <w:keepLines/>
              <w:widowControl w:val="0"/>
              <w:spacing w:line="240" w:lineRule="auto"/>
              <w:rPr>
                <w:szCs w:val="22"/>
                <w:lang w:val="fr-BE"/>
              </w:rPr>
            </w:pPr>
            <w:r w:rsidRPr="006B2236">
              <w:rPr>
                <w:noProof/>
                <w:szCs w:val="22"/>
                <w:lang w:val="fr-FR"/>
              </w:rPr>
              <w:t>Sun Pharmaceutical Industries Europe B.V.</w:t>
            </w:r>
          </w:p>
          <w:p w14:paraId="54CF36D7" w14:textId="77777777" w:rsidR="00330B76" w:rsidRPr="00D23ADD" w:rsidRDefault="00330B76">
            <w:pPr>
              <w:widowControl w:val="0"/>
              <w:tabs>
                <w:tab w:val="left" w:pos="-720"/>
              </w:tabs>
              <w:suppressAutoHyphens/>
              <w:spacing w:line="240" w:lineRule="auto"/>
              <w:rPr>
                <w:szCs w:val="22"/>
                <w:lang w:val="fr-BE"/>
              </w:rPr>
            </w:pPr>
            <w:r w:rsidRPr="00D23ADD">
              <w:rPr>
                <w:szCs w:val="22"/>
                <w:lang w:val="pt-PT"/>
              </w:rPr>
              <w:t xml:space="preserve">Tel: </w:t>
            </w:r>
            <w:r w:rsidRPr="00D23ADD">
              <w:rPr>
                <w:szCs w:val="22"/>
                <w:lang w:val="fr-BE"/>
              </w:rPr>
              <w:t>+31 23 568 55 01</w:t>
            </w:r>
          </w:p>
          <w:p w14:paraId="2C77AD2C" w14:textId="77777777" w:rsidR="00330B76" w:rsidRPr="00D23ADD" w:rsidRDefault="00330B76">
            <w:pPr>
              <w:widowControl w:val="0"/>
              <w:tabs>
                <w:tab w:val="left" w:pos="-720"/>
              </w:tabs>
              <w:suppressAutoHyphens/>
              <w:spacing w:line="240" w:lineRule="auto"/>
              <w:rPr>
                <w:szCs w:val="22"/>
                <w:lang w:val="de-CH"/>
              </w:rPr>
            </w:pPr>
          </w:p>
        </w:tc>
      </w:tr>
      <w:tr w:rsidR="00330B76" w:rsidRPr="00251004" w14:paraId="2D286040" w14:textId="77777777" w:rsidTr="00330B76">
        <w:tc>
          <w:tcPr>
            <w:tcW w:w="4678" w:type="dxa"/>
            <w:hideMark/>
          </w:tcPr>
          <w:p w14:paraId="2C140DEE" w14:textId="77777777" w:rsidR="00330B76" w:rsidRPr="00D23ADD" w:rsidRDefault="00330B76">
            <w:pPr>
              <w:widowControl w:val="0"/>
              <w:spacing w:line="240" w:lineRule="auto"/>
              <w:rPr>
                <w:rFonts w:eastAsia="PMingLiU"/>
                <w:b/>
                <w:szCs w:val="22"/>
                <w:lang w:val="fr-FR"/>
              </w:rPr>
            </w:pPr>
            <w:r w:rsidRPr="00D23ADD">
              <w:rPr>
                <w:rFonts w:eastAsia="PMingLiU"/>
                <w:b/>
                <w:szCs w:val="22"/>
                <w:lang w:val="fr-FR"/>
              </w:rPr>
              <w:t>Hrvatska</w:t>
            </w:r>
          </w:p>
          <w:p w14:paraId="186723D4" w14:textId="77777777" w:rsidR="00330B76" w:rsidRPr="00D23ADD" w:rsidRDefault="00330B76">
            <w:pPr>
              <w:keepNext/>
              <w:keepLines/>
              <w:widowControl w:val="0"/>
              <w:spacing w:line="240" w:lineRule="auto"/>
              <w:rPr>
                <w:szCs w:val="22"/>
                <w:lang w:val="fr-BE"/>
              </w:rPr>
            </w:pPr>
            <w:r w:rsidRPr="006B2236">
              <w:rPr>
                <w:noProof/>
                <w:szCs w:val="22"/>
                <w:lang w:val="fr-FR"/>
              </w:rPr>
              <w:t>Sun Pharmaceutical Industries Europe B.V.</w:t>
            </w:r>
          </w:p>
          <w:p w14:paraId="47D6309D" w14:textId="77777777" w:rsidR="00330B76" w:rsidRPr="00D23ADD" w:rsidRDefault="00330B76">
            <w:pPr>
              <w:widowControl w:val="0"/>
              <w:tabs>
                <w:tab w:val="left" w:pos="-720"/>
                <w:tab w:val="left" w:pos="4536"/>
              </w:tabs>
              <w:suppressAutoHyphens/>
              <w:spacing w:line="240" w:lineRule="auto"/>
              <w:rPr>
                <w:b/>
                <w:szCs w:val="22"/>
                <w:lang w:val="fr-FR"/>
              </w:rPr>
            </w:pPr>
            <w:r w:rsidRPr="00D23ADD">
              <w:rPr>
                <w:szCs w:val="22"/>
              </w:rPr>
              <w:t xml:space="preserve">Tel.: </w:t>
            </w:r>
            <w:r w:rsidRPr="00D23ADD">
              <w:rPr>
                <w:szCs w:val="22"/>
                <w:lang w:val="fr-BE"/>
              </w:rPr>
              <w:t>+31 23 568 55 01</w:t>
            </w:r>
          </w:p>
        </w:tc>
        <w:tc>
          <w:tcPr>
            <w:tcW w:w="4678" w:type="dxa"/>
          </w:tcPr>
          <w:p w14:paraId="7F13E480" w14:textId="77777777" w:rsidR="00330B76" w:rsidRPr="00D23ADD" w:rsidRDefault="00330B76">
            <w:pPr>
              <w:widowControl w:val="0"/>
              <w:autoSpaceDE w:val="0"/>
              <w:autoSpaceDN w:val="0"/>
              <w:adjustRightInd w:val="0"/>
              <w:spacing w:line="240" w:lineRule="auto"/>
              <w:rPr>
                <w:b/>
                <w:bCs/>
                <w:szCs w:val="22"/>
                <w:lang w:val="it-IT"/>
              </w:rPr>
            </w:pPr>
            <w:r w:rsidRPr="00D23ADD">
              <w:rPr>
                <w:b/>
                <w:bCs/>
                <w:szCs w:val="22"/>
                <w:lang w:val="it-IT"/>
              </w:rPr>
              <w:t>România</w:t>
            </w:r>
          </w:p>
          <w:p w14:paraId="3932112A" w14:textId="77777777" w:rsidR="00330B76" w:rsidRPr="00D23ADD" w:rsidRDefault="00330B76">
            <w:pPr>
              <w:widowControl w:val="0"/>
              <w:autoSpaceDE w:val="0"/>
              <w:autoSpaceDN w:val="0"/>
              <w:adjustRightInd w:val="0"/>
              <w:spacing w:line="240" w:lineRule="auto"/>
              <w:rPr>
                <w:szCs w:val="22"/>
                <w:lang w:val="it-IT"/>
              </w:rPr>
            </w:pPr>
            <w:r w:rsidRPr="00D23ADD">
              <w:rPr>
                <w:szCs w:val="22"/>
                <w:lang w:val="it-IT"/>
              </w:rPr>
              <w:t>Terapia S.A.</w:t>
            </w:r>
          </w:p>
          <w:p w14:paraId="50C94C1A" w14:textId="77777777" w:rsidR="00330B76" w:rsidRPr="00D23ADD" w:rsidRDefault="00330B76">
            <w:pPr>
              <w:widowControl w:val="0"/>
              <w:tabs>
                <w:tab w:val="left" w:pos="-720"/>
              </w:tabs>
              <w:suppressAutoHyphens/>
              <w:spacing w:line="240" w:lineRule="auto"/>
              <w:rPr>
                <w:szCs w:val="22"/>
                <w:lang w:val="it-IT"/>
              </w:rPr>
            </w:pPr>
            <w:r w:rsidRPr="00D23ADD">
              <w:rPr>
                <w:szCs w:val="22"/>
                <w:lang w:val="it-IT"/>
              </w:rPr>
              <w:t>Tel:+40 264 50 15 00</w:t>
            </w:r>
          </w:p>
          <w:p w14:paraId="55796519" w14:textId="77777777" w:rsidR="00330B76" w:rsidRPr="00D23ADD" w:rsidRDefault="00330B76">
            <w:pPr>
              <w:widowControl w:val="0"/>
              <w:tabs>
                <w:tab w:val="left" w:pos="-720"/>
              </w:tabs>
              <w:suppressAutoHyphens/>
              <w:spacing w:line="240" w:lineRule="auto"/>
              <w:rPr>
                <w:szCs w:val="22"/>
                <w:lang w:val="it-IT"/>
              </w:rPr>
            </w:pPr>
          </w:p>
        </w:tc>
      </w:tr>
      <w:tr w:rsidR="00330B76" w:rsidRPr="00D23ADD" w14:paraId="383DCFCC" w14:textId="77777777" w:rsidTr="00330B76">
        <w:tc>
          <w:tcPr>
            <w:tcW w:w="4678" w:type="dxa"/>
            <w:hideMark/>
          </w:tcPr>
          <w:p w14:paraId="01014DDF" w14:textId="77777777" w:rsidR="00330B76" w:rsidRPr="006B2236" w:rsidRDefault="00330B76">
            <w:pPr>
              <w:widowControl w:val="0"/>
              <w:spacing w:line="240" w:lineRule="auto"/>
              <w:rPr>
                <w:b/>
                <w:szCs w:val="22"/>
                <w:lang w:val="en-US"/>
              </w:rPr>
            </w:pPr>
            <w:r w:rsidRPr="006B2236">
              <w:rPr>
                <w:b/>
                <w:szCs w:val="22"/>
                <w:lang w:val="en-US"/>
              </w:rPr>
              <w:t>Ireland</w:t>
            </w:r>
          </w:p>
          <w:p w14:paraId="2A151697" w14:textId="77777777" w:rsidR="00330B76" w:rsidRPr="00D23ADD" w:rsidRDefault="00330B76">
            <w:pPr>
              <w:keepNext/>
              <w:keepLines/>
              <w:widowControl w:val="0"/>
              <w:spacing w:line="240" w:lineRule="auto"/>
              <w:rPr>
                <w:szCs w:val="22"/>
                <w:lang w:val="fr-BE"/>
              </w:rPr>
            </w:pPr>
            <w:r w:rsidRPr="006B2236">
              <w:rPr>
                <w:noProof/>
                <w:szCs w:val="22"/>
                <w:lang w:val="en-US"/>
              </w:rPr>
              <w:t>Sun Pharmaceutical Industries Europe B.V.</w:t>
            </w:r>
          </w:p>
          <w:p w14:paraId="061069A4" w14:textId="77777777" w:rsidR="00330B76" w:rsidRPr="00D23ADD" w:rsidRDefault="00330B76">
            <w:pPr>
              <w:widowControl w:val="0"/>
              <w:spacing w:line="240" w:lineRule="auto"/>
              <w:rPr>
                <w:b/>
                <w:szCs w:val="22"/>
              </w:rPr>
            </w:pPr>
            <w:r w:rsidRPr="00D23ADD">
              <w:rPr>
                <w:szCs w:val="22"/>
              </w:rPr>
              <w:t xml:space="preserve">Tel: </w:t>
            </w:r>
            <w:r w:rsidRPr="00D23ADD">
              <w:rPr>
                <w:szCs w:val="22"/>
                <w:lang w:val="fr-BE"/>
              </w:rPr>
              <w:t>+31 23 568 55 01</w:t>
            </w:r>
          </w:p>
        </w:tc>
        <w:tc>
          <w:tcPr>
            <w:tcW w:w="4678" w:type="dxa"/>
          </w:tcPr>
          <w:p w14:paraId="3EB15BD5" w14:textId="77777777" w:rsidR="00330B76" w:rsidRPr="00D23ADD" w:rsidRDefault="00330B76">
            <w:pPr>
              <w:widowControl w:val="0"/>
              <w:spacing w:line="240" w:lineRule="auto"/>
              <w:rPr>
                <w:b/>
                <w:szCs w:val="22"/>
                <w:lang w:val="sl-SI"/>
              </w:rPr>
            </w:pPr>
            <w:r w:rsidRPr="00D23ADD">
              <w:rPr>
                <w:b/>
                <w:szCs w:val="22"/>
                <w:lang w:val="sl-SI"/>
              </w:rPr>
              <w:t>Slovenija</w:t>
            </w:r>
          </w:p>
          <w:p w14:paraId="351CD2C2" w14:textId="77777777" w:rsidR="00330B76" w:rsidRPr="00D23ADD" w:rsidRDefault="00330B76">
            <w:pPr>
              <w:keepNext/>
              <w:keepLines/>
              <w:widowControl w:val="0"/>
              <w:spacing w:line="240" w:lineRule="auto"/>
              <w:rPr>
                <w:szCs w:val="22"/>
                <w:lang w:val="fr-BE"/>
              </w:rPr>
            </w:pPr>
            <w:r w:rsidRPr="006B2236">
              <w:rPr>
                <w:noProof/>
                <w:szCs w:val="22"/>
                <w:lang w:val="en-US"/>
              </w:rPr>
              <w:t>Sun Pharmaceutical Industries Europe B.V.</w:t>
            </w:r>
          </w:p>
          <w:p w14:paraId="2DCE2C80" w14:textId="77777777" w:rsidR="00330B76" w:rsidRPr="00D23ADD" w:rsidRDefault="00330B76">
            <w:pPr>
              <w:widowControl w:val="0"/>
              <w:spacing w:line="240" w:lineRule="auto"/>
              <w:rPr>
                <w:szCs w:val="22"/>
                <w:lang w:val="fr-BE"/>
              </w:rPr>
            </w:pPr>
            <w:r w:rsidRPr="00D23ADD">
              <w:rPr>
                <w:szCs w:val="22"/>
                <w:lang w:val="sl-SI"/>
              </w:rPr>
              <w:t xml:space="preserve">Tel: </w:t>
            </w:r>
            <w:r w:rsidRPr="00D23ADD">
              <w:rPr>
                <w:szCs w:val="22"/>
                <w:lang w:val="fr-BE"/>
              </w:rPr>
              <w:t>+31 23 568 55 01</w:t>
            </w:r>
          </w:p>
          <w:p w14:paraId="598E040A" w14:textId="77777777" w:rsidR="00330B76" w:rsidRPr="00D23ADD" w:rsidRDefault="00330B76">
            <w:pPr>
              <w:widowControl w:val="0"/>
              <w:spacing w:line="240" w:lineRule="auto"/>
              <w:rPr>
                <w:szCs w:val="22"/>
                <w:lang w:val="sl-SI"/>
              </w:rPr>
            </w:pPr>
          </w:p>
        </w:tc>
      </w:tr>
      <w:tr w:rsidR="00330B76" w:rsidRPr="00D23ADD" w14:paraId="69E13317" w14:textId="77777777" w:rsidTr="00330B76">
        <w:tc>
          <w:tcPr>
            <w:tcW w:w="4678" w:type="dxa"/>
            <w:hideMark/>
          </w:tcPr>
          <w:p w14:paraId="3659889F" w14:textId="77777777" w:rsidR="00330B76" w:rsidRPr="00D23ADD" w:rsidRDefault="00330B76">
            <w:pPr>
              <w:widowControl w:val="0"/>
              <w:spacing w:line="240" w:lineRule="auto"/>
              <w:rPr>
                <w:b/>
                <w:szCs w:val="22"/>
                <w:lang w:val="is-IS"/>
              </w:rPr>
            </w:pPr>
            <w:r w:rsidRPr="00D23ADD">
              <w:rPr>
                <w:b/>
                <w:szCs w:val="22"/>
                <w:lang w:val="is-IS"/>
              </w:rPr>
              <w:t>Ísland</w:t>
            </w:r>
          </w:p>
          <w:p w14:paraId="23DB087E" w14:textId="77777777" w:rsidR="00330B76" w:rsidRPr="00D23ADD" w:rsidRDefault="00330B76">
            <w:pPr>
              <w:keepNext/>
              <w:keepLines/>
              <w:widowControl w:val="0"/>
              <w:spacing w:line="240" w:lineRule="auto"/>
              <w:rPr>
                <w:szCs w:val="22"/>
                <w:lang w:val="fr-BE"/>
              </w:rPr>
            </w:pPr>
            <w:r w:rsidRPr="006B2236">
              <w:rPr>
                <w:noProof/>
                <w:szCs w:val="22"/>
                <w:lang w:val="en-US"/>
              </w:rPr>
              <w:t>Sun Pharmaceutical Industries Europe B.V.</w:t>
            </w:r>
          </w:p>
          <w:p w14:paraId="24E17D40" w14:textId="77777777" w:rsidR="00330B76" w:rsidRPr="00D23ADD" w:rsidRDefault="00330B76">
            <w:pPr>
              <w:widowControl w:val="0"/>
              <w:spacing w:line="240" w:lineRule="auto"/>
              <w:rPr>
                <w:szCs w:val="22"/>
              </w:rPr>
            </w:pPr>
            <w:r w:rsidRPr="00D23ADD">
              <w:rPr>
                <w:noProof/>
                <w:szCs w:val="22"/>
              </w:rPr>
              <w:t>Sími</w:t>
            </w:r>
            <w:r w:rsidRPr="00D23ADD">
              <w:rPr>
                <w:szCs w:val="22"/>
                <w:lang w:val="is-IS"/>
              </w:rPr>
              <w:t xml:space="preserve">: </w:t>
            </w:r>
            <w:r w:rsidRPr="00D23ADD">
              <w:rPr>
                <w:szCs w:val="22"/>
                <w:lang w:val="fr-BE"/>
              </w:rPr>
              <w:t>+31 23 568 55 01</w:t>
            </w:r>
          </w:p>
        </w:tc>
        <w:tc>
          <w:tcPr>
            <w:tcW w:w="4678" w:type="dxa"/>
          </w:tcPr>
          <w:p w14:paraId="798ED1EB" w14:textId="77777777" w:rsidR="00330B76" w:rsidRPr="00D23ADD" w:rsidRDefault="00330B76">
            <w:pPr>
              <w:widowControl w:val="0"/>
              <w:tabs>
                <w:tab w:val="left" w:pos="-720"/>
              </w:tabs>
              <w:suppressAutoHyphens/>
              <w:spacing w:line="240" w:lineRule="auto"/>
              <w:rPr>
                <w:b/>
                <w:szCs w:val="22"/>
                <w:lang w:val="sk-SK"/>
              </w:rPr>
            </w:pPr>
            <w:r w:rsidRPr="00D23ADD">
              <w:rPr>
                <w:b/>
                <w:szCs w:val="22"/>
                <w:lang w:val="sk-SK"/>
              </w:rPr>
              <w:t>Slovenská republika</w:t>
            </w:r>
          </w:p>
          <w:p w14:paraId="7718241F" w14:textId="77777777" w:rsidR="00330B76" w:rsidRPr="006B2236" w:rsidRDefault="00330B76">
            <w:pPr>
              <w:keepNext/>
              <w:keepLines/>
              <w:widowControl w:val="0"/>
              <w:spacing w:line="240" w:lineRule="auto"/>
              <w:rPr>
                <w:szCs w:val="22"/>
                <w:lang w:val="en-US"/>
              </w:rPr>
            </w:pPr>
            <w:r w:rsidRPr="006B2236">
              <w:rPr>
                <w:noProof/>
                <w:szCs w:val="22"/>
                <w:lang w:val="en-US"/>
              </w:rPr>
              <w:t>Sun Pharmaceutical Industries Europe B.V.</w:t>
            </w:r>
          </w:p>
          <w:p w14:paraId="742EADEC" w14:textId="77777777" w:rsidR="00330B76" w:rsidRPr="00D23ADD" w:rsidRDefault="00330B76">
            <w:pPr>
              <w:widowControl w:val="0"/>
              <w:spacing w:line="240" w:lineRule="auto"/>
              <w:rPr>
                <w:szCs w:val="22"/>
                <w:lang w:val="sk-SK"/>
              </w:rPr>
            </w:pPr>
            <w:r w:rsidRPr="00D23ADD">
              <w:rPr>
                <w:szCs w:val="22"/>
                <w:lang w:val="sk-SK"/>
              </w:rPr>
              <w:t xml:space="preserve">Tel: </w:t>
            </w:r>
            <w:r w:rsidRPr="006B2236">
              <w:rPr>
                <w:szCs w:val="22"/>
              </w:rPr>
              <w:t>+31 23 568 55 01</w:t>
            </w:r>
          </w:p>
          <w:p w14:paraId="3DD32FE5" w14:textId="77777777" w:rsidR="00330B76" w:rsidRPr="00D23ADD" w:rsidRDefault="00330B76">
            <w:pPr>
              <w:widowControl w:val="0"/>
              <w:tabs>
                <w:tab w:val="left" w:pos="-720"/>
              </w:tabs>
              <w:suppressAutoHyphens/>
              <w:spacing w:line="240" w:lineRule="auto"/>
              <w:rPr>
                <w:szCs w:val="22"/>
                <w:lang w:val="sk-SK"/>
              </w:rPr>
            </w:pPr>
          </w:p>
        </w:tc>
      </w:tr>
      <w:tr w:rsidR="00330B76" w:rsidRPr="00D23ADD" w14:paraId="721BC653" w14:textId="77777777" w:rsidTr="00330B76">
        <w:tc>
          <w:tcPr>
            <w:tcW w:w="4678" w:type="dxa"/>
            <w:hideMark/>
          </w:tcPr>
          <w:p w14:paraId="7F71DD75" w14:textId="77777777" w:rsidR="00330B76" w:rsidRPr="00D23ADD" w:rsidRDefault="00330B76">
            <w:pPr>
              <w:widowControl w:val="0"/>
              <w:spacing w:line="240" w:lineRule="auto"/>
              <w:rPr>
                <w:b/>
                <w:szCs w:val="22"/>
                <w:lang w:val="it-IT"/>
              </w:rPr>
            </w:pPr>
            <w:r w:rsidRPr="00D23ADD">
              <w:rPr>
                <w:b/>
                <w:szCs w:val="22"/>
                <w:lang w:val="it-IT"/>
              </w:rPr>
              <w:t>Italia</w:t>
            </w:r>
          </w:p>
          <w:p w14:paraId="4E49C51E" w14:textId="77777777" w:rsidR="0018481F" w:rsidRPr="000553C9" w:rsidRDefault="002A4C76">
            <w:pPr>
              <w:spacing w:line="240" w:lineRule="auto"/>
              <w:rPr>
                <w:szCs w:val="22"/>
                <w:lang w:val="es-ES"/>
              </w:rPr>
            </w:pPr>
            <w:r w:rsidRPr="00795429">
              <w:rPr>
                <w:szCs w:val="22"/>
                <w:lang w:val="es-ES"/>
              </w:rPr>
              <w:t>Sun Pharma Italia S.r.l.</w:t>
            </w:r>
          </w:p>
          <w:p w14:paraId="7F1BF439" w14:textId="77777777" w:rsidR="00330B76" w:rsidRPr="00D23ADD" w:rsidRDefault="00330B76">
            <w:pPr>
              <w:spacing w:line="240" w:lineRule="auto"/>
              <w:rPr>
                <w:szCs w:val="22"/>
                <w:lang w:val="es-ES"/>
              </w:rPr>
            </w:pPr>
            <w:r w:rsidRPr="00D23ADD">
              <w:rPr>
                <w:szCs w:val="22"/>
                <w:lang w:val="es-ES"/>
              </w:rPr>
              <w:t>Tel: +39 02 33 49 07 93</w:t>
            </w:r>
          </w:p>
        </w:tc>
        <w:tc>
          <w:tcPr>
            <w:tcW w:w="4678" w:type="dxa"/>
          </w:tcPr>
          <w:p w14:paraId="6E753739" w14:textId="77777777" w:rsidR="00330B76" w:rsidRPr="00D23ADD" w:rsidRDefault="00330B76">
            <w:pPr>
              <w:widowControl w:val="0"/>
              <w:tabs>
                <w:tab w:val="left" w:pos="-720"/>
                <w:tab w:val="left" w:pos="4536"/>
              </w:tabs>
              <w:suppressAutoHyphens/>
              <w:spacing w:line="240" w:lineRule="auto"/>
              <w:rPr>
                <w:b/>
                <w:szCs w:val="22"/>
                <w:lang w:val="fi-FI"/>
              </w:rPr>
            </w:pPr>
            <w:r w:rsidRPr="00D23ADD">
              <w:rPr>
                <w:b/>
                <w:szCs w:val="22"/>
                <w:lang w:val="fi-FI"/>
              </w:rPr>
              <w:t>Suomi/Finland</w:t>
            </w:r>
          </w:p>
          <w:p w14:paraId="21D4841D" w14:textId="77777777" w:rsidR="00330B76" w:rsidRPr="00D23ADD" w:rsidRDefault="00330B76">
            <w:pPr>
              <w:keepNext/>
              <w:keepLines/>
              <w:widowControl w:val="0"/>
              <w:spacing w:line="240" w:lineRule="auto"/>
              <w:rPr>
                <w:szCs w:val="22"/>
                <w:lang w:val="fr-BE"/>
              </w:rPr>
            </w:pPr>
            <w:r w:rsidRPr="006B2236">
              <w:rPr>
                <w:noProof/>
                <w:szCs w:val="22"/>
                <w:lang w:val="en-US"/>
              </w:rPr>
              <w:t>Sun Pharmaceutical Industries Europe B.V.</w:t>
            </w:r>
          </w:p>
          <w:p w14:paraId="70DD107E" w14:textId="77777777" w:rsidR="00330B76" w:rsidRPr="00D23ADD" w:rsidRDefault="00330B76">
            <w:pPr>
              <w:widowControl w:val="0"/>
              <w:spacing w:line="240" w:lineRule="auto"/>
              <w:rPr>
                <w:szCs w:val="22"/>
                <w:lang w:val="fi-FI"/>
              </w:rPr>
            </w:pPr>
            <w:r w:rsidRPr="00D23ADD">
              <w:rPr>
                <w:szCs w:val="22"/>
                <w:lang w:val="fi-FI"/>
              </w:rPr>
              <w:t xml:space="preserve">Puh/Tel: </w:t>
            </w:r>
            <w:r w:rsidRPr="00D23ADD">
              <w:rPr>
                <w:szCs w:val="22"/>
                <w:lang w:val="fr-BE"/>
              </w:rPr>
              <w:t>+31 23 568 55 01</w:t>
            </w:r>
          </w:p>
          <w:p w14:paraId="6BCEA84F" w14:textId="77777777" w:rsidR="00330B76" w:rsidRPr="00D23ADD" w:rsidRDefault="00330B76">
            <w:pPr>
              <w:widowControl w:val="0"/>
              <w:tabs>
                <w:tab w:val="left" w:pos="-720"/>
              </w:tabs>
              <w:suppressAutoHyphens/>
              <w:spacing w:line="240" w:lineRule="auto"/>
              <w:rPr>
                <w:szCs w:val="22"/>
                <w:lang w:val="sv-SE"/>
              </w:rPr>
            </w:pPr>
          </w:p>
        </w:tc>
      </w:tr>
      <w:tr w:rsidR="00330B76" w:rsidRPr="00D23ADD" w14:paraId="3C11DB3E" w14:textId="77777777" w:rsidTr="00330B76">
        <w:tc>
          <w:tcPr>
            <w:tcW w:w="4678" w:type="dxa"/>
            <w:hideMark/>
          </w:tcPr>
          <w:p w14:paraId="2E944016" w14:textId="77777777" w:rsidR="00330B76" w:rsidRPr="006B2236" w:rsidRDefault="00330B76">
            <w:pPr>
              <w:keepNext/>
              <w:widowControl w:val="0"/>
              <w:spacing w:line="240" w:lineRule="auto"/>
              <w:rPr>
                <w:b/>
                <w:szCs w:val="22"/>
                <w:lang w:val="fr-FR"/>
              </w:rPr>
            </w:pPr>
            <w:r w:rsidRPr="00D23ADD">
              <w:rPr>
                <w:b/>
                <w:szCs w:val="22"/>
              </w:rPr>
              <w:t>Κύπρος</w:t>
            </w:r>
          </w:p>
          <w:p w14:paraId="086B4F0F" w14:textId="77777777" w:rsidR="00330B76" w:rsidRPr="00D23ADD" w:rsidRDefault="00330B76">
            <w:pPr>
              <w:keepNext/>
              <w:keepLines/>
              <w:widowControl w:val="0"/>
              <w:spacing w:line="240" w:lineRule="auto"/>
              <w:rPr>
                <w:szCs w:val="22"/>
                <w:lang w:val="fr-BE"/>
              </w:rPr>
            </w:pPr>
            <w:r w:rsidRPr="006B2236">
              <w:rPr>
                <w:noProof/>
                <w:szCs w:val="22"/>
                <w:lang w:val="fr-FR"/>
              </w:rPr>
              <w:t>Sun Pharmaceutical Industries Europe B.V.</w:t>
            </w:r>
          </w:p>
          <w:p w14:paraId="17C4955E" w14:textId="77777777" w:rsidR="00330B76" w:rsidRPr="00D23ADD" w:rsidRDefault="00330B76">
            <w:pPr>
              <w:keepNext/>
              <w:widowControl w:val="0"/>
              <w:spacing w:line="240" w:lineRule="auto"/>
              <w:rPr>
                <w:b/>
                <w:szCs w:val="22"/>
              </w:rPr>
            </w:pPr>
            <w:r w:rsidRPr="00D23ADD">
              <w:rPr>
                <w:szCs w:val="22"/>
              </w:rPr>
              <w:t>Τηλ:</w:t>
            </w:r>
            <w:r w:rsidRPr="00D23ADD">
              <w:rPr>
                <w:szCs w:val="22"/>
                <w:lang w:val="en-US"/>
              </w:rPr>
              <w:t xml:space="preserve"> </w:t>
            </w:r>
            <w:r w:rsidRPr="00D23ADD">
              <w:rPr>
                <w:szCs w:val="22"/>
                <w:lang w:val="fr-BE"/>
              </w:rPr>
              <w:t>+31 23 568 55 01</w:t>
            </w:r>
          </w:p>
        </w:tc>
        <w:tc>
          <w:tcPr>
            <w:tcW w:w="4678" w:type="dxa"/>
          </w:tcPr>
          <w:p w14:paraId="6BA30359" w14:textId="77777777" w:rsidR="00330B76" w:rsidRPr="00D23ADD" w:rsidRDefault="00330B76">
            <w:pPr>
              <w:keepNext/>
              <w:widowControl w:val="0"/>
              <w:tabs>
                <w:tab w:val="left" w:pos="-720"/>
                <w:tab w:val="left" w:pos="4536"/>
              </w:tabs>
              <w:suppressAutoHyphens/>
              <w:spacing w:line="240" w:lineRule="auto"/>
              <w:rPr>
                <w:b/>
                <w:szCs w:val="22"/>
                <w:lang w:val="sv-SE"/>
              </w:rPr>
            </w:pPr>
            <w:r w:rsidRPr="00D23ADD">
              <w:rPr>
                <w:b/>
                <w:szCs w:val="22"/>
                <w:lang w:val="sv-SE"/>
              </w:rPr>
              <w:t>Sverige</w:t>
            </w:r>
          </w:p>
          <w:p w14:paraId="67C4631E" w14:textId="77777777" w:rsidR="00330B76" w:rsidRPr="00D23ADD" w:rsidRDefault="00330B76">
            <w:pPr>
              <w:keepNext/>
              <w:keepLines/>
              <w:widowControl w:val="0"/>
              <w:spacing w:line="240" w:lineRule="auto"/>
              <w:rPr>
                <w:szCs w:val="22"/>
                <w:lang w:val="fr-BE"/>
              </w:rPr>
            </w:pPr>
            <w:r w:rsidRPr="006B2236">
              <w:rPr>
                <w:noProof/>
                <w:szCs w:val="22"/>
                <w:lang w:val="en-US"/>
              </w:rPr>
              <w:t>Sun Pharmaceutical Industries Europe B.V.</w:t>
            </w:r>
          </w:p>
          <w:p w14:paraId="741B646A" w14:textId="77777777" w:rsidR="00330B76" w:rsidRPr="00D23ADD" w:rsidRDefault="00330B76">
            <w:pPr>
              <w:keepNext/>
              <w:widowControl w:val="0"/>
              <w:spacing w:line="240" w:lineRule="auto"/>
              <w:rPr>
                <w:szCs w:val="22"/>
                <w:lang w:val="sv-SE"/>
              </w:rPr>
            </w:pPr>
            <w:r w:rsidRPr="00D23ADD">
              <w:rPr>
                <w:szCs w:val="22"/>
                <w:lang w:val="sv-SE"/>
              </w:rPr>
              <w:t xml:space="preserve">Tel: </w:t>
            </w:r>
            <w:r w:rsidRPr="00D23ADD">
              <w:rPr>
                <w:szCs w:val="22"/>
                <w:lang w:val="fr-BE"/>
              </w:rPr>
              <w:t>+31 23 568 55 01</w:t>
            </w:r>
          </w:p>
          <w:p w14:paraId="59E833A3" w14:textId="77777777" w:rsidR="00330B76" w:rsidRPr="00D23ADD" w:rsidRDefault="00330B76">
            <w:pPr>
              <w:keepNext/>
              <w:widowControl w:val="0"/>
              <w:tabs>
                <w:tab w:val="left" w:pos="-720"/>
                <w:tab w:val="left" w:pos="4536"/>
              </w:tabs>
              <w:suppressAutoHyphens/>
              <w:spacing w:line="240" w:lineRule="auto"/>
              <w:rPr>
                <w:szCs w:val="22"/>
                <w:lang w:val="sv-SE"/>
              </w:rPr>
            </w:pPr>
          </w:p>
        </w:tc>
      </w:tr>
      <w:tr w:rsidR="00330B76" w:rsidRPr="00D23ADD" w14:paraId="25C908D7" w14:textId="77777777" w:rsidTr="00330B76">
        <w:tc>
          <w:tcPr>
            <w:tcW w:w="4678" w:type="dxa"/>
            <w:hideMark/>
          </w:tcPr>
          <w:p w14:paraId="1414AA00" w14:textId="77777777" w:rsidR="00330B76" w:rsidRPr="00D23ADD" w:rsidRDefault="00330B76">
            <w:pPr>
              <w:widowControl w:val="0"/>
              <w:spacing w:line="240" w:lineRule="auto"/>
              <w:rPr>
                <w:b/>
                <w:szCs w:val="22"/>
                <w:lang w:val="lv-LV"/>
              </w:rPr>
            </w:pPr>
            <w:r w:rsidRPr="00D23ADD">
              <w:rPr>
                <w:b/>
                <w:szCs w:val="22"/>
                <w:lang w:val="lv-LV"/>
              </w:rPr>
              <w:t>Latvija</w:t>
            </w:r>
          </w:p>
          <w:p w14:paraId="77CA789F" w14:textId="77777777" w:rsidR="00330B76" w:rsidRPr="00D23ADD" w:rsidRDefault="00330B76">
            <w:pPr>
              <w:keepNext/>
              <w:keepLines/>
              <w:widowControl w:val="0"/>
              <w:spacing w:line="240" w:lineRule="auto"/>
              <w:rPr>
                <w:szCs w:val="22"/>
                <w:lang w:val="fr-BE"/>
              </w:rPr>
            </w:pPr>
            <w:r w:rsidRPr="006B2236">
              <w:rPr>
                <w:noProof/>
                <w:szCs w:val="22"/>
                <w:lang w:val="fr-FR"/>
              </w:rPr>
              <w:t>Sun Pharmaceutical Industries Europe B.V.</w:t>
            </w:r>
          </w:p>
          <w:p w14:paraId="2D825590" w14:textId="77777777" w:rsidR="00330B76" w:rsidRPr="00D23ADD" w:rsidRDefault="00330B76">
            <w:pPr>
              <w:widowControl w:val="0"/>
              <w:tabs>
                <w:tab w:val="left" w:pos="-720"/>
              </w:tabs>
              <w:suppressAutoHyphens/>
              <w:spacing w:line="240" w:lineRule="auto"/>
              <w:rPr>
                <w:szCs w:val="22"/>
                <w:lang w:val="fi-FI"/>
              </w:rPr>
            </w:pPr>
            <w:r w:rsidRPr="00D23ADD">
              <w:rPr>
                <w:szCs w:val="22"/>
                <w:lang w:val="lv-LV"/>
              </w:rPr>
              <w:t xml:space="preserve">Tel: </w:t>
            </w:r>
            <w:r w:rsidRPr="00D23ADD">
              <w:rPr>
                <w:szCs w:val="22"/>
                <w:lang w:val="fr-BE"/>
              </w:rPr>
              <w:t>+31 23 568 55 01</w:t>
            </w:r>
          </w:p>
        </w:tc>
        <w:tc>
          <w:tcPr>
            <w:tcW w:w="4678" w:type="dxa"/>
            <w:hideMark/>
          </w:tcPr>
          <w:p w14:paraId="5485A2F2" w14:textId="442D217D" w:rsidR="00330B76" w:rsidRPr="00D23ADD" w:rsidRDefault="00330B76">
            <w:pPr>
              <w:widowControl w:val="0"/>
              <w:spacing w:line="240" w:lineRule="auto"/>
              <w:rPr>
                <w:szCs w:val="22"/>
                <w:lang w:val="en-US"/>
              </w:rPr>
            </w:pPr>
          </w:p>
        </w:tc>
      </w:tr>
    </w:tbl>
    <w:p w14:paraId="2C64DB4D" w14:textId="77777777" w:rsidR="00330B76" w:rsidRPr="00D23ADD" w:rsidRDefault="00330B76" w:rsidP="00330B76">
      <w:pPr>
        <w:widowControl w:val="0"/>
        <w:numPr>
          <w:ilvl w:val="12"/>
          <w:numId w:val="0"/>
        </w:numPr>
        <w:tabs>
          <w:tab w:val="clear" w:pos="567"/>
          <w:tab w:val="left" w:pos="720"/>
        </w:tabs>
        <w:spacing w:line="240" w:lineRule="auto"/>
        <w:ind w:right="-2"/>
        <w:rPr>
          <w:noProof/>
          <w:szCs w:val="22"/>
        </w:rPr>
      </w:pPr>
    </w:p>
    <w:p w14:paraId="343DDF7B" w14:textId="77777777" w:rsidR="00E321BD" w:rsidRPr="00D23ADD" w:rsidRDefault="00E321BD" w:rsidP="00312C96">
      <w:pPr>
        <w:widowControl w:val="0"/>
        <w:tabs>
          <w:tab w:val="clear" w:pos="567"/>
        </w:tabs>
        <w:spacing w:line="240" w:lineRule="auto"/>
        <w:rPr>
          <w:noProof/>
          <w:szCs w:val="22"/>
        </w:rPr>
      </w:pPr>
    </w:p>
    <w:p w14:paraId="44B3489A" w14:textId="77777777" w:rsidR="00E321BD" w:rsidRPr="000553C9" w:rsidRDefault="00E321BD" w:rsidP="00E4139A">
      <w:pPr>
        <w:widowControl w:val="0"/>
        <w:spacing w:line="240" w:lineRule="auto"/>
        <w:outlineLvl w:val="0"/>
        <w:rPr>
          <w:b/>
          <w:noProof/>
          <w:szCs w:val="22"/>
        </w:rPr>
      </w:pPr>
      <w:r w:rsidRPr="00795429">
        <w:rPr>
          <w:b/>
          <w:noProof/>
          <w:szCs w:val="22"/>
        </w:rPr>
        <w:t>Το παρόν φύλλο οδηγιών χρήσης αναθεωρήθηκε για τελευταία φορά στις</w:t>
      </w:r>
    </w:p>
    <w:p w14:paraId="2CF50A66" w14:textId="77777777" w:rsidR="00E321BD" w:rsidRPr="00D23ADD" w:rsidRDefault="00E321BD" w:rsidP="006C303C">
      <w:pPr>
        <w:widowControl w:val="0"/>
        <w:numPr>
          <w:ilvl w:val="12"/>
          <w:numId w:val="0"/>
        </w:numPr>
        <w:tabs>
          <w:tab w:val="clear" w:pos="567"/>
        </w:tabs>
        <w:spacing w:line="240" w:lineRule="auto"/>
        <w:ind w:right="-2"/>
        <w:rPr>
          <w:noProof/>
          <w:szCs w:val="22"/>
        </w:rPr>
      </w:pPr>
    </w:p>
    <w:p w14:paraId="4F9CA559" w14:textId="77777777" w:rsidR="00E321BD" w:rsidRPr="00D23ADD" w:rsidRDefault="00E321BD" w:rsidP="00312C96">
      <w:pPr>
        <w:widowControl w:val="0"/>
        <w:numPr>
          <w:ilvl w:val="12"/>
          <w:numId w:val="0"/>
        </w:numPr>
        <w:tabs>
          <w:tab w:val="clear" w:pos="567"/>
        </w:tabs>
        <w:spacing w:line="240" w:lineRule="auto"/>
        <w:ind w:right="-2"/>
        <w:rPr>
          <w:iCs/>
          <w:noProof/>
          <w:szCs w:val="22"/>
        </w:rPr>
      </w:pPr>
    </w:p>
    <w:p w14:paraId="47802D4F" w14:textId="77777777" w:rsidR="00E321BD" w:rsidRPr="000553C9" w:rsidRDefault="00E321BD" w:rsidP="00E4139A">
      <w:pPr>
        <w:keepNext/>
        <w:widowControl w:val="0"/>
        <w:numPr>
          <w:ilvl w:val="12"/>
          <w:numId w:val="0"/>
        </w:numPr>
        <w:tabs>
          <w:tab w:val="clear" w:pos="567"/>
        </w:tabs>
        <w:spacing w:line="240" w:lineRule="auto"/>
        <w:outlineLvl w:val="0"/>
        <w:rPr>
          <w:b/>
          <w:noProof/>
          <w:szCs w:val="22"/>
        </w:rPr>
      </w:pPr>
      <w:r w:rsidRPr="00795429">
        <w:rPr>
          <w:b/>
          <w:noProof/>
          <w:szCs w:val="22"/>
        </w:rPr>
        <w:t>Άλλες πηγές πληροφοριών</w:t>
      </w:r>
    </w:p>
    <w:p w14:paraId="1B5711B5" w14:textId="77777777" w:rsidR="00E321BD" w:rsidRPr="00C56705" w:rsidRDefault="00E321BD" w:rsidP="00312C96">
      <w:pPr>
        <w:widowControl w:val="0"/>
        <w:numPr>
          <w:ilvl w:val="12"/>
          <w:numId w:val="0"/>
        </w:numPr>
        <w:tabs>
          <w:tab w:val="clear" w:pos="567"/>
        </w:tabs>
        <w:spacing w:line="240" w:lineRule="auto"/>
        <w:ind w:right="-2"/>
        <w:rPr>
          <w:szCs w:val="22"/>
        </w:rPr>
      </w:pPr>
      <w:r w:rsidRPr="000553C9">
        <w:rPr>
          <w:szCs w:val="22"/>
        </w:rPr>
        <w:t>Λεπτομερ</w:t>
      </w:r>
      <w:r w:rsidR="005007CF" w:rsidRPr="000C651D">
        <w:rPr>
          <w:szCs w:val="22"/>
        </w:rPr>
        <w:t>είς</w:t>
      </w:r>
      <w:r w:rsidRPr="000C651D">
        <w:rPr>
          <w:szCs w:val="22"/>
        </w:rPr>
        <w:t xml:space="preserve"> </w:t>
      </w:r>
      <w:r w:rsidR="005007CF" w:rsidRPr="000C651D">
        <w:rPr>
          <w:szCs w:val="22"/>
        </w:rPr>
        <w:t>πληροφορίες</w:t>
      </w:r>
      <w:r w:rsidRPr="000C651D">
        <w:rPr>
          <w:szCs w:val="22"/>
        </w:rPr>
        <w:t xml:space="preserve">για το </w:t>
      </w:r>
      <w:r w:rsidR="005007CF" w:rsidRPr="000C651D">
        <w:rPr>
          <w:szCs w:val="22"/>
        </w:rPr>
        <w:t xml:space="preserve">φάρμακο </w:t>
      </w:r>
      <w:r w:rsidR="004E33C3" w:rsidRPr="000C651D">
        <w:rPr>
          <w:szCs w:val="22"/>
        </w:rPr>
        <w:t>αυτό είναι διαθέσιμ</w:t>
      </w:r>
      <w:r w:rsidR="005007CF" w:rsidRPr="001F1FCA">
        <w:rPr>
          <w:szCs w:val="22"/>
        </w:rPr>
        <w:t>ες</w:t>
      </w:r>
      <w:r w:rsidR="004E33C3" w:rsidRPr="00C56705">
        <w:rPr>
          <w:szCs w:val="22"/>
        </w:rPr>
        <w:t xml:space="preserve"> στο</w:t>
      </w:r>
      <w:r w:rsidRPr="00C56705">
        <w:rPr>
          <w:szCs w:val="22"/>
        </w:rPr>
        <w:t xml:space="preserve">ν </w:t>
      </w:r>
      <w:r w:rsidR="004E33C3" w:rsidRPr="00C56705">
        <w:rPr>
          <w:szCs w:val="22"/>
        </w:rPr>
        <w:t>δικτυακό τόπο</w:t>
      </w:r>
      <w:r w:rsidRPr="00C56705">
        <w:rPr>
          <w:szCs w:val="22"/>
        </w:rPr>
        <w:t xml:space="preserve"> του Ευρωπαϊκού Οργανισμού Φαρμάκων: http://www.ema.europa.eu.</w:t>
      </w:r>
    </w:p>
    <w:p w14:paraId="764F16B5" w14:textId="77777777" w:rsidR="00E321BD" w:rsidRPr="00D23ADD" w:rsidRDefault="00E321BD" w:rsidP="00312C96">
      <w:pPr>
        <w:widowControl w:val="0"/>
        <w:numPr>
          <w:ilvl w:val="12"/>
          <w:numId w:val="0"/>
        </w:numPr>
        <w:tabs>
          <w:tab w:val="clear" w:pos="567"/>
        </w:tabs>
        <w:spacing w:line="240" w:lineRule="auto"/>
        <w:ind w:right="-2"/>
        <w:rPr>
          <w:noProof/>
          <w:szCs w:val="22"/>
        </w:rPr>
      </w:pPr>
    </w:p>
    <w:p w14:paraId="5327024F" w14:textId="77777777" w:rsidR="00E321BD" w:rsidRPr="00D23ADD" w:rsidRDefault="00E321BD" w:rsidP="00911E5D">
      <w:pPr>
        <w:pStyle w:val="Default"/>
        <w:keepNext/>
        <w:widowControl w:val="0"/>
        <w:rPr>
          <w:sz w:val="22"/>
          <w:szCs w:val="22"/>
        </w:rPr>
      </w:pPr>
      <w:r w:rsidRPr="00795429">
        <w:rPr>
          <w:sz w:val="22"/>
          <w:szCs w:val="22"/>
        </w:rPr>
        <w:t xml:space="preserve">Στο πλαίσιο του </w:t>
      </w:r>
      <w:r w:rsidR="002F528F" w:rsidRPr="000553C9">
        <w:rPr>
          <w:sz w:val="22"/>
          <w:szCs w:val="22"/>
        </w:rPr>
        <w:t>Π</w:t>
      </w:r>
      <w:r w:rsidRPr="000553C9">
        <w:rPr>
          <w:sz w:val="22"/>
          <w:szCs w:val="22"/>
        </w:rPr>
        <w:t xml:space="preserve">ρογράμματος </w:t>
      </w:r>
      <w:r w:rsidR="002F528F" w:rsidRPr="000C651D">
        <w:rPr>
          <w:sz w:val="22"/>
          <w:szCs w:val="22"/>
        </w:rPr>
        <w:t>Π</w:t>
      </w:r>
      <w:r w:rsidRPr="000C651D">
        <w:rPr>
          <w:sz w:val="22"/>
          <w:szCs w:val="22"/>
        </w:rPr>
        <w:t xml:space="preserve">ρόληψης </w:t>
      </w:r>
      <w:r w:rsidR="002F528F" w:rsidRPr="000C651D">
        <w:rPr>
          <w:sz w:val="22"/>
          <w:szCs w:val="22"/>
        </w:rPr>
        <w:t>Ε</w:t>
      </w:r>
      <w:r w:rsidRPr="000C651D">
        <w:rPr>
          <w:sz w:val="22"/>
          <w:szCs w:val="22"/>
        </w:rPr>
        <w:t>γκυμοσύνης του Odomzo, όλοι οι ασθενείς θα λάβουν:</w:t>
      </w:r>
    </w:p>
    <w:p w14:paraId="1A90618D" w14:textId="77777777" w:rsidR="00E321BD" w:rsidRPr="000C651D" w:rsidRDefault="00E321BD" w:rsidP="004E23B5">
      <w:pPr>
        <w:keepNext/>
        <w:widowControl w:val="0"/>
        <w:numPr>
          <w:ilvl w:val="0"/>
          <w:numId w:val="15"/>
        </w:numPr>
        <w:tabs>
          <w:tab w:val="clear" w:pos="567"/>
        </w:tabs>
        <w:spacing w:line="240" w:lineRule="auto"/>
        <w:ind w:left="567" w:hanging="567"/>
        <w:rPr>
          <w:noProof/>
          <w:szCs w:val="22"/>
        </w:rPr>
      </w:pPr>
      <w:r w:rsidRPr="00795429">
        <w:rPr>
          <w:szCs w:val="22"/>
        </w:rPr>
        <w:t xml:space="preserve">Έντυπο </w:t>
      </w:r>
      <w:r w:rsidR="005473DE" w:rsidRPr="000553C9">
        <w:rPr>
          <w:szCs w:val="22"/>
        </w:rPr>
        <w:t>Α</w:t>
      </w:r>
      <w:r w:rsidRPr="000553C9">
        <w:rPr>
          <w:szCs w:val="22"/>
        </w:rPr>
        <w:t>σθενούς</w:t>
      </w:r>
    </w:p>
    <w:p w14:paraId="2FFB1153" w14:textId="77777777" w:rsidR="00E321BD" w:rsidRPr="00C56705" w:rsidRDefault="00E321BD" w:rsidP="004E23B5">
      <w:pPr>
        <w:keepNext/>
        <w:widowControl w:val="0"/>
        <w:numPr>
          <w:ilvl w:val="0"/>
          <w:numId w:val="15"/>
        </w:numPr>
        <w:tabs>
          <w:tab w:val="clear" w:pos="567"/>
        </w:tabs>
        <w:spacing w:line="240" w:lineRule="auto"/>
        <w:ind w:left="567" w:hanging="567"/>
        <w:rPr>
          <w:noProof/>
          <w:szCs w:val="22"/>
        </w:rPr>
      </w:pPr>
      <w:r w:rsidRPr="000C651D">
        <w:rPr>
          <w:szCs w:val="22"/>
        </w:rPr>
        <w:t xml:space="preserve">Κάρτα </w:t>
      </w:r>
      <w:r w:rsidR="005473DE" w:rsidRPr="000C651D">
        <w:rPr>
          <w:szCs w:val="22"/>
        </w:rPr>
        <w:t>Υ</w:t>
      </w:r>
      <w:r w:rsidRPr="000C651D">
        <w:rPr>
          <w:szCs w:val="22"/>
        </w:rPr>
        <w:t xml:space="preserve">πενθύμισης </w:t>
      </w:r>
      <w:r w:rsidR="005473DE" w:rsidRPr="001F1FCA">
        <w:rPr>
          <w:szCs w:val="22"/>
        </w:rPr>
        <w:t>Α</w:t>
      </w:r>
      <w:r w:rsidRPr="00C56705">
        <w:rPr>
          <w:szCs w:val="22"/>
        </w:rPr>
        <w:t>σθενούς</w:t>
      </w:r>
    </w:p>
    <w:p w14:paraId="4DD47258" w14:textId="77777777" w:rsidR="00E321BD" w:rsidRPr="00D23ADD" w:rsidRDefault="00E321BD" w:rsidP="003052B9">
      <w:pPr>
        <w:pStyle w:val="Default"/>
        <w:keepNext/>
        <w:widowControl w:val="0"/>
        <w:rPr>
          <w:sz w:val="22"/>
          <w:szCs w:val="22"/>
        </w:rPr>
      </w:pPr>
    </w:p>
    <w:p w14:paraId="6A3387F6" w14:textId="77777777" w:rsidR="00E321BD" w:rsidRPr="000C651D" w:rsidRDefault="00E321BD" w:rsidP="00894FDC">
      <w:pPr>
        <w:widowControl w:val="0"/>
        <w:numPr>
          <w:ilvl w:val="12"/>
          <w:numId w:val="0"/>
        </w:numPr>
        <w:spacing w:line="240" w:lineRule="auto"/>
        <w:rPr>
          <w:noProof/>
          <w:szCs w:val="22"/>
        </w:rPr>
      </w:pPr>
      <w:r w:rsidRPr="00795429">
        <w:rPr>
          <w:szCs w:val="22"/>
        </w:rPr>
        <w:t>Παρακαλείσ</w:t>
      </w:r>
      <w:r w:rsidR="005473DE" w:rsidRPr="000553C9">
        <w:rPr>
          <w:szCs w:val="22"/>
        </w:rPr>
        <w:t>θ</w:t>
      </w:r>
      <w:r w:rsidRPr="000553C9">
        <w:rPr>
          <w:szCs w:val="22"/>
        </w:rPr>
        <w:t>ε να ανατρέξετε σε αυτά τα έγγραφα για περαιτέρω πληροφορίες.</w:t>
      </w:r>
    </w:p>
    <w:p w14:paraId="55F3DB15" w14:textId="77777777" w:rsidR="00812D16" w:rsidRPr="000C651D" w:rsidRDefault="00812D16" w:rsidP="006C303C">
      <w:pPr>
        <w:widowControl w:val="0"/>
        <w:numPr>
          <w:ilvl w:val="12"/>
          <w:numId w:val="0"/>
        </w:numPr>
        <w:tabs>
          <w:tab w:val="clear" w:pos="567"/>
        </w:tabs>
        <w:spacing w:line="240" w:lineRule="auto"/>
        <w:ind w:right="-2"/>
        <w:rPr>
          <w:noProof/>
          <w:szCs w:val="22"/>
        </w:rPr>
      </w:pPr>
    </w:p>
    <w:sectPr w:rsidR="00812D16" w:rsidRPr="000C651D" w:rsidSect="00F75331">
      <w:footerReference w:type="default" r:id="rId17"/>
      <w:footerReference w:type="first" r:id="rId18"/>
      <w:endnotePr>
        <w:numFmt w:val="decimal"/>
      </w:endnotePr>
      <w:pgSz w:w="11907" w:h="16840" w:code="9"/>
      <w:pgMar w:top="1134" w:right="1134" w:bottom="1134" w:left="1134"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E7A50" w14:textId="77777777" w:rsidR="00917285" w:rsidRDefault="00917285">
      <w:r>
        <w:separator/>
      </w:r>
    </w:p>
  </w:endnote>
  <w:endnote w:type="continuationSeparator" w:id="0">
    <w:p w14:paraId="40F72108" w14:textId="77777777" w:rsidR="00917285" w:rsidRDefault="00917285">
      <w:r>
        <w:continuationSeparator/>
      </w:r>
    </w:p>
  </w:endnote>
  <w:endnote w:type="continuationNotice" w:id="1">
    <w:p w14:paraId="1877A150" w14:textId="77777777" w:rsidR="00917285" w:rsidRDefault="0091728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w:panose1 w:val="00000000000000000000"/>
    <w:charset w:val="00"/>
    <w:family w:val="roman"/>
    <w:notTrueType/>
    <w:pitch w:val="default"/>
    <w:sig w:usb0="00000000" w:usb1="08070000" w:usb2="00000010" w:usb3="00000000" w:csb0="0002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29D1C" w14:textId="5597985E" w:rsidR="00795429" w:rsidRDefault="00795429">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251004">
      <w:rPr>
        <w:rStyle w:val="PageNumber"/>
        <w:rFonts w:cs="Arial"/>
      </w:rPr>
      <w:t>29</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57AF9" w14:textId="761972D7" w:rsidR="00795429" w:rsidRDefault="00795429">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251004">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101AD" w14:textId="77777777" w:rsidR="00917285" w:rsidRDefault="00917285">
      <w:r>
        <w:separator/>
      </w:r>
    </w:p>
  </w:footnote>
  <w:footnote w:type="continuationSeparator" w:id="0">
    <w:p w14:paraId="48F09EED" w14:textId="77777777" w:rsidR="00917285" w:rsidRDefault="00917285">
      <w:r>
        <w:continuationSeparator/>
      </w:r>
    </w:p>
  </w:footnote>
  <w:footnote w:type="continuationNotice" w:id="1">
    <w:p w14:paraId="75BDD8DF" w14:textId="77777777" w:rsidR="00917285" w:rsidRDefault="0091728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C67D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49A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C87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006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681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08A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E407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D62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C2B5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4250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5C2D8C"/>
    <w:multiLevelType w:val="hybridMultilevel"/>
    <w:tmpl w:val="11042A38"/>
    <w:lvl w:ilvl="0" w:tplc="83408CDA">
      <w:start w:val="1"/>
      <w:numFmt w:val="bullet"/>
      <w:lvlText w:val=""/>
      <w:lvlJc w:val="left"/>
      <w:pPr>
        <w:ind w:left="14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D973CF"/>
    <w:multiLevelType w:val="hybridMultilevel"/>
    <w:tmpl w:val="49FE2572"/>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3" w15:restartNumberingAfterBreak="0">
    <w:nsid w:val="11853D34"/>
    <w:multiLevelType w:val="hybridMultilevel"/>
    <w:tmpl w:val="689ECD3C"/>
    <w:lvl w:ilvl="0" w:tplc="83408CDA">
      <w:start w:val="1"/>
      <w:numFmt w:val="bullet"/>
      <w:lvlText w:val=""/>
      <w:lvlJc w:val="left"/>
      <w:pPr>
        <w:ind w:left="1428"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8B7285"/>
    <w:multiLevelType w:val="hybridMultilevel"/>
    <w:tmpl w:val="71D21D56"/>
    <w:lvl w:ilvl="0" w:tplc="99340A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96B5E"/>
    <w:multiLevelType w:val="hybridMultilevel"/>
    <w:tmpl w:val="AACAB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7B1089"/>
    <w:multiLevelType w:val="hybridMultilevel"/>
    <w:tmpl w:val="2F4C0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9F64BF"/>
    <w:multiLevelType w:val="hybridMultilevel"/>
    <w:tmpl w:val="BA840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7993FBC"/>
    <w:multiLevelType w:val="hybridMultilevel"/>
    <w:tmpl w:val="9E9C5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151407"/>
    <w:multiLevelType w:val="hybridMultilevel"/>
    <w:tmpl w:val="10DAE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9344EFE"/>
    <w:multiLevelType w:val="hybridMultilevel"/>
    <w:tmpl w:val="60040F70"/>
    <w:lvl w:ilvl="0" w:tplc="83408CDA">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15:restartNumberingAfterBreak="0">
    <w:nsid w:val="399305F2"/>
    <w:multiLevelType w:val="hybridMultilevel"/>
    <w:tmpl w:val="66FC3086"/>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2" w15:restartNumberingAfterBreak="0">
    <w:nsid w:val="3A940BC0"/>
    <w:multiLevelType w:val="hybridMultilevel"/>
    <w:tmpl w:val="CE2E79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AD96944"/>
    <w:multiLevelType w:val="hybridMultilevel"/>
    <w:tmpl w:val="B790A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9BE39FE"/>
    <w:multiLevelType w:val="hybridMultilevel"/>
    <w:tmpl w:val="2218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770A45"/>
    <w:multiLevelType w:val="hybridMultilevel"/>
    <w:tmpl w:val="510A8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817368"/>
    <w:multiLevelType w:val="hybridMultilevel"/>
    <w:tmpl w:val="54C0BD3C"/>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7" w15:restartNumberingAfterBreak="0">
    <w:nsid w:val="609E55AE"/>
    <w:multiLevelType w:val="hybridMultilevel"/>
    <w:tmpl w:val="6ACA2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29" w15:restartNumberingAfterBreak="0">
    <w:nsid w:val="7C52243C"/>
    <w:multiLevelType w:val="hybridMultilevel"/>
    <w:tmpl w:val="99AA9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CD964CC"/>
    <w:multiLevelType w:val="hybridMultilevel"/>
    <w:tmpl w:val="777C5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9"/>
  </w:num>
  <w:num w:numId="3">
    <w:abstractNumId w:val="30"/>
  </w:num>
  <w:num w:numId="4">
    <w:abstractNumId w:val="23"/>
  </w:num>
  <w:num w:numId="5">
    <w:abstractNumId w:val="27"/>
  </w:num>
  <w:num w:numId="6">
    <w:abstractNumId w:val="20"/>
  </w:num>
  <w:num w:numId="7">
    <w:abstractNumId w:val="13"/>
  </w:num>
  <w:num w:numId="8">
    <w:abstractNumId w:val="11"/>
  </w:num>
  <w:num w:numId="9">
    <w:abstractNumId w:val="21"/>
  </w:num>
  <w:num w:numId="10">
    <w:abstractNumId w:val="26"/>
  </w:num>
  <w:num w:numId="11">
    <w:abstractNumId w:val="12"/>
  </w:num>
  <w:num w:numId="12">
    <w:abstractNumId w:val="16"/>
  </w:num>
  <w:num w:numId="13">
    <w:abstractNumId w:val="22"/>
  </w:num>
  <w:num w:numId="14">
    <w:abstractNumId w:val="29"/>
  </w:num>
  <w:num w:numId="15">
    <w:abstractNumId w:val="18"/>
  </w:num>
  <w:num w:numId="16">
    <w:abstractNumId w:val="24"/>
  </w:num>
  <w:num w:numId="17">
    <w:abstractNumId w:val="28"/>
  </w:num>
  <w:num w:numId="18">
    <w:abstractNumId w:val="17"/>
  </w:num>
  <w:num w:numId="19">
    <w:abstractNumId w:val="14"/>
  </w:num>
  <w:num w:numId="20">
    <w:abstractNumId w:val="25"/>
  </w:num>
  <w:num w:numId="21">
    <w:abstractNumId w:val="15"/>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60"/>
  <w:removePersonalInformation/>
  <w:hideSpellingErrors/>
  <w:activeWritingStyle w:appName="MSWord" w:lang="it-IT" w:vendorID="64" w:dllVersion="6" w:nlCheck="1" w:checkStyle="0"/>
  <w:activeWritingStyle w:appName="MSWord" w:lang="en-US" w:vendorID="64" w:dllVersion="6" w:nlCheck="1" w:checkStyle="1"/>
  <w:activeWritingStyle w:appName="MSWord" w:lang="fr-FR" w:vendorID="64" w:dllVersion="6" w:nlCheck="1" w:checkStyle="0"/>
  <w:activeWritingStyle w:appName="MSWord" w:lang="de-DE" w:vendorID="64" w:dllVersion="6" w:nlCheck="1" w:checkStyle="1"/>
  <w:activeWritingStyle w:appName="MSWord" w:lang="fr-BE" w:vendorID="64" w:dllVersion="6" w:nlCheck="1" w:checkStyle="0"/>
  <w:activeWritingStyle w:appName="MSWord" w:lang="de-CH" w:vendorID="64" w:dllVersion="6" w:nlCheck="1" w:checkStyle="0"/>
  <w:activeWritingStyle w:appName="MSWord" w:lang="es-ES" w:vendorID="64" w:dllVersion="6" w:nlCheck="1" w:checkStyle="0"/>
  <w:activeWritingStyle w:appName="MSWord" w:lang="nb-NO" w:vendorID="64" w:dllVersion="6" w:nlCheck="1" w:checkStyle="0"/>
  <w:activeWritingStyle w:appName="MSWord" w:lang="de-AT" w:vendorID="64" w:dllVersion="6" w:nlCheck="1" w:checkStyle="1"/>
  <w:activeWritingStyle w:appName="MSWord" w:lang="en-GB"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de-CH" w:vendorID="64" w:dllVersion="0" w:nlCheck="1" w:checkStyle="0"/>
  <w:activeWritingStyle w:appName="MSWord" w:lang="fr-BE" w:vendorID="64" w:dllVersion="0" w:nlCheck="1" w:checkStyle="0"/>
  <w:activeWritingStyle w:appName="MSWord" w:lang="de-DE" w:vendorID="64" w:dllVersion="0" w:nlCheck="1" w:checkStyle="0"/>
  <w:activeWritingStyle w:appName="MSWord" w:lang="de-AT" w:vendorID="64" w:dllVersion="0"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es-E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AC5"/>
    <w:rsid w:val="00000D62"/>
    <w:rsid w:val="000010E2"/>
    <w:rsid w:val="00001587"/>
    <w:rsid w:val="000017FC"/>
    <w:rsid w:val="00002151"/>
    <w:rsid w:val="000024E2"/>
    <w:rsid w:val="00002A7F"/>
    <w:rsid w:val="0000362A"/>
    <w:rsid w:val="00003A41"/>
    <w:rsid w:val="00004F55"/>
    <w:rsid w:val="00005010"/>
    <w:rsid w:val="00005701"/>
    <w:rsid w:val="00005A18"/>
    <w:rsid w:val="00005ABC"/>
    <w:rsid w:val="0000633E"/>
    <w:rsid w:val="00007333"/>
    <w:rsid w:val="00007528"/>
    <w:rsid w:val="0001164F"/>
    <w:rsid w:val="00011A4E"/>
    <w:rsid w:val="00011A9C"/>
    <w:rsid w:val="00011F0D"/>
    <w:rsid w:val="000132F1"/>
    <w:rsid w:val="0001439B"/>
    <w:rsid w:val="00014694"/>
    <w:rsid w:val="00014869"/>
    <w:rsid w:val="000150D3"/>
    <w:rsid w:val="00015C1B"/>
    <w:rsid w:val="00015D41"/>
    <w:rsid w:val="00016390"/>
    <w:rsid w:val="000166C1"/>
    <w:rsid w:val="0001677A"/>
    <w:rsid w:val="00017897"/>
    <w:rsid w:val="0002006B"/>
    <w:rsid w:val="00020AE8"/>
    <w:rsid w:val="00020D31"/>
    <w:rsid w:val="00020EF1"/>
    <w:rsid w:val="00022269"/>
    <w:rsid w:val="00023A2C"/>
    <w:rsid w:val="0002597F"/>
    <w:rsid w:val="00025EBE"/>
    <w:rsid w:val="00026B2B"/>
    <w:rsid w:val="00026BF2"/>
    <w:rsid w:val="000271F6"/>
    <w:rsid w:val="000273AB"/>
    <w:rsid w:val="00030445"/>
    <w:rsid w:val="00030870"/>
    <w:rsid w:val="00031369"/>
    <w:rsid w:val="000318C7"/>
    <w:rsid w:val="00031EEB"/>
    <w:rsid w:val="000338AF"/>
    <w:rsid w:val="00033A90"/>
    <w:rsid w:val="00033D26"/>
    <w:rsid w:val="00033FDB"/>
    <w:rsid w:val="00034410"/>
    <w:rsid w:val="000344F6"/>
    <w:rsid w:val="00035BB4"/>
    <w:rsid w:val="00036DB3"/>
    <w:rsid w:val="000371BF"/>
    <w:rsid w:val="00037B06"/>
    <w:rsid w:val="00040F20"/>
    <w:rsid w:val="00042263"/>
    <w:rsid w:val="00042484"/>
    <w:rsid w:val="000427E8"/>
    <w:rsid w:val="00042856"/>
    <w:rsid w:val="00042DFC"/>
    <w:rsid w:val="00043365"/>
    <w:rsid w:val="00043505"/>
    <w:rsid w:val="00043A73"/>
    <w:rsid w:val="00043C70"/>
    <w:rsid w:val="00043DDE"/>
    <w:rsid w:val="00043E65"/>
    <w:rsid w:val="00044042"/>
    <w:rsid w:val="00045D2C"/>
    <w:rsid w:val="0004615A"/>
    <w:rsid w:val="000465F2"/>
    <w:rsid w:val="00046FB4"/>
    <w:rsid w:val="000474D2"/>
    <w:rsid w:val="000475A8"/>
    <w:rsid w:val="000479C5"/>
    <w:rsid w:val="00047E23"/>
    <w:rsid w:val="000507E6"/>
    <w:rsid w:val="00050D62"/>
    <w:rsid w:val="00050DFD"/>
    <w:rsid w:val="00052480"/>
    <w:rsid w:val="00052971"/>
    <w:rsid w:val="00053809"/>
    <w:rsid w:val="000538A5"/>
    <w:rsid w:val="00053914"/>
    <w:rsid w:val="00054756"/>
    <w:rsid w:val="000553C9"/>
    <w:rsid w:val="00055893"/>
    <w:rsid w:val="000560C5"/>
    <w:rsid w:val="00056C49"/>
    <w:rsid w:val="00056F59"/>
    <w:rsid w:val="00056FE0"/>
    <w:rsid w:val="00057680"/>
    <w:rsid w:val="000576CD"/>
    <w:rsid w:val="000603C8"/>
    <w:rsid w:val="000608A4"/>
    <w:rsid w:val="00060AA1"/>
    <w:rsid w:val="0006111E"/>
    <w:rsid w:val="00061375"/>
    <w:rsid w:val="00061579"/>
    <w:rsid w:val="000627BD"/>
    <w:rsid w:val="00062BA2"/>
    <w:rsid w:val="000631FD"/>
    <w:rsid w:val="0006321C"/>
    <w:rsid w:val="00063B49"/>
    <w:rsid w:val="000643D3"/>
    <w:rsid w:val="00064F32"/>
    <w:rsid w:val="00066831"/>
    <w:rsid w:val="00067B16"/>
    <w:rsid w:val="000710E8"/>
    <w:rsid w:val="000715BB"/>
    <w:rsid w:val="00071B97"/>
    <w:rsid w:val="00071F8A"/>
    <w:rsid w:val="000721CE"/>
    <w:rsid w:val="0007317E"/>
    <w:rsid w:val="00073DF7"/>
    <w:rsid w:val="00073E04"/>
    <w:rsid w:val="00076123"/>
    <w:rsid w:val="0007628D"/>
    <w:rsid w:val="00077EFE"/>
    <w:rsid w:val="00080C6E"/>
    <w:rsid w:val="00080F3D"/>
    <w:rsid w:val="00081856"/>
    <w:rsid w:val="00081D09"/>
    <w:rsid w:val="00081DAB"/>
    <w:rsid w:val="000820F0"/>
    <w:rsid w:val="00083758"/>
    <w:rsid w:val="00084277"/>
    <w:rsid w:val="0008590D"/>
    <w:rsid w:val="00087D47"/>
    <w:rsid w:val="0009072D"/>
    <w:rsid w:val="00090780"/>
    <w:rsid w:val="000911A2"/>
    <w:rsid w:val="00092829"/>
    <w:rsid w:val="00092B09"/>
    <w:rsid w:val="00092D50"/>
    <w:rsid w:val="0009351E"/>
    <w:rsid w:val="00093C59"/>
    <w:rsid w:val="0009479A"/>
    <w:rsid w:val="00094AD6"/>
    <w:rsid w:val="00095D61"/>
    <w:rsid w:val="00095DB7"/>
    <w:rsid w:val="00095E44"/>
    <w:rsid w:val="000969A6"/>
    <w:rsid w:val="00096D8D"/>
    <w:rsid w:val="0009755A"/>
    <w:rsid w:val="0009780C"/>
    <w:rsid w:val="000A04C1"/>
    <w:rsid w:val="000A117D"/>
    <w:rsid w:val="000A1232"/>
    <w:rsid w:val="000A26E7"/>
    <w:rsid w:val="000A2D3D"/>
    <w:rsid w:val="000A30B2"/>
    <w:rsid w:val="000A3AAF"/>
    <w:rsid w:val="000A40D0"/>
    <w:rsid w:val="000A4B4C"/>
    <w:rsid w:val="000A50D5"/>
    <w:rsid w:val="000A65D4"/>
    <w:rsid w:val="000B0097"/>
    <w:rsid w:val="000B0758"/>
    <w:rsid w:val="000B0D2E"/>
    <w:rsid w:val="000B101F"/>
    <w:rsid w:val="000B1F4B"/>
    <w:rsid w:val="000B2114"/>
    <w:rsid w:val="000B22C5"/>
    <w:rsid w:val="000B2509"/>
    <w:rsid w:val="000B2F27"/>
    <w:rsid w:val="000B2F58"/>
    <w:rsid w:val="000B37A8"/>
    <w:rsid w:val="000B4206"/>
    <w:rsid w:val="000B45D0"/>
    <w:rsid w:val="000B51D9"/>
    <w:rsid w:val="000B6C86"/>
    <w:rsid w:val="000B6D3B"/>
    <w:rsid w:val="000C0395"/>
    <w:rsid w:val="000C03FB"/>
    <w:rsid w:val="000C1B50"/>
    <w:rsid w:val="000C214F"/>
    <w:rsid w:val="000C2196"/>
    <w:rsid w:val="000C2D36"/>
    <w:rsid w:val="000C2E0A"/>
    <w:rsid w:val="000C2E45"/>
    <w:rsid w:val="000C2E52"/>
    <w:rsid w:val="000C308F"/>
    <w:rsid w:val="000C313A"/>
    <w:rsid w:val="000C41E9"/>
    <w:rsid w:val="000C5502"/>
    <w:rsid w:val="000C5747"/>
    <w:rsid w:val="000C5A4E"/>
    <w:rsid w:val="000C635D"/>
    <w:rsid w:val="000C651D"/>
    <w:rsid w:val="000C6728"/>
    <w:rsid w:val="000C6F4C"/>
    <w:rsid w:val="000C7BFB"/>
    <w:rsid w:val="000C7D5F"/>
    <w:rsid w:val="000C7F49"/>
    <w:rsid w:val="000D0828"/>
    <w:rsid w:val="000D13EF"/>
    <w:rsid w:val="000D1423"/>
    <w:rsid w:val="000D1AEE"/>
    <w:rsid w:val="000D1F4F"/>
    <w:rsid w:val="000D2635"/>
    <w:rsid w:val="000D2C22"/>
    <w:rsid w:val="000D3528"/>
    <w:rsid w:val="000D4D07"/>
    <w:rsid w:val="000D52BA"/>
    <w:rsid w:val="000D6656"/>
    <w:rsid w:val="000D66B2"/>
    <w:rsid w:val="000D689E"/>
    <w:rsid w:val="000D72AE"/>
    <w:rsid w:val="000D749A"/>
    <w:rsid w:val="000D7535"/>
    <w:rsid w:val="000D7D3A"/>
    <w:rsid w:val="000D7DF3"/>
    <w:rsid w:val="000E165D"/>
    <w:rsid w:val="000E1AAC"/>
    <w:rsid w:val="000E1BAF"/>
    <w:rsid w:val="000E2146"/>
    <w:rsid w:val="000E223E"/>
    <w:rsid w:val="000E2491"/>
    <w:rsid w:val="000E2EA9"/>
    <w:rsid w:val="000E46A3"/>
    <w:rsid w:val="000E49A4"/>
    <w:rsid w:val="000E4E88"/>
    <w:rsid w:val="000E5726"/>
    <w:rsid w:val="000E6C94"/>
    <w:rsid w:val="000E6D16"/>
    <w:rsid w:val="000E6EA9"/>
    <w:rsid w:val="000E7889"/>
    <w:rsid w:val="000E78EE"/>
    <w:rsid w:val="000F079F"/>
    <w:rsid w:val="000F1990"/>
    <w:rsid w:val="000F1BB2"/>
    <w:rsid w:val="000F1FB3"/>
    <w:rsid w:val="000F217A"/>
    <w:rsid w:val="000F2F82"/>
    <w:rsid w:val="000F3597"/>
    <w:rsid w:val="000F3F94"/>
    <w:rsid w:val="000F4BDA"/>
    <w:rsid w:val="000F5AAA"/>
    <w:rsid w:val="000F5B17"/>
    <w:rsid w:val="000F5B21"/>
    <w:rsid w:val="000F5EAF"/>
    <w:rsid w:val="000F6E29"/>
    <w:rsid w:val="000F737D"/>
    <w:rsid w:val="0010154D"/>
    <w:rsid w:val="00101629"/>
    <w:rsid w:val="001018B5"/>
    <w:rsid w:val="00103501"/>
    <w:rsid w:val="00103AC7"/>
    <w:rsid w:val="00103B2D"/>
    <w:rsid w:val="00103CD2"/>
    <w:rsid w:val="00104061"/>
    <w:rsid w:val="001041CF"/>
    <w:rsid w:val="001050F6"/>
    <w:rsid w:val="00105EA4"/>
    <w:rsid w:val="00106D09"/>
    <w:rsid w:val="00107236"/>
    <w:rsid w:val="001101A2"/>
    <w:rsid w:val="001106F7"/>
    <w:rsid w:val="0011073B"/>
    <w:rsid w:val="001108A9"/>
    <w:rsid w:val="00111D5C"/>
    <w:rsid w:val="00112EDA"/>
    <w:rsid w:val="001133F2"/>
    <w:rsid w:val="00114174"/>
    <w:rsid w:val="001141F7"/>
    <w:rsid w:val="001151DE"/>
    <w:rsid w:val="0011544A"/>
    <w:rsid w:val="001162A4"/>
    <w:rsid w:val="001175D8"/>
    <w:rsid w:val="00117C1D"/>
    <w:rsid w:val="00117EE0"/>
    <w:rsid w:val="001204B7"/>
    <w:rsid w:val="00120EF7"/>
    <w:rsid w:val="001210E0"/>
    <w:rsid w:val="001215A9"/>
    <w:rsid w:val="00121ACA"/>
    <w:rsid w:val="00121D2B"/>
    <w:rsid w:val="00122064"/>
    <w:rsid w:val="001222E5"/>
    <w:rsid w:val="00122B26"/>
    <w:rsid w:val="00122FF2"/>
    <w:rsid w:val="001234F6"/>
    <w:rsid w:val="00123688"/>
    <w:rsid w:val="0012579D"/>
    <w:rsid w:val="001262F8"/>
    <w:rsid w:val="00126E43"/>
    <w:rsid w:val="001270EA"/>
    <w:rsid w:val="00127699"/>
    <w:rsid w:val="00127F47"/>
    <w:rsid w:val="001304DE"/>
    <w:rsid w:val="00133572"/>
    <w:rsid w:val="00134052"/>
    <w:rsid w:val="00135A24"/>
    <w:rsid w:val="00135EAE"/>
    <w:rsid w:val="001364FB"/>
    <w:rsid w:val="001365F2"/>
    <w:rsid w:val="00136603"/>
    <w:rsid w:val="0013672C"/>
    <w:rsid w:val="0013678F"/>
    <w:rsid w:val="00136793"/>
    <w:rsid w:val="0013698F"/>
    <w:rsid w:val="00136BE4"/>
    <w:rsid w:val="00136D7A"/>
    <w:rsid w:val="00137AF6"/>
    <w:rsid w:val="00137DFB"/>
    <w:rsid w:val="00141470"/>
    <w:rsid w:val="00141540"/>
    <w:rsid w:val="00141A81"/>
    <w:rsid w:val="00142092"/>
    <w:rsid w:val="00142569"/>
    <w:rsid w:val="00142E68"/>
    <w:rsid w:val="001433D8"/>
    <w:rsid w:val="00143534"/>
    <w:rsid w:val="00143985"/>
    <w:rsid w:val="001449DF"/>
    <w:rsid w:val="00144A73"/>
    <w:rsid w:val="0014569B"/>
    <w:rsid w:val="001470E0"/>
    <w:rsid w:val="00150060"/>
    <w:rsid w:val="00151004"/>
    <w:rsid w:val="001520A1"/>
    <w:rsid w:val="0015251D"/>
    <w:rsid w:val="00153966"/>
    <w:rsid w:val="00154773"/>
    <w:rsid w:val="00154C69"/>
    <w:rsid w:val="0015644A"/>
    <w:rsid w:val="00156611"/>
    <w:rsid w:val="0015704C"/>
    <w:rsid w:val="00157895"/>
    <w:rsid w:val="00160B00"/>
    <w:rsid w:val="00160DE7"/>
    <w:rsid w:val="001610DF"/>
    <w:rsid w:val="00161365"/>
    <w:rsid w:val="00161701"/>
    <w:rsid w:val="00161774"/>
    <w:rsid w:val="00161E87"/>
    <w:rsid w:val="001630AC"/>
    <w:rsid w:val="0016341C"/>
    <w:rsid w:val="00163837"/>
    <w:rsid w:val="001652CB"/>
    <w:rsid w:val="0016566C"/>
    <w:rsid w:val="001676B0"/>
    <w:rsid w:val="001704CD"/>
    <w:rsid w:val="00170E93"/>
    <w:rsid w:val="00170F09"/>
    <w:rsid w:val="0017117F"/>
    <w:rsid w:val="001718EB"/>
    <w:rsid w:val="00172222"/>
    <w:rsid w:val="001727F0"/>
    <w:rsid w:val="00172846"/>
    <w:rsid w:val="00172B06"/>
    <w:rsid w:val="0017347E"/>
    <w:rsid w:val="0017383C"/>
    <w:rsid w:val="001739F6"/>
    <w:rsid w:val="00174737"/>
    <w:rsid w:val="001752D8"/>
    <w:rsid w:val="00175931"/>
    <w:rsid w:val="00176A61"/>
    <w:rsid w:val="00176B25"/>
    <w:rsid w:val="001776CB"/>
    <w:rsid w:val="00177A8F"/>
    <w:rsid w:val="00181188"/>
    <w:rsid w:val="0018238B"/>
    <w:rsid w:val="00182DD4"/>
    <w:rsid w:val="00183419"/>
    <w:rsid w:val="0018394A"/>
    <w:rsid w:val="00184112"/>
    <w:rsid w:val="0018481F"/>
    <w:rsid w:val="00184DCC"/>
    <w:rsid w:val="001851C7"/>
    <w:rsid w:val="001858EA"/>
    <w:rsid w:val="001860DB"/>
    <w:rsid w:val="001864E0"/>
    <w:rsid w:val="00186988"/>
    <w:rsid w:val="00186A9D"/>
    <w:rsid w:val="001874A6"/>
    <w:rsid w:val="0018765B"/>
    <w:rsid w:val="00187CA7"/>
    <w:rsid w:val="00190053"/>
    <w:rsid w:val="00190551"/>
    <w:rsid w:val="00190913"/>
    <w:rsid w:val="001916AF"/>
    <w:rsid w:val="00192973"/>
    <w:rsid w:val="001938AA"/>
    <w:rsid w:val="00193DD3"/>
    <w:rsid w:val="00193FFB"/>
    <w:rsid w:val="001940B1"/>
    <w:rsid w:val="001948AA"/>
    <w:rsid w:val="001952A1"/>
    <w:rsid w:val="001952C2"/>
    <w:rsid w:val="0019570A"/>
    <w:rsid w:val="00195AD8"/>
    <w:rsid w:val="00195F65"/>
    <w:rsid w:val="00196B82"/>
    <w:rsid w:val="001A0057"/>
    <w:rsid w:val="001A07E2"/>
    <w:rsid w:val="001A0CA0"/>
    <w:rsid w:val="001A12EC"/>
    <w:rsid w:val="001A1B94"/>
    <w:rsid w:val="001A1EE2"/>
    <w:rsid w:val="001A2018"/>
    <w:rsid w:val="001A56F1"/>
    <w:rsid w:val="001A5D0E"/>
    <w:rsid w:val="001A61B7"/>
    <w:rsid w:val="001A697F"/>
    <w:rsid w:val="001A6DB9"/>
    <w:rsid w:val="001A706F"/>
    <w:rsid w:val="001A7CB9"/>
    <w:rsid w:val="001A7F6D"/>
    <w:rsid w:val="001B00CC"/>
    <w:rsid w:val="001B01C8"/>
    <w:rsid w:val="001B0B52"/>
    <w:rsid w:val="001B13F6"/>
    <w:rsid w:val="001B1747"/>
    <w:rsid w:val="001B1BFC"/>
    <w:rsid w:val="001B2D44"/>
    <w:rsid w:val="001B4211"/>
    <w:rsid w:val="001B56F6"/>
    <w:rsid w:val="001B59E6"/>
    <w:rsid w:val="001B752A"/>
    <w:rsid w:val="001B76C9"/>
    <w:rsid w:val="001B7BEE"/>
    <w:rsid w:val="001B7C06"/>
    <w:rsid w:val="001C0866"/>
    <w:rsid w:val="001C12FB"/>
    <w:rsid w:val="001C2D7A"/>
    <w:rsid w:val="001C2DB4"/>
    <w:rsid w:val="001C3152"/>
    <w:rsid w:val="001C3228"/>
    <w:rsid w:val="001C35E9"/>
    <w:rsid w:val="001C36BD"/>
    <w:rsid w:val="001C3733"/>
    <w:rsid w:val="001C49B3"/>
    <w:rsid w:val="001C4D09"/>
    <w:rsid w:val="001C5B30"/>
    <w:rsid w:val="001C6293"/>
    <w:rsid w:val="001C647C"/>
    <w:rsid w:val="001C6FDC"/>
    <w:rsid w:val="001C7280"/>
    <w:rsid w:val="001C798F"/>
    <w:rsid w:val="001C7DB5"/>
    <w:rsid w:val="001D0F5A"/>
    <w:rsid w:val="001D24F9"/>
    <w:rsid w:val="001D261C"/>
    <w:rsid w:val="001D37CC"/>
    <w:rsid w:val="001D3966"/>
    <w:rsid w:val="001D3C05"/>
    <w:rsid w:val="001D4116"/>
    <w:rsid w:val="001D45BF"/>
    <w:rsid w:val="001D4CE3"/>
    <w:rsid w:val="001D4FC8"/>
    <w:rsid w:val="001D5299"/>
    <w:rsid w:val="001D625D"/>
    <w:rsid w:val="001D6AF4"/>
    <w:rsid w:val="001E0CC1"/>
    <w:rsid w:val="001E1727"/>
    <w:rsid w:val="001E1C10"/>
    <w:rsid w:val="001E25BD"/>
    <w:rsid w:val="001E3CC0"/>
    <w:rsid w:val="001E3EBC"/>
    <w:rsid w:val="001E4A0B"/>
    <w:rsid w:val="001E666A"/>
    <w:rsid w:val="001E77C3"/>
    <w:rsid w:val="001E77C7"/>
    <w:rsid w:val="001E7AB2"/>
    <w:rsid w:val="001F0144"/>
    <w:rsid w:val="001F06C4"/>
    <w:rsid w:val="001F090B"/>
    <w:rsid w:val="001F0B52"/>
    <w:rsid w:val="001F180A"/>
    <w:rsid w:val="001F1A28"/>
    <w:rsid w:val="001F1AD0"/>
    <w:rsid w:val="001F1CAD"/>
    <w:rsid w:val="001F1FCA"/>
    <w:rsid w:val="001F24BA"/>
    <w:rsid w:val="001F285C"/>
    <w:rsid w:val="001F2F22"/>
    <w:rsid w:val="001F35E8"/>
    <w:rsid w:val="001F3A83"/>
    <w:rsid w:val="001F3F17"/>
    <w:rsid w:val="001F4014"/>
    <w:rsid w:val="001F445E"/>
    <w:rsid w:val="001F4B02"/>
    <w:rsid w:val="001F4ECB"/>
    <w:rsid w:val="001F604F"/>
    <w:rsid w:val="001F611B"/>
    <w:rsid w:val="001F6423"/>
    <w:rsid w:val="001F6FC9"/>
    <w:rsid w:val="001F7264"/>
    <w:rsid w:val="001F7744"/>
    <w:rsid w:val="001F7854"/>
    <w:rsid w:val="001F7D23"/>
    <w:rsid w:val="00200DDC"/>
    <w:rsid w:val="00201213"/>
    <w:rsid w:val="0020165E"/>
    <w:rsid w:val="00201A7F"/>
    <w:rsid w:val="00201F30"/>
    <w:rsid w:val="00202269"/>
    <w:rsid w:val="0020272E"/>
    <w:rsid w:val="00202E50"/>
    <w:rsid w:val="00205180"/>
    <w:rsid w:val="0020596C"/>
    <w:rsid w:val="00205C4A"/>
    <w:rsid w:val="00205D44"/>
    <w:rsid w:val="00205D82"/>
    <w:rsid w:val="00205DB2"/>
    <w:rsid w:val="00205FC8"/>
    <w:rsid w:val="002073CE"/>
    <w:rsid w:val="00207F81"/>
    <w:rsid w:val="002109F4"/>
    <w:rsid w:val="00210C8F"/>
    <w:rsid w:val="00211090"/>
    <w:rsid w:val="0021114B"/>
    <w:rsid w:val="002112FF"/>
    <w:rsid w:val="00211CA9"/>
    <w:rsid w:val="00211FDA"/>
    <w:rsid w:val="00212696"/>
    <w:rsid w:val="0021278A"/>
    <w:rsid w:val="00212A3D"/>
    <w:rsid w:val="00212E9D"/>
    <w:rsid w:val="002155E1"/>
    <w:rsid w:val="00215FDA"/>
    <w:rsid w:val="002160C2"/>
    <w:rsid w:val="0021698E"/>
    <w:rsid w:val="00217753"/>
    <w:rsid w:val="00217964"/>
    <w:rsid w:val="002216E9"/>
    <w:rsid w:val="00221FDB"/>
    <w:rsid w:val="002221A5"/>
    <w:rsid w:val="0022248B"/>
    <w:rsid w:val="00222BB9"/>
    <w:rsid w:val="00222C76"/>
    <w:rsid w:val="002234C9"/>
    <w:rsid w:val="00223584"/>
    <w:rsid w:val="00224201"/>
    <w:rsid w:val="00224591"/>
    <w:rsid w:val="002245AF"/>
    <w:rsid w:val="00224798"/>
    <w:rsid w:val="00224DFD"/>
    <w:rsid w:val="002252D0"/>
    <w:rsid w:val="002258D6"/>
    <w:rsid w:val="0022592D"/>
    <w:rsid w:val="00226078"/>
    <w:rsid w:val="0022670E"/>
    <w:rsid w:val="0022683E"/>
    <w:rsid w:val="002274FB"/>
    <w:rsid w:val="00227F11"/>
    <w:rsid w:val="002309D2"/>
    <w:rsid w:val="002314D5"/>
    <w:rsid w:val="00231515"/>
    <w:rsid w:val="002317E7"/>
    <w:rsid w:val="00231B61"/>
    <w:rsid w:val="0023315B"/>
    <w:rsid w:val="00233B4E"/>
    <w:rsid w:val="00233D13"/>
    <w:rsid w:val="002344AF"/>
    <w:rsid w:val="002345F0"/>
    <w:rsid w:val="002347FE"/>
    <w:rsid w:val="0023578A"/>
    <w:rsid w:val="002367E2"/>
    <w:rsid w:val="00236AC4"/>
    <w:rsid w:val="00236B5A"/>
    <w:rsid w:val="00237034"/>
    <w:rsid w:val="0023789A"/>
    <w:rsid w:val="00237981"/>
    <w:rsid w:val="002379AB"/>
    <w:rsid w:val="00240E8A"/>
    <w:rsid w:val="00240EC3"/>
    <w:rsid w:val="00241177"/>
    <w:rsid w:val="00241436"/>
    <w:rsid w:val="00241492"/>
    <w:rsid w:val="0024178D"/>
    <w:rsid w:val="00242173"/>
    <w:rsid w:val="002427E0"/>
    <w:rsid w:val="0024392B"/>
    <w:rsid w:val="002440BC"/>
    <w:rsid w:val="00244E72"/>
    <w:rsid w:val="002450BE"/>
    <w:rsid w:val="002450C6"/>
    <w:rsid w:val="00245787"/>
    <w:rsid w:val="00245DCF"/>
    <w:rsid w:val="00246C65"/>
    <w:rsid w:val="00246F4B"/>
    <w:rsid w:val="0024721F"/>
    <w:rsid w:val="002479BA"/>
    <w:rsid w:val="00250099"/>
    <w:rsid w:val="002500B4"/>
    <w:rsid w:val="002502D2"/>
    <w:rsid w:val="00251004"/>
    <w:rsid w:val="00251A10"/>
    <w:rsid w:val="00251BDE"/>
    <w:rsid w:val="00252BFF"/>
    <w:rsid w:val="002533B2"/>
    <w:rsid w:val="00253407"/>
    <w:rsid w:val="00253732"/>
    <w:rsid w:val="002539EA"/>
    <w:rsid w:val="00253A6B"/>
    <w:rsid w:val="002542A8"/>
    <w:rsid w:val="002545EE"/>
    <w:rsid w:val="00255F86"/>
    <w:rsid w:val="0025768B"/>
    <w:rsid w:val="0025769C"/>
    <w:rsid w:val="00257A53"/>
    <w:rsid w:val="002600B6"/>
    <w:rsid w:val="00260317"/>
    <w:rsid w:val="00260957"/>
    <w:rsid w:val="00260A11"/>
    <w:rsid w:val="00260E16"/>
    <w:rsid w:val="00261484"/>
    <w:rsid w:val="0026169A"/>
    <w:rsid w:val="0026204B"/>
    <w:rsid w:val="00262763"/>
    <w:rsid w:val="002629AF"/>
    <w:rsid w:val="00262C50"/>
    <w:rsid w:val="00262C8D"/>
    <w:rsid w:val="00262E32"/>
    <w:rsid w:val="00263F6E"/>
    <w:rsid w:val="002647F9"/>
    <w:rsid w:val="00264874"/>
    <w:rsid w:val="00264BEA"/>
    <w:rsid w:val="00264F3E"/>
    <w:rsid w:val="002655EC"/>
    <w:rsid w:val="0026769B"/>
    <w:rsid w:val="00267850"/>
    <w:rsid w:val="002703AB"/>
    <w:rsid w:val="00270B9C"/>
    <w:rsid w:val="00271032"/>
    <w:rsid w:val="00271615"/>
    <w:rsid w:val="00271917"/>
    <w:rsid w:val="00271B7B"/>
    <w:rsid w:val="00272B25"/>
    <w:rsid w:val="002735E7"/>
    <w:rsid w:val="00273E3E"/>
    <w:rsid w:val="00274147"/>
    <w:rsid w:val="00274689"/>
    <w:rsid w:val="00274813"/>
    <w:rsid w:val="00275189"/>
    <w:rsid w:val="002756DC"/>
    <w:rsid w:val="00276412"/>
    <w:rsid w:val="00276437"/>
    <w:rsid w:val="00276C4B"/>
    <w:rsid w:val="00276C7F"/>
    <w:rsid w:val="0027708A"/>
    <w:rsid w:val="002772B9"/>
    <w:rsid w:val="0027780C"/>
    <w:rsid w:val="00280053"/>
    <w:rsid w:val="0028012B"/>
    <w:rsid w:val="0028063F"/>
    <w:rsid w:val="00280740"/>
    <w:rsid w:val="00280783"/>
    <w:rsid w:val="002810CA"/>
    <w:rsid w:val="00281E88"/>
    <w:rsid w:val="00281F86"/>
    <w:rsid w:val="00283B02"/>
    <w:rsid w:val="00283C5D"/>
    <w:rsid w:val="002844B0"/>
    <w:rsid w:val="002845D4"/>
    <w:rsid w:val="00286322"/>
    <w:rsid w:val="002866AE"/>
    <w:rsid w:val="00287665"/>
    <w:rsid w:val="00287CCF"/>
    <w:rsid w:val="00290328"/>
    <w:rsid w:val="00290619"/>
    <w:rsid w:val="00290BDB"/>
    <w:rsid w:val="002917D3"/>
    <w:rsid w:val="00293141"/>
    <w:rsid w:val="0029377B"/>
    <w:rsid w:val="002940A6"/>
    <w:rsid w:val="00295B56"/>
    <w:rsid w:val="00295B68"/>
    <w:rsid w:val="00295C6F"/>
    <w:rsid w:val="00295E0E"/>
    <w:rsid w:val="00295E20"/>
    <w:rsid w:val="002966C5"/>
    <w:rsid w:val="00296B03"/>
    <w:rsid w:val="00296C1F"/>
    <w:rsid w:val="00296F01"/>
    <w:rsid w:val="00296F79"/>
    <w:rsid w:val="00297B7E"/>
    <w:rsid w:val="002A01CD"/>
    <w:rsid w:val="002A07B9"/>
    <w:rsid w:val="002A07EF"/>
    <w:rsid w:val="002A1215"/>
    <w:rsid w:val="002A1C1D"/>
    <w:rsid w:val="002A2255"/>
    <w:rsid w:val="002A228A"/>
    <w:rsid w:val="002A2F6B"/>
    <w:rsid w:val="002A307B"/>
    <w:rsid w:val="002A36CD"/>
    <w:rsid w:val="002A372B"/>
    <w:rsid w:val="002A41E6"/>
    <w:rsid w:val="002A42AD"/>
    <w:rsid w:val="002A44C8"/>
    <w:rsid w:val="002A4C76"/>
    <w:rsid w:val="002A4DE1"/>
    <w:rsid w:val="002A55C5"/>
    <w:rsid w:val="002A5D53"/>
    <w:rsid w:val="002A5E48"/>
    <w:rsid w:val="002A633D"/>
    <w:rsid w:val="002A699A"/>
    <w:rsid w:val="002A7579"/>
    <w:rsid w:val="002B0059"/>
    <w:rsid w:val="002B0455"/>
    <w:rsid w:val="002B06D8"/>
    <w:rsid w:val="002B1244"/>
    <w:rsid w:val="002B1ADA"/>
    <w:rsid w:val="002B261C"/>
    <w:rsid w:val="002B2BEE"/>
    <w:rsid w:val="002B35C5"/>
    <w:rsid w:val="002B3741"/>
    <w:rsid w:val="002B3935"/>
    <w:rsid w:val="002B3A7E"/>
    <w:rsid w:val="002B406A"/>
    <w:rsid w:val="002B41D4"/>
    <w:rsid w:val="002B543F"/>
    <w:rsid w:val="002B5D56"/>
    <w:rsid w:val="002B6285"/>
    <w:rsid w:val="002B634A"/>
    <w:rsid w:val="002B7D73"/>
    <w:rsid w:val="002B7E7E"/>
    <w:rsid w:val="002C006F"/>
    <w:rsid w:val="002C055E"/>
    <w:rsid w:val="002C06E3"/>
    <w:rsid w:val="002C0801"/>
    <w:rsid w:val="002C0885"/>
    <w:rsid w:val="002C12E2"/>
    <w:rsid w:val="002C145F"/>
    <w:rsid w:val="002C2063"/>
    <w:rsid w:val="002C33B3"/>
    <w:rsid w:val="002C37FE"/>
    <w:rsid w:val="002C3824"/>
    <w:rsid w:val="002C3955"/>
    <w:rsid w:val="002C3C14"/>
    <w:rsid w:val="002C44B0"/>
    <w:rsid w:val="002C4689"/>
    <w:rsid w:val="002C4E07"/>
    <w:rsid w:val="002C570F"/>
    <w:rsid w:val="002C6263"/>
    <w:rsid w:val="002D0586"/>
    <w:rsid w:val="002D0B88"/>
    <w:rsid w:val="002D0DBD"/>
    <w:rsid w:val="002D1023"/>
    <w:rsid w:val="002D1034"/>
    <w:rsid w:val="002D1459"/>
    <w:rsid w:val="002D1470"/>
    <w:rsid w:val="002D163C"/>
    <w:rsid w:val="002D1785"/>
    <w:rsid w:val="002D1817"/>
    <w:rsid w:val="002D21CF"/>
    <w:rsid w:val="002D284D"/>
    <w:rsid w:val="002D29DD"/>
    <w:rsid w:val="002D2A7C"/>
    <w:rsid w:val="002D3DB7"/>
    <w:rsid w:val="002D4705"/>
    <w:rsid w:val="002D5404"/>
    <w:rsid w:val="002D56FD"/>
    <w:rsid w:val="002D5B65"/>
    <w:rsid w:val="002D6396"/>
    <w:rsid w:val="002D68E0"/>
    <w:rsid w:val="002D7E5E"/>
    <w:rsid w:val="002E0337"/>
    <w:rsid w:val="002E07BA"/>
    <w:rsid w:val="002E07EF"/>
    <w:rsid w:val="002E0D06"/>
    <w:rsid w:val="002E133C"/>
    <w:rsid w:val="002E1810"/>
    <w:rsid w:val="002E2EDB"/>
    <w:rsid w:val="002E3F34"/>
    <w:rsid w:val="002E43E0"/>
    <w:rsid w:val="002E4E94"/>
    <w:rsid w:val="002E555E"/>
    <w:rsid w:val="002E55FB"/>
    <w:rsid w:val="002E5909"/>
    <w:rsid w:val="002E70C4"/>
    <w:rsid w:val="002E7DC0"/>
    <w:rsid w:val="002F030C"/>
    <w:rsid w:val="002F16D4"/>
    <w:rsid w:val="002F1785"/>
    <w:rsid w:val="002F1AF1"/>
    <w:rsid w:val="002F1DB4"/>
    <w:rsid w:val="002F1E71"/>
    <w:rsid w:val="002F1F28"/>
    <w:rsid w:val="002F2256"/>
    <w:rsid w:val="002F29A9"/>
    <w:rsid w:val="002F2C28"/>
    <w:rsid w:val="002F3AC6"/>
    <w:rsid w:val="002F43CA"/>
    <w:rsid w:val="002F447B"/>
    <w:rsid w:val="002F47D9"/>
    <w:rsid w:val="002F49C5"/>
    <w:rsid w:val="002F528F"/>
    <w:rsid w:val="002F558B"/>
    <w:rsid w:val="002F57AA"/>
    <w:rsid w:val="002F5DF2"/>
    <w:rsid w:val="002F6031"/>
    <w:rsid w:val="002F61EF"/>
    <w:rsid w:val="002F6EF7"/>
    <w:rsid w:val="002F714C"/>
    <w:rsid w:val="002F762D"/>
    <w:rsid w:val="002F77BF"/>
    <w:rsid w:val="0030024B"/>
    <w:rsid w:val="00300356"/>
    <w:rsid w:val="003004A2"/>
    <w:rsid w:val="003005B2"/>
    <w:rsid w:val="00301464"/>
    <w:rsid w:val="003018BF"/>
    <w:rsid w:val="0030346B"/>
    <w:rsid w:val="00303697"/>
    <w:rsid w:val="00303DD5"/>
    <w:rsid w:val="003040A9"/>
    <w:rsid w:val="0030459C"/>
    <w:rsid w:val="003047F2"/>
    <w:rsid w:val="003052B9"/>
    <w:rsid w:val="00305580"/>
    <w:rsid w:val="00307431"/>
    <w:rsid w:val="00307B74"/>
    <w:rsid w:val="00310764"/>
    <w:rsid w:val="00310F49"/>
    <w:rsid w:val="003112C7"/>
    <w:rsid w:val="003118EF"/>
    <w:rsid w:val="003119D4"/>
    <w:rsid w:val="00311BFD"/>
    <w:rsid w:val="00312185"/>
    <w:rsid w:val="003128F6"/>
    <w:rsid w:val="00312B28"/>
    <w:rsid w:val="00312C96"/>
    <w:rsid w:val="00312FD5"/>
    <w:rsid w:val="00313308"/>
    <w:rsid w:val="00313C39"/>
    <w:rsid w:val="0031414E"/>
    <w:rsid w:val="00314434"/>
    <w:rsid w:val="00314678"/>
    <w:rsid w:val="00314718"/>
    <w:rsid w:val="0031488A"/>
    <w:rsid w:val="003149B1"/>
    <w:rsid w:val="00314B3F"/>
    <w:rsid w:val="00314CA7"/>
    <w:rsid w:val="003175E1"/>
    <w:rsid w:val="00317BCE"/>
    <w:rsid w:val="00320203"/>
    <w:rsid w:val="00320265"/>
    <w:rsid w:val="00320D72"/>
    <w:rsid w:val="003216E7"/>
    <w:rsid w:val="00321D2C"/>
    <w:rsid w:val="00322002"/>
    <w:rsid w:val="00322616"/>
    <w:rsid w:val="00322985"/>
    <w:rsid w:val="00323567"/>
    <w:rsid w:val="00323ACD"/>
    <w:rsid w:val="003247B0"/>
    <w:rsid w:val="00324E6B"/>
    <w:rsid w:val="00325E81"/>
    <w:rsid w:val="0032630D"/>
    <w:rsid w:val="00326948"/>
    <w:rsid w:val="00327052"/>
    <w:rsid w:val="003270CE"/>
    <w:rsid w:val="00327585"/>
    <w:rsid w:val="0033052D"/>
    <w:rsid w:val="00330B76"/>
    <w:rsid w:val="00330CAF"/>
    <w:rsid w:val="003316DD"/>
    <w:rsid w:val="0033228A"/>
    <w:rsid w:val="00332403"/>
    <w:rsid w:val="00332731"/>
    <w:rsid w:val="00332EFB"/>
    <w:rsid w:val="00333353"/>
    <w:rsid w:val="003334E8"/>
    <w:rsid w:val="00333864"/>
    <w:rsid w:val="00334631"/>
    <w:rsid w:val="0033486D"/>
    <w:rsid w:val="00334A00"/>
    <w:rsid w:val="00334C51"/>
    <w:rsid w:val="00335223"/>
    <w:rsid w:val="00335335"/>
    <w:rsid w:val="0033582C"/>
    <w:rsid w:val="00336472"/>
    <w:rsid w:val="003367C4"/>
    <w:rsid w:val="00336D8E"/>
    <w:rsid w:val="0033702E"/>
    <w:rsid w:val="003376B3"/>
    <w:rsid w:val="003378F8"/>
    <w:rsid w:val="00337A6F"/>
    <w:rsid w:val="00337DD0"/>
    <w:rsid w:val="00340469"/>
    <w:rsid w:val="00340AB0"/>
    <w:rsid w:val="003415DE"/>
    <w:rsid w:val="00344B28"/>
    <w:rsid w:val="00345143"/>
    <w:rsid w:val="00345F9C"/>
    <w:rsid w:val="003463C4"/>
    <w:rsid w:val="00346A22"/>
    <w:rsid w:val="0034704D"/>
    <w:rsid w:val="00347776"/>
    <w:rsid w:val="00347ABD"/>
    <w:rsid w:val="00347C74"/>
    <w:rsid w:val="003506B4"/>
    <w:rsid w:val="0035106B"/>
    <w:rsid w:val="0035157A"/>
    <w:rsid w:val="00351A91"/>
    <w:rsid w:val="003520C4"/>
    <w:rsid w:val="00352154"/>
    <w:rsid w:val="003527C2"/>
    <w:rsid w:val="003533AE"/>
    <w:rsid w:val="003541E3"/>
    <w:rsid w:val="003546EB"/>
    <w:rsid w:val="00355E14"/>
    <w:rsid w:val="003579C3"/>
    <w:rsid w:val="00357C5E"/>
    <w:rsid w:val="00357D47"/>
    <w:rsid w:val="00357EE1"/>
    <w:rsid w:val="003608BD"/>
    <w:rsid w:val="00361021"/>
    <w:rsid w:val="00361206"/>
    <w:rsid w:val="00361280"/>
    <w:rsid w:val="003614C9"/>
    <w:rsid w:val="003615F1"/>
    <w:rsid w:val="00361A6E"/>
    <w:rsid w:val="00363D7F"/>
    <w:rsid w:val="00364102"/>
    <w:rsid w:val="0036478D"/>
    <w:rsid w:val="003650BA"/>
    <w:rsid w:val="003653BC"/>
    <w:rsid w:val="00365CC2"/>
    <w:rsid w:val="003662EF"/>
    <w:rsid w:val="00366352"/>
    <w:rsid w:val="0036655E"/>
    <w:rsid w:val="00366D08"/>
    <w:rsid w:val="003674C9"/>
    <w:rsid w:val="00367C66"/>
    <w:rsid w:val="00367DE1"/>
    <w:rsid w:val="003700B2"/>
    <w:rsid w:val="00370131"/>
    <w:rsid w:val="0037233D"/>
    <w:rsid w:val="003726ED"/>
    <w:rsid w:val="00372D0A"/>
    <w:rsid w:val="00373680"/>
    <w:rsid w:val="003736EF"/>
    <w:rsid w:val="003737E3"/>
    <w:rsid w:val="00373ACD"/>
    <w:rsid w:val="00374AA9"/>
    <w:rsid w:val="00375155"/>
    <w:rsid w:val="003756E5"/>
    <w:rsid w:val="00375AFA"/>
    <w:rsid w:val="00376116"/>
    <w:rsid w:val="00376447"/>
    <w:rsid w:val="00380778"/>
    <w:rsid w:val="00380A1A"/>
    <w:rsid w:val="00380D80"/>
    <w:rsid w:val="003826D5"/>
    <w:rsid w:val="00382EBA"/>
    <w:rsid w:val="00383181"/>
    <w:rsid w:val="003839EE"/>
    <w:rsid w:val="00383B0C"/>
    <w:rsid w:val="0038500E"/>
    <w:rsid w:val="003861A1"/>
    <w:rsid w:val="00386B16"/>
    <w:rsid w:val="003873BC"/>
    <w:rsid w:val="0038761D"/>
    <w:rsid w:val="003901B3"/>
    <w:rsid w:val="003906F8"/>
    <w:rsid w:val="00391437"/>
    <w:rsid w:val="00391799"/>
    <w:rsid w:val="0039184F"/>
    <w:rsid w:val="00391E60"/>
    <w:rsid w:val="00392BEC"/>
    <w:rsid w:val="003935EE"/>
    <w:rsid w:val="003939AE"/>
    <w:rsid w:val="00393A82"/>
    <w:rsid w:val="00393EE9"/>
    <w:rsid w:val="0039408A"/>
    <w:rsid w:val="0039458D"/>
    <w:rsid w:val="003945F5"/>
    <w:rsid w:val="003948A5"/>
    <w:rsid w:val="003962CD"/>
    <w:rsid w:val="0039673D"/>
    <w:rsid w:val="003968D7"/>
    <w:rsid w:val="003975DA"/>
    <w:rsid w:val="00397893"/>
    <w:rsid w:val="00397DAE"/>
    <w:rsid w:val="003A0325"/>
    <w:rsid w:val="003A0C37"/>
    <w:rsid w:val="003A0D1C"/>
    <w:rsid w:val="003A123D"/>
    <w:rsid w:val="003A1A95"/>
    <w:rsid w:val="003A2407"/>
    <w:rsid w:val="003A25AF"/>
    <w:rsid w:val="003A2A68"/>
    <w:rsid w:val="003A2B9B"/>
    <w:rsid w:val="003A2CF0"/>
    <w:rsid w:val="003A2E90"/>
    <w:rsid w:val="003A2EF9"/>
    <w:rsid w:val="003A33D3"/>
    <w:rsid w:val="003A387B"/>
    <w:rsid w:val="003A3880"/>
    <w:rsid w:val="003A4489"/>
    <w:rsid w:val="003A49AC"/>
    <w:rsid w:val="003A4B52"/>
    <w:rsid w:val="003A4D2A"/>
    <w:rsid w:val="003A5BC5"/>
    <w:rsid w:val="003A5C12"/>
    <w:rsid w:val="003A5D55"/>
    <w:rsid w:val="003A5F2A"/>
    <w:rsid w:val="003A62D2"/>
    <w:rsid w:val="003A693B"/>
    <w:rsid w:val="003A6ABC"/>
    <w:rsid w:val="003A75E6"/>
    <w:rsid w:val="003A79C8"/>
    <w:rsid w:val="003B0861"/>
    <w:rsid w:val="003B08AB"/>
    <w:rsid w:val="003B0E26"/>
    <w:rsid w:val="003B16B8"/>
    <w:rsid w:val="003B255B"/>
    <w:rsid w:val="003B2BFB"/>
    <w:rsid w:val="003B3226"/>
    <w:rsid w:val="003B3317"/>
    <w:rsid w:val="003B41EE"/>
    <w:rsid w:val="003B436B"/>
    <w:rsid w:val="003B4B2F"/>
    <w:rsid w:val="003B52D4"/>
    <w:rsid w:val="003B58B2"/>
    <w:rsid w:val="003C1AA3"/>
    <w:rsid w:val="003C1CA5"/>
    <w:rsid w:val="003C1EC7"/>
    <w:rsid w:val="003C2B13"/>
    <w:rsid w:val="003C2F32"/>
    <w:rsid w:val="003C2F4C"/>
    <w:rsid w:val="003C33EA"/>
    <w:rsid w:val="003C3863"/>
    <w:rsid w:val="003C3D8E"/>
    <w:rsid w:val="003C515A"/>
    <w:rsid w:val="003C64A0"/>
    <w:rsid w:val="003C6F0B"/>
    <w:rsid w:val="003C70BF"/>
    <w:rsid w:val="003C7BA3"/>
    <w:rsid w:val="003C7CAD"/>
    <w:rsid w:val="003D3152"/>
    <w:rsid w:val="003D403F"/>
    <w:rsid w:val="003D4E9C"/>
    <w:rsid w:val="003D4EF1"/>
    <w:rsid w:val="003D503F"/>
    <w:rsid w:val="003D585C"/>
    <w:rsid w:val="003D5B9C"/>
    <w:rsid w:val="003D6D41"/>
    <w:rsid w:val="003E065E"/>
    <w:rsid w:val="003E0D78"/>
    <w:rsid w:val="003E139F"/>
    <w:rsid w:val="003E1CB1"/>
    <w:rsid w:val="003E355E"/>
    <w:rsid w:val="003E37DD"/>
    <w:rsid w:val="003E3A1D"/>
    <w:rsid w:val="003E4B4E"/>
    <w:rsid w:val="003E4D6D"/>
    <w:rsid w:val="003E5204"/>
    <w:rsid w:val="003E5889"/>
    <w:rsid w:val="003E6454"/>
    <w:rsid w:val="003E6CA0"/>
    <w:rsid w:val="003E7A52"/>
    <w:rsid w:val="003F1F41"/>
    <w:rsid w:val="003F2FDE"/>
    <w:rsid w:val="003F330B"/>
    <w:rsid w:val="003F4DE3"/>
    <w:rsid w:val="003F4F06"/>
    <w:rsid w:val="003F4F13"/>
    <w:rsid w:val="003F500E"/>
    <w:rsid w:val="003F5220"/>
    <w:rsid w:val="003F6CBF"/>
    <w:rsid w:val="003F6FDF"/>
    <w:rsid w:val="003F74FB"/>
    <w:rsid w:val="00400392"/>
    <w:rsid w:val="004016F5"/>
    <w:rsid w:val="00401CFF"/>
    <w:rsid w:val="0040245A"/>
    <w:rsid w:val="00402A55"/>
    <w:rsid w:val="00402C73"/>
    <w:rsid w:val="00403163"/>
    <w:rsid w:val="004038FD"/>
    <w:rsid w:val="00403980"/>
    <w:rsid w:val="00403A98"/>
    <w:rsid w:val="00404043"/>
    <w:rsid w:val="004045AA"/>
    <w:rsid w:val="00405224"/>
    <w:rsid w:val="0040549A"/>
    <w:rsid w:val="00405CC9"/>
    <w:rsid w:val="00406448"/>
    <w:rsid w:val="00406886"/>
    <w:rsid w:val="0040711E"/>
    <w:rsid w:val="00407D67"/>
    <w:rsid w:val="00407F79"/>
    <w:rsid w:val="00411FF1"/>
    <w:rsid w:val="00412450"/>
    <w:rsid w:val="00413235"/>
    <w:rsid w:val="004138DE"/>
    <w:rsid w:val="00413B39"/>
    <w:rsid w:val="00413D32"/>
    <w:rsid w:val="0041412E"/>
    <w:rsid w:val="0041467F"/>
    <w:rsid w:val="00414B2F"/>
    <w:rsid w:val="00415E58"/>
    <w:rsid w:val="0041614B"/>
    <w:rsid w:val="00416231"/>
    <w:rsid w:val="00416A96"/>
    <w:rsid w:val="00417131"/>
    <w:rsid w:val="004171CF"/>
    <w:rsid w:val="00417493"/>
    <w:rsid w:val="004206D9"/>
    <w:rsid w:val="004208AB"/>
    <w:rsid w:val="004215AE"/>
    <w:rsid w:val="004219EF"/>
    <w:rsid w:val="00421A72"/>
    <w:rsid w:val="00421AF3"/>
    <w:rsid w:val="00422372"/>
    <w:rsid w:val="00422C06"/>
    <w:rsid w:val="00423955"/>
    <w:rsid w:val="004239C6"/>
    <w:rsid w:val="00424348"/>
    <w:rsid w:val="00424CC3"/>
    <w:rsid w:val="00425CB5"/>
    <w:rsid w:val="00425E28"/>
    <w:rsid w:val="004269F8"/>
    <w:rsid w:val="00426A9A"/>
    <w:rsid w:val="00426CD9"/>
    <w:rsid w:val="00426E4A"/>
    <w:rsid w:val="00427740"/>
    <w:rsid w:val="00430F1A"/>
    <w:rsid w:val="00430FEB"/>
    <w:rsid w:val="004310EE"/>
    <w:rsid w:val="0043125F"/>
    <w:rsid w:val="004316CE"/>
    <w:rsid w:val="0043190F"/>
    <w:rsid w:val="00431CCE"/>
    <w:rsid w:val="00431FD3"/>
    <w:rsid w:val="004322F0"/>
    <w:rsid w:val="00433677"/>
    <w:rsid w:val="004340D5"/>
    <w:rsid w:val="00434880"/>
    <w:rsid w:val="00434A21"/>
    <w:rsid w:val="0043526D"/>
    <w:rsid w:val="004367FB"/>
    <w:rsid w:val="00436AC2"/>
    <w:rsid w:val="004371AA"/>
    <w:rsid w:val="00437886"/>
    <w:rsid w:val="00440070"/>
    <w:rsid w:val="00440B44"/>
    <w:rsid w:val="004415FB"/>
    <w:rsid w:val="00443114"/>
    <w:rsid w:val="004431A4"/>
    <w:rsid w:val="00443712"/>
    <w:rsid w:val="00443A48"/>
    <w:rsid w:val="00443D44"/>
    <w:rsid w:val="0044577D"/>
    <w:rsid w:val="004460E9"/>
    <w:rsid w:val="00446AB5"/>
    <w:rsid w:val="00447B6F"/>
    <w:rsid w:val="00450588"/>
    <w:rsid w:val="00450BDF"/>
    <w:rsid w:val="0045107E"/>
    <w:rsid w:val="0045134C"/>
    <w:rsid w:val="00453405"/>
    <w:rsid w:val="00453623"/>
    <w:rsid w:val="00453C11"/>
    <w:rsid w:val="004557B0"/>
    <w:rsid w:val="004557EB"/>
    <w:rsid w:val="00455B9B"/>
    <w:rsid w:val="004574A4"/>
    <w:rsid w:val="00457946"/>
    <w:rsid w:val="00457D8B"/>
    <w:rsid w:val="00460131"/>
    <w:rsid w:val="0046052F"/>
    <w:rsid w:val="004608D0"/>
    <w:rsid w:val="00460A17"/>
    <w:rsid w:val="00462F79"/>
    <w:rsid w:val="00463ECE"/>
    <w:rsid w:val="004647B9"/>
    <w:rsid w:val="004647C4"/>
    <w:rsid w:val="00464A5A"/>
    <w:rsid w:val="00465D5D"/>
    <w:rsid w:val="00470CB5"/>
    <w:rsid w:val="00471EAB"/>
    <w:rsid w:val="004723EE"/>
    <w:rsid w:val="00472FEA"/>
    <w:rsid w:val="004738C0"/>
    <w:rsid w:val="00474D3B"/>
    <w:rsid w:val="00475A92"/>
    <w:rsid w:val="00475BF8"/>
    <w:rsid w:val="00476E75"/>
    <w:rsid w:val="0047734C"/>
    <w:rsid w:val="004774AF"/>
    <w:rsid w:val="004776BC"/>
    <w:rsid w:val="00477BB9"/>
    <w:rsid w:val="004800CC"/>
    <w:rsid w:val="0048076E"/>
    <w:rsid w:val="00480A43"/>
    <w:rsid w:val="0048114B"/>
    <w:rsid w:val="00481657"/>
    <w:rsid w:val="004820DC"/>
    <w:rsid w:val="00482F14"/>
    <w:rsid w:val="0048393A"/>
    <w:rsid w:val="00483A57"/>
    <w:rsid w:val="00483EAC"/>
    <w:rsid w:val="00484EA8"/>
    <w:rsid w:val="0048520D"/>
    <w:rsid w:val="004859EE"/>
    <w:rsid w:val="00487366"/>
    <w:rsid w:val="004873E4"/>
    <w:rsid w:val="0049040B"/>
    <w:rsid w:val="0049072C"/>
    <w:rsid w:val="00490FD1"/>
    <w:rsid w:val="00491AD2"/>
    <w:rsid w:val="00491C84"/>
    <w:rsid w:val="00492661"/>
    <w:rsid w:val="00492ABE"/>
    <w:rsid w:val="00492AF9"/>
    <w:rsid w:val="00492BF6"/>
    <w:rsid w:val="00492C6D"/>
    <w:rsid w:val="004935C0"/>
    <w:rsid w:val="00493B43"/>
    <w:rsid w:val="004949B9"/>
    <w:rsid w:val="00494EB1"/>
    <w:rsid w:val="004959E0"/>
    <w:rsid w:val="0049626D"/>
    <w:rsid w:val="00496414"/>
    <w:rsid w:val="0049698A"/>
    <w:rsid w:val="0049737B"/>
    <w:rsid w:val="00497741"/>
    <w:rsid w:val="00497A38"/>
    <w:rsid w:val="00497D80"/>
    <w:rsid w:val="00497E7D"/>
    <w:rsid w:val="004A24A7"/>
    <w:rsid w:val="004A4429"/>
    <w:rsid w:val="004A45BD"/>
    <w:rsid w:val="004A4656"/>
    <w:rsid w:val="004A4820"/>
    <w:rsid w:val="004A4F90"/>
    <w:rsid w:val="004A5602"/>
    <w:rsid w:val="004A5D86"/>
    <w:rsid w:val="004A5ECB"/>
    <w:rsid w:val="004A728F"/>
    <w:rsid w:val="004A77B0"/>
    <w:rsid w:val="004A77BB"/>
    <w:rsid w:val="004B08A9"/>
    <w:rsid w:val="004B0CBA"/>
    <w:rsid w:val="004B0D99"/>
    <w:rsid w:val="004B16BB"/>
    <w:rsid w:val="004B180D"/>
    <w:rsid w:val="004B1CED"/>
    <w:rsid w:val="004B1D4E"/>
    <w:rsid w:val="004B2A82"/>
    <w:rsid w:val="004B32AB"/>
    <w:rsid w:val="004B34A7"/>
    <w:rsid w:val="004B3B06"/>
    <w:rsid w:val="004B3E79"/>
    <w:rsid w:val="004B4605"/>
    <w:rsid w:val="004B4643"/>
    <w:rsid w:val="004B4E3D"/>
    <w:rsid w:val="004B503A"/>
    <w:rsid w:val="004B5154"/>
    <w:rsid w:val="004B5B9B"/>
    <w:rsid w:val="004B7694"/>
    <w:rsid w:val="004B7F67"/>
    <w:rsid w:val="004C06BE"/>
    <w:rsid w:val="004C0938"/>
    <w:rsid w:val="004C0F6B"/>
    <w:rsid w:val="004C10AD"/>
    <w:rsid w:val="004C1994"/>
    <w:rsid w:val="004C3A73"/>
    <w:rsid w:val="004C3F16"/>
    <w:rsid w:val="004C43D1"/>
    <w:rsid w:val="004C4A32"/>
    <w:rsid w:val="004C4BB1"/>
    <w:rsid w:val="004C4C78"/>
    <w:rsid w:val="004C4E1E"/>
    <w:rsid w:val="004C5930"/>
    <w:rsid w:val="004C6883"/>
    <w:rsid w:val="004C6936"/>
    <w:rsid w:val="004C6CA3"/>
    <w:rsid w:val="004C70FC"/>
    <w:rsid w:val="004C716F"/>
    <w:rsid w:val="004C7915"/>
    <w:rsid w:val="004D049A"/>
    <w:rsid w:val="004D0D3C"/>
    <w:rsid w:val="004D19B8"/>
    <w:rsid w:val="004D2675"/>
    <w:rsid w:val="004D3413"/>
    <w:rsid w:val="004D3487"/>
    <w:rsid w:val="004D354C"/>
    <w:rsid w:val="004D3614"/>
    <w:rsid w:val="004D4080"/>
    <w:rsid w:val="004D6438"/>
    <w:rsid w:val="004D7300"/>
    <w:rsid w:val="004D783D"/>
    <w:rsid w:val="004E05FD"/>
    <w:rsid w:val="004E085E"/>
    <w:rsid w:val="004E12C6"/>
    <w:rsid w:val="004E142B"/>
    <w:rsid w:val="004E1A0D"/>
    <w:rsid w:val="004E233B"/>
    <w:rsid w:val="004E23B5"/>
    <w:rsid w:val="004E23F5"/>
    <w:rsid w:val="004E240B"/>
    <w:rsid w:val="004E26F2"/>
    <w:rsid w:val="004E33C3"/>
    <w:rsid w:val="004E37C2"/>
    <w:rsid w:val="004E42EC"/>
    <w:rsid w:val="004E4981"/>
    <w:rsid w:val="004E5418"/>
    <w:rsid w:val="004E6019"/>
    <w:rsid w:val="004E6096"/>
    <w:rsid w:val="004E63E5"/>
    <w:rsid w:val="004E6B76"/>
    <w:rsid w:val="004E7B24"/>
    <w:rsid w:val="004E7E1E"/>
    <w:rsid w:val="004F033A"/>
    <w:rsid w:val="004F03FB"/>
    <w:rsid w:val="004F04CB"/>
    <w:rsid w:val="004F07DC"/>
    <w:rsid w:val="004F0CC8"/>
    <w:rsid w:val="004F1437"/>
    <w:rsid w:val="004F1823"/>
    <w:rsid w:val="004F21A3"/>
    <w:rsid w:val="004F2D8C"/>
    <w:rsid w:val="004F3540"/>
    <w:rsid w:val="004F36EF"/>
    <w:rsid w:val="004F48DB"/>
    <w:rsid w:val="004F52DB"/>
    <w:rsid w:val="004F5624"/>
    <w:rsid w:val="004F5DA4"/>
    <w:rsid w:val="004F6066"/>
    <w:rsid w:val="004F62B2"/>
    <w:rsid w:val="004F6424"/>
    <w:rsid w:val="004F6A4D"/>
    <w:rsid w:val="004F6D0F"/>
    <w:rsid w:val="004F75F7"/>
    <w:rsid w:val="004F7959"/>
    <w:rsid w:val="004F7BEC"/>
    <w:rsid w:val="005007CF"/>
    <w:rsid w:val="0050113C"/>
    <w:rsid w:val="00501266"/>
    <w:rsid w:val="005033BF"/>
    <w:rsid w:val="005035B3"/>
    <w:rsid w:val="0050381C"/>
    <w:rsid w:val="005038D5"/>
    <w:rsid w:val="00503966"/>
    <w:rsid w:val="005040CD"/>
    <w:rsid w:val="00504FDC"/>
    <w:rsid w:val="00505229"/>
    <w:rsid w:val="005063D3"/>
    <w:rsid w:val="005066BC"/>
    <w:rsid w:val="00506A13"/>
    <w:rsid w:val="00506E1D"/>
    <w:rsid w:val="0050741F"/>
    <w:rsid w:val="00507F98"/>
    <w:rsid w:val="00510601"/>
    <w:rsid w:val="005108A3"/>
    <w:rsid w:val="00510D5B"/>
    <w:rsid w:val="00510F6E"/>
    <w:rsid w:val="00511422"/>
    <w:rsid w:val="005118AE"/>
    <w:rsid w:val="00513226"/>
    <w:rsid w:val="005134AF"/>
    <w:rsid w:val="005136B0"/>
    <w:rsid w:val="00514138"/>
    <w:rsid w:val="00514482"/>
    <w:rsid w:val="00514CE9"/>
    <w:rsid w:val="0051587A"/>
    <w:rsid w:val="005158FA"/>
    <w:rsid w:val="005162E1"/>
    <w:rsid w:val="00516436"/>
    <w:rsid w:val="005166C5"/>
    <w:rsid w:val="005169AD"/>
    <w:rsid w:val="00517694"/>
    <w:rsid w:val="005176C6"/>
    <w:rsid w:val="00520069"/>
    <w:rsid w:val="005208B9"/>
    <w:rsid w:val="00520E71"/>
    <w:rsid w:val="00521CED"/>
    <w:rsid w:val="00521CF4"/>
    <w:rsid w:val="00522119"/>
    <w:rsid w:val="005221F0"/>
    <w:rsid w:val="005235FB"/>
    <w:rsid w:val="005237F9"/>
    <w:rsid w:val="00523B12"/>
    <w:rsid w:val="00524807"/>
    <w:rsid w:val="0052506E"/>
    <w:rsid w:val="005252FE"/>
    <w:rsid w:val="00525916"/>
    <w:rsid w:val="00525B8B"/>
    <w:rsid w:val="00525FF9"/>
    <w:rsid w:val="005268FB"/>
    <w:rsid w:val="00526AF0"/>
    <w:rsid w:val="005273B4"/>
    <w:rsid w:val="00527442"/>
    <w:rsid w:val="00527743"/>
    <w:rsid w:val="0053067A"/>
    <w:rsid w:val="00531600"/>
    <w:rsid w:val="005324F1"/>
    <w:rsid w:val="00532C41"/>
    <w:rsid w:val="00532D3F"/>
    <w:rsid w:val="00532E61"/>
    <w:rsid w:val="0053386D"/>
    <w:rsid w:val="00533AA0"/>
    <w:rsid w:val="00534700"/>
    <w:rsid w:val="00534836"/>
    <w:rsid w:val="00534A3D"/>
    <w:rsid w:val="005357DE"/>
    <w:rsid w:val="00536BC5"/>
    <w:rsid w:val="005374EF"/>
    <w:rsid w:val="0053791F"/>
    <w:rsid w:val="00540C98"/>
    <w:rsid w:val="00540D79"/>
    <w:rsid w:val="00541788"/>
    <w:rsid w:val="0054232F"/>
    <w:rsid w:val="00542BE4"/>
    <w:rsid w:val="005431A4"/>
    <w:rsid w:val="00543743"/>
    <w:rsid w:val="00543A37"/>
    <w:rsid w:val="00543BEA"/>
    <w:rsid w:val="00545584"/>
    <w:rsid w:val="00546BF0"/>
    <w:rsid w:val="005473DE"/>
    <w:rsid w:val="00547538"/>
    <w:rsid w:val="00547CC0"/>
    <w:rsid w:val="00551DEC"/>
    <w:rsid w:val="0055228F"/>
    <w:rsid w:val="00552EA4"/>
    <w:rsid w:val="00552FDF"/>
    <w:rsid w:val="005530A1"/>
    <w:rsid w:val="005537F9"/>
    <w:rsid w:val="00553BFA"/>
    <w:rsid w:val="00553C3D"/>
    <w:rsid w:val="00553F8E"/>
    <w:rsid w:val="00554976"/>
    <w:rsid w:val="00554D05"/>
    <w:rsid w:val="0055531B"/>
    <w:rsid w:val="00556693"/>
    <w:rsid w:val="00556882"/>
    <w:rsid w:val="005573C6"/>
    <w:rsid w:val="0056077E"/>
    <w:rsid w:val="00560E32"/>
    <w:rsid w:val="00560EDA"/>
    <w:rsid w:val="00561776"/>
    <w:rsid w:val="00562201"/>
    <w:rsid w:val="005629EE"/>
    <w:rsid w:val="00563D19"/>
    <w:rsid w:val="005648FA"/>
    <w:rsid w:val="005649B7"/>
    <w:rsid w:val="00564D50"/>
    <w:rsid w:val="00564E73"/>
    <w:rsid w:val="005663C9"/>
    <w:rsid w:val="00566775"/>
    <w:rsid w:val="00566AD4"/>
    <w:rsid w:val="00566CE3"/>
    <w:rsid w:val="005671F1"/>
    <w:rsid w:val="00567346"/>
    <w:rsid w:val="00570B7C"/>
    <w:rsid w:val="00571F1E"/>
    <w:rsid w:val="00572ECC"/>
    <w:rsid w:val="0057371B"/>
    <w:rsid w:val="00573960"/>
    <w:rsid w:val="00573E22"/>
    <w:rsid w:val="00573EF8"/>
    <w:rsid w:val="00574399"/>
    <w:rsid w:val="0057463F"/>
    <w:rsid w:val="00574FFB"/>
    <w:rsid w:val="00575700"/>
    <w:rsid w:val="00575830"/>
    <w:rsid w:val="00575EB8"/>
    <w:rsid w:val="00576A4F"/>
    <w:rsid w:val="00576D8C"/>
    <w:rsid w:val="00577535"/>
    <w:rsid w:val="00577726"/>
    <w:rsid w:val="005777A6"/>
    <w:rsid w:val="00577991"/>
    <w:rsid w:val="005808F3"/>
    <w:rsid w:val="0058103A"/>
    <w:rsid w:val="0058120B"/>
    <w:rsid w:val="005813B3"/>
    <w:rsid w:val="005817CD"/>
    <w:rsid w:val="00581B3F"/>
    <w:rsid w:val="00582A9B"/>
    <w:rsid w:val="005832AB"/>
    <w:rsid w:val="0058437C"/>
    <w:rsid w:val="00584A8F"/>
    <w:rsid w:val="00584F9D"/>
    <w:rsid w:val="00585D03"/>
    <w:rsid w:val="00585EB1"/>
    <w:rsid w:val="005866AB"/>
    <w:rsid w:val="00590393"/>
    <w:rsid w:val="00590569"/>
    <w:rsid w:val="005910CA"/>
    <w:rsid w:val="005925BE"/>
    <w:rsid w:val="00592EFD"/>
    <w:rsid w:val="005935F4"/>
    <w:rsid w:val="005939A6"/>
    <w:rsid w:val="00593E0A"/>
    <w:rsid w:val="00595133"/>
    <w:rsid w:val="005958AC"/>
    <w:rsid w:val="0059741C"/>
    <w:rsid w:val="005975F7"/>
    <w:rsid w:val="00597DE3"/>
    <w:rsid w:val="00597EC4"/>
    <w:rsid w:val="005A0EEC"/>
    <w:rsid w:val="005A11B3"/>
    <w:rsid w:val="005A150C"/>
    <w:rsid w:val="005A161A"/>
    <w:rsid w:val="005A167F"/>
    <w:rsid w:val="005A1ED1"/>
    <w:rsid w:val="005A24DD"/>
    <w:rsid w:val="005A346E"/>
    <w:rsid w:val="005A556E"/>
    <w:rsid w:val="005A560A"/>
    <w:rsid w:val="005A6015"/>
    <w:rsid w:val="005A6246"/>
    <w:rsid w:val="005A73CF"/>
    <w:rsid w:val="005A7641"/>
    <w:rsid w:val="005A7987"/>
    <w:rsid w:val="005B0189"/>
    <w:rsid w:val="005B01C6"/>
    <w:rsid w:val="005B0309"/>
    <w:rsid w:val="005B08CF"/>
    <w:rsid w:val="005B08F7"/>
    <w:rsid w:val="005B0977"/>
    <w:rsid w:val="005B116C"/>
    <w:rsid w:val="005B1212"/>
    <w:rsid w:val="005B23DE"/>
    <w:rsid w:val="005B27A7"/>
    <w:rsid w:val="005B2FFF"/>
    <w:rsid w:val="005B3F6F"/>
    <w:rsid w:val="005B64D8"/>
    <w:rsid w:val="005B656B"/>
    <w:rsid w:val="005B6786"/>
    <w:rsid w:val="005B6997"/>
    <w:rsid w:val="005B6E08"/>
    <w:rsid w:val="005B6F39"/>
    <w:rsid w:val="005B702E"/>
    <w:rsid w:val="005B798B"/>
    <w:rsid w:val="005B7B57"/>
    <w:rsid w:val="005B7E7F"/>
    <w:rsid w:val="005C01F9"/>
    <w:rsid w:val="005C1A82"/>
    <w:rsid w:val="005C1FAE"/>
    <w:rsid w:val="005C22B4"/>
    <w:rsid w:val="005C3056"/>
    <w:rsid w:val="005C386A"/>
    <w:rsid w:val="005C39E8"/>
    <w:rsid w:val="005C4501"/>
    <w:rsid w:val="005C4576"/>
    <w:rsid w:val="005C4AAE"/>
    <w:rsid w:val="005C5660"/>
    <w:rsid w:val="005C5912"/>
    <w:rsid w:val="005C72E3"/>
    <w:rsid w:val="005C73A0"/>
    <w:rsid w:val="005C7511"/>
    <w:rsid w:val="005D0484"/>
    <w:rsid w:val="005D204A"/>
    <w:rsid w:val="005D3A0C"/>
    <w:rsid w:val="005D4B68"/>
    <w:rsid w:val="005D5D8C"/>
    <w:rsid w:val="005D6A69"/>
    <w:rsid w:val="005D7AB4"/>
    <w:rsid w:val="005E0FFA"/>
    <w:rsid w:val="005E11C1"/>
    <w:rsid w:val="005E218C"/>
    <w:rsid w:val="005E2563"/>
    <w:rsid w:val="005E2883"/>
    <w:rsid w:val="005E3655"/>
    <w:rsid w:val="005E394C"/>
    <w:rsid w:val="005E42BF"/>
    <w:rsid w:val="005E4A9E"/>
    <w:rsid w:val="005E4E70"/>
    <w:rsid w:val="005E52F4"/>
    <w:rsid w:val="005E53AF"/>
    <w:rsid w:val="005E640E"/>
    <w:rsid w:val="005E65BB"/>
    <w:rsid w:val="005E67C5"/>
    <w:rsid w:val="005E6A0C"/>
    <w:rsid w:val="005E7820"/>
    <w:rsid w:val="005F058C"/>
    <w:rsid w:val="005F0DA0"/>
    <w:rsid w:val="005F16B0"/>
    <w:rsid w:val="005F24F8"/>
    <w:rsid w:val="005F2767"/>
    <w:rsid w:val="005F2A2C"/>
    <w:rsid w:val="005F3472"/>
    <w:rsid w:val="005F4914"/>
    <w:rsid w:val="005F62B7"/>
    <w:rsid w:val="005F6869"/>
    <w:rsid w:val="005F6B46"/>
    <w:rsid w:val="005F6BB9"/>
    <w:rsid w:val="005F7965"/>
    <w:rsid w:val="006001BE"/>
    <w:rsid w:val="00600680"/>
    <w:rsid w:val="006006AE"/>
    <w:rsid w:val="00601A41"/>
    <w:rsid w:val="00603148"/>
    <w:rsid w:val="00605212"/>
    <w:rsid w:val="00605A92"/>
    <w:rsid w:val="00605E14"/>
    <w:rsid w:val="006061DF"/>
    <w:rsid w:val="0060679E"/>
    <w:rsid w:val="00606B84"/>
    <w:rsid w:val="00606FC7"/>
    <w:rsid w:val="00607E4A"/>
    <w:rsid w:val="0061005F"/>
    <w:rsid w:val="00610456"/>
    <w:rsid w:val="006107C3"/>
    <w:rsid w:val="0061088C"/>
    <w:rsid w:val="00610FF5"/>
    <w:rsid w:val="00611473"/>
    <w:rsid w:val="00611476"/>
    <w:rsid w:val="00611B36"/>
    <w:rsid w:val="00611D49"/>
    <w:rsid w:val="00611DE8"/>
    <w:rsid w:val="00613A34"/>
    <w:rsid w:val="00614449"/>
    <w:rsid w:val="006147CD"/>
    <w:rsid w:val="00614FC1"/>
    <w:rsid w:val="00615ADA"/>
    <w:rsid w:val="00615EBB"/>
    <w:rsid w:val="006164B0"/>
    <w:rsid w:val="0062098B"/>
    <w:rsid w:val="00620B07"/>
    <w:rsid w:val="00620E91"/>
    <w:rsid w:val="006211DB"/>
    <w:rsid w:val="00621D4E"/>
    <w:rsid w:val="006221B5"/>
    <w:rsid w:val="006221CD"/>
    <w:rsid w:val="00622E45"/>
    <w:rsid w:val="00623694"/>
    <w:rsid w:val="006242BC"/>
    <w:rsid w:val="006244B2"/>
    <w:rsid w:val="006247DE"/>
    <w:rsid w:val="006250E7"/>
    <w:rsid w:val="006251A9"/>
    <w:rsid w:val="00625FD0"/>
    <w:rsid w:val="00626305"/>
    <w:rsid w:val="006266A9"/>
    <w:rsid w:val="00626D61"/>
    <w:rsid w:val="00630105"/>
    <w:rsid w:val="00630426"/>
    <w:rsid w:val="00630498"/>
    <w:rsid w:val="00630518"/>
    <w:rsid w:val="00630856"/>
    <w:rsid w:val="006316C1"/>
    <w:rsid w:val="00631ED4"/>
    <w:rsid w:val="006321D3"/>
    <w:rsid w:val="006323F1"/>
    <w:rsid w:val="00633BC7"/>
    <w:rsid w:val="00633DC5"/>
    <w:rsid w:val="00633E9F"/>
    <w:rsid w:val="0063466F"/>
    <w:rsid w:val="00635AC7"/>
    <w:rsid w:val="00635E9C"/>
    <w:rsid w:val="00636263"/>
    <w:rsid w:val="00637B41"/>
    <w:rsid w:val="00637F25"/>
    <w:rsid w:val="00637FA0"/>
    <w:rsid w:val="00640CF8"/>
    <w:rsid w:val="006414EE"/>
    <w:rsid w:val="0064167A"/>
    <w:rsid w:val="00641C79"/>
    <w:rsid w:val="00642524"/>
    <w:rsid w:val="00642D0A"/>
    <w:rsid w:val="00643185"/>
    <w:rsid w:val="0064630E"/>
    <w:rsid w:val="00646FE1"/>
    <w:rsid w:val="00647075"/>
    <w:rsid w:val="00647667"/>
    <w:rsid w:val="0065070A"/>
    <w:rsid w:val="00650C78"/>
    <w:rsid w:val="00651A41"/>
    <w:rsid w:val="0065487D"/>
    <w:rsid w:val="006549BC"/>
    <w:rsid w:val="00655177"/>
    <w:rsid w:val="0065581D"/>
    <w:rsid w:val="00655C2F"/>
    <w:rsid w:val="00657A17"/>
    <w:rsid w:val="00657C21"/>
    <w:rsid w:val="00657C8A"/>
    <w:rsid w:val="00660087"/>
    <w:rsid w:val="00660403"/>
    <w:rsid w:val="0066096F"/>
    <w:rsid w:val="00661140"/>
    <w:rsid w:val="0066148D"/>
    <w:rsid w:val="00662292"/>
    <w:rsid w:val="00662C35"/>
    <w:rsid w:val="00662DD1"/>
    <w:rsid w:val="0066339A"/>
    <w:rsid w:val="00664576"/>
    <w:rsid w:val="00664EF4"/>
    <w:rsid w:val="006656FC"/>
    <w:rsid w:val="00666C11"/>
    <w:rsid w:val="006702CF"/>
    <w:rsid w:val="006710DD"/>
    <w:rsid w:val="00671943"/>
    <w:rsid w:val="00673200"/>
    <w:rsid w:val="00673386"/>
    <w:rsid w:val="006737EC"/>
    <w:rsid w:val="0067501E"/>
    <w:rsid w:val="00676069"/>
    <w:rsid w:val="00676232"/>
    <w:rsid w:val="006762CB"/>
    <w:rsid w:val="00676581"/>
    <w:rsid w:val="00676C85"/>
    <w:rsid w:val="00676CBC"/>
    <w:rsid w:val="00676DB9"/>
    <w:rsid w:val="0067727A"/>
    <w:rsid w:val="006773D2"/>
    <w:rsid w:val="0068052E"/>
    <w:rsid w:val="00680581"/>
    <w:rsid w:val="00681499"/>
    <w:rsid w:val="00681602"/>
    <w:rsid w:val="00681660"/>
    <w:rsid w:val="00681A41"/>
    <w:rsid w:val="006821B2"/>
    <w:rsid w:val="00682282"/>
    <w:rsid w:val="00682D4A"/>
    <w:rsid w:val="006838C0"/>
    <w:rsid w:val="006853B9"/>
    <w:rsid w:val="00685405"/>
    <w:rsid w:val="00685901"/>
    <w:rsid w:val="00685BB9"/>
    <w:rsid w:val="00685E1D"/>
    <w:rsid w:val="00686129"/>
    <w:rsid w:val="00686D5D"/>
    <w:rsid w:val="00687065"/>
    <w:rsid w:val="00690127"/>
    <w:rsid w:val="00691584"/>
    <w:rsid w:val="00691BFF"/>
    <w:rsid w:val="006925B2"/>
    <w:rsid w:val="00694821"/>
    <w:rsid w:val="00694835"/>
    <w:rsid w:val="0069485C"/>
    <w:rsid w:val="006953C1"/>
    <w:rsid w:val="00696128"/>
    <w:rsid w:val="00696EB2"/>
    <w:rsid w:val="00697C4C"/>
    <w:rsid w:val="006A16E9"/>
    <w:rsid w:val="006A2021"/>
    <w:rsid w:val="006A22F8"/>
    <w:rsid w:val="006A310F"/>
    <w:rsid w:val="006A3421"/>
    <w:rsid w:val="006A485A"/>
    <w:rsid w:val="006A4A8D"/>
    <w:rsid w:val="006A5450"/>
    <w:rsid w:val="006A6FA6"/>
    <w:rsid w:val="006B0199"/>
    <w:rsid w:val="006B09EA"/>
    <w:rsid w:val="006B0A32"/>
    <w:rsid w:val="006B0BD8"/>
    <w:rsid w:val="006B1777"/>
    <w:rsid w:val="006B2236"/>
    <w:rsid w:val="006B2255"/>
    <w:rsid w:val="006B36DC"/>
    <w:rsid w:val="006B3C71"/>
    <w:rsid w:val="006B4557"/>
    <w:rsid w:val="006B48A5"/>
    <w:rsid w:val="006B5764"/>
    <w:rsid w:val="006B5B10"/>
    <w:rsid w:val="006B5BCE"/>
    <w:rsid w:val="006B6981"/>
    <w:rsid w:val="006B6E4B"/>
    <w:rsid w:val="006B7219"/>
    <w:rsid w:val="006B7799"/>
    <w:rsid w:val="006B7EA5"/>
    <w:rsid w:val="006C0251"/>
    <w:rsid w:val="006C0F0B"/>
    <w:rsid w:val="006C1880"/>
    <w:rsid w:val="006C2253"/>
    <w:rsid w:val="006C2938"/>
    <w:rsid w:val="006C2B9A"/>
    <w:rsid w:val="006C2DC7"/>
    <w:rsid w:val="006C303C"/>
    <w:rsid w:val="006C3617"/>
    <w:rsid w:val="006C39BB"/>
    <w:rsid w:val="006C4399"/>
    <w:rsid w:val="006C4502"/>
    <w:rsid w:val="006C4917"/>
    <w:rsid w:val="006C4B2D"/>
    <w:rsid w:val="006C4F8E"/>
    <w:rsid w:val="006C6114"/>
    <w:rsid w:val="006C6D31"/>
    <w:rsid w:val="006C71FD"/>
    <w:rsid w:val="006C7948"/>
    <w:rsid w:val="006C7DEF"/>
    <w:rsid w:val="006D1654"/>
    <w:rsid w:val="006D1D30"/>
    <w:rsid w:val="006D2288"/>
    <w:rsid w:val="006D2575"/>
    <w:rsid w:val="006D32B6"/>
    <w:rsid w:val="006D3476"/>
    <w:rsid w:val="006D3AF5"/>
    <w:rsid w:val="006D4464"/>
    <w:rsid w:val="006D4F04"/>
    <w:rsid w:val="006D529B"/>
    <w:rsid w:val="006D5C93"/>
    <w:rsid w:val="006D5E91"/>
    <w:rsid w:val="006D7BEC"/>
    <w:rsid w:val="006E14E6"/>
    <w:rsid w:val="006E1A63"/>
    <w:rsid w:val="006E1AEE"/>
    <w:rsid w:val="006E27B5"/>
    <w:rsid w:val="006E2F52"/>
    <w:rsid w:val="006E3160"/>
    <w:rsid w:val="006E32A9"/>
    <w:rsid w:val="006E3B9C"/>
    <w:rsid w:val="006E42C7"/>
    <w:rsid w:val="006E48FD"/>
    <w:rsid w:val="006E491E"/>
    <w:rsid w:val="006E51A2"/>
    <w:rsid w:val="006E5CAC"/>
    <w:rsid w:val="006E69B0"/>
    <w:rsid w:val="006E6A8B"/>
    <w:rsid w:val="006E7382"/>
    <w:rsid w:val="006E75D7"/>
    <w:rsid w:val="006F0039"/>
    <w:rsid w:val="006F068E"/>
    <w:rsid w:val="006F0DE2"/>
    <w:rsid w:val="006F11BD"/>
    <w:rsid w:val="006F1268"/>
    <w:rsid w:val="006F1690"/>
    <w:rsid w:val="006F17A7"/>
    <w:rsid w:val="006F1E04"/>
    <w:rsid w:val="006F2075"/>
    <w:rsid w:val="006F25B4"/>
    <w:rsid w:val="006F2A2F"/>
    <w:rsid w:val="006F2AC2"/>
    <w:rsid w:val="006F30ED"/>
    <w:rsid w:val="006F32C7"/>
    <w:rsid w:val="006F3495"/>
    <w:rsid w:val="006F4166"/>
    <w:rsid w:val="006F417D"/>
    <w:rsid w:val="006F5645"/>
    <w:rsid w:val="006F5A8B"/>
    <w:rsid w:val="006F5C7A"/>
    <w:rsid w:val="006F5C83"/>
    <w:rsid w:val="006F6164"/>
    <w:rsid w:val="006F67CC"/>
    <w:rsid w:val="006F6B89"/>
    <w:rsid w:val="00700A38"/>
    <w:rsid w:val="00700F31"/>
    <w:rsid w:val="00701271"/>
    <w:rsid w:val="0070143A"/>
    <w:rsid w:val="00701C2D"/>
    <w:rsid w:val="00702162"/>
    <w:rsid w:val="00702A06"/>
    <w:rsid w:val="00702DCC"/>
    <w:rsid w:val="00702F94"/>
    <w:rsid w:val="00703396"/>
    <w:rsid w:val="00703930"/>
    <w:rsid w:val="00703CF5"/>
    <w:rsid w:val="00704653"/>
    <w:rsid w:val="007046D2"/>
    <w:rsid w:val="00704C13"/>
    <w:rsid w:val="0070610E"/>
    <w:rsid w:val="00707759"/>
    <w:rsid w:val="00707ACE"/>
    <w:rsid w:val="00710081"/>
    <w:rsid w:val="00710B0D"/>
    <w:rsid w:val="00710DAA"/>
    <w:rsid w:val="007111B1"/>
    <w:rsid w:val="007119EF"/>
    <w:rsid w:val="00712F0F"/>
    <w:rsid w:val="00713924"/>
    <w:rsid w:val="00713CB5"/>
    <w:rsid w:val="00713EC6"/>
    <w:rsid w:val="00713F60"/>
    <w:rsid w:val="00714E3F"/>
    <w:rsid w:val="00715382"/>
    <w:rsid w:val="0071558B"/>
    <w:rsid w:val="00716CB0"/>
    <w:rsid w:val="0071760B"/>
    <w:rsid w:val="007176DD"/>
    <w:rsid w:val="0071776A"/>
    <w:rsid w:val="00720336"/>
    <w:rsid w:val="00720ADE"/>
    <w:rsid w:val="00720FA1"/>
    <w:rsid w:val="00721189"/>
    <w:rsid w:val="00721460"/>
    <w:rsid w:val="00721D5D"/>
    <w:rsid w:val="00722156"/>
    <w:rsid w:val="007221C3"/>
    <w:rsid w:val="00722F2C"/>
    <w:rsid w:val="0072313E"/>
    <w:rsid w:val="00723245"/>
    <w:rsid w:val="0072365B"/>
    <w:rsid w:val="00723D97"/>
    <w:rsid w:val="00724540"/>
    <w:rsid w:val="0072483F"/>
    <w:rsid w:val="00724EF7"/>
    <w:rsid w:val="007254D1"/>
    <w:rsid w:val="00725B32"/>
    <w:rsid w:val="00725B3C"/>
    <w:rsid w:val="00725E2D"/>
    <w:rsid w:val="007260AB"/>
    <w:rsid w:val="00726ACA"/>
    <w:rsid w:val="00726DC7"/>
    <w:rsid w:val="00726EB3"/>
    <w:rsid w:val="007317BA"/>
    <w:rsid w:val="00733938"/>
    <w:rsid w:val="00733D54"/>
    <w:rsid w:val="00733DA9"/>
    <w:rsid w:val="007341A3"/>
    <w:rsid w:val="00734F21"/>
    <w:rsid w:val="00736A4F"/>
    <w:rsid w:val="00736D3E"/>
    <w:rsid w:val="0073749C"/>
    <w:rsid w:val="00737753"/>
    <w:rsid w:val="00737768"/>
    <w:rsid w:val="007377CF"/>
    <w:rsid w:val="00740CE9"/>
    <w:rsid w:val="007410F8"/>
    <w:rsid w:val="00741697"/>
    <w:rsid w:val="00741C38"/>
    <w:rsid w:val="00741D2C"/>
    <w:rsid w:val="0074237B"/>
    <w:rsid w:val="007428E3"/>
    <w:rsid w:val="0074394E"/>
    <w:rsid w:val="0074422D"/>
    <w:rsid w:val="00745E37"/>
    <w:rsid w:val="0074655A"/>
    <w:rsid w:val="0074772E"/>
    <w:rsid w:val="00750D0A"/>
    <w:rsid w:val="007517D9"/>
    <w:rsid w:val="00751D93"/>
    <w:rsid w:val="0075203C"/>
    <w:rsid w:val="00752300"/>
    <w:rsid w:val="00752FEB"/>
    <w:rsid w:val="00753631"/>
    <w:rsid w:val="00753785"/>
    <w:rsid w:val="00753BF5"/>
    <w:rsid w:val="00754055"/>
    <w:rsid w:val="007546F8"/>
    <w:rsid w:val="0075529D"/>
    <w:rsid w:val="0075579B"/>
    <w:rsid w:val="00755BAB"/>
    <w:rsid w:val="0075774B"/>
    <w:rsid w:val="0076080E"/>
    <w:rsid w:val="00760950"/>
    <w:rsid w:val="00761BEF"/>
    <w:rsid w:val="007624D8"/>
    <w:rsid w:val="00762BE6"/>
    <w:rsid w:val="0076411D"/>
    <w:rsid w:val="00764272"/>
    <w:rsid w:val="007644AD"/>
    <w:rsid w:val="00764997"/>
    <w:rsid w:val="00765378"/>
    <w:rsid w:val="00765F07"/>
    <w:rsid w:val="00766699"/>
    <w:rsid w:val="007670F8"/>
    <w:rsid w:val="007671D4"/>
    <w:rsid w:val="00770A85"/>
    <w:rsid w:val="007713E6"/>
    <w:rsid w:val="00771DFE"/>
    <w:rsid w:val="0077244C"/>
    <w:rsid w:val="0077254B"/>
    <w:rsid w:val="00773514"/>
    <w:rsid w:val="00773CDE"/>
    <w:rsid w:val="00773DC9"/>
    <w:rsid w:val="00774036"/>
    <w:rsid w:val="007751C4"/>
    <w:rsid w:val="007751E0"/>
    <w:rsid w:val="0077572E"/>
    <w:rsid w:val="00776358"/>
    <w:rsid w:val="007768CF"/>
    <w:rsid w:val="0077742C"/>
    <w:rsid w:val="00777605"/>
    <w:rsid w:val="00777BE4"/>
    <w:rsid w:val="0078031B"/>
    <w:rsid w:val="00780B35"/>
    <w:rsid w:val="00780B91"/>
    <w:rsid w:val="007825C1"/>
    <w:rsid w:val="007825E6"/>
    <w:rsid w:val="007829B8"/>
    <w:rsid w:val="00782F7C"/>
    <w:rsid w:val="007832A9"/>
    <w:rsid w:val="00783CE8"/>
    <w:rsid w:val="00783F3D"/>
    <w:rsid w:val="00784F44"/>
    <w:rsid w:val="0078526F"/>
    <w:rsid w:val="00785B6C"/>
    <w:rsid w:val="007865EB"/>
    <w:rsid w:val="00786672"/>
    <w:rsid w:val="007870BA"/>
    <w:rsid w:val="007872CF"/>
    <w:rsid w:val="00787EDB"/>
    <w:rsid w:val="00790156"/>
    <w:rsid w:val="007903C1"/>
    <w:rsid w:val="00790E00"/>
    <w:rsid w:val="00791DD1"/>
    <w:rsid w:val="0079201C"/>
    <w:rsid w:val="00792920"/>
    <w:rsid w:val="00792DD5"/>
    <w:rsid w:val="0079307F"/>
    <w:rsid w:val="00793974"/>
    <w:rsid w:val="007940C5"/>
    <w:rsid w:val="007947C4"/>
    <w:rsid w:val="00794A37"/>
    <w:rsid w:val="00795429"/>
    <w:rsid w:val="00795CE1"/>
    <w:rsid w:val="007973F4"/>
    <w:rsid w:val="007978C9"/>
    <w:rsid w:val="00797FBB"/>
    <w:rsid w:val="007A030E"/>
    <w:rsid w:val="007A04C9"/>
    <w:rsid w:val="007A0646"/>
    <w:rsid w:val="007A06AC"/>
    <w:rsid w:val="007A0BC3"/>
    <w:rsid w:val="007A107E"/>
    <w:rsid w:val="007A1960"/>
    <w:rsid w:val="007A2432"/>
    <w:rsid w:val="007A280B"/>
    <w:rsid w:val="007A2987"/>
    <w:rsid w:val="007A41CA"/>
    <w:rsid w:val="007A4636"/>
    <w:rsid w:val="007A485B"/>
    <w:rsid w:val="007B091E"/>
    <w:rsid w:val="007B0B03"/>
    <w:rsid w:val="007B0CC0"/>
    <w:rsid w:val="007B1014"/>
    <w:rsid w:val="007B103F"/>
    <w:rsid w:val="007B1220"/>
    <w:rsid w:val="007B1468"/>
    <w:rsid w:val="007B1484"/>
    <w:rsid w:val="007B1A10"/>
    <w:rsid w:val="007B1C20"/>
    <w:rsid w:val="007B308E"/>
    <w:rsid w:val="007B31AB"/>
    <w:rsid w:val="007B3268"/>
    <w:rsid w:val="007B42D3"/>
    <w:rsid w:val="007B457D"/>
    <w:rsid w:val="007B46D9"/>
    <w:rsid w:val="007B4FF3"/>
    <w:rsid w:val="007B52D3"/>
    <w:rsid w:val="007B6659"/>
    <w:rsid w:val="007B6BF3"/>
    <w:rsid w:val="007B6C39"/>
    <w:rsid w:val="007B6D49"/>
    <w:rsid w:val="007B76AB"/>
    <w:rsid w:val="007B7C10"/>
    <w:rsid w:val="007B7DBD"/>
    <w:rsid w:val="007C4061"/>
    <w:rsid w:val="007C43AF"/>
    <w:rsid w:val="007C45D3"/>
    <w:rsid w:val="007C597B"/>
    <w:rsid w:val="007C5B8F"/>
    <w:rsid w:val="007C688C"/>
    <w:rsid w:val="007C69C3"/>
    <w:rsid w:val="007C6B2A"/>
    <w:rsid w:val="007C6BA5"/>
    <w:rsid w:val="007C6C61"/>
    <w:rsid w:val="007C711A"/>
    <w:rsid w:val="007C760C"/>
    <w:rsid w:val="007D08FD"/>
    <w:rsid w:val="007D1308"/>
    <w:rsid w:val="007D14A6"/>
    <w:rsid w:val="007D1584"/>
    <w:rsid w:val="007D2044"/>
    <w:rsid w:val="007D2B64"/>
    <w:rsid w:val="007D3391"/>
    <w:rsid w:val="007D405E"/>
    <w:rsid w:val="007D480C"/>
    <w:rsid w:val="007D4CE9"/>
    <w:rsid w:val="007D4F33"/>
    <w:rsid w:val="007D554B"/>
    <w:rsid w:val="007D600D"/>
    <w:rsid w:val="007D65C7"/>
    <w:rsid w:val="007D65CE"/>
    <w:rsid w:val="007D74D2"/>
    <w:rsid w:val="007D79B5"/>
    <w:rsid w:val="007D79E9"/>
    <w:rsid w:val="007E0299"/>
    <w:rsid w:val="007E0F66"/>
    <w:rsid w:val="007E12C6"/>
    <w:rsid w:val="007E1AE6"/>
    <w:rsid w:val="007E20AD"/>
    <w:rsid w:val="007E2334"/>
    <w:rsid w:val="007E23CE"/>
    <w:rsid w:val="007E2CE7"/>
    <w:rsid w:val="007E3CA7"/>
    <w:rsid w:val="007E43D0"/>
    <w:rsid w:val="007E47F7"/>
    <w:rsid w:val="007E4F00"/>
    <w:rsid w:val="007E545A"/>
    <w:rsid w:val="007E54F8"/>
    <w:rsid w:val="007E5987"/>
    <w:rsid w:val="007E5BD8"/>
    <w:rsid w:val="007E6187"/>
    <w:rsid w:val="007E687A"/>
    <w:rsid w:val="007E7013"/>
    <w:rsid w:val="007E7BF9"/>
    <w:rsid w:val="007E7E36"/>
    <w:rsid w:val="007F0291"/>
    <w:rsid w:val="007F02BC"/>
    <w:rsid w:val="007F1AF9"/>
    <w:rsid w:val="007F1D17"/>
    <w:rsid w:val="007F20D7"/>
    <w:rsid w:val="007F2A01"/>
    <w:rsid w:val="007F2E65"/>
    <w:rsid w:val="007F3460"/>
    <w:rsid w:val="007F39E4"/>
    <w:rsid w:val="007F43BA"/>
    <w:rsid w:val="007F45D1"/>
    <w:rsid w:val="007F5B26"/>
    <w:rsid w:val="007F6279"/>
    <w:rsid w:val="007F64BE"/>
    <w:rsid w:val="007F6DC3"/>
    <w:rsid w:val="007F7E1C"/>
    <w:rsid w:val="008006B4"/>
    <w:rsid w:val="00800ECB"/>
    <w:rsid w:val="008015B6"/>
    <w:rsid w:val="00802426"/>
    <w:rsid w:val="00802DF8"/>
    <w:rsid w:val="00803333"/>
    <w:rsid w:val="00803BB2"/>
    <w:rsid w:val="00803CBE"/>
    <w:rsid w:val="00803F29"/>
    <w:rsid w:val="00803FD4"/>
    <w:rsid w:val="0080481C"/>
    <w:rsid w:val="00804C54"/>
    <w:rsid w:val="00804F19"/>
    <w:rsid w:val="008051FB"/>
    <w:rsid w:val="008056DD"/>
    <w:rsid w:val="008058A4"/>
    <w:rsid w:val="0080691D"/>
    <w:rsid w:val="00810342"/>
    <w:rsid w:val="0081104C"/>
    <w:rsid w:val="00811ECB"/>
    <w:rsid w:val="008121F2"/>
    <w:rsid w:val="008128E3"/>
    <w:rsid w:val="00812D16"/>
    <w:rsid w:val="008146F8"/>
    <w:rsid w:val="008149EA"/>
    <w:rsid w:val="00814E2E"/>
    <w:rsid w:val="00815FA4"/>
    <w:rsid w:val="00816C43"/>
    <w:rsid w:val="00816C51"/>
    <w:rsid w:val="00820A0C"/>
    <w:rsid w:val="00820A50"/>
    <w:rsid w:val="008217D1"/>
    <w:rsid w:val="00821865"/>
    <w:rsid w:val="00821DBA"/>
    <w:rsid w:val="008225EB"/>
    <w:rsid w:val="0082327D"/>
    <w:rsid w:val="00824203"/>
    <w:rsid w:val="0082426C"/>
    <w:rsid w:val="0082433D"/>
    <w:rsid w:val="00824A86"/>
    <w:rsid w:val="00824AD0"/>
    <w:rsid w:val="008257BD"/>
    <w:rsid w:val="00825852"/>
    <w:rsid w:val="00825D5B"/>
    <w:rsid w:val="00826509"/>
    <w:rsid w:val="00826671"/>
    <w:rsid w:val="00826B19"/>
    <w:rsid w:val="008270C6"/>
    <w:rsid w:val="008271B4"/>
    <w:rsid w:val="0082785E"/>
    <w:rsid w:val="00830125"/>
    <w:rsid w:val="00830642"/>
    <w:rsid w:val="00830A31"/>
    <w:rsid w:val="00830B8D"/>
    <w:rsid w:val="00830F80"/>
    <w:rsid w:val="00832200"/>
    <w:rsid w:val="00832F2C"/>
    <w:rsid w:val="0083354D"/>
    <w:rsid w:val="0083429B"/>
    <w:rsid w:val="00834B64"/>
    <w:rsid w:val="00834B7C"/>
    <w:rsid w:val="008351DB"/>
    <w:rsid w:val="0083546A"/>
    <w:rsid w:val="008355FC"/>
    <w:rsid w:val="0083561B"/>
    <w:rsid w:val="0083592D"/>
    <w:rsid w:val="008360B1"/>
    <w:rsid w:val="00836200"/>
    <w:rsid w:val="00836428"/>
    <w:rsid w:val="00837421"/>
    <w:rsid w:val="00837635"/>
    <w:rsid w:val="00837A65"/>
    <w:rsid w:val="00837D78"/>
    <w:rsid w:val="0084011D"/>
    <w:rsid w:val="00840511"/>
    <w:rsid w:val="00840D79"/>
    <w:rsid w:val="00840E34"/>
    <w:rsid w:val="0084119C"/>
    <w:rsid w:val="00841B95"/>
    <w:rsid w:val="00841D1D"/>
    <w:rsid w:val="00842058"/>
    <w:rsid w:val="00842A21"/>
    <w:rsid w:val="008434F9"/>
    <w:rsid w:val="008447AF"/>
    <w:rsid w:val="00844AA1"/>
    <w:rsid w:val="008456A4"/>
    <w:rsid w:val="00845AA0"/>
    <w:rsid w:val="00845DAD"/>
    <w:rsid w:val="00846919"/>
    <w:rsid w:val="00847419"/>
    <w:rsid w:val="00847863"/>
    <w:rsid w:val="00847B6D"/>
    <w:rsid w:val="008505D2"/>
    <w:rsid w:val="0085069B"/>
    <w:rsid w:val="00851377"/>
    <w:rsid w:val="008519AE"/>
    <w:rsid w:val="00851B9A"/>
    <w:rsid w:val="00852BDF"/>
    <w:rsid w:val="00854282"/>
    <w:rsid w:val="0085437C"/>
    <w:rsid w:val="008547F3"/>
    <w:rsid w:val="00854B2F"/>
    <w:rsid w:val="00855481"/>
    <w:rsid w:val="00855BE6"/>
    <w:rsid w:val="00856224"/>
    <w:rsid w:val="00856354"/>
    <w:rsid w:val="008565E3"/>
    <w:rsid w:val="008568E1"/>
    <w:rsid w:val="00856A20"/>
    <w:rsid w:val="00856BE9"/>
    <w:rsid w:val="008571B2"/>
    <w:rsid w:val="008578F8"/>
    <w:rsid w:val="00860566"/>
    <w:rsid w:val="008607D6"/>
    <w:rsid w:val="0086165C"/>
    <w:rsid w:val="00861B26"/>
    <w:rsid w:val="00861DDC"/>
    <w:rsid w:val="008627C0"/>
    <w:rsid w:val="00862EED"/>
    <w:rsid w:val="00863BAD"/>
    <w:rsid w:val="008643FC"/>
    <w:rsid w:val="00864947"/>
    <w:rsid w:val="008649B9"/>
    <w:rsid w:val="00865023"/>
    <w:rsid w:val="00865461"/>
    <w:rsid w:val="00865D48"/>
    <w:rsid w:val="00866377"/>
    <w:rsid w:val="00866B3A"/>
    <w:rsid w:val="00866D8E"/>
    <w:rsid w:val="00866F53"/>
    <w:rsid w:val="00867398"/>
    <w:rsid w:val="008676EC"/>
    <w:rsid w:val="0086784F"/>
    <w:rsid w:val="00867EB0"/>
    <w:rsid w:val="00870394"/>
    <w:rsid w:val="0087045F"/>
    <w:rsid w:val="008704B9"/>
    <w:rsid w:val="0087073B"/>
    <w:rsid w:val="008707B3"/>
    <w:rsid w:val="00870B04"/>
    <w:rsid w:val="00871316"/>
    <w:rsid w:val="00871BE6"/>
    <w:rsid w:val="00871D6F"/>
    <w:rsid w:val="008720CB"/>
    <w:rsid w:val="00872BE5"/>
    <w:rsid w:val="008732F2"/>
    <w:rsid w:val="008735BF"/>
    <w:rsid w:val="00873967"/>
    <w:rsid w:val="00874D94"/>
    <w:rsid w:val="00875225"/>
    <w:rsid w:val="0087576A"/>
    <w:rsid w:val="008758B8"/>
    <w:rsid w:val="008770D4"/>
    <w:rsid w:val="00877FF3"/>
    <w:rsid w:val="008800E5"/>
    <w:rsid w:val="008808F2"/>
    <w:rsid w:val="008809DB"/>
    <w:rsid w:val="00880D42"/>
    <w:rsid w:val="0088127F"/>
    <w:rsid w:val="008815EF"/>
    <w:rsid w:val="00883338"/>
    <w:rsid w:val="00883CD6"/>
    <w:rsid w:val="00884FE9"/>
    <w:rsid w:val="00885273"/>
    <w:rsid w:val="008856DE"/>
    <w:rsid w:val="0088581B"/>
    <w:rsid w:val="00885F2C"/>
    <w:rsid w:val="00886386"/>
    <w:rsid w:val="0088701C"/>
    <w:rsid w:val="00887060"/>
    <w:rsid w:val="00887A2A"/>
    <w:rsid w:val="00890129"/>
    <w:rsid w:val="00890D6C"/>
    <w:rsid w:val="00892459"/>
    <w:rsid w:val="008927E3"/>
    <w:rsid w:val="008929AA"/>
    <w:rsid w:val="00892AA5"/>
    <w:rsid w:val="0089472B"/>
    <w:rsid w:val="0089499B"/>
    <w:rsid w:val="00894ACA"/>
    <w:rsid w:val="00894EC5"/>
    <w:rsid w:val="00894FDC"/>
    <w:rsid w:val="00895632"/>
    <w:rsid w:val="00895859"/>
    <w:rsid w:val="00895E1A"/>
    <w:rsid w:val="00895EBC"/>
    <w:rsid w:val="00896658"/>
    <w:rsid w:val="008967B5"/>
    <w:rsid w:val="00896A21"/>
    <w:rsid w:val="00896E5C"/>
    <w:rsid w:val="00897482"/>
    <w:rsid w:val="008A03AC"/>
    <w:rsid w:val="008A1008"/>
    <w:rsid w:val="008A1088"/>
    <w:rsid w:val="008A1170"/>
    <w:rsid w:val="008A1F8B"/>
    <w:rsid w:val="008A345A"/>
    <w:rsid w:val="008A34F4"/>
    <w:rsid w:val="008A3805"/>
    <w:rsid w:val="008A3D6B"/>
    <w:rsid w:val="008A3DB9"/>
    <w:rsid w:val="008A4BB4"/>
    <w:rsid w:val="008A5ED8"/>
    <w:rsid w:val="008A6280"/>
    <w:rsid w:val="008A68D0"/>
    <w:rsid w:val="008A6A5C"/>
    <w:rsid w:val="008A7316"/>
    <w:rsid w:val="008A79EA"/>
    <w:rsid w:val="008B025F"/>
    <w:rsid w:val="008B0D51"/>
    <w:rsid w:val="008B2251"/>
    <w:rsid w:val="008B2BAF"/>
    <w:rsid w:val="008B2FBB"/>
    <w:rsid w:val="008B3340"/>
    <w:rsid w:val="008B4A1C"/>
    <w:rsid w:val="008B500A"/>
    <w:rsid w:val="008B512A"/>
    <w:rsid w:val="008B5D9A"/>
    <w:rsid w:val="008B6931"/>
    <w:rsid w:val="008B747A"/>
    <w:rsid w:val="008C1103"/>
    <w:rsid w:val="008C1610"/>
    <w:rsid w:val="008C1783"/>
    <w:rsid w:val="008C2195"/>
    <w:rsid w:val="008C2F1E"/>
    <w:rsid w:val="008C3006"/>
    <w:rsid w:val="008C30E5"/>
    <w:rsid w:val="008C342B"/>
    <w:rsid w:val="008C3B5B"/>
    <w:rsid w:val="008C409F"/>
    <w:rsid w:val="008C4FCE"/>
    <w:rsid w:val="008C5B72"/>
    <w:rsid w:val="008C5FAE"/>
    <w:rsid w:val="008C602D"/>
    <w:rsid w:val="008C611F"/>
    <w:rsid w:val="008C6414"/>
    <w:rsid w:val="008C6938"/>
    <w:rsid w:val="008C6BCC"/>
    <w:rsid w:val="008C6BD4"/>
    <w:rsid w:val="008C7B15"/>
    <w:rsid w:val="008D0679"/>
    <w:rsid w:val="008D098D"/>
    <w:rsid w:val="008D135A"/>
    <w:rsid w:val="008D2205"/>
    <w:rsid w:val="008D2331"/>
    <w:rsid w:val="008D347F"/>
    <w:rsid w:val="008D35AD"/>
    <w:rsid w:val="008D36CD"/>
    <w:rsid w:val="008D3702"/>
    <w:rsid w:val="008D40DD"/>
    <w:rsid w:val="008D410B"/>
    <w:rsid w:val="008D4380"/>
    <w:rsid w:val="008D48D1"/>
    <w:rsid w:val="008D6BE8"/>
    <w:rsid w:val="008D714A"/>
    <w:rsid w:val="008D7645"/>
    <w:rsid w:val="008D7E83"/>
    <w:rsid w:val="008E0C8E"/>
    <w:rsid w:val="008E14FA"/>
    <w:rsid w:val="008E27E9"/>
    <w:rsid w:val="008E2A55"/>
    <w:rsid w:val="008E3E44"/>
    <w:rsid w:val="008E42DE"/>
    <w:rsid w:val="008E447F"/>
    <w:rsid w:val="008E4485"/>
    <w:rsid w:val="008E468F"/>
    <w:rsid w:val="008E4D69"/>
    <w:rsid w:val="008E4EEC"/>
    <w:rsid w:val="008E56CC"/>
    <w:rsid w:val="008E6028"/>
    <w:rsid w:val="008E7368"/>
    <w:rsid w:val="008F013E"/>
    <w:rsid w:val="008F0368"/>
    <w:rsid w:val="008F10B1"/>
    <w:rsid w:val="008F1E8D"/>
    <w:rsid w:val="008F2085"/>
    <w:rsid w:val="008F2C49"/>
    <w:rsid w:val="008F2D59"/>
    <w:rsid w:val="008F36F0"/>
    <w:rsid w:val="008F3C08"/>
    <w:rsid w:val="008F3C6B"/>
    <w:rsid w:val="008F415B"/>
    <w:rsid w:val="008F5328"/>
    <w:rsid w:val="008F5A55"/>
    <w:rsid w:val="008F65DF"/>
    <w:rsid w:val="008F66BC"/>
    <w:rsid w:val="008F724A"/>
    <w:rsid w:val="008F7CFF"/>
    <w:rsid w:val="008F7ED1"/>
    <w:rsid w:val="0090085D"/>
    <w:rsid w:val="009008CF"/>
    <w:rsid w:val="00900D1A"/>
    <w:rsid w:val="00901488"/>
    <w:rsid w:val="009014AF"/>
    <w:rsid w:val="0090185E"/>
    <w:rsid w:val="00901C8D"/>
    <w:rsid w:val="00901F28"/>
    <w:rsid w:val="0090227D"/>
    <w:rsid w:val="00902671"/>
    <w:rsid w:val="00903796"/>
    <w:rsid w:val="00903F48"/>
    <w:rsid w:val="00904127"/>
    <w:rsid w:val="00904A4D"/>
    <w:rsid w:val="00905643"/>
    <w:rsid w:val="00905EE9"/>
    <w:rsid w:val="0090634B"/>
    <w:rsid w:val="009065F4"/>
    <w:rsid w:val="00907215"/>
    <w:rsid w:val="009075A7"/>
    <w:rsid w:val="00907DFB"/>
    <w:rsid w:val="00907FE0"/>
    <w:rsid w:val="00910624"/>
    <w:rsid w:val="009107A6"/>
    <w:rsid w:val="00910DA4"/>
    <w:rsid w:val="00910ED5"/>
    <w:rsid w:val="00910FBA"/>
    <w:rsid w:val="00911D39"/>
    <w:rsid w:val="00911E5D"/>
    <w:rsid w:val="00912B9F"/>
    <w:rsid w:val="009141B7"/>
    <w:rsid w:val="00914E17"/>
    <w:rsid w:val="00915D38"/>
    <w:rsid w:val="00917285"/>
    <w:rsid w:val="00917C0F"/>
    <w:rsid w:val="00917F86"/>
    <w:rsid w:val="0092040E"/>
    <w:rsid w:val="00920C6C"/>
    <w:rsid w:val="00921850"/>
    <w:rsid w:val="00921897"/>
    <w:rsid w:val="00921A3F"/>
    <w:rsid w:val="00921C6D"/>
    <w:rsid w:val="009227D9"/>
    <w:rsid w:val="0092282F"/>
    <w:rsid w:val="0092289A"/>
    <w:rsid w:val="00922F3E"/>
    <w:rsid w:val="00923433"/>
    <w:rsid w:val="00923C44"/>
    <w:rsid w:val="00925319"/>
    <w:rsid w:val="00925A61"/>
    <w:rsid w:val="00925A8B"/>
    <w:rsid w:val="00926123"/>
    <w:rsid w:val="009262ED"/>
    <w:rsid w:val="0092653B"/>
    <w:rsid w:val="009274F2"/>
    <w:rsid w:val="00927791"/>
    <w:rsid w:val="00930607"/>
    <w:rsid w:val="00930D0A"/>
    <w:rsid w:val="0093124E"/>
    <w:rsid w:val="00931525"/>
    <w:rsid w:val="00931549"/>
    <w:rsid w:val="0093247F"/>
    <w:rsid w:val="009329BA"/>
    <w:rsid w:val="00932EF7"/>
    <w:rsid w:val="0093304D"/>
    <w:rsid w:val="00936939"/>
    <w:rsid w:val="00937581"/>
    <w:rsid w:val="009379E9"/>
    <w:rsid w:val="00937E4F"/>
    <w:rsid w:val="0094053B"/>
    <w:rsid w:val="00940D10"/>
    <w:rsid w:val="00940DDB"/>
    <w:rsid w:val="00941DB5"/>
    <w:rsid w:val="00941DEE"/>
    <w:rsid w:val="00941DF6"/>
    <w:rsid w:val="00942040"/>
    <w:rsid w:val="00942C9F"/>
    <w:rsid w:val="009436C2"/>
    <w:rsid w:val="00944167"/>
    <w:rsid w:val="00944757"/>
    <w:rsid w:val="0094500B"/>
    <w:rsid w:val="0094549A"/>
    <w:rsid w:val="00945631"/>
    <w:rsid w:val="00945A2D"/>
    <w:rsid w:val="00947549"/>
    <w:rsid w:val="009477BE"/>
    <w:rsid w:val="00947CF3"/>
    <w:rsid w:val="00950D30"/>
    <w:rsid w:val="00950ED1"/>
    <w:rsid w:val="009513A6"/>
    <w:rsid w:val="00951C19"/>
    <w:rsid w:val="00951E34"/>
    <w:rsid w:val="00952319"/>
    <w:rsid w:val="00953014"/>
    <w:rsid w:val="00953197"/>
    <w:rsid w:val="0095452D"/>
    <w:rsid w:val="009550D1"/>
    <w:rsid w:val="00955592"/>
    <w:rsid w:val="009561F4"/>
    <w:rsid w:val="009568BA"/>
    <w:rsid w:val="00956D80"/>
    <w:rsid w:val="0095793C"/>
    <w:rsid w:val="00957947"/>
    <w:rsid w:val="0096111E"/>
    <w:rsid w:val="00961125"/>
    <w:rsid w:val="009623D8"/>
    <w:rsid w:val="00962B79"/>
    <w:rsid w:val="00963362"/>
    <w:rsid w:val="009638FA"/>
    <w:rsid w:val="00963A4A"/>
    <w:rsid w:val="00963BD1"/>
    <w:rsid w:val="00964122"/>
    <w:rsid w:val="0096415B"/>
    <w:rsid w:val="009662BA"/>
    <w:rsid w:val="00966B1F"/>
    <w:rsid w:val="009675A4"/>
    <w:rsid w:val="009708B0"/>
    <w:rsid w:val="00970A7E"/>
    <w:rsid w:val="0097116E"/>
    <w:rsid w:val="00971CD0"/>
    <w:rsid w:val="00972AD7"/>
    <w:rsid w:val="00973395"/>
    <w:rsid w:val="0097412F"/>
    <w:rsid w:val="009744F4"/>
    <w:rsid w:val="00974518"/>
    <w:rsid w:val="00974B52"/>
    <w:rsid w:val="009756B8"/>
    <w:rsid w:val="009759AD"/>
    <w:rsid w:val="00976815"/>
    <w:rsid w:val="00980FE0"/>
    <w:rsid w:val="00982785"/>
    <w:rsid w:val="00982DDD"/>
    <w:rsid w:val="009845A5"/>
    <w:rsid w:val="009845BC"/>
    <w:rsid w:val="009845D5"/>
    <w:rsid w:val="009852A1"/>
    <w:rsid w:val="00985F8B"/>
    <w:rsid w:val="0099086B"/>
    <w:rsid w:val="00990C3B"/>
    <w:rsid w:val="00991CBD"/>
    <w:rsid w:val="009921E6"/>
    <w:rsid w:val="009928B7"/>
    <w:rsid w:val="00992AC7"/>
    <w:rsid w:val="009931F0"/>
    <w:rsid w:val="0099321A"/>
    <w:rsid w:val="00993536"/>
    <w:rsid w:val="009938F8"/>
    <w:rsid w:val="009943AC"/>
    <w:rsid w:val="009947E8"/>
    <w:rsid w:val="009960B7"/>
    <w:rsid w:val="00996898"/>
    <w:rsid w:val="00996F08"/>
    <w:rsid w:val="009972FE"/>
    <w:rsid w:val="009A04F5"/>
    <w:rsid w:val="009A1D28"/>
    <w:rsid w:val="009A1D8D"/>
    <w:rsid w:val="009A3D7B"/>
    <w:rsid w:val="009A64C3"/>
    <w:rsid w:val="009A6559"/>
    <w:rsid w:val="009A6CEE"/>
    <w:rsid w:val="009A6DB9"/>
    <w:rsid w:val="009A6F28"/>
    <w:rsid w:val="009A7275"/>
    <w:rsid w:val="009B0865"/>
    <w:rsid w:val="009B0ABB"/>
    <w:rsid w:val="009B2741"/>
    <w:rsid w:val="009B289A"/>
    <w:rsid w:val="009B2C33"/>
    <w:rsid w:val="009B2D5A"/>
    <w:rsid w:val="009B3257"/>
    <w:rsid w:val="009B36AF"/>
    <w:rsid w:val="009B38D5"/>
    <w:rsid w:val="009B399E"/>
    <w:rsid w:val="009B3A47"/>
    <w:rsid w:val="009B4A6E"/>
    <w:rsid w:val="009B536C"/>
    <w:rsid w:val="009B53F9"/>
    <w:rsid w:val="009B5685"/>
    <w:rsid w:val="009B5C19"/>
    <w:rsid w:val="009B6496"/>
    <w:rsid w:val="009B7FDB"/>
    <w:rsid w:val="009C01DA"/>
    <w:rsid w:val="009C0B13"/>
    <w:rsid w:val="009C1528"/>
    <w:rsid w:val="009C20CC"/>
    <w:rsid w:val="009C2919"/>
    <w:rsid w:val="009C2BDF"/>
    <w:rsid w:val="009C3558"/>
    <w:rsid w:val="009C3F2C"/>
    <w:rsid w:val="009C4B28"/>
    <w:rsid w:val="009C506B"/>
    <w:rsid w:val="009C562E"/>
    <w:rsid w:val="009C5D41"/>
    <w:rsid w:val="009C5E37"/>
    <w:rsid w:val="009C5E44"/>
    <w:rsid w:val="009C7531"/>
    <w:rsid w:val="009C7CB9"/>
    <w:rsid w:val="009C7E16"/>
    <w:rsid w:val="009D0B97"/>
    <w:rsid w:val="009D0CD2"/>
    <w:rsid w:val="009D1478"/>
    <w:rsid w:val="009D220C"/>
    <w:rsid w:val="009D221F"/>
    <w:rsid w:val="009D298A"/>
    <w:rsid w:val="009D368A"/>
    <w:rsid w:val="009D3D8C"/>
    <w:rsid w:val="009D4246"/>
    <w:rsid w:val="009D4A2B"/>
    <w:rsid w:val="009D5AD1"/>
    <w:rsid w:val="009D6625"/>
    <w:rsid w:val="009D6EF6"/>
    <w:rsid w:val="009E09F0"/>
    <w:rsid w:val="009E0B79"/>
    <w:rsid w:val="009E1008"/>
    <w:rsid w:val="009E19B5"/>
    <w:rsid w:val="009E19E8"/>
    <w:rsid w:val="009E1E7C"/>
    <w:rsid w:val="009E2912"/>
    <w:rsid w:val="009E3735"/>
    <w:rsid w:val="009E377C"/>
    <w:rsid w:val="009E3B14"/>
    <w:rsid w:val="009E3BC6"/>
    <w:rsid w:val="009E3F83"/>
    <w:rsid w:val="009E411C"/>
    <w:rsid w:val="009E43ED"/>
    <w:rsid w:val="009E449E"/>
    <w:rsid w:val="009E458A"/>
    <w:rsid w:val="009E5316"/>
    <w:rsid w:val="009E5D53"/>
    <w:rsid w:val="009E5D7C"/>
    <w:rsid w:val="009E5DFC"/>
    <w:rsid w:val="009E5F0C"/>
    <w:rsid w:val="009E7105"/>
    <w:rsid w:val="009E7A46"/>
    <w:rsid w:val="009E7F42"/>
    <w:rsid w:val="009F0DFE"/>
    <w:rsid w:val="009F1789"/>
    <w:rsid w:val="009F23B9"/>
    <w:rsid w:val="009F2E3B"/>
    <w:rsid w:val="009F36CE"/>
    <w:rsid w:val="009F36D2"/>
    <w:rsid w:val="009F388F"/>
    <w:rsid w:val="009F3A3F"/>
    <w:rsid w:val="009F3B6B"/>
    <w:rsid w:val="009F3D62"/>
    <w:rsid w:val="009F3FE4"/>
    <w:rsid w:val="009F4504"/>
    <w:rsid w:val="009F4D83"/>
    <w:rsid w:val="009F502C"/>
    <w:rsid w:val="009F5DC9"/>
    <w:rsid w:val="009F603B"/>
    <w:rsid w:val="009F6068"/>
    <w:rsid w:val="009F63B9"/>
    <w:rsid w:val="009F683F"/>
    <w:rsid w:val="009F6987"/>
    <w:rsid w:val="009F6AE3"/>
    <w:rsid w:val="009F710E"/>
    <w:rsid w:val="009F720F"/>
    <w:rsid w:val="009F7715"/>
    <w:rsid w:val="00A00DB4"/>
    <w:rsid w:val="00A010E7"/>
    <w:rsid w:val="00A01A17"/>
    <w:rsid w:val="00A01A60"/>
    <w:rsid w:val="00A03127"/>
    <w:rsid w:val="00A03644"/>
    <w:rsid w:val="00A03F46"/>
    <w:rsid w:val="00A047FF"/>
    <w:rsid w:val="00A04FC5"/>
    <w:rsid w:val="00A052D9"/>
    <w:rsid w:val="00A0551B"/>
    <w:rsid w:val="00A05CF4"/>
    <w:rsid w:val="00A05FCD"/>
    <w:rsid w:val="00A0629A"/>
    <w:rsid w:val="00A06E6E"/>
    <w:rsid w:val="00A0715E"/>
    <w:rsid w:val="00A076F9"/>
    <w:rsid w:val="00A07997"/>
    <w:rsid w:val="00A07F87"/>
    <w:rsid w:val="00A106C0"/>
    <w:rsid w:val="00A1089E"/>
    <w:rsid w:val="00A11767"/>
    <w:rsid w:val="00A13659"/>
    <w:rsid w:val="00A14E03"/>
    <w:rsid w:val="00A15D8E"/>
    <w:rsid w:val="00A1637F"/>
    <w:rsid w:val="00A1699F"/>
    <w:rsid w:val="00A16C67"/>
    <w:rsid w:val="00A16CD6"/>
    <w:rsid w:val="00A16D4A"/>
    <w:rsid w:val="00A16E14"/>
    <w:rsid w:val="00A17085"/>
    <w:rsid w:val="00A171E4"/>
    <w:rsid w:val="00A17366"/>
    <w:rsid w:val="00A1754E"/>
    <w:rsid w:val="00A206ED"/>
    <w:rsid w:val="00A20806"/>
    <w:rsid w:val="00A20903"/>
    <w:rsid w:val="00A20B85"/>
    <w:rsid w:val="00A20C7F"/>
    <w:rsid w:val="00A20D13"/>
    <w:rsid w:val="00A21D41"/>
    <w:rsid w:val="00A228C7"/>
    <w:rsid w:val="00A22DBA"/>
    <w:rsid w:val="00A22FA5"/>
    <w:rsid w:val="00A2329D"/>
    <w:rsid w:val="00A2400E"/>
    <w:rsid w:val="00A2490E"/>
    <w:rsid w:val="00A24DAE"/>
    <w:rsid w:val="00A25442"/>
    <w:rsid w:val="00A25BFF"/>
    <w:rsid w:val="00A264E7"/>
    <w:rsid w:val="00A26648"/>
    <w:rsid w:val="00A26F79"/>
    <w:rsid w:val="00A27105"/>
    <w:rsid w:val="00A27522"/>
    <w:rsid w:val="00A27938"/>
    <w:rsid w:val="00A3136F"/>
    <w:rsid w:val="00A31D29"/>
    <w:rsid w:val="00A33171"/>
    <w:rsid w:val="00A34CC6"/>
    <w:rsid w:val="00A34D0C"/>
    <w:rsid w:val="00A34D76"/>
    <w:rsid w:val="00A34F55"/>
    <w:rsid w:val="00A35259"/>
    <w:rsid w:val="00A35ADB"/>
    <w:rsid w:val="00A365D0"/>
    <w:rsid w:val="00A36792"/>
    <w:rsid w:val="00A36854"/>
    <w:rsid w:val="00A36DB3"/>
    <w:rsid w:val="00A373BA"/>
    <w:rsid w:val="00A402B8"/>
    <w:rsid w:val="00A4043E"/>
    <w:rsid w:val="00A409E2"/>
    <w:rsid w:val="00A411C6"/>
    <w:rsid w:val="00A4173C"/>
    <w:rsid w:val="00A41E3E"/>
    <w:rsid w:val="00A42B40"/>
    <w:rsid w:val="00A437D9"/>
    <w:rsid w:val="00A43C16"/>
    <w:rsid w:val="00A443A6"/>
    <w:rsid w:val="00A44599"/>
    <w:rsid w:val="00A44ACC"/>
    <w:rsid w:val="00A44F41"/>
    <w:rsid w:val="00A45A1A"/>
    <w:rsid w:val="00A45E61"/>
    <w:rsid w:val="00A464FE"/>
    <w:rsid w:val="00A46801"/>
    <w:rsid w:val="00A46992"/>
    <w:rsid w:val="00A46CD4"/>
    <w:rsid w:val="00A47111"/>
    <w:rsid w:val="00A47302"/>
    <w:rsid w:val="00A47F32"/>
    <w:rsid w:val="00A5005C"/>
    <w:rsid w:val="00A50B51"/>
    <w:rsid w:val="00A50DED"/>
    <w:rsid w:val="00A51223"/>
    <w:rsid w:val="00A51309"/>
    <w:rsid w:val="00A51BCA"/>
    <w:rsid w:val="00A525C3"/>
    <w:rsid w:val="00A53178"/>
    <w:rsid w:val="00A53220"/>
    <w:rsid w:val="00A538E6"/>
    <w:rsid w:val="00A542ED"/>
    <w:rsid w:val="00A54A61"/>
    <w:rsid w:val="00A54F68"/>
    <w:rsid w:val="00A551D5"/>
    <w:rsid w:val="00A5572C"/>
    <w:rsid w:val="00A56102"/>
    <w:rsid w:val="00A5629B"/>
    <w:rsid w:val="00A56800"/>
    <w:rsid w:val="00A56D7E"/>
    <w:rsid w:val="00A5704C"/>
    <w:rsid w:val="00A5712F"/>
    <w:rsid w:val="00A57404"/>
    <w:rsid w:val="00A575BD"/>
    <w:rsid w:val="00A57620"/>
    <w:rsid w:val="00A57A17"/>
    <w:rsid w:val="00A57E64"/>
    <w:rsid w:val="00A6091F"/>
    <w:rsid w:val="00A60DF9"/>
    <w:rsid w:val="00A60EEC"/>
    <w:rsid w:val="00A60FCA"/>
    <w:rsid w:val="00A61D38"/>
    <w:rsid w:val="00A6202B"/>
    <w:rsid w:val="00A63A67"/>
    <w:rsid w:val="00A63B83"/>
    <w:rsid w:val="00A64278"/>
    <w:rsid w:val="00A6434F"/>
    <w:rsid w:val="00A646CD"/>
    <w:rsid w:val="00A658F6"/>
    <w:rsid w:val="00A65BD9"/>
    <w:rsid w:val="00A66718"/>
    <w:rsid w:val="00A671EF"/>
    <w:rsid w:val="00A67AB6"/>
    <w:rsid w:val="00A70524"/>
    <w:rsid w:val="00A70B31"/>
    <w:rsid w:val="00A70BE1"/>
    <w:rsid w:val="00A71EB6"/>
    <w:rsid w:val="00A72432"/>
    <w:rsid w:val="00A725BC"/>
    <w:rsid w:val="00A72A07"/>
    <w:rsid w:val="00A73A74"/>
    <w:rsid w:val="00A7436A"/>
    <w:rsid w:val="00A744A1"/>
    <w:rsid w:val="00A744AC"/>
    <w:rsid w:val="00A748CE"/>
    <w:rsid w:val="00A759FE"/>
    <w:rsid w:val="00A75F1D"/>
    <w:rsid w:val="00A75FE1"/>
    <w:rsid w:val="00A76A5F"/>
    <w:rsid w:val="00A76D67"/>
    <w:rsid w:val="00A77562"/>
    <w:rsid w:val="00A776B8"/>
    <w:rsid w:val="00A77902"/>
    <w:rsid w:val="00A779EA"/>
    <w:rsid w:val="00A77BCA"/>
    <w:rsid w:val="00A811CF"/>
    <w:rsid w:val="00A81EB6"/>
    <w:rsid w:val="00A834EC"/>
    <w:rsid w:val="00A83730"/>
    <w:rsid w:val="00A837FE"/>
    <w:rsid w:val="00A84616"/>
    <w:rsid w:val="00A84AAF"/>
    <w:rsid w:val="00A84D0B"/>
    <w:rsid w:val="00A85357"/>
    <w:rsid w:val="00A85760"/>
    <w:rsid w:val="00A868AD"/>
    <w:rsid w:val="00A87001"/>
    <w:rsid w:val="00A87147"/>
    <w:rsid w:val="00A87AE5"/>
    <w:rsid w:val="00A902DD"/>
    <w:rsid w:val="00A90BCF"/>
    <w:rsid w:val="00A9134C"/>
    <w:rsid w:val="00A91617"/>
    <w:rsid w:val="00A91D43"/>
    <w:rsid w:val="00A93509"/>
    <w:rsid w:val="00A93775"/>
    <w:rsid w:val="00A94FC8"/>
    <w:rsid w:val="00A95A72"/>
    <w:rsid w:val="00A966B7"/>
    <w:rsid w:val="00A96A73"/>
    <w:rsid w:val="00A96FA8"/>
    <w:rsid w:val="00A97164"/>
    <w:rsid w:val="00A9770A"/>
    <w:rsid w:val="00A97807"/>
    <w:rsid w:val="00A97EEF"/>
    <w:rsid w:val="00AA0A43"/>
    <w:rsid w:val="00AA0B01"/>
    <w:rsid w:val="00AA0DD3"/>
    <w:rsid w:val="00AA1C07"/>
    <w:rsid w:val="00AA27D0"/>
    <w:rsid w:val="00AA3688"/>
    <w:rsid w:val="00AA43EC"/>
    <w:rsid w:val="00AA449D"/>
    <w:rsid w:val="00AA5887"/>
    <w:rsid w:val="00AA6840"/>
    <w:rsid w:val="00AA712C"/>
    <w:rsid w:val="00AA7D00"/>
    <w:rsid w:val="00AB03A2"/>
    <w:rsid w:val="00AB04CC"/>
    <w:rsid w:val="00AB08DA"/>
    <w:rsid w:val="00AB0FB7"/>
    <w:rsid w:val="00AB1605"/>
    <w:rsid w:val="00AB19A0"/>
    <w:rsid w:val="00AB19F8"/>
    <w:rsid w:val="00AB2A61"/>
    <w:rsid w:val="00AB3138"/>
    <w:rsid w:val="00AB3A12"/>
    <w:rsid w:val="00AB45CB"/>
    <w:rsid w:val="00AB58AB"/>
    <w:rsid w:val="00AB5A8D"/>
    <w:rsid w:val="00AB5CB9"/>
    <w:rsid w:val="00AB65B0"/>
    <w:rsid w:val="00AB6642"/>
    <w:rsid w:val="00AB7281"/>
    <w:rsid w:val="00AB751B"/>
    <w:rsid w:val="00AB7F31"/>
    <w:rsid w:val="00AC24EE"/>
    <w:rsid w:val="00AC272C"/>
    <w:rsid w:val="00AC285B"/>
    <w:rsid w:val="00AC2EBB"/>
    <w:rsid w:val="00AC2EFE"/>
    <w:rsid w:val="00AC3051"/>
    <w:rsid w:val="00AC3113"/>
    <w:rsid w:val="00AC3930"/>
    <w:rsid w:val="00AC3AB1"/>
    <w:rsid w:val="00AC4128"/>
    <w:rsid w:val="00AC5280"/>
    <w:rsid w:val="00AC57E5"/>
    <w:rsid w:val="00AC608B"/>
    <w:rsid w:val="00AC60BD"/>
    <w:rsid w:val="00AC633A"/>
    <w:rsid w:val="00AC646D"/>
    <w:rsid w:val="00AC67DC"/>
    <w:rsid w:val="00AC68C6"/>
    <w:rsid w:val="00AC71E2"/>
    <w:rsid w:val="00AC7972"/>
    <w:rsid w:val="00AC79C1"/>
    <w:rsid w:val="00AC7CA4"/>
    <w:rsid w:val="00AD04EF"/>
    <w:rsid w:val="00AD0920"/>
    <w:rsid w:val="00AD0F81"/>
    <w:rsid w:val="00AD2777"/>
    <w:rsid w:val="00AD37DF"/>
    <w:rsid w:val="00AD3F34"/>
    <w:rsid w:val="00AD3F7F"/>
    <w:rsid w:val="00AD403D"/>
    <w:rsid w:val="00AD4817"/>
    <w:rsid w:val="00AD493B"/>
    <w:rsid w:val="00AD4A64"/>
    <w:rsid w:val="00AD4BDE"/>
    <w:rsid w:val="00AD4D4E"/>
    <w:rsid w:val="00AD54DA"/>
    <w:rsid w:val="00AD598F"/>
    <w:rsid w:val="00AD6511"/>
    <w:rsid w:val="00AD6D09"/>
    <w:rsid w:val="00AD6F8C"/>
    <w:rsid w:val="00AD79BA"/>
    <w:rsid w:val="00AE07DA"/>
    <w:rsid w:val="00AE098E"/>
    <w:rsid w:val="00AE0BBA"/>
    <w:rsid w:val="00AE0BF3"/>
    <w:rsid w:val="00AE0C19"/>
    <w:rsid w:val="00AE1559"/>
    <w:rsid w:val="00AE2291"/>
    <w:rsid w:val="00AE25C8"/>
    <w:rsid w:val="00AE2CEB"/>
    <w:rsid w:val="00AE4113"/>
    <w:rsid w:val="00AE4380"/>
    <w:rsid w:val="00AE4413"/>
    <w:rsid w:val="00AE4FAC"/>
    <w:rsid w:val="00AE5525"/>
    <w:rsid w:val="00AE6381"/>
    <w:rsid w:val="00AE656F"/>
    <w:rsid w:val="00AE7D78"/>
    <w:rsid w:val="00AF0340"/>
    <w:rsid w:val="00AF1843"/>
    <w:rsid w:val="00AF2309"/>
    <w:rsid w:val="00AF2313"/>
    <w:rsid w:val="00AF3D04"/>
    <w:rsid w:val="00AF3E6D"/>
    <w:rsid w:val="00AF41F6"/>
    <w:rsid w:val="00AF438E"/>
    <w:rsid w:val="00AF4394"/>
    <w:rsid w:val="00AF45CA"/>
    <w:rsid w:val="00AF4B57"/>
    <w:rsid w:val="00AF50AC"/>
    <w:rsid w:val="00AF53B5"/>
    <w:rsid w:val="00AF59A7"/>
    <w:rsid w:val="00AF5CEE"/>
    <w:rsid w:val="00AF6376"/>
    <w:rsid w:val="00AF646D"/>
    <w:rsid w:val="00AF65CA"/>
    <w:rsid w:val="00AF703A"/>
    <w:rsid w:val="00AF7506"/>
    <w:rsid w:val="00AF796F"/>
    <w:rsid w:val="00B0042F"/>
    <w:rsid w:val="00B007DD"/>
    <w:rsid w:val="00B0098A"/>
    <w:rsid w:val="00B01016"/>
    <w:rsid w:val="00B01139"/>
    <w:rsid w:val="00B0146E"/>
    <w:rsid w:val="00B02160"/>
    <w:rsid w:val="00B027CB"/>
    <w:rsid w:val="00B03079"/>
    <w:rsid w:val="00B0352B"/>
    <w:rsid w:val="00B05465"/>
    <w:rsid w:val="00B0560C"/>
    <w:rsid w:val="00B05673"/>
    <w:rsid w:val="00B06946"/>
    <w:rsid w:val="00B06D0F"/>
    <w:rsid w:val="00B06F37"/>
    <w:rsid w:val="00B07265"/>
    <w:rsid w:val="00B073E6"/>
    <w:rsid w:val="00B074F8"/>
    <w:rsid w:val="00B1053A"/>
    <w:rsid w:val="00B1070A"/>
    <w:rsid w:val="00B10CB3"/>
    <w:rsid w:val="00B11A3D"/>
    <w:rsid w:val="00B121B0"/>
    <w:rsid w:val="00B1250B"/>
    <w:rsid w:val="00B12BEB"/>
    <w:rsid w:val="00B13B87"/>
    <w:rsid w:val="00B14139"/>
    <w:rsid w:val="00B15252"/>
    <w:rsid w:val="00B15AAA"/>
    <w:rsid w:val="00B170C5"/>
    <w:rsid w:val="00B17784"/>
    <w:rsid w:val="00B17FAB"/>
    <w:rsid w:val="00B20E89"/>
    <w:rsid w:val="00B21034"/>
    <w:rsid w:val="00B2166E"/>
    <w:rsid w:val="00B21795"/>
    <w:rsid w:val="00B22C5F"/>
    <w:rsid w:val="00B231AA"/>
    <w:rsid w:val="00B23431"/>
    <w:rsid w:val="00B23687"/>
    <w:rsid w:val="00B24837"/>
    <w:rsid w:val="00B250CA"/>
    <w:rsid w:val="00B25710"/>
    <w:rsid w:val="00B27486"/>
    <w:rsid w:val="00B277E6"/>
    <w:rsid w:val="00B2795B"/>
    <w:rsid w:val="00B279A0"/>
    <w:rsid w:val="00B27B03"/>
    <w:rsid w:val="00B31129"/>
    <w:rsid w:val="00B31B62"/>
    <w:rsid w:val="00B3208E"/>
    <w:rsid w:val="00B32B47"/>
    <w:rsid w:val="00B32E90"/>
    <w:rsid w:val="00B33711"/>
    <w:rsid w:val="00B339C5"/>
    <w:rsid w:val="00B34889"/>
    <w:rsid w:val="00B352B3"/>
    <w:rsid w:val="00B36252"/>
    <w:rsid w:val="00B364B8"/>
    <w:rsid w:val="00B372B5"/>
    <w:rsid w:val="00B374FF"/>
    <w:rsid w:val="00B37550"/>
    <w:rsid w:val="00B37AA5"/>
    <w:rsid w:val="00B402C6"/>
    <w:rsid w:val="00B404BF"/>
    <w:rsid w:val="00B40CD5"/>
    <w:rsid w:val="00B4199C"/>
    <w:rsid w:val="00B419BB"/>
    <w:rsid w:val="00B41DC1"/>
    <w:rsid w:val="00B41FE8"/>
    <w:rsid w:val="00B425F9"/>
    <w:rsid w:val="00B4268A"/>
    <w:rsid w:val="00B42778"/>
    <w:rsid w:val="00B42820"/>
    <w:rsid w:val="00B42F69"/>
    <w:rsid w:val="00B439EA"/>
    <w:rsid w:val="00B44290"/>
    <w:rsid w:val="00B4531F"/>
    <w:rsid w:val="00B457AB"/>
    <w:rsid w:val="00B4676E"/>
    <w:rsid w:val="00B46EC7"/>
    <w:rsid w:val="00B47008"/>
    <w:rsid w:val="00B4726F"/>
    <w:rsid w:val="00B4745F"/>
    <w:rsid w:val="00B501A6"/>
    <w:rsid w:val="00B506A0"/>
    <w:rsid w:val="00B50A91"/>
    <w:rsid w:val="00B50E80"/>
    <w:rsid w:val="00B5160B"/>
    <w:rsid w:val="00B51761"/>
    <w:rsid w:val="00B51871"/>
    <w:rsid w:val="00B52022"/>
    <w:rsid w:val="00B52187"/>
    <w:rsid w:val="00B521F6"/>
    <w:rsid w:val="00B53A03"/>
    <w:rsid w:val="00B54691"/>
    <w:rsid w:val="00B54AE1"/>
    <w:rsid w:val="00B556EF"/>
    <w:rsid w:val="00B55AC6"/>
    <w:rsid w:val="00B603CF"/>
    <w:rsid w:val="00B605A4"/>
    <w:rsid w:val="00B60CCD"/>
    <w:rsid w:val="00B62854"/>
    <w:rsid w:val="00B62ACD"/>
    <w:rsid w:val="00B62EF1"/>
    <w:rsid w:val="00B6312C"/>
    <w:rsid w:val="00B632BD"/>
    <w:rsid w:val="00B63345"/>
    <w:rsid w:val="00B640CC"/>
    <w:rsid w:val="00B645B6"/>
    <w:rsid w:val="00B64B2F"/>
    <w:rsid w:val="00B64CD8"/>
    <w:rsid w:val="00B655D8"/>
    <w:rsid w:val="00B667BF"/>
    <w:rsid w:val="00B66949"/>
    <w:rsid w:val="00B674D6"/>
    <w:rsid w:val="00B6797D"/>
    <w:rsid w:val="00B70ACA"/>
    <w:rsid w:val="00B70D93"/>
    <w:rsid w:val="00B70FE3"/>
    <w:rsid w:val="00B7135C"/>
    <w:rsid w:val="00B7152D"/>
    <w:rsid w:val="00B72C90"/>
    <w:rsid w:val="00B7352D"/>
    <w:rsid w:val="00B735B8"/>
    <w:rsid w:val="00B747DB"/>
    <w:rsid w:val="00B74858"/>
    <w:rsid w:val="00B74F14"/>
    <w:rsid w:val="00B75112"/>
    <w:rsid w:val="00B752EB"/>
    <w:rsid w:val="00B75449"/>
    <w:rsid w:val="00B757D2"/>
    <w:rsid w:val="00B75BA0"/>
    <w:rsid w:val="00B768AC"/>
    <w:rsid w:val="00B76DA2"/>
    <w:rsid w:val="00B77AD2"/>
    <w:rsid w:val="00B77BE4"/>
    <w:rsid w:val="00B77CD0"/>
    <w:rsid w:val="00B80721"/>
    <w:rsid w:val="00B807A7"/>
    <w:rsid w:val="00B812BE"/>
    <w:rsid w:val="00B8134E"/>
    <w:rsid w:val="00B813D5"/>
    <w:rsid w:val="00B821D4"/>
    <w:rsid w:val="00B824DC"/>
    <w:rsid w:val="00B8258D"/>
    <w:rsid w:val="00B825B4"/>
    <w:rsid w:val="00B8379D"/>
    <w:rsid w:val="00B84037"/>
    <w:rsid w:val="00B84E7E"/>
    <w:rsid w:val="00B862E5"/>
    <w:rsid w:val="00B86608"/>
    <w:rsid w:val="00B866D5"/>
    <w:rsid w:val="00B86E81"/>
    <w:rsid w:val="00B87847"/>
    <w:rsid w:val="00B87899"/>
    <w:rsid w:val="00B90477"/>
    <w:rsid w:val="00B90ADC"/>
    <w:rsid w:val="00B915E3"/>
    <w:rsid w:val="00B92AA5"/>
    <w:rsid w:val="00B93904"/>
    <w:rsid w:val="00B9455F"/>
    <w:rsid w:val="00B95437"/>
    <w:rsid w:val="00B955FE"/>
    <w:rsid w:val="00B96744"/>
    <w:rsid w:val="00B96900"/>
    <w:rsid w:val="00B97DA7"/>
    <w:rsid w:val="00BA0B9F"/>
    <w:rsid w:val="00BA3287"/>
    <w:rsid w:val="00BA43CC"/>
    <w:rsid w:val="00BA4B1F"/>
    <w:rsid w:val="00BA4C1E"/>
    <w:rsid w:val="00BA5BB4"/>
    <w:rsid w:val="00BA6419"/>
    <w:rsid w:val="00BA6550"/>
    <w:rsid w:val="00BB00B4"/>
    <w:rsid w:val="00BB06DB"/>
    <w:rsid w:val="00BB0844"/>
    <w:rsid w:val="00BB0E59"/>
    <w:rsid w:val="00BB1A72"/>
    <w:rsid w:val="00BB1DA9"/>
    <w:rsid w:val="00BB24B4"/>
    <w:rsid w:val="00BB252A"/>
    <w:rsid w:val="00BB2848"/>
    <w:rsid w:val="00BB2B49"/>
    <w:rsid w:val="00BB2D7E"/>
    <w:rsid w:val="00BB3642"/>
    <w:rsid w:val="00BB3659"/>
    <w:rsid w:val="00BB4A3B"/>
    <w:rsid w:val="00BB5522"/>
    <w:rsid w:val="00BB58B9"/>
    <w:rsid w:val="00BB59F6"/>
    <w:rsid w:val="00BB5EF0"/>
    <w:rsid w:val="00BB6485"/>
    <w:rsid w:val="00BB66AB"/>
    <w:rsid w:val="00BB7218"/>
    <w:rsid w:val="00BB7259"/>
    <w:rsid w:val="00BB73BB"/>
    <w:rsid w:val="00BB7BA7"/>
    <w:rsid w:val="00BC0213"/>
    <w:rsid w:val="00BC022A"/>
    <w:rsid w:val="00BC0501"/>
    <w:rsid w:val="00BC0AD6"/>
    <w:rsid w:val="00BC122E"/>
    <w:rsid w:val="00BC1D6E"/>
    <w:rsid w:val="00BC28CE"/>
    <w:rsid w:val="00BC2BDA"/>
    <w:rsid w:val="00BC3584"/>
    <w:rsid w:val="00BC3F33"/>
    <w:rsid w:val="00BC453F"/>
    <w:rsid w:val="00BC5838"/>
    <w:rsid w:val="00BC6719"/>
    <w:rsid w:val="00BC6DC2"/>
    <w:rsid w:val="00BC700C"/>
    <w:rsid w:val="00BC73AC"/>
    <w:rsid w:val="00BC7760"/>
    <w:rsid w:val="00BC797A"/>
    <w:rsid w:val="00BD01F1"/>
    <w:rsid w:val="00BD18CC"/>
    <w:rsid w:val="00BD1D93"/>
    <w:rsid w:val="00BD2137"/>
    <w:rsid w:val="00BD37E5"/>
    <w:rsid w:val="00BD3E47"/>
    <w:rsid w:val="00BD417F"/>
    <w:rsid w:val="00BD5007"/>
    <w:rsid w:val="00BD5903"/>
    <w:rsid w:val="00BD5B54"/>
    <w:rsid w:val="00BD75EB"/>
    <w:rsid w:val="00BE00E8"/>
    <w:rsid w:val="00BE00EF"/>
    <w:rsid w:val="00BE1059"/>
    <w:rsid w:val="00BE11D5"/>
    <w:rsid w:val="00BE1E3C"/>
    <w:rsid w:val="00BE3401"/>
    <w:rsid w:val="00BE4381"/>
    <w:rsid w:val="00BE446A"/>
    <w:rsid w:val="00BE4ED6"/>
    <w:rsid w:val="00BE54F3"/>
    <w:rsid w:val="00BE5F67"/>
    <w:rsid w:val="00BE65E6"/>
    <w:rsid w:val="00BE6912"/>
    <w:rsid w:val="00BE7074"/>
    <w:rsid w:val="00BE7920"/>
    <w:rsid w:val="00BF0842"/>
    <w:rsid w:val="00BF1D49"/>
    <w:rsid w:val="00BF1E46"/>
    <w:rsid w:val="00BF2CD1"/>
    <w:rsid w:val="00BF4044"/>
    <w:rsid w:val="00BF4B6A"/>
    <w:rsid w:val="00BF5135"/>
    <w:rsid w:val="00BF56E6"/>
    <w:rsid w:val="00BF5BB2"/>
    <w:rsid w:val="00BF65C4"/>
    <w:rsid w:val="00BF68BF"/>
    <w:rsid w:val="00BF6FCB"/>
    <w:rsid w:val="00BF710F"/>
    <w:rsid w:val="00C00312"/>
    <w:rsid w:val="00C009F5"/>
    <w:rsid w:val="00C01129"/>
    <w:rsid w:val="00C02239"/>
    <w:rsid w:val="00C022E1"/>
    <w:rsid w:val="00C028B7"/>
    <w:rsid w:val="00C031A6"/>
    <w:rsid w:val="00C0398D"/>
    <w:rsid w:val="00C03D81"/>
    <w:rsid w:val="00C0410E"/>
    <w:rsid w:val="00C04259"/>
    <w:rsid w:val="00C04651"/>
    <w:rsid w:val="00C05A13"/>
    <w:rsid w:val="00C05C3D"/>
    <w:rsid w:val="00C05EE8"/>
    <w:rsid w:val="00C065AA"/>
    <w:rsid w:val="00C071AC"/>
    <w:rsid w:val="00C109A2"/>
    <w:rsid w:val="00C11E4C"/>
    <w:rsid w:val="00C12A4A"/>
    <w:rsid w:val="00C14954"/>
    <w:rsid w:val="00C14FED"/>
    <w:rsid w:val="00C152A4"/>
    <w:rsid w:val="00C153A4"/>
    <w:rsid w:val="00C1562F"/>
    <w:rsid w:val="00C1571B"/>
    <w:rsid w:val="00C15F34"/>
    <w:rsid w:val="00C16680"/>
    <w:rsid w:val="00C16BB9"/>
    <w:rsid w:val="00C17477"/>
    <w:rsid w:val="00C17794"/>
    <w:rsid w:val="00C179B0"/>
    <w:rsid w:val="00C17A03"/>
    <w:rsid w:val="00C200E5"/>
    <w:rsid w:val="00C20245"/>
    <w:rsid w:val="00C20422"/>
    <w:rsid w:val="00C20C13"/>
    <w:rsid w:val="00C20C85"/>
    <w:rsid w:val="00C20CA6"/>
    <w:rsid w:val="00C21239"/>
    <w:rsid w:val="00C21CD2"/>
    <w:rsid w:val="00C226F9"/>
    <w:rsid w:val="00C22A49"/>
    <w:rsid w:val="00C23398"/>
    <w:rsid w:val="00C23B23"/>
    <w:rsid w:val="00C23B8E"/>
    <w:rsid w:val="00C2428B"/>
    <w:rsid w:val="00C25796"/>
    <w:rsid w:val="00C26C22"/>
    <w:rsid w:val="00C26D6C"/>
    <w:rsid w:val="00C276DB"/>
    <w:rsid w:val="00C27B03"/>
    <w:rsid w:val="00C3089B"/>
    <w:rsid w:val="00C30C41"/>
    <w:rsid w:val="00C30F7B"/>
    <w:rsid w:val="00C3168B"/>
    <w:rsid w:val="00C3392E"/>
    <w:rsid w:val="00C33C08"/>
    <w:rsid w:val="00C344BD"/>
    <w:rsid w:val="00C34979"/>
    <w:rsid w:val="00C34B40"/>
    <w:rsid w:val="00C34B5D"/>
    <w:rsid w:val="00C35836"/>
    <w:rsid w:val="00C36B44"/>
    <w:rsid w:val="00C36E93"/>
    <w:rsid w:val="00C37687"/>
    <w:rsid w:val="00C405F6"/>
    <w:rsid w:val="00C40B57"/>
    <w:rsid w:val="00C40FBC"/>
    <w:rsid w:val="00C41CD3"/>
    <w:rsid w:val="00C41D24"/>
    <w:rsid w:val="00C41D46"/>
    <w:rsid w:val="00C43438"/>
    <w:rsid w:val="00C4351C"/>
    <w:rsid w:val="00C439AB"/>
    <w:rsid w:val="00C44264"/>
    <w:rsid w:val="00C44B39"/>
    <w:rsid w:val="00C45DEB"/>
    <w:rsid w:val="00C46251"/>
    <w:rsid w:val="00C46321"/>
    <w:rsid w:val="00C4790F"/>
    <w:rsid w:val="00C47FBF"/>
    <w:rsid w:val="00C47FC0"/>
    <w:rsid w:val="00C50249"/>
    <w:rsid w:val="00C50BB1"/>
    <w:rsid w:val="00C5189F"/>
    <w:rsid w:val="00C51F47"/>
    <w:rsid w:val="00C528CC"/>
    <w:rsid w:val="00C534F4"/>
    <w:rsid w:val="00C53615"/>
    <w:rsid w:val="00C53ABD"/>
    <w:rsid w:val="00C53AD3"/>
    <w:rsid w:val="00C53C94"/>
    <w:rsid w:val="00C54A32"/>
    <w:rsid w:val="00C554D0"/>
    <w:rsid w:val="00C56705"/>
    <w:rsid w:val="00C56905"/>
    <w:rsid w:val="00C56BD5"/>
    <w:rsid w:val="00C574EB"/>
    <w:rsid w:val="00C5765F"/>
    <w:rsid w:val="00C576CF"/>
    <w:rsid w:val="00C57741"/>
    <w:rsid w:val="00C5779E"/>
    <w:rsid w:val="00C60391"/>
    <w:rsid w:val="00C6074F"/>
    <w:rsid w:val="00C60940"/>
    <w:rsid w:val="00C62568"/>
    <w:rsid w:val="00C63C98"/>
    <w:rsid w:val="00C64143"/>
    <w:rsid w:val="00C642C9"/>
    <w:rsid w:val="00C6434D"/>
    <w:rsid w:val="00C64F17"/>
    <w:rsid w:val="00C652E5"/>
    <w:rsid w:val="00C65670"/>
    <w:rsid w:val="00C65902"/>
    <w:rsid w:val="00C65BC1"/>
    <w:rsid w:val="00C6610D"/>
    <w:rsid w:val="00C66810"/>
    <w:rsid w:val="00C668EA"/>
    <w:rsid w:val="00C67113"/>
    <w:rsid w:val="00C67446"/>
    <w:rsid w:val="00C67A14"/>
    <w:rsid w:val="00C700D3"/>
    <w:rsid w:val="00C70962"/>
    <w:rsid w:val="00C7129F"/>
    <w:rsid w:val="00C71674"/>
    <w:rsid w:val="00C72680"/>
    <w:rsid w:val="00C726C3"/>
    <w:rsid w:val="00C737F8"/>
    <w:rsid w:val="00C73CB2"/>
    <w:rsid w:val="00C73DE2"/>
    <w:rsid w:val="00C74719"/>
    <w:rsid w:val="00C74BAD"/>
    <w:rsid w:val="00C75ABD"/>
    <w:rsid w:val="00C75B8E"/>
    <w:rsid w:val="00C7650A"/>
    <w:rsid w:val="00C7697F"/>
    <w:rsid w:val="00C77424"/>
    <w:rsid w:val="00C77AA5"/>
    <w:rsid w:val="00C8001E"/>
    <w:rsid w:val="00C8136C"/>
    <w:rsid w:val="00C81CB4"/>
    <w:rsid w:val="00C82AA3"/>
    <w:rsid w:val="00C82EB3"/>
    <w:rsid w:val="00C82FAC"/>
    <w:rsid w:val="00C82FFA"/>
    <w:rsid w:val="00C83FD6"/>
    <w:rsid w:val="00C849EC"/>
    <w:rsid w:val="00C84A1B"/>
    <w:rsid w:val="00C853D3"/>
    <w:rsid w:val="00C85521"/>
    <w:rsid w:val="00C8569E"/>
    <w:rsid w:val="00C856C0"/>
    <w:rsid w:val="00C85716"/>
    <w:rsid w:val="00C85800"/>
    <w:rsid w:val="00C85D91"/>
    <w:rsid w:val="00C861EE"/>
    <w:rsid w:val="00C863EE"/>
    <w:rsid w:val="00C867ED"/>
    <w:rsid w:val="00C87234"/>
    <w:rsid w:val="00C90F00"/>
    <w:rsid w:val="00C916D2"/>
    <w:rsid w:val="00C919AE"/>
    <w:rsid w:val="00C91D46"/>
    <w:rsid w:val="00C92646"/>
    <w:rsid w:val="00C9316A"/>
    <w:rsid w:val="00C93266"/>
    <w:rsid w:val="00C9359E"/>
    <w:rsid w:val="00C93810"/>
    <w:rsid w:val="00C93B5E"/>
    <w:rsid w:val="00C93CF1"/>
    <w:rsid w:val="00C948EF"/>
    <w:rsid w:val="00C9522D"/>
    <w:rsid w:val="00C959AB"/>
    <w:rsid w:val="00C95D8D"/>
    <w:rsid w:val="00C95FE2"/>
    <w:rsid w:val="00C961AE"/>
    <w:rsid w:val="00C973DA"/>
    <w:rsid w:val="00C97C7F"/>
    <w:rsid w:val="00C97D8C"/>
    <w:rsid w:val="00C97E74"/>
    <w:rsid w:val="00CA015E"/>
    <w:rsid w:val="00CA082A"/>
    <w:rsid w:val="00CA1B24"/>
    <w:rsid w:val="00CA2283"/>
    <w:rsid w:val="00CA2AEF"/>
    <w:rsid w:val="00CA2CAE"/>
    <w:rsid w:val="00CA325F"/>
    <w:rsid w:val="00CA33B8"/>
    <w:rsid w:val="00CA3CB7"/>
    <w:rsid w:val="00CA3E92"/>
    <w:rsid w:val="00CA417D"/>
    <w:rsid w:val="00CA429A"/>
    <w:rsid w:val="00CA453C"/>
    <w:rsid w:val="00CA4D33"/>
    <w:rsid w:val="00CA4DE3"/>
    <w:rsid w:val="00CA4E40"/>
    <w:rsid w:val="00CA6E3B"/>
    <w:rsid w:val="00CA7463"/>
    <w:rsid w:val="00CA7AF0"/>
    <w:rsid w:val="00CB02DC"/>
    <w:rsid w:val="00CB100D"/>
    <w:rsid w:val="00CB1582"/>
    <w:rsid w:val="00CB17B2"/>
    <w:rsid w:val="00CB17E1"/>
    <w:rsid w:val="00CB1E86"/>
    <w:rsid w:val="00CB22B7"/>
    <w:rsid w:val="00CB2822"/>
    <w:rsid w:val="00CB31DA"/>
    <w:rsid w:val="00CB3DC3"/>
    <w:rsid w:val="00CB5032"/>
    <w:rsid w:val="00CB65FC"/>
    <w:rsid w:val="00CB7DF6"/>
    <w:rsid w:val="00CC02FF"/>
    <w:rsid w:val="00CC052A"/>
    <w:rsid w:val="00CC0B59"/>
    <w:rsid w:val="00CC0D9C"/>
    <w:rsid w:val="00CC179F"/>
    <w:rsid w:val="00CC303F"/>
    <w:rsid w:val="00CC3AEC"/>
    <w:rsid w:val="00CC3C96"/>
    <w:rsid w:val="00CC4397"/>
    <w:rsid w:val="00CC596E"/>
    <w:rsid w:val="00CC6174"/>
    <w:rsid w:val="00CC6E82"/>
    <w:rsid w:val="00CC70EA"/>
    <w:rsid w:val="00CC76FD"/>
    <w:rsid w:val="00CD077C"/>
    <w:rsid w:val="00CD07B9"/>
    <w:rsid w:val="00CD1BC7"/>
    <w:rsid w:val="00CD1CF9"/>
    <w:rsid w:val="00CD342A"/>
    <w:rsid w:val="00CD35CA"/>
    <w:rsid w:val="00CD38CC"/>
    <w:rsid w:val="00CD3940"/>
    <w:rsid w:val="00CD3ED2"/>
    <w:rsid w:val="00CD551D"/>
    <w:rsid w:val="00CD5CC6"/>
    <w:rsid w:val="00CD6428"/>
    <w:rsid w:val="00CD7370"/>
    <w:rsid w:val="00CD77D1"/>
    <w:rsid w:val="00CE013D"/>
    <w:rsid w:val="00CE1A87"/>
    <w:rsid w:val="00CE1FF7"/>
    <w:rsid w:val="00CE27A4"/>
    <w:rsid w:val="00CE50BD"/>
    <w:rsid w:val="00CE6437"/>
    <w:rsid w:val="00CE663B"/>
    <w:rsid w:val="00CE6A0B"/>
    <w:rsid w:val="00CE70D9"/>
    <w:rsid w:val="00CE723F"/>
    <w:rsid w:val="00CE7762"/>
    <w:rsid w:val="00CE7B22"/>
    <w:rsid w:val="00CF02DC"/>
    <w:rsid w:val="00CF0950"/>
    <w:rsid w:val="00CF120B"/>
    <w:rsid w:val="00CF1799"/>
    <w:rsid w:val="00CF1C64"/>
    <w:rsid w:val="00CF3B07"/>
    <w:rsid w:val="00CF4C13"/>
    <w:rsid w:val="00CF4D9F"/>
    <w:rsid w:val="00CF4F5A"/>
    <w:rsid w:val="00CF51CF"/>
    <w:rsid w:val="00CF5E7B"/>
    <w:rsid w:val="00CF62E0"/>
    <w:rsid w:val="00CF6384"/>
    <w:rsid w:val="00CF655E"/>
    <w:rsid w:val="00CF6902"/>
    <w:rsid w:val="00D00811"/>
    <w:rsid w:val="00D00DD8"/>
    <w:rsid w:val="00D013D7"/>
    <w:rsid w:val="00D032DB"/>
    <w:rsid w:val="00D04025"/>
    <w:rsid w:val="00D051B2"/>
    <w:rsid w:val="00D06E88"/>
    <w:rsid w:val="00D0766D"/>
    <w:rsid w:val="00D105DF"/>
    <w:rsid w:val="00D1142F"/>
    <w:rsid w:val="00D11832"/>
    <w:rsid w:val="00D11F90"/>
    <w:rsid w:val="00D12944"/>
    <w:rsid w:val="00D13527"/>
    <w:rsid w:val="00D1444E"/>
    <w:rsid w:val="00D1493B"/>
    <w:rsid w:val="00D158F8"/>
    <w:rsid w:val="00D15BA2"/>
    <w:rsid w:val="00D15E4E"/>
    <w:rsid w:val="00D16431"/>
    <w:rsid w:val="00D16886"/>
    <w:rsid w:val="00D16CF0"/>
    <w:rsid w:val="00D174E7"/>
    <w:rsid w:val="00D17601"/>
    <w:rsid w:val="00D20092"/>
    <w:rsid w:val="00D20961"/>
    <w:rsid w:val="00D20D6E"/>
    <w:rsid w:val="00D20FF6"/>
    <w:rsid w:val="00D21300"/>
    <w:rsid w:val="00D21556"/>
    <w:rsid w:val="00D22326"/>
    <w:rsid w:val="00D22F7B"/>
    <w:rsid w:val="00D230DC"/>
    <w:rsid w:val="00D2336E"/>
    <w:rsid w:val="00D23ADD"/>
    <w:rsid w:val="00D23BBA"/>
    <w:rsid w:val="00D23FBF"/>
    <w:rsid w:val="00D241B3"/>
    <w:rsid w:val="00D24430"/>
    <w:rsid w:val="00D25FE6"/>
    <w:rsid w:val="00D26087"/>
    <w:rsid w:val="00D2615D"/>
    <w:rsid w:val="00D26C9A"/>
    <w:rsid w:val="00D303E8"/>
    <w:rsid w:val="00D30E54"/>
    <w:rsid w:val="00D315C6"/>
    <w:rsid w:val="00D318A9"/>
    <w:rsid w:val="00D31BA6"/>
    <w:rsid w:val="00D320B0"/>
    <w:rsid w:val="00D323CF"/>
    <w:rsid w:val="00D328AB"/>
    <w:rsid w:val="00D3303E"/>
    <w:rsid w:val="00D335E1"/>
    <w:rsid w:val="00D342C4"/>
    <w:rsid w:val="00D34CE5"/>
    <w:rsid w:val="00D350DA"/>
    <w:rsid w:val="00D3545E"/>
    <w:rsid w:val="00D35FEA"/>
    <w:rsid w:val="00D366E4"/>
    <w:rsid w:val="00D3673F"/>
    <w:rsid w:val="00D37748"/>
    <w:rsid w:val="00D4059F"/>
    <w:rsid w:val="00D416EB"/>
    <w:rsid w:val="00D41C15"/>
    <w:rsid w:val="00D423AC"/>
    <w:rsid w:val="00D4338A"/>
    <w:rsid w:val="00D43E68"/>
    <w:rsid w:val="00D445FC"/>
    <w:rsid w:val="00D448F8"/>
    <w:rsid w:val="00D44B15"/>
    <w:rsid w:val="00D44DC6"/>
    <w:rsid w:val="00D45725"/>
    <w:rsid w:val="00D476EA"/>
    <w:rsid w:val="00D47B26"/>
    <w:rsid w:val="00D47DEF"/>
    <w:rsid w:val="00D5020A"/>
    <w:rsid w:val="00D5042F"/>
    <w:rsid w:val="00D514E5"/>
    <w:rsid w:val="00D52B0D"/>
    <w:rsid w:val="00D53589"/>
    <w:rsid w:val="00D539D5"/>
    <w:rsid w:val="00D544D5"/>
    <w:rsid w:val="00D54749"/>
    <w:rsid w:val="00D55BC7"/>
    <w:rsid w:val="00D562BB"/>
    <w:rsid w:val="00D563F3"/>
    <w:rsid w:val="00D569AA"/>
    <w:rsid w:val="00D57351"/>
    <w:rsid w:val="00D577B3"/>
    <w:rsid w:val="00D57897"/>
    <w:rsid w:val="00D57D68"/>
    <w:rsid w:val="00D602DE"/>
    <w:rsid w:val="00D6096A"/>
    <w:rsid w:val="00D60ABE"/>
    <w:rsid w:val="00D60CE5"/>
    <w:rsid w:val="00D61811"/>
    <w:rsid w:val="00D621ED"/>
    <w:rsid w:val="00D6235C"/>
    <w:rsid w:val="00D63D5F"/>
    <w:rsid w:val="00D63F9F"/>
    <w:rsid w:val="00D646D3"/>
    <w:rsid w:val="00D65132"/>
    <w:rsid w:val="00D662F2"/>
    <w:rsid w:val="00D665F1"/>
    <w:rsid w:val="00D66CB7"/>
    <w:rsid w:val="00D6711E"/>
    <w:rsid w:val="00D67582"/>
    <w:rsid w:val="00D7040C"/>
    <w:rsid w:val="00D7128F"/>
    <w:rsid w:val="00D718EF"/>
    <w:rsid w:val="00D71D7E"/>
    <w:rsid w:val="00D723F4"/>
    <w:rsid w:val="00D72990"/>
    <w:rsid w:val="00D72BC0"/>
    <w:rsid w:val="00D735A8"/>
    <w:rsid w:val="00D73B08"/>
    <w:rsid w:val="00D73F3B"/>
    <w:rsid w:val="00D74106"/>
    <w:rsid w:val="00D74198"/>
    <w:rsid w:val="00D74258"/>
    <w:rsid w:val="00D74D76"/>
    <w:rsid w:val="00D75902"/>
    <w:rsid w:val="00D762A7"/>
    <w:rsid w:val="00D77333"/>
    <w:rsid w:val="00D80127"/>
    <w:rsid w:val="00D804E2"/>
    <w:rsid w:val="00D805D1"/>
    <w:rsid w:val="00D81FB3"/>
    <w:rsid w:val="00D8245B"/>
    <w:rsid w:val="00D82FD7"/>
    <w:rsid w:val="00D83C6A"/>
    <w:rsid w:val="00D84FA6"/>
    <w:rsid w:val="00D85718"/>
    <w:rsid w:val="00D85818"/>
    <w:rsid w:val="00D85909"/>
    <w:rsid w:val="00D85A6C"/>
    <w:rsid w:val="00D85B16"/>
    <w:rsid w:val="00D85C5F"/>
    <w:rsid w:val="00D85ECC"/>
    <w:rsid w:val="00D864C7"/>
    <w:rsid w:val="00D86872"/>
    <w:rsid w:val="00D86B74"/>
    <w:rsid w:val="00D86E0A"/>
    <w:rsid w:val="00D86EB7"/>
    <w:rsid w:val="00D86F34"/>
    <w:rsid w:val="00D87861"/>
    <w:rsid w:val="00D905DE"/>
    <w:rsid w:val="00D91020"/>
    <w:rsid w:val="00D916F2"/>
    <w:rsid w:val="00D91B24"/>
    <w:rsid w:val="00D91E9F"/>
    <w:rsid w:val="00D92671"/>
    <w:rsid w:val="00D92B5E"/>
    <w:rsid w:val="00D93388"/>
    <w:rsid w:val="00D93414"/>
    <w:rsid w:val="00D93CFF"/>
    <w:rsid w:val="00D93F38"/>
    <w:rsid w:val="00D94D99"/>
    <w:rsid w:val="00D94DF8"/>
    <w:rsid w:val="00D95457"/>
    <w:rsid w:val="00D96168"/>
    <w:rsid w:val="00D974F8"/>
    <w:rsid w:val="00D97A7B"/>
    <w:rsid w:val="00DA016D"/>
    <w:rsid w:val="00DA0316"/>
    <w:rsid w:val="00DA1259"/>
    <w:rsid w:val="00DA1AAD"/>
    <w:rsid w:val="00DA1E08"/>
    <w:rsid w:val="00DA3974"/>
    <w:rsid w:val="00DA3AA8"/>
    <w:rsid w:val="00DA4520"/>
    <w:rsid w:val="00DA4A52"/>
    <w:rsid w:val="00DA4FBC"/>
    <w:rsid w:val="00DA6BAD"/>
    <w:rsid w:val="00DA7070"/>
    <w:rsid w:val="00DA7457"/>
    <w:rsid w:val="00DA78A7"/>
    <w:rsid w:val="00DA7EE7"/>
    <w:rsid w:val="00DB0278"/>
    <w:rsid w:val="00DB0314"/>
    <w:rsid w:val="00DB1083"/>
    <w:rsid w:val="00DB2995"/>
    <w:rsid w:val="00DB2ED0"/>
    <w:rsid w:val="00DB2EE1"/>
    <w:rsid w:val="00DB345E"/>
    <w:rsid w:val="00DB38F0"/>
    <w:rsid w:val="00DB3EE8"/>
    <w:rsid w:val="00DB4701"/>
    <w:rsid w:val="00DB4E76"/>
    <w:rsid w:val="00DB50D1"/>
    <w:rsid w:val="00DB5116"/>
    <w:rsid w:val="00DB5434"/>
    <w:rsid w:val="00DB59C0"/>
    <w:rsid w:val="00DB6FC9"/>
    <w:rsid w:val="00DB6FF9"/>
    <w:rsid w:val="00DC0146"/>
    <w:rsid w:val="00DC01E2"/>
    <w:rsid w:val="00DC03EE"/>
    <w:rsid w:val="00DC05D4"/>
    <w:rsid w:val="00DC07DB"/>
    <w:rsid w:val="00DC1325"/>
    <w:rsid w:val="00DC1D5C"/>
    <w:rsid w:val="00DC200C"/>
    <w:rsid w:val="00DC2D60"/>
    <w:rsid w:val="00DC33C7"/>
    <w:rsid w:val="00DC3508"/>
    <w:rsid w:val="00DC36B8"/>
    <w:rsid w:val="00DC3F13"/>
    <w:rsid w:val="00DC41D0"/>
    <w:rsid w:val="00DC4206"/>
    <w:rsid w:val="00DC43DD"/>
    <w:rsid w:val="00DC51B6"/>
    <w:rsid w:val="00DC53F2"/>
    <w:rsid w:val="00DC55CD"/>
    <w:rsid w:val="00DC5DA3"/>
    <w:rsid w:val="00DC5DFD"/>
    <w:rsid w:val="00DC6318"/>
    <w:rsid w:val="00DC6725"/>
    <w:rsid w:val="00DC6B01"/>
    <w:rsid w:val="00DC71BB"/>
    <w:rsid w:val="00DC734F"/>
    <w:rsid w:val="00DC7797"/>
    <w:rsid w:val="00DC7E53"/>
    <w:rsid w:val="00DD078A"/>
    <w:rsid w:val="00DD08DA"/>
    <w:rsid w:val="00DD0C24"/>
    <w:rsid w:val="00DD1737"/>
    <w:rsid w:val="00DD184A"/>
    <w:rsid w:val="00DD253C"/>
    <w:rsid w:val="00DD28FA"/>
    <w:rsid w:val="00DD34E1"/>
    <w:rsid w:val="00DD45E7"/>
    <w:rsid w:val="00DD4B85"/>
    <w:rsid w:val="00DD5CD4"/>
    <w:rsid w:val="00DD6105"/>
    <w:rsid w:val="00DD6D67"/>
    <w:rsid w:val="00DD71F6"/>
    <w:rsid w:val="00DD7667"/>
    <w:rsid w:val="00DD777C"/>
    <w:rsid w:val="00DD7ED6"/>
    <w:rsid w:val="00DE0D2F"/>
    <w:rsid w:val="00DE0D75"/>
    <w:rsid w:val="00DE0FEC"/>
    <w:rsid w:val="00DE126C"/>
    <w:rsid w:val="00DE1717"/>
    <w:rsid w:val="00DE19EB"/>
    <w:rsid w:val="00DE1A0A"/>
    <w:rsid w:val="00DE2236"/>
    <w:rsid w:val="00DE2C4B"/>
    <w:rsid w:val="00DE2CB1"/>
    <w:rsid w:val="00DE30D5"/>
    <w:rsid w:val="00DE3280"/>
    <w:rsid w:val="00DE5431"/>
    <w:rsid w:val="00DE5B0F"/>
    <w:rsid w:val="00DE6C24"/>
    <w:rsid w:val="00DE79B9"/>
    <w:rsid w:val="00DE79E3"/>
    <w:rsid w:val="00DF0558"/>
    <w:rsid w:val="00DF0FE3"/>
    <w:rsid w:val="00DF1238"/>
    <w:rsid w:val="00DF156F"/>
    <w:rsid w:val="00DF1F83"/>
    <w:rsid w:val="00DF1FB0"/>
    <w:rsid w:val="00DF2090"/>
    <w:rsid w:val="00DF2CB1"/>
    <w:rsid w:val="00DF3EEC"/>
    <w:rsid w:val="00DF522E"/>
    <w:rsid w:val="00DF5F53"/>
    <w:rsid w:val="00DF608C"/>
    <w:rsid w:val="00DF6452"/>
    <w:rsid w:val="00DF6707"/>
    <w:rsid w:val="00DF69F9"/>
    <w:rsid w:val="00DF6D29"/>
    <w:rsid w:val="00DF740F"/>
    <w:rsid w:val="00DF75B9"/>
    <w:rsid w:val="00E008CF"/>
    <w:rsid w:val="00E00C08"/>
    <w:rsid w:val="00E0133C"/>
    <w:rsid w:val="00E02579"/>
    <w:rsid w:val="00E02B50"/>
    <w:rsid w:val="00E02C08"/>
    <w:rsid w:val="00E0341F"/>
    <w:rsid w:val="00E03BFB"/>
    <w:rsid w:val="00E03DDD"/>
    <w:rsid w:val="00E045FF"/>
    <w:rsid w:val="00E04A29"/>
    <w:rsid w:val="00E04B3F"/>
    <w:rsid w:val="00E051DD"/>
    <w:rsid w:val="00E0521A"/>
    <w:rsid w:val="00E05C57"/>
    <w:rsid w:val="00E060C1"/>
    <w:rsid w:val="00E063A7"/>
    <w:rsid w:val="00E067C2"/>
    <w:rsid w:val="00E068F1"/>
    <w:rsid w:val="00E06B1E"/>
    <w:rsid w:val="00E07787"/>
    <w:rsid w:val="00E07C1F"/>
    <w:rsid w:val="00E10AAF"/>
    <w:rsid w:val="00E11B6E"/>
    <w:rsid w:val="00E12873"/>
    <w:rsid w:val="00E12937"/>
    <w:rsid w:val="00E13886"/>
    <w:rsid w:val="00E147D5"/>
    <w:rsid w:val="00E14C0E"/>
    <w:rsid w:val="00E14DA7"/>
    <w:rsid w:val="00E15B25"/>
    <w:rsid w:val="00E16642"/>
    <w:rsid w:val="00E166D4"/>
    <w:rsid w:val="00E16AEC"/>
    <w:rsid w:val="00E16C93"/>
    <w:rsid w:val="00E17532"/>
    <w:rsid w:val="00E1787C"/>
    <w:rsid w:val="00E20C76"/>
    <w:rsid w:val="00E223D5"/>
    <w:rsid w:val="00E2249E"/>
    <w:rsid w:val="00E228FB"/>
    <w:rsid w:val="00E22B76"/>
    <w:rsid w:val="00E234F1"/>
    <w:rsid w:val="00E241ED"/>
    <w:rsid w:val="00E243ED"/>
    <w:rsid w:val="00E24E3A"/>
    <w:rsid w:val="00E25AF8"/>
    <w:rsid w:val="00E25C60"/>
    <w:rsid w:val="00E25FC9"/>
    <w:rsid w:val="00E264F1"/>
    <w:rsid w:val="00E26805"/>
    <w:rsid w:val="00E26C55"/>
    <w:rsid w:val="00E26F6C"/>
    <w:rsid w:val="00E27EC7"/>
    <w:rsid w:val="00E30DC5"/>
    <w:rsid w:val="00E314FC"/>
    <w:rsid w:val="00E31BD0"/>
    <w:rsid w:val="00E31FCD"/>
    <w:rsid w:val="00E321BD"/>
    <w:rsid w:val="00E34181"/>
    <w:rsid w:val="00E34516"/>
    <w:rsid w:val="00E34CA3"/>
    <w:rsid w:val="00E34D61"/>
    <w:rsid w:val="00E35C4A"/>
    <w:rsid w:val="00E35C91"/>
    <w:rsid w:val="00E37996"/>
    <w:rsid w:val="00E37A0F"/>
    <w:rsid w:val="00E37DA6"/>
    <w:rsid w:val="00E37FE3"/>
    <w:rsid w:val="00E4050C"/>
    <w:rsid w:val="00E40650"/>
    <w:rsid w:val="00E406FA"/>
    <w:rsid w:val="00E40EB7"/>
    <w:rsid w:val="00E41235"/>
    <w:rsid w:val="00E4139A"/>
    <w:rsid w:val="00E42910"/>
    <w:rsid w:val="00E42FFC"/>
    <w:rsid w:val="00E4364A"/>
    <w:rsid w:val="00E43AAA"/>
    <w:rsid w:val="00E44C62"/>
    <w:rsid w:val="00E451A4"/>
    <w:rsid w:val="00E463A3"/>
    <w:rsid w:val="00E4648B"/>
    <w:rsid w:val="00E50591"/>
    <w:rsid w:val="00E50B07"/>
    <w:rsid w:val="00E50D7E"/>
    <w:rsid w:val="00E50DFF"/>
    <w:rsid w:val="00E513C3"/>
    <w:rsid w:val="00E51B39"/>
    <w:rsid w:val="00E51DD3"/>
    <w:rsid w:val="00E52AC6"/>
    <w:rsid w:val="00E5330E"/>
    <w:rsid w:val="00E5387C"/>
    <w:rsid w:val="00E54EF2"/>
    <w:rsid w:val="00E551CA"/>
    <w:rsid w:val="00E55215"/>
    <w:rsid w:val="00E56A54"/>
    <w:rsid w:val="00E56CDD"/>
    <w:rsid w:val="00E57520"/>
    <w:rsid w:val="00E609E4"/>
    <w:rsid w:val="00E609EC"/>
    <w:rsid w:val="00E60DC5"/>
    <w:rsid w:val="00E612B3"/>
    <w:rsid w:val="00E614EA"/>
    <w:rsid w:val="00E61A94"/>
    <w:rsid w:val="00E62D66"/>
    <w:rsid w:val="00E63559"/>
    <w:rsid w:val="00E64410"/>
    <w:rsid w:val="00E648C1"/>
    <w:rsid w:val="00E64C69"/>
    <w:rsid w:val="00E64E8D"/>
    <w:rsid w:val="00E65BB1"/>
    <w:rsid w:val="00E67180"/>
    <w:rsid w:val="00E6730B"/>
    <w:rsid w:val="00E676E2"/>
    <w:rsid w:val="00E678AB"/>
    <w:rsid w:val="00E67D0E"/>
    <w:rsid w:val="00E71156"/>
    <w:rsid w:val="00E71B2C"/>
    <w:rsid w:val="00E7224D"/>
    <w:rsid w:val="00E72288"/>
    <w:rsid w:val="00E7296B"/>
    <w:rsid w:val="00E733C1"/>
    <w:rsid w:val="00E739D2"/>
    <w:rsid w:val="00E7432F"/>
    <w:rsid w:val="00E748BE"/>
    <w:rsid w:val="00E74A25"/>
    <w:rsid w:val="00E74FA5"/>
    <w:rsid w:val="00E7520F"/>
    <w:rsid w:val="00E756A8"/>
    <w:rsid w:val="00E757FA"/>
    <w:rsid w:val="00E76032"/>
    <w:rsid w:val="00E76327"/>
    <w:rsid w:val="00E768F2"/>
    <w:rsid w:val="00E769DC"/>
    <w:rsid w:val="00E77E9E"/>
    <w:rsid w:val="00E81DED"/>
    <w:rsid w:val="00E820C1"/>
    <w:rsid w:val="00E82316"/>
    <w:rsid w:val="00E825B3"/>
    <w:rsid w:val="00E831A2"/>
    <w:rsid w:val="00E83812"/>
    <w:rsid w:val="00E83DE3"/>
    <w:rsid w:val="00E849DE"/>
    <w:rsid w:val="00E84AB5"/>
    <w:rsid w:val="00E84C7F"/>
    <w:rsid w:val="00E84FAD"/>
    <w:rsid w:val="00E857C8"/>
    <w:rsid w:val="00E8580E"/>
    <w:rsid w:val="00E85948"/>
    <w:rsid w:val="00E85BB8"/>
    <w:rsid w:val="00E85F31"/>
    <w:rsid w:val="00E86536"/>
    <w:rsid w:val="00E8739C"/>
    <w:rsid w:val="00E873B4"/>
    <w:rsid w:val="00E879A2"/>
    <w:rsid w:val="00E87D9B"/>
    <w:rsid w:val="00E90117"/>
    <w:rsid w:val="00E91068"/>
    <w:rsid w:val="00E914A3"/>
    <w:rsid w:val="00E9167E"/>
    <w:rsid w:val="00E922A4"/>
    <w:rsid w:val="00E925CE"/>
    <w:rsid w:val="00E93985"/>
    <w:rsid w:val="00E93E8B"/>
    <w:rsid w:val="00E93F3F"/>
    <w:rsid w:val="00E93F5F"/>
    <w:rsid w:val="00E94FBF"/>
    <w:rsid w:val="00E9663E"/>
    <w:rsid w:val="00E96C94"/>
    <w:rsid w:val="00E96EC2"/>
    <w:rsid w:val="00E977DC"/>
    <w:rsid w:val="00EA05D9"/>
    <w:rsid w:val="00EA0E1F"/>
    <w:rsid w:val="00EA1104"/>
    <w:rsid w:val="00EA120A"/>
    <w:rsid w:val="00EA2E6B"/>
    <w:rsid w:val="00EA409D"/>
    <w:rsid w:val="00EA5257"/>
    <w:rsid w:val="00EA5561"/>
    <w:rsid w:val="00EA55C1"/>
    <w:rsid w:val="00EA59B6"/>
    <w:rsid w:val="00EA720A"/>
    <w:rsid w:val="00EA7415"/>
    <w:rsid w:val="00EA77C7"/>
    <w:rsid w:val="00EA7F14"/>
    <w:rsid w:val="00EB00B0"/>
    <w:rsid w:val="00EB0433"/>
    <w:rsid w:val="00EB0594"/>
    <w:rsid w:val="00EB1080"/>
    <w:rsid w:val="00EB13B9"/>
    <w:rsid w:val="00EB1B8B"/>
    <w:rsid w:val="00EB1F4B"/>
    <w:rsid w:val="00EB3C54"/>
    <w:rsid w:val="00EB4951"/>
    <w:rsid w:val="00EB595B"/>
    <w:rsid w:val="00EB70D7"/>
    <w:rsid w:val="00EB751E"/>
    <w:rsid w:val="00EC02FE"/>
    <w:rsid w:val="00EC098E"/>
    <w:rsid w:val="00EC0BCB"/>
    <w:rsid w:val="00EC0E71"/>
    <w:rsid w:val="00EC0E74"/>
    <w:rsid w:val="00EC1172"/>
    <w:rsid w:val="00EC31C5"/>
    <w:rsid w:val="00EC3AD4"/>
    <w:rsid w:val="00EC3F55"/>
    <w:rsid w:val="00EC45E0"/>
    <w:rsid w:val="00EC4BBF"/>
    <w:rsid w:val="00EC610B"/>
    <w:rsid w:val="00EC6466"/>
    <w:rsid w:val="00EC7516"/>
    <w:rsid w:val="00ED037C"/>
    <w:rsid w:val="00ED2405"/>
    <w:rsid w:val="00ED2EC5"/>
    <w:rsid w:val="00ED383B"/>
    <w:rsid w:val="00ED3B81"/>
    <w:rsid w:val="00ED430B"/>
    <w:rsid w:val="00ED4539"/>
    <w:rsid w:val="00ED4D05"/>
    <w:rsid w:val="00ED5680"/>
    <w:rsid w:val="00ED613A"/>
    <w:rsid w:val="00ED6CFA"/>
    <w:rsid w:val="00ED6D53"/>
    <w:rsid w:val="00ED792C"/>
    <w:rsid w:val="00ED7D88"/>
    <w:rsid w:val="00EE10D7"/>
    <w:rsid w:val="00EE1855"/>
    <w:rsid w:val="00EE226E"/>
    <w:rsid w:val="00EE2B68"/>
    <w:rsid w:val="00EE2F02"/>
    <w:rsid w:val="00EE2FB0"/>
    <w:rsid w:val="00EE30DB"/>
    <w:rsid w:val="00EE3733"/>
    <w:rsid w:val="00EE395E"/>
    <w:rsid w:val="00EE3A04"/>
    <w:rsid w:val="00EE3D01"/>
    <w:rsid w:val="00EE4083"/>
    <w:rsid w:val="00EE4AAD"/>
    <w:rsid w:val="00EE4CAB"/>
    <w:rsid w:val="00EE6A83"/>
    <w:rsid w:val="00EE6D70"/>
    <w:rsid w:val="00EE7217"/>
    <w:rsid w:val="00EE7830"/>
    <w:rsid w:val="00EE7A79"/>
    <w:rsid w:val="00EF010E"/>
    <w:rsid w:val="00EF0738"/>
    <w:rsid w:val="00EF1009"/>
    <w:rsid w:val="00EF1083"/>
    <w:rsid w:val="00EF1386"/>
    <w:rsid w:val="00EF1630"/>
    <w:rsid w:val="00EF1C21"/>
    <w:rsid w:val="00EF1CFA"/>
    <w:rsid w:val="00EF1E20"/>
    <w:rsid w:val="00EF2491"/>
    <w:rsid w:val="00EF256B"/>
    <w:rsid w:val="00EF2B23"/>
    <w:rsid w:val="00EF3A49"/>
    <w:rsid w:val="00EF4569"/>
    <w:rsid w:val="00EF49F7"/>
    <w:rsid w:val="00EF5277"/>
    <w:rsid w:val="00EF5CAD"/>
    <w:rsid w:val="00EF611F"/>
    <w:rsid w:val="00EF6C5D"/>
    <w:rsid w:val="00EF6CCC"/>
    <w:rsid w:val="00EF76E1"/>
    <w:rsid w:val="00EF7C87"/>
    <w:rsid w:val="00F00C58"/>
    <w:rsid w:val="00F01B3C"/>
    <w:rsid w:val="00F0229D"/>
    <w:rsid w:val="00F027B8"/>
    <w:rsid w:val="00F029AF"/>
    <w:rsid w:val="00F029F4"/>
    <w:rsid w:val="00F02A92"/>
    <w:rsid w:val="00F02FCA"/>
    <w:rsid w:val="00F03108"/>
    <w:rsid w:val="00F0363F"/>
    <w:rsid w:val="00F04F46"/>
    <w:rsid w:val="00F0598E"/>
    <w:rsid w:val="00F05B37"/>
    <w:rsid w:val="00F05E77"/>
    <w:rsid w:val="00F065FB"/>
    <w:rsid w:val="00F0782C"/>
    <w:rsid w:val="00F0785B"/>
    <w:rsid w:val="00F07D6B"/>
    <w:rsid w:val="00F101BB"/>
    <w:rsid w:val="00F1030E"/>
    <w:rsid w:val="00F10925"/>
    <w:rsid w:val="00F109A1"/>
    <w:rsid w:val="00F119AC"/>
    <w:rsid w:val="00F12F6C"/>
    <w:rsid w:val="00F13189"/>
    <w:rsid w:val="00F13340"/>
    <w:rsid w:val="00F136E6"/>
    <w:rsid w:val="00F13DAE"/>
    <w:rsid w:val="00F1500C"/>
    <w:rsid w:val="00F150F2"/>
    <w:rsid w:val="00F157D8"/>
    <w:rsid w:val="00F17C6E"/>
    <w:rsid w:val="00F17D78"/>
    <w:rsid w:val="00F201AD"/>
    <w:rsid w:val="00F21481"/>
    <w:rsid w:val="00F217C3"/>
    <w:rsid w:val="00F21922"/>
    <w:rsid w:val="00F21B21"/>
    <w:rsid w:val="00F222BB"/>
    <w:rsid w:val="00F22AD3"/>
    <w:rsid w:val="00F23F9E"/>
    <w:rsid w:val="00F2491A"/>
    <w:rsid w:val="00F24EF6"/>
    <w:rsid w:val="00F254E4"/>
    <w:rsid w:val="00F26601"/>
    <w:rsid w:val="00F26A0F"/>
    <w:rsid w:val="00F26F5D"/>
    <w:rsid w:val="00F26FFF"/>
    <w:rsid w:val="00F27883"/>
    <w:rsid w:val="00F306C2"/>
    <w:rsid w:val="00F3160A"/>
    <w:rsid w:val="00F316D9"/>
    <w:rsid w:val="00F32A69"/>
    <w:rsid w:val="00F33865"/>
    <w:rsid w:val="00F34C92"/>
    <w:rsid w:val="00F34F17"/>
    <w:rsid w:val="00F35D19"/>
    <w:rsid w:val="00F363F8"/>
    <w:rsid w:val="00F36C91"/>
    <w:rsid w:val="00F377AE"/>
    <w:rsid w:val="00F37937"/>
    <w:rsid w:val="00F37B67"/>
    <w:rsid w:val="00F40793"/>
    <w:rsid w:val="00F41264"/>
    <w:rsid w:val="00F41269"/>
    <w:rsid w:val="00F41319"/>
    <w:rsid w:val="00F41FC3"/>
    <w:rsid w:val="00F43A49"/>
    <w:rsid w:val="00F44B13"/>
    <w:rsid w:val="00F44E1B"/>
    <w:rsid w:val="00F45BE7"/>
    <w:rsid w:val="00F460CA"/>
    <w:rsid w:val="00F463D7"/>
    <w:rsid w:val="00F464D1"/>
    <w:rsid w:val="00F46BF7"/>
    <w:rsid w:val="00F470ED"/>
    <w:rsid w:val="00F47288"/>
    <w:rsid w:val="00F47FC3"/>
    <w:rsid w:val="00F47FC6"/>
    <w:rsid w:val="00F50163"/>
    <w:rsid w:val="00F50C84"/>
    <w:rsid w:val="00F510E2"/>
    <w:rsid w:val="00F515F1"/>
    <w:rsid w:val="00F516D6"/>
    <w:rsid w:val="00F5273A"/>
    <w:rsid w:val="00F52D6B"/>
    <w:rsid w:val="00F52E18"/>
    <w:rsid w:val="00F52FA7"/>
    <w:rsid w:val="00F53983"/>
    <w:rsid w:val="00F53C03"/>
    <w:rsid w:val="00F546FB"/>
    <w:rsid w:val="00F54860"/>
    <w:rsid w:val="00F55335"/>
    <w:rsid w:val="00F558B9"/>
    <w:rsid w:val="00F559F5"/>
    <w:rsid w:val="00F55CF7"/>
    <w:rsid w:val="00F55FF5"/>
    <w:rsid w:val="00F56C19"/>
    <w:rsid w:val="00F570D7"/>
    <w:rsid w:val="00F5720B"/>
    <w:rsid w:val="00F57507"/>
    <w:rsid w:val="00F57D1C"/>
    <w:rsid w:val="00F6086A"/>
    <w:rsid w:val="00F60F40"/>
    <w:rsid w:val="00F6169B"/>
    <w:rsid w:val="00F62824"/>
    <w:rsid w:val="00F629F3"/>
    <w:rsid w:val="00F62D7C"/>
    <w:rsid w:val="00F62F45"/>
    <w:rsid w:val="00F630C1"/>
    <w:rsid w:val="00F634C8"/>
    <w:rsid w:val="00F63706"/>
    <w:rsid w:val="00F63DEB"/>
    <w:rsid w:val="00F63E1D"/>
    <w:rsid w:val="00F64EEA"/>
    <w:rsid w:val="00F6690C"/>
    <w:rsid w:val="00F67155"/>
    <w:rsid w:val="00F7058F"/>
    <w:rsid w:val="00F70BDE"/>
    <w:rsid w:val="00F70D21"/>
    <w:rsid w:val="00F70FEF"/>
    <w:rsid w:val="00F7375F"/>
    <w:rsid w:val="00F73E06"/>
    <w:rsid w:val="00F73F06"/>
    <w:rsid w:val="00F7463F"/>
    <w:rsid w:val="00F747C1"/>
    <w:rsid w:val="00F74E97"/>
    <w:rsid w:val="00F74F3A"/>
    <w:rsid w:val="00F75331"/>
    <w:rsid w:val="00F75C02"/>
    <w:rsid w:val="00F763D0"/>
    <w:rsid w:val="00F770C1"/>
    <w:rsid w:val="00F77ECB"/>
    <w:rsid w:val="00F80EBC"/>
    <w:rsid w:val="00F81BF8"/>
    <w:rsid w:val="00F81E47"/>
    <w:rsid w:val="00F824EF"/>
    <w:rsid w:val="00F82EDA"/>
    <w:rsid w:val="00F833E6"/>
    <w:rsid w:val="00F84408"/>
    <w:rsid w:val="00F84A7A"/>
    <w:rsid w:val="00F84D44"/>
    <w:rsid w:val="00F85CFF"/>
    <w:rsid w:val="00F86117"/>
    <w:rsid w:val="00F861E4"/>
    <w:rsid w:val="00F86474"/>
    <w:rsid w:val="00F868B4"/>
    <w:rsid w:val="00F8708C"/>
    <w:rsid w:val="00F8730A"/>
    <w:rsid w:val="00F8750A"/>
    <w:rsid w:val="00F87539"/>
    <w:rsid w:val="00F87D74"/>
    <w:rsid w:val="00F90137"/>
    <w:rsid w:val="00F9016F"/>
    <w:rsid w:val="00F90234"/>
    <w:rsid w:val="00F90601"/>
    <w:rsid w:val="00F90A5B"/>
    <w:rsid w:val="00F910BE"/>
    <w:rsid w:val="00F9231D"/>
    <w:rsid w:val="00F93703"/>
    <w:rsid w:val="00F93CEC"/>
    <w:rsid w:val="00F94FD6"/>
    <w:rsid w:val="00F96BCE"/>
    <w:rsid w:val="00FA08AD"/>
    <w:rsid w:val="00FA09C9"/>
    <w:rsid w:val="00FA0AAE"/>
    <w:rsid w:val="00FA1058"/>
    <w:rsid w:val="00FA19FD"/>
    <w:rsid w:val="00FA1AEB"/>
    <w:rsid w:val="00FA240E"/>
    <w:rsid w:val="00FA4014"/>
    <w:rsid w:val="00FA46E7"/>
    <w:rsid w:val="00FA4C33"/>
    <w:rsid w:val="00FA5325"/>
    <w:rsid w:val="00FA5AD2"/>
    <w:rsid w:val="00FA78FD"/>
    <w:rsid w:val="00FB09CE"/>
    <w:rsid w:val="00FB0EFA"/>
    <w:rsid w:val="00FB1013"/>
    <w:rsid w:val="00FB11BE"/>
    <w:rsid w:val="00FB1357"/>
    <w:rsid w:val="00FB1799"/>
    <w:rsid w:val="00FB18B4"/>
    <w:rsid w:val="00FB1B56"/>
    <w:rsid w:val="00FB27F1"/>
    <w:rsid w:val="00FB2C5E"/>
    <w:rsid w:val="00FB303F"/>
    <w:rsid w:val="00FB4B1F"/>
    <w:rsid w:val="00FB4C6F"/>
    <w:rsid w:val="00FB69C0"/>
    <w:rsid w:val="00FC09D1"/>
    <w:rsid w:val="00FC2192"/>
    <w:rsid w:val="00FC290B"/>
    <w:rsid w:val="00FC33D7"/>
    <w:rsid w:val="00FC38C1"/>
    <w:rsid w:val="00FC3B53"/>
    <w:rsid w:val="00FC468B"/>
    <w:rsid w:val="00FC5079"/>
    <w:rsid w:val="00FC512C"/>
    <w:rsid w:val="00FC56FE"/>
    <w:rsid w:val="00FC5E72"/>
    <w:rsid w:val="00FC5E76"/>
    <w:rsid w:val="00FC5FF3"/>
    <w:rsid w:val="00FC63D6"/>
    <w:rsid w:val="00FC65B2"/>
    <w:rsid w:val="00FC69CF"/>
    <w:rsid w:val="00FC6B2F"/>
    <w:rsid w:val="00FC7214"/>
    <w:rsid w:val="00FD058F"/>
    <w:rsid w:val="00FD0B70"/>
    <w:rsid w:val="00FD0D19"/>
    <w:rsid w:val="00FD10C2"/>
    <w:rsid w:val="00FD11B8"/>
    <w:rsid w:val="00FD1440"/>
    <w:rsid w:val="00FD1489"/>
    <w:rsid w:val="00FD17D7"/>
    <w:rsid w:val="00FD2C26"/>
    <w:rsid w:val="00FD2DA9"/>
    <w:rsid w:val="00FD30C7"/>
    <w:rsid w:val="00FD35FA"/>
    <w:rsid w:val="00FD59F1"/>
    <w:rsid w:val="00FD6517"/>
    <w:rsid w:val="00FD6EC7"/>
    <w:rsid w:val="00FD6FE2"/>
    <w:rsid w:val="00FD74CB"/>
    <w:rsid w:val="00FD7543"/>
    <w:rsid w:val="00FD75B1"/>
    <w:rsid w:val="00FD7BF5"/>
    <w:rsid w:val="00FE0FF9"/>
    <w:rsid w:val="00FE1284"/>
    <w:rsid w:val="00FE185C"/>
    <w:rsid w:val="00FE3214"/>
    <w:rsid w:val="00FE37CC"/>
    <w:rsid w:val="00FE3C5F"/>
    <w:rsid w:val="00FE401B"/>
    <w:rsid w:val="00FE4705"/>
    <w:rsid w:val="00FE4EC3"/>
    <w:rsid w:val="00FE5440"/>
    <w:rsid w:val="00FE557C"/>
    <w:rsid w:val="00FE6928"/>
    <w:rsid w:val="00FE6C63"/>
    <w:rsid w:val="00FE7F64"/>
    <w:rsid w:val="00FF05B8"/>
    <w:rsid w:val="00FF0D55"/>
    <w:rsid w:val="00FF4363"/>
    <w:rsid w:val="00FF4C3A"/>
    <w:rsid w:val="00FF62F4"/>
    <w:rsid w:val="00FF6519"/>
    <w:rsid w:val="00FF70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F1B9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676B0"/>
    <w:pPr>
      <w:tabs>
        <w:tab w:val="left" w:pos="567"/>
      </w:tabs>
      <w:spacing w:line="260" w:lineRule="exact"/>
    </w:pPr>
    <w:rPr>
      <w:rFonts w:eastAsia="Times New Roman"/>
      <w:sz w:val="22"/>
      <w:lang w:val="el-GR" w:eastAsia="el-GR" w:bidi="el-GR"/>
    </w:rPr>
  </w:style>
  <w:style w:type="paragraph" w:styleId="Heading1">
    <w:name w:val="heading 1"/>
    <w:basedOn w:val="Normal"/>
    <w:next w:val="Normal"/>
    <w:link w:val="Heading1Char"/>
    <w:qFormat/>
    <w:rsid w:val="00EF1083"/>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EF1083"/>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EF1083"/>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F1083"/>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EF1083"/>
    <w:pPr>
      <w:spacing w:before="240" w:after="60"/>
      <w:outlineLvl w:val="4"/>
    </w:pPr>
    <w:rPr>
      <w:rFonts w:ascii="Calibri" w:hAnsi="Calibri"/>
      <w:b/>
      <w:bCs/>
      <w:i/>
      <w:iCs/>
      <w:sz w:val="26"/>
      <w:szCs w:val="26"/>
    </w:rPr>
  </w:style>
  <w:style w:type="paragraph" w:styleId="Heading6">
    <w:name w:val="heading 6"/>
    <w:basedOn w:val="Normal"/>
    <w:next w:val="Text"/>
    <w:link w:val="Heading6Char"/>
    <w:qFormat/>
    <w:rsid w:val="003C2F4C"/>
    <w:pPr>
      <w:keepNext/>
      <w:keepLines/>
      <w:tabs>
        <w:tab w:val="clear" w:pos="567"/>
      </w:tabs>
      <w:spacing w:before="240" w:after="60" w:line="240" w:lineRule="auto"/>
      <w:ind w:left="1701" w:hanging="1701"/>
      <w:outlineLvl w:val="5"/>
    </w:pPr>
    <w:rPr>
      <w:rFonts w:ascii="Arial" w:eastAsia="MS Gothic" w:hAnsi="Arial"/>
      <w:b/>
      <w:lang w:val="x-none" w:bidi="ar-SA"/>
    </w:rPr>
  </w:style>
  <w:style w:type="paragraph" w:styleId="Heading7">
    <w:name w:val="heading 7"/>
    <w:basedOn w:val="Normal"/>
    <w:next w:val="Normal"/>
    <w:link w:val="Heading7Char"/>
    <w:semiHidden/>
    <w:unhideWhenUsed/>
    <w:qFormat/>
    <w:rsid w:val="008217D1"/>
    <w:pPr>
      <w:spacing w:before="240" w:after="60"/>
      <w:outlineLvl w:val="6"/>
    </w:pPr>
    <w:rPr>
      <w:rFonts w:ascii="Calibri" w:hAnsi="Calibri"/>
      <w:sz w:val="24"/>
      <w:szCs w:val="24"/>
      <w:lang w:eastAsia="x-none" w:bidi="ar-SA"/>
    </w:rPr>
  </w:style>
  <w:style w:type="paragraph" w:styleId="Heading8">
    <w:name w:val="heading 8"/>
    <w:basedOn w:val="Normal"/>
    <w:next w:val="Normal"/>
    <w:link w:val="Heading8Char"/>
    <w:semiHidden/>
    <w:unhideWhenUsed/>
    <w:qFormat/>
    <w:rsid w:val="00EF1083"/>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rsid w:val="00EF1083"/>
    <w:pPr>
      <w:spacing w:before="240" w:after="60"/>
      <w:outlineLvl w:val="8"/>
    </w:pPr>
    <w:rPr>
      <w:rFonts w:ascii="Calibri Light" w:hAnsi="Calibri Light"/>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aliases w:val="Comment Text Char1 Char,Comment Text Char Char Char,Comment Text Char1"/>
    <w:basedOn w:val="Normal"/>
    <w:link w:val="CommentTextChar"/>
    <w:uiPriority w:val="99"/>
    <w:rsid w:val="00812D16"/>
    <w:rPr>
      <w:sz w:val="20"/>
      <w:lang w:val="x-none" w:bidi="ar-SA"/>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el-GR" w:eastAsia="el-GR" w:bidi="el-GR"/>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l-GR" w:eastAsia="el-GR" w:bidi="el-GR"/>
    </w:rPr>
  </w:style>
  <w:style w:type="paragraph" w:customStyle="1" w:styleId="NormalAgency">
    <w:name w:val="Normal (Agency)"/>
    <w:link w:val="NormalAgencyChar"/>
    <w:rsid w:val="00C179B0"/>
    <w:rPr>
      <w:rFonts w:ascii="Verdana" w:eastAsia="Verdana" w:hAnsi="Verdana" w:cs="Verdana"/>
      <w:sz w:val="18"/>
      <w:szCs w:val="18"/>
      <w:lang w:val="el-GR" w:eastAsia="el-GR" w:bidi="el-GR"/>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Light" w:hAnsi="Calibri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el-GR" w:eastAsia="el-GR" w:bidi="el-GR"/>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Comment Text Char1 Char Char,Comment Text Char Char Char Char,Comment Text Char1 Char1"/>
    <w:link w:val="CommentText"/>
    <w:uiPriority w:val="99"/>
    <w:rsid w:val="00BC6DC2"/>
    <w:rPr>
      <w:rFonts w:eastAsia="Times New Roman"/>
      <w:lang w:eastAsia="el-GR"/>
    </w:rPr>
  </w:style>
  <w:style w:type="character" w:customStyle="1" w:styleId="CommentSubjectChar">
    <w:name w:val="Comment Subject Char"/>
    <w:link w:val="CommentSubject"/>
    <w:rsid w:val="00BC6DC2"/>
    <w:rPr>
      <w:rFonts w:eastAsia="Times New Roman"/>
      <w:b/>
      <w:bCs/>
      <w:lang w:eastAsia="el-GR"/>
    </w:rPr>
  </w:style>
  <w:style w:type="paragraph" w:customStyle="1" w:styleId="Text">
    <w:name w:val="Text"/>
    <w:aliases w:val="Graphic,Graphic Char Char,Graphic Char Char Char Char Char,Graphic Char Char Char Char Char Char Char C"/>
    <w:basedOn w:val="Normal"/>
    <w:link w:val="TextChar"/>
    <w:qFormat/>
    <w:rsid w:val="00BD75EB"/>
    <w:pPr>
      <w:keepLines/>
      <w:tabs>
        <w:tab w:val="clear" w:pos="567"/>
      </w:tabs>
      <w:spacing w:before="120" w:line="240" w:lineRule="auto"/>
      <w:jc w:val="both"/>
    </w:pPr>
    <w:rPr>
      <w:rFonts w:eastAsia="MS Mincho"/>
      <w:sz w:val="24"/>
      <w:lang w:val="x-none" w:bidi="ar-SA"/>
    </w:rPr>
  </w:style>
  <w:style w:type="character" w:customStyle="1" w:styleId="TextChar">
    <w:name w:val="Text Char"/>
    <w:link w:val="Text"/>
    <w:rsid w:val="00BD75EB"/>
    <w:rPr>
      <w:rFonts w:eastAsia="MS Mincho"/>
      <w:sz w:val="24"/>
      <w:lang w:eastAsia="el-GR"/>
    </w:rPr>
  </w:style>
  <w:style w:type="paragraph" w:customStyle="1" w:styleId="Listlevel1">
    <w:name w:val="List level 1"/>
    <w:basedOn w:val="Normal"/>
    <w:rsid w:val="00F70BDE"/>
    <w:pPr>
      <w:keepLines/>
      <w:tabs>
        <w:tab w:val="clear" w:pos="567"/>
      </w:tabs>
      <w:spacing w:before="40" w:line="240" w:lineRule="auto"/>
      <w:ind w:left="425" w:hanging="425"/>
    </w:pPr>
    <w:rPr>
      <w:rFonts w:eastAsia="MS Mincho"/>
      <w:sz w:val="24"/>
    </w:rPr>
  </w:style>
  <w:style w:type="character" w:customStyle="1" w:styleId="Heading6Char">
    <w:name w:val="Heading 6 Char"/>
    <w:link w:val="Heading6"/>
    <w:rsid w:val="003C2F4C"/>
    <w:rPr>
      <w:rFonts w:ascii="Arial" w:eastAsia="MS Gothic" w:hAnsi="Arial" w:cs="Arial"/>
      <w:b/>
      <w:sz w:val="22"/>
      <w:lang w:eastAsia="el-GR"/>
    </w:rPr>
  </w:style>
  <w:style w:type="paragraph" w:customStyle="1" w:styleId="Table">
    <w:name w:val="Table"/>
    <w:aliases w:val="10 pt  Bold,9 pt,10 pt"/>
    <w:basedOn w:val="Normal"/>
    <w:link w:val="TableChar"/>
    <w:rsid w:val="003C2F4C"/>
    <w:pPr>
      <w:keepLines/>
      <w:tabs>
        <w:tab w:val="clear" w:pos="567"/>
        <w:tab w:val="left" w:pos="284"/>
      </w:tabs>
      <w:spacing w:before="40" w:after="20" w:line="240" w:lineRule="auto"/>
    </w:pPr>
    <w:rPr>
      <w:rFonts w:ascii="Arial" w:eastAsia="MS Mincho" w:hAnsi="Arial"/>
      <w:sz w:val="20"/>
      <w:szCs w:val="24"/>
      <w:lang w:val="x-none" w:bidi="ar-SA"/>
    </w:rPr>
  </w:style>
  <w:style w:type="character" w:customStyle="1" w:styleId="TableChar">
    <w:name w:val="Table Char"/>
    <w:aliases w:val="10 pt  Bold Char,9 pt Char,10 pt Char,9pt Char,9 Char"/>
    <w:link w:val="Table"/>
    <w:rsid w:val="003C2F4C"/>
    <w:rPr>
      <w:rFonts w:ascii="Arial" w:eastAsia="MS Mincho" w:hAnsi="Arial" w:cs="Arial"/>
      <w:szCs w:val="24"/>
      <w:lang w:eastAsia="el-GR"/>
    </w:rPr>
  </w:style>
  <w:style w:type="paragraph" w:customStyle="1" w:styleId="Nottoc-headings">
    <w:name w:val="Not toc-headings"/>
    <w:basedOn w:val="Normal"/>
    <w:next w:val="Text"/>
    <w:link w:val="Nottoc-headingsChar"/>
    <w:rsid w:val="003C2F4C"/>
    <w:pPr>
      <w:keepNext/>
      <w:keepLines/>
      <w:tabs>
        <w:tab w:val="clear" w:pos="567"/>
      </w:tabs>
      <w:spacing w:before="240" w:after="60" w:line="240" w:lineRule="auto"/>
    </w:pPr>
    <w:rPr>
      <w:rFonts w:ascii="Arial" w:eastAsia="MS Gothic" w:hAnsi="Arial"/>
      <w:b/>
      <w:sz w:val="24"/>
      <w:szCs w:val="24"/>
      <w:lang w:val="x-none" w:bidi="ar-SA"/>
    </w:rPr>
  </w:style>
  <w:style w:type="character" w:customStyle="1" w:styleId="Nottoc-headingsChar">
    <w:name w:val="Not toc-headings Char"/>
    <w:link w:val="Nottoc-headings"/>
    <w:rsid w:val="003C2F4C"/>
    <w:rPr>
      <w:rFonts w:ascii="Arial" w:eastAsia="MS Gothic" w:hAnsi="Arial" w:cs="Arial"/>
      <w:b/>
      <w:sz w:val="24"/>
      <w:szCs w:val="24"/>
      <w:lang w:eastAsia="el-GR"/>
    </w:rPr>
  </w:style>
  <w:style w:type="paragraph" w:customStyle="1" w:styleId="Comment">
    <w:name w:val="Comment"/>
    <w:basedOn w:val="Normal"/>
    <w:next w:val="Text"/>
    <w:link w:val="CommentChar"/>
    <w:rsid w:val="000C2E45"/>
    <w:pPr>
      <w:keepLines/>
      <w:tabs>
        <w:tab w:val="clear" w:pos="567"/>
      </w:tabs>
      <w:spacing w:before="120" w:line="240" w:lineRule="auto"/>
      <w:jc w:val="both"/>
    </w:pPr>
    <w:rPr>
      <w:rFonts w:eastAsia="MS Mincho"/>
      <w:i/>
      <w:color w:val="BF30B5"/>
      <w:sz w:val="24"/>
      <w:szCs w:val="24"/>
      <w:lang w:val="x-none" w:bidi="ar-SA"/>
    </w:rPr>
  </w:style>
  <w:style w:type="character" w:customStyle="1" w:styleId="CommentChar">
    <w:name w:val="Comment Char"/>
    <w:link w:val="Comment"/>
    <w:rsid w:val="000C2E45"/>
    <w:rPr>
      <w:rFonts w:eastAsia="MS Mincho"/>
      <w:i/>
      <w:color w:val="BF30B5"/>
      <w:sz w:val="24"/>
      <w:szCs w:val="24"/>
      <w:lang w:eastAsia="el-GR"/>
    </w:rPr>
  </w:style>
  <w:style w:type="paragraph" w:customStyle="1" w:styleId="Default">
    <w:name w:val="Default"/>
    <w:rsid w:val="002B7E7E"/>
    <w:pPr>
      <w:autoSpaceDE w:val="0"/>
      <w:autoSpaceDN w:val="0"/>
      <w:adjustRightInd w:val="0"/>
    </w:pPr>
    <w:rPr>
      <w:color w:val="000000"/>
      <w:sz w:val="24"/>
      <w:szCs w:val="24"/>
      <w:lang w:val="el-GR" w:eastAsia="el-GR" w:bidi="el-GR"/>
    </w:rPr>
  </w:style>
  <w:style w:type="paragraph" w:styleId="Revision">
    <w:name w:val="Revision"/>
    <w:hidden/>
    <w:uiPriority w:val="99"/>
    <w:semiHidden/>
    <w:rsid w:val="00221FDB"/>
    <w:rPr>
      <w:rFonts w:eastAsia="Times New Roman"/>
      <w:sz w:val="22"/>
      <w:lang w:val="el-GR" w:eastAsia="el-GR" w:bidi="el-GR"/>
    </w:rPr>
  </w:style>
  <w:style w:type="character" w:customStyle="1" w:styleId="Heading7Char">
    <w:name w:val="Heading 7 Char"/>
    <w:link w:val="Heading7"/>
    <w:semiHidden/>
    <w:rsid w:val="008217D1"/>
    <w:rPr>
      <w:rFonts w:ascii="Calibri" w:eastAsia="Times New Roman" w:hAnsi="Calibri" w:cs="Times New Roman"/>
      <w:sz w:val="24"/>
      <w:szCs w:val="24"/>
      <w:lang w:val="el-GR"/>
    </w:rPr>
  </w:style>
  <w:style w:type="table" w:styleId="TableGrid">
    <w:name w:val="Table Grid"/>
    <w:basedOn w:val="TableNormal"/>
    <w:rsid w:val="008F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
    <w:name w:val="Legend"/>
    <w:basedOn w:val="Table"/>
    <w:link w:val="LegendChar"/>
    <w:rsid w:val="008565E3"/>
  </w:style>
  <w:style w:type="character" w:customStyle="1" w:styleId="LegendChar">
    <w:name w:val="Legend Char"/>
    <w:link w:val="Legend"/>
    <w:rsid w:val="008565E3"/>
    <w:rPr>
      <w:rFonts w:ascii="Arial" w:eastAsia="MS Mincho" w:hAnsi="Arial" w:cs="Arial"/>
      <w:szCs w:val="24"/>
      <w:lang w:eastAsia="el-GR"/>
    </w:rPr>
  </w:style>
  <w:style w:type="paragraph" w:styleId="NormalWeb">
    <w:name w:val="Normal (Web)"/>
    <w:basedOn w:val="Normal"/>
    <w:uiPriority w:val="99"/>
    <w:rsid w:val="004B5154"/>
    <w:pPr>
      <w:tabs>
        <w:tab w:val="clear" w:pos="567"/>
      </w:tabs>
      <w:spacing w:before="40" w:line="240" w:lineRule="auto"/>
    </w:pPr>
    <w:rPr>
      <w:rFonts w:eastAsia="MS Mincho"/>
      <w:sz w:val="24"/>
      <w:szCs w:val="24"/>
    </w:rPr>
  </w:style>
  <w:style w:type="paragraph" w:styleId="DocumentMap">
    <w:name w:val="Document Map"/>
    <w:basedOn w:val="Normal"/>
    <w:link w:val="DocumentMapChar"/>
    <w:rsid w:val="00E4139A"/>
    <w:rPr>
      <w:rFonts w:ascii="Tahoma" w:hAnsi="Tahoma" w:cs="Tahoma"/>
      <w:sz w:val="16"/>
      <w:szCs w:val="16"/>
    </w:rPr>
  </w:style>
  <w:style w:type="character" w:customStyle="1" w:styleId="DocumentMapChar">
    <w:name w:val="Document Map Char"/>
    <w:link w:val="DocumentMap"/>
    <w:rsid w:val="00E4139A"/>
    <w:rPr>
      <w:rFonts w:ascii="Tahoma" w:eastAsia="Times New Roman" w:hAnsi="Tahoma" w:cs="Tahoma"/>
      <w:sz w:val="16"/>
      <w:szCs w:val="16"/>
      <w:lang w:val="el-GR" w:eastAsia="el-GR" w:bidi="el-GR"/>
    </w:rPr>
  </w:style>
  <w:style w:type="paragraph" w:customStyle="1" w:styleId="TitleA">
    <w:name w:val="Title A"/>
    <w:basedOn w:val="Normal"/>
    <w:link w:val="TitleAChar"/>
    <w:qFormat/>
    <w:rsid w:val="002367E2"/>
    <w:pPr>
      <w:widowControl w:val="0"/>
      <w:spacing w:line="240" w:lineRule="auto"/>
      <w:jc w:val="center"/>
      <w:outlineLvl w:val="0"/>
    </w:pPr>
    <w:rPr>
      <w:b/>
      <w:noProof/>
    </w:rPr>
  </w:style>
  <w:style w:type="paragraph" w:customStyle="1" w:styleId="TitleB">
    <w:name w:val="Title B"/>
    <w:basedOn w:val="Normal"/>
    <w:link w:val="TitleBChar"/>
    <w:qFormat/>
    <w:rsid w:val="00EF1083"/>
    <w:pPr>
      <w:widowControl w:val="0"/>
      <w:tabs>
        <w:tab w:val="clear" w:pos="567"/>
      </w:tabs>
      <w:autoSpaceDE w:val="0"/>
      <w:autoSpaceDN w:val="0"/>
      <w:adjustRightInd w:val="0"/>
      <w:spacing w:line="240" w:lineRule="auto"/>
      <w:ind w:left="1701" w:hanging="567"/>
    </w:pPr>
    <w:rPr>
      <w:rFonts w:eastAsia="SimSun"/>
      <w:b/>
      <w:bCs/>
      <w:color w:val="000000"/>
      <w:szCs w:val="22"/>
      <w:lang w:val="en-GB" w:eastAsia="en-GB" w:bidi="ar-SA"/>
    </w:rPr>
  </w:style>
  <w:style w:type="character" w:customStyle="1" w:styleId="TitleAChar">
    <w:name w:val="Title A Char"/>
    <w:link w:val="TitleA"/>
    <w:rsid w:val="002367E2"/>
    <w:rPr>
      <w:rFonts w:eastAsia="Times New Roman"/>
      <w:b/>
      <w:noProof/>
      <w:sz w:val="22"/>
      <w:lang w:val="el-GR" w:eastAsia="el-GR" w:bidi="el-GR"/>
    </w:rPr>
  </w:style>
  <w:style w:type="paragraph" w:styleId="Bibliography">
    <w:name w:val="Bibliography"/>
    <w:basedOn w:val="Normal"/>
    <w:next w:val="Normal"/>
    <w:uiPriority w:val="37"/>
    <w:semiHidden/>
    <w:unhideWhenUsed/>
    <w:rsid w:val="00EF1083"/>
  </w:style>
  <w:style w:type="character" w:customStyle="1" w:styleId="TitleBChar">
    <w:name w:val="Title B Char"/>
    <w:link w:val="TitleB"/>
    <w:rsid w:val="00EF1083"/>
    <w:rPr>
      <w:b/>
      <w:bCs/>
      <w:color w:val="000000"/>
      <w:sz w:val="22"/>
      <w:szCs w:val="22"/>
    </w:rPr>
  </w:style>
  <w:style w:type="paragraph" w:styleId="BlockText">
    <w:name w:val="Block Text"/>
    <w:basedOn w:val="Normal"/>
    <w:rsid w:val="00EF1083"/>
    <w:pPr>
      <w:spacing w:after="120"/>
      <w:ind w:left="1440" w:right="1440"/>
    </w:pPr>
  </w:style>
  <w:style w:type="paragraph" w:styleId="BodyText2">
    <w:name w:val="Body Text 2"/>
    <w:basedOn w:val="Normal"/>
    <w:link w:val="BodyText2Char"/>
    <w:rsid w:val="00EF1083"/>
    <w:pPr>
      <w:spacing w:after="120" w:line="480" w:lineRule="auto"/>
    </w:pPr>
  </w:style>
  <w:style w:type="character" w:customStyle="1" w:styleId="BodyText2Char">
    <w:name w:val="Body Text 2 Char"/>
    <w:link w:val="BodyText2"/>
    <w:rsid w:val="00EF1083"/>
    <w:rPr>
      <w:rFonts w:eastAsia="Times New Roman"/>
      <w:sz w:val="22"/>
      <w:lang w:val="el-GR" w:eastAsia="el-GR" w:bidi="el-GR"/>
    </w:rPr>
  </w:style>
  <w:style w:type="paragraph" w:styleId="BodyText3">
    <w:name w:val="Body Text 3"/>
    <w:basedOn w:val="Normal"/>
    <w:link w:val="BodyText3Char"/>
    <w:rsid w:val="00EF1083"/>
    <w:pPr>
      <w:spacing w:after="120"/>
    </w:pPr>
    <w:rPr>
      <w:sz w:val="16"/>
      <w:szCs w:val="16"/>
    </w:rPr>
  </w:style>
  <w:style w:type="character" w:customStyle="1" w:styleId="BodyText3Char">
    <w:name w:val="Body Text 3 Char"/>
    <w:link w:val="BodyText3"/>
    <w:rsid w:val="00EF1083"/>
    <w:rPr>
      <w:rFonts w:eastAsia="Times New Roman"/>
      <w:sz w:val="16"/>
      <w:szCs w:val="16"/>
      <w:lang w:val="el-GR" w:eastAsia="el-GR" w:bidi="el-GR"/>
    </w:rPr>
  </w:style>
  <w:style w:type="paragraph" w:styleId="BodyTextFirstIndent">
    <w:name w:val="Body Text First Indent"/>
    <w:basedOn w:val="BodyText"/>
    <w:link w:val="BodyTextFirstIndentChar"/>
    <w:rsid w:val="00EF1083"/>
    <w:pPr>
      <w:tabs>
        <w:tab w:val="left" w:pos="567"/>
      </w:tabs>
      <w:spacing w:after="120" w:line="260" w:lineRule="exact"/>
      <w:ind w:firstLine="210"/>
    </w:pPr>
    <w:rPr>
      <w:i w:val="0"/>
      <w:color w:val="auto"/>
    </w:rPr>
  </w:style>
  <w:style w:type="character" w:customStyle="1" w:styleId="BodyTextChar">
    <w:name w:val="Body Text Char"/>
    <w:link w:val="BodyText"/>
    <w:rsid w:val="00EF1083"/>
    <w:rPr>
      <w:rFonts w:eastAsia="Times New Roman"/>
      <w:i/>
      <w:color w:val="008000"/>
      <w:sz w:val="22"/>
      <w:lang w:val="el-GR" w:eastAsia="el-GR" w:bidi="el-GR"/>
    </w:rPr>
  </w:style>
  <w:style w:type="character" w:customStyle="1" w:styleId="BodyTextFirstIndentChar">
    <w:name w:val="Body Text First Indent Char"/>
    <w:link w:val="BodyTextFirstIndent"/>
    <w:rsid w:val="00EF1083"/>
    <w:rPr>
      <w:rFonts w:eastAsia="Times New Roman"/>
      <w:i w:val="0"/>
      <w:color w:val="008000"/>
      <w:sz w:val="22"/>
      <w:lang w:val="el-GR" w:eastAsia="el-GR" w:bidi="el-GR"/>
    </w:rPr>
  </w:style>
  <w:style w:type="paragraph" w:styleId="BodyTextIndent">
    <w:name w:val="Body Text Indent"/>
    <w:basedOn w:val="Normal"/>
    <w:link w:val="BodyTextIndentChar"/>
    <w:rsid w:val="00EF1083"/>
    <w:pPr>
      <w:spacing w:after="120"/>
      <w:ind w:left="283"/>
    </w:pPr>
  </w:style>
  <w:style w:type="character" w:customStyle="1" w:styleId="BodyTextIndentChar">
    <w:name w:val="Body Text Indent Char"/>
    <w:link w:val="BodyTextIndent"/>
    <w:rsid w:val="00EF1083"/>
    <w:rPr>
      <w:rFonts w:eastAsia="Times New Roman"/>
      <w:sz w:val="22"/>
      <w:lang w:val="el-GR" w:eastAsia="el-GR" w:bidi="el-GR"/>
    </w:rPr>
  </w:style>
  <w:style w:type="paragraph" w:styleId="BodyTextFirstIndent2">
    <w:name w:val="Body Text First Indent 2"/>
    <w:basedOn w:val="BodyTextIndent"/>
    <w:link w:val="BodyTextFirstIndent2Char"/>
    <w:rsid w:val="00EF1083"/>
    <w:pPr>
      <w:ind w:firstLine="210"/>
    </w:pPr>
  </w:style>
  <w:style w:type="character" w:customStyle="1" w:styleId="BodyTextFirstIndent2Char">
    <w:name w:val="Body Text First Indent 2 Char"/>
    <w:basedOn w:val="BodyTextIndentChar"/>
    <w:link w:val="BodyTextFirstIndent2"/>
    <w:rsid w:val="00EF1083"/>
    <w:rPr>
      <w:rFonts w:eastAsia="Times New Roman"/>
      <w:sz w:val="22"/>
      <w:lang w:val="el-GR" w:eastAsia="el-GR" w:bidi="el-GR"/>
    </w:rPr>
  </w:style>
  <w:style w:type="paragraph" w:styleId="BodyTextIndent2">
    <w:name w:val="Body Text Indent 2"/>
    <w:basedOn w:val="Normal"/>
    <w:link w:val="BodyTextIndent2Char"/>
    <w:rsid w:val="00EF1083"/>
    <w:pPr>
      <w:spacing w:after="120" w:line="480" w:lineRule="auto"/>
      <w:ind w:left="283"/>
    </w:pPr>
  </w:style>
  <w:style w:type="character" w:customStyle="1" w:styleId="BodyTextIndent2Char">
    <w:name w:val="Body Text Indent 2 Char"/>
    <w:link w:val="BodyTextIndent2"/>
    <w:rsid w:val="00EF1083"/>
    <w:rPr>
      <w:rFonts w:eastAsia="Times New Roman"/>
      <w:sz w:val="22"/>
      <w:lang w:val="el-GR" w:eastAsia="el-GR" w:bidi="el-GR"/>
    </w:rPr>
  </w:style>
  <w:style w:type="paragraph" w:styleId="BodyTextIndent3">
    <w:name w:val="Body Text Indent 3"/>
    <w:basedOn w:val="Normal"/>
    <w:link w:val="BodyTextIndent3Char"/>
    <w:rsid w:val="00EF1083"/>
    <w:pPr>
      <w:spacing w:after="120"/>
      <w:ind w:left="283"/>
    </w:pPr>
    <w:rPr>
      <w:sz w:val="16"/>
      <w:szCs w:val="16"/>
    </w:rPr>
  </w:style>
  <w:style w:type="character" w:customStyle="1" w:styleId="BodyTextIndent3Char">
    <w:name w:val="Body Text Indent 3 Char"/>
    <w:link w:val="BodyTextIndent3"/>
    <w:rsid w:val="00EF1083"/>
    <w:rPr>
      <w:rFonts w:eastAsia="Times New Roman"/>
      <w:sz w:val="16"/>
      <w:szCs w:val="16"/>
      <w:lang w:val="el-GR" w:eastAsia="el-GR" w:bidi="el-GR"/>
    </w:rPr>
  </w:style>
  <w:style w:type="paragraph" w:styleId="Caption">
    <w:name w:val="caption"/>
    <w:basedOn w:val="Normal"/>
    <w:next w:val="Normal"/>
    <w:semiHidden/>
    <w:unhideWhenUsed/>
    <w:qFormat/>
    <w:rsid w:val="00EF1083"/>
    <w:rPr>
      <w:b/>
      <w:bCs/>
      <w:sz w:val="20"/>
    </w:rPr>
  </w:style>
  <w:style w:type="paragraph" w:styleId="Closing">
    <w:name w:val="Closing"/>
    <w:basedOn w:val="Normal"/>
    <w:link w:val="ClosingChar"/>
    <w:rsid w:val="00EF1083"/>
    <w:pPr>
      <w:ind w:left="4252"/>
    </w:pPr>
  </w:style>
  <w:style w:type="character" w:customStyle="1" w:styleId="ClosingChar">
    <w:name w:val="Closing Char"/>
    <w:link w:val="Closing"/>
    <w:rsid w:val="00EF1083"/>
    <w:rPr>
      <w:rFonts w:eastAsia="Times New Roman"/>
      <w:sz w:val="22"/>
      <w:lang w:val="el-GR" w:eastAsia="el-GR" w:bidi="el-GR"/>
    </w:rPr>
  </w:style>
  <w:style w:type="paragraph" w:styleId="Date">
    <w:name w:val="Date"/>
    <w:basedOn w:val="Normal"/>
    <w:next w:val="Normal"/>
    <w:link w:val="DateChar"/>
    <w:rsid w:val="00EF1083"/>
  </w:style>
  <w:style w:type="character" w:customStyle="1" w:styleId="DateChar">
    <w:name w:val="Date Char"/>
    <w:link w:val="Date"/>
    <w:rsid w:val="00EF1083"/>
    <w:rPr>
      <w:rFonts w:eastAsia="Times New Roman"/>
      <w:sz w:val="22"/>
      <w:lang w:val="el-GR" w:eastAsia="el-GR" w:bidi="el-GR"/>
    </w:rPr>
  </w:style>
  <w:style w:type="paragraph" w:styleId="E-mailSignature">
    <w:name w:val="E-mail Signature"/>
    <w:basedOn w:val="Normal"/>
    <w:link w:val="E-mailSignatureChar"/>
    <w:rsid w:val="00EF1083"/>
  </w:style>
  <w:style w:type="character" w:customStyle="1" w:styleId="E-mailSignatureChar">
    <w:name w:val="E-mail Signature Char"/>
    <w:link w:val="E-mailSignature"/>
    <w:rsid w:val="00EF1083"/>
    <w:rPr>
      <w:rFonts w:eastAsia="Times New Roman"/>
      <w:sz w:val="22"/>
      <w:lang w:val="el-GR" w:eastAsia="el-GR" w:bidi="el-GR"/>
    </w:rPr>
  </w:style>
  <w:style w:type="paragraph" w:styleId="EndnoteText">
    <w:name w:val="endnote text"/>
    <w:basedOn w:val="Normal"/>
    <w:link w:val="EndnoteTextChar"/>
    <w:rsid w:val="00EF1083"/>
    <w:rPr>
      <w:sz w:val="20"/>
    </w:rPr>
  </w:style>
  <w:style w:type="character" w:customStyle="1" w:styleId="EndnoteTextChar">
    <w:name w:val="Endnote Text Char"/>
    <w:link w:val="EndnoteText"/>
    <w:rsid w:val="00EF1083"/>
    <w:rPr>
      <w:rFonts w:eastAsia="Times New Roman"/>
      <w:lang w:val="el-GR" w:eastAsia="el-GR" w:bidi="el-GR"/>
    </w:rPr>
  </w:style>
  <w:style w:type="paragraph" w:styleId="EnvelopeAddress">
    <w:name w:val="envelope address"/>
    <w:basedOn w:val="Normal"/>
    <w:rsid w:val="00EF1083"/>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EF1083"/>
    <w:rPr>
      <w:rFonts w:ascii="Calibri Light" w:hAnsi="Calibri Light"/>
      <w:sz w:val="20"/>
    </w:rPr>
  </w:style>
  <w:style w:type="paragraph" w:styleId="FootnoteText">
    <w:name w:val="footnote text"/>
    <w:basedOn w:val="Normal"/>
    <w:link w:val="FootnoteTextChar"/>
    <w:rsid w:val="00EF1083"/>
    <w:rPr>
      <w:sz w:val="20"/>
    </w:rPr>
  </w:style>
  <w:style w:type="character" w:customStyle="1" w:styleId="FootnoteTextChar">
    <w:name w:val="Footnote Text Char"/>
    <w:link w:val="FootnoteText"/>
    <w:rsid w:val="00EF1083"/>
    <w:rPr>
      <w:rFonts w:eastAsia="Times New Roman"/>
      <w:lang w:val="el-GR" w:eastAsia="el-GR" w:bidi="el-GR"/>
    </w:rPr>
  </w:style>
  <w:style w:type="character" w:customStyle="1" w:styleId="Heading1Char">
    <w:name w:val="Heading 1 Char"/>
    <w:link w:val="Heading1"/>
    <w:rsid w:val="00EF1083"/>
    <w:rPr>
      <w:rFonts w:ascii="Calibri Light" w:eastAsia="Times New Roman" w:hAnsi="Calibri Light" w:cs="Times New Roman"/>
      <w:b/>
      <w:bCs/>
      <w:kern w:val="32"/>
      <w:sz w:val="32"/>
      <w:szCs w:val="32"/>
      <w:lang w:val="el-GR" w:eastAsia="el-GR" w:bidi="el-GR"/>
    </w:rPr>
  </w:style>
  <w:style w:type="character" w:customStyle="1" w:styleId="Heading2Char">
    <w:name w:val="Heading 2 Char"/>
    <w:link w:val="Heading2"/>
    <w:semiHidden/>
    <w:rsid w:val="00EF1083"/>
    <w:rPr>
      <w:rFonts w:ascii="Calibri Light" w:eastAsia="Times New Roman" w:hAnsi="Calibri Light" w:cs="Times New Roman"/>
      <w:b/>
      <w:bCs/>
      <w:i/>
      <w:iCs/>
      <w:sz w:val="28"/>
      <w:szCs w:val="28"/>
      <w:lang w:val="el-GR" w:eastAsia="el-GR" w:bidi="el-GR"/>
    </w:rPr>
  </w:style>
  <w:style w:type="character" w:customStyle="1" w:styleId="Heading3Char">
    <w:name w:val="Heading 3 Char"/>
    <w:link w:val="Heading3"/>
    <w:semiHidden/>
    <w:rsid w:val="00EF1083"/>
    <w:rPr>
      <w:rFonts w:ascii="Calibri Light" w:eastAsia="Times New Roman" w:hAnsi="Calibri Light" w:cs="Times New Roman"/>
      <w:b/>
      <w:bCs/>
      <w:sz w:val="26"/>
      <w:szCs w:val="26"/>
      <w:lang w:val="el-GR" w:eastAsia="el-GR" w:bidi="el-GR"/>
    </w:rPr>
  </w:style>
  <w:style w:type="character" w:customStyle="1" w:styleId="Heading4Char">
    <w:name w:val="Heading 4 Char"/>
    <w:link w:val="Heading4"/>
    <w:semiHidden/>
    <w:rsid w:val="00EF1083"/>
    <w:rPr>
      <w:rFonts w:ascii="Calibri" w:eastAsia="Times New Roman" w:hAnsi="Calibri" w:cs="Times New Roman"/>
      <w:b/>
      <w:bCs/>
      <w:sz w:val="28"/>
      <w:szCs w:val="28"/>
      <w:lang w:val="el-GR" w:eastAsia="el-GR" w:bidi="el-GR"/>
    </w:rPr>
  </w:style>
  <w:style w:type="character" w:customStyle="1" w:styleId="Heading5Char">
    <w:name w:val="Heading 5 Char"/>
    <w:link w:val="Heading5"/>
    <w:semiHidden/>
    <w:rsid w:val="00EF1083"/>
    <w:rPr>
      <w:rFonts w:ascii="Calibri" w:eastAsia="Times New Roman" w:hAnsi="Calibri" w:cs="Times New Roman"/>
      <w:b/>
      <w:bCs/>
      <w:i/>
      <w:iCs/>
      <w:sz w:val="26"/>
      <w:szCs w:val="26"/>
      <w:lang w:val="el-GR" w:eastAsia="el-GR" w:bidi="el-GR"/>
    </w:rPr>
  </w:style>
  <w:style w:type="character" w:customStyle="1" w:styleId="Heading8Char">
    <w:name w:val="Heading 8 Char"/>
    <w:link w:val="Heading8"/>
    <w:semiHidden/>
    <w:rsid w:val="00EF1083"/>
    <w:rPr>
      <w:rFonts w:ascii="Calibri" w:eastAsia="Times New Roman" w:hAnsi="Calibri" w:cs="Times New Roman"/>
      <w:i/>
      <w:iCs/>
      <w:sz w:val="24"/>
      <w:szCs w:val="24"/>
      <w:lang w:val="el-GR" w:eastAsia="el-GR" w:bidi="el-GR"/>
    </w:rPr>
  </w:style>
  <w:style w:type="character" w:customStyle="1" w:styleId="Heading9Char">
    <w:name w:val="Heading 9 Char"/>
    <w:link w:val="Heading9"/>
    <w:semiHidden/>
    <w:rsid w:val="00EF1083"/>
    <w:rPr>
      <w:rFonts w:ascii="Calibri Light" w:eastAsia="Times New Roman" w:hAnsi="Calibri Light" w:cs="Times New Roman"/>
      <w:sz w:val="22"/>
      <w:szCs w:val="22"/>
      <w:lang w:val="el-GR" w:eastAsia="el-GR" w:bidi="el-GR"/>
    </w:rPr>
  </w:style>
  <w:style w:type="paragraph" w:styleId="HTMLAddress">
    <w:name w:val="HTML Address"/>
    <w:basedOn w:val="Normal"/>
    <w:link w:val="HTMLAddressChar"/>
    <w:rsid w:val="00EF1083"/>
    <w:rPr>
      <w:i/>
      <w:iCs/>
    </w:rPr>
  </w:style>
  <w:style w:type="character" w:customStyle="1" w:styleId="HTMLAddressChar">
    <w:name w:val="HTML Address Char"/>
    <w:link w:val="HTMLAddress"/>
    <w:rsid w:val="00EF1083"/>
    <w:rPr>
      <w:rFonts w:eastAsia="Times New Roman"/>
      <w:i/>
      <w:iCs/>
      <w:sz w:val="22"/>
      <w:lang w:val="el-GR" w:eastAsia="el-GR" w:bidi="el-GR"/>
    </w:rPr>
  </w:style>
  <w:style w:type="paragraph" w:styleId="HTMLPreformatted">
    <w:name w:val="HTML Preformatted"/>
    <w:basedOn w:val="Normal"/>
    <w:link w:val="HTMLPreformattedChar"/>
    <w:rsid w:val="00EF1083"/>
    <w:rPr>
      <w:rFonts w:ascii="Courier New" w:hAnsi="Courier New" w:cs="Courier New"/>
      <w:sz w:val="20"/>
    </w:rPr>
  </w:style>
  <w:style w:type="character" w:customStyle="1" w:styleId="HTMLPreformattedChar">
    <w:name w:val="HTML Preformatted Char"/>
    <w:link w:val="HTMLPreformatted"/>
    <w:rsid w:val="00EF1083"/>
    <w:rPr>
      <w:rFonts w:ascii="Courier New" w:eastAsia="Times New Roman" w:hAnsi="Courier New" w:cs="Courier New"/>
      <w:lang w:val="el-GR" w:eastAsia="el-GR" w:bidi="el-GR"/>
    </w:rPr>
  </w:style>
  <w:style w:type="paragraph" w:styleId="Index1">
    <w:name w:val="index 1"/>
    <w:basedOn w:val="Normal"/>
    <w:next w:val="Normal"/>
    <w:autoRedefine/>
    <w:rsid w:val="00EF1083"/>
    <w:pPr>
      <w:tabs>
        <w:tab w:val="clear" w:pos="567"/>
      </w:tabs>
      <w:ind w:left="220" w:hanging="220"/>
    </w:pPr>
  </w:style>
  <w:style w:type="paragraph" w:styleId="Index2">
    <w:name w:val="index 2"/>
    <w:basedOn w:val="Normal"/>
    <w:next w:val="Normal"/>
    <w:autoRedefine/>
    <w:rsid w:val="00EF1083"/>
    <w:pPr>
      <w:tabs>
        <w:tab w:val="clear" w:pos="567"/>
      </w:tabs>
      <w:ind w:left="440" w:hanging="220"/>
    </w:pPr>
  </w:style>
  <w:style w:type="paragraph" w:styleId="Index3">
    <w:name w:val="index 3"/>
    <w:basedOn w:val="Normal"/>
    <w:next w:val="Normal"/>
    <w:autoRedefine/>
    <w:rsid w:val="00EF1083"/>
    <w:pPr>
      <w:tabs>
        <w:tab w:val="clear" w:pos="567"/>
      </w:tabs>
      <w:ind w:left="660" w:hanging="220"/>
    </w:pPr>
  </w:style>
  <w:style w:type="paragraph" w:styleId="Index4">
    <w:name w:val="index 4"/>
    <w:basedOn w:val="Normal"/>
    <w:next w:val="Normal"/>
    <w:autoRedefine/>
    <w:rsid w:val="00EF1083"/>
    <w:pPr>
      <w:tabs>
        <w:tab w:val="clear" w:pos="567"/>
      </w:tabs>
      <w:ind w:left="880" w:hanging="220"/>
    </w:pPr>
  </w:style>
  <w:style w:type="paragraph" w:styleId="Index5">
    <w:name w:val="index 5"/>
    <w:basedOn w:val="Normal"/>
    <w:next w:val="Normal"/>
    <w:autoRedefine/>
    <w:rsid w:val="00EF1083"/>
    <w:pPr>
      <w:tabs>
        <w:tab w:val="clear" w:pos="567"/>
      </w:tabs>
      <w:ind w:left="1100" w:hanging="220"/>
    </w:pPr>
  </w:style>
  <w:style w:type="paragraph" w:styleId="Index6">
    <w:name w:val="index 6"/>
    <w:basedOn w:val="Normal"/>
    <w:next w:val="Normal"/>
    <w:autoRedefine/>
    <w:rsid w:val="00EF1083"/>
    <w:pPr>
      <w:tabs>
        <w:tab w:val="clear" w:pos="567"/>
      </w:tabs>
      <w:ind w:left="1320" w:hanging="220"/>
    </w:pPr>
  </w:style>
  <w:style w:type="paragraph" w:styleId="Index7">
    <w:name w:val="index 7"/>
    <w:basedOn w:val="Normal"/>
    <w:next w:val="Normal"/>
    <w:autoRedefine/>
    <w:rsid w:val="00EF1083"/>
    <w:pPr>
      <w:tabs>
        <w:tab w:val="clear" w:pos="567"/>
      </w:tabs>
      <w:ind w:left="1540" w:hanging="220"/>
    </w:pPr>
  </w:style>
  <w:style w:type="paragraph" w:styleId="Index8">
    <w:name w:val="index 8"/>
    <w:basedOn w:val="Normal"/>
    <w:next w:val="Normal"/>
    <w:autoRedefine/>
    <w:rsid w:val="00EF1083"/>
    <w:pPr>
      <w:tabs>
        <w:tab w:val="clear" w:pos="567"/>
      </w:tabs>
      <w:ind w:left="1760" w:hanging="220"/>
    </w:pPr>
  </w:style>
  <w:style w:type="paragraph" w:styleId="Index9">
    <w:name w:val="index 9"/>
    <w:basedOn w:val="Normal"/>
    <w:next w:val="Normal"/>
    <w:autoRedefine/>
    <w:rsid w:val="00EF1083"/>
    <w:pPr>
      <w:tabs>
        <w:tab w:val="clear" w:pos="567"/>
      </w:tabs>
      <w:ind w:left="1980" w:hanging="220"/>
    </w:pPr>
  </w:style>
  <w:style w:type="paragraph" w:styleId="IndexHeading">
    <w:name w:val="index heading"/>
    <w:basedOn w:val="Normal"/>
    <w:next w:val="Index1"/>
    <w:rsid w:val="00EF1083"/>
    <w:rPr>
      <w:rFonts w:ascii="Calibri Light" w:hAnsi="Calibri Light"/>
      <w:b/>
      <w:bCs/>
    </w:rPr>
  </w:style>
  <w:style w:type="paragraph" w:styleId="IntenseQuote">
    <w:name w:val="Intense Quote"/>
    <w:basedOn w:val="Normal"/>
    <w:next w:val="Normal"/>
    <w:link w:val="IntenseQuoteChar"/>
    <w:uiPriority w:val="30"/>
    <w:qFormat/>
    <w:rsid w:val="00EF1083"/>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EF1083"/>
    <w:rPr>
      <w:rFonts w:eastAsia="Times New Roman"/>
      <w:i/>
      <w:iCs/>
      <w:color w:val="5B9BD5"/>
      <w:sz w:val="22"/>
      <w:lang w:val="el-GR" w:eastAsia="el-GR" w:bidi="el-GR"/>
    </w:rPr>
  </w:style>
  <w:style w:type="paragraph" w:styleId="List">
    <w:name w:val="List"/>
    <w:basedOn w:val="Normal"/>
    <w:rsid w:val="00EF1083"/>
    <w:pPr>
      <w:ind w:left="283" w:hanging="283"/>
      <w:contextualSpacing/>
    </w:pPr>
  </w:style>
  <w:style w:type="paragraph" w:styleId="List2">
    <w:name w:val="List 2"/>
    <w:basedOn w:val="Normal"/>
    <w:rsid w:val="00EF1083"/>
    <w:pPr>
      <w:ind w:left="566" w:hanging="283"/>
      <w:contextualSpacing/>
    </w:pPr>
  </w:style>
  <w:style w:type="paragraph" w:styleId="List3">
    <w:name w:val="List 3"/>
    <w:basedOn w:val="Normal"/>
    <w:rsid w:val="00EF1083"/>
    <w:pPr>
      <w:ind w:left="849" w:hanging="283"/>
      <w:contextualSpacing/>
    </w:pPr>
  </w:style>
  <w:style w:type="paragraph" w:styleId="List4">
    <w:name w:val="List 4"/>
    <w:basedOn w:val="Normal"/>
    <w:rsid w:val="00EF1083"/>
    <w:pPr>
      <w:ind w:left="1132" w:hanging="283"/>
      <w:contextualSpacing/>
    </w:pPr>
  </w:style>
  <w:style w:type="paragraph" w:styleId="List5">
    <w:name w:val="List 5"/>
    <w:basedOn w:val="Normal"/>
    <w:rsid w:val="00EF1083"/>
    <w:pPr>
      <w:ind w:left="1415" w:hanging="283"/>
      <w:contextualSpacing/>
    </w:pPr>
  </w:style>
  <w:style w:type="paragraph" w:styleId="ListBullet">
    <w:name w:val="List Bullet"/>
    <w:basedOn w:val="Normal"/>
    <w:rsid w:val="00EF1083"/>
    <w:pPr>
      <w:numPr>
        <w:numId w:val="22"/>
      </w:numPr>
      <w:contextualSpacing/>
    </w:pPr>
  </w:style>
  <w:style w:type="paragraph" w:styleId="ListBullet2">
    <w:name w:val="List Bullet 2"/>
    <w:basedOn w:val="Normal"/>
    <w:rsid w:val="00EF1083"/>
    <w:pPr>
      <w:numPr>
        <w:numId w:val="23"/>
      </w:numPr>
      <w:contextualSpacing/>
    </w:pPr>
  </w:style>
  <w:style w:type="paragraph" w:styleId="ListBullet3">
    <w:name w:val="List Bullet 3"/>
    <w:basedOn w:val="Normal"/>
    <w:rsid w:val="00EF1083"/>
    <w:pPr>
      <w:numPr>
        <w:numId w:val="24"/>
      </w:numPr>
      <w:contextualSpacing/>
    </w:pPr>
  </w:style>
  <w:style w:type="paragraph" w:styleId="ListBullet4">
    <w:name w:val="List Bullet 4"/>
    <w:basedOn w:val="Normal"/>
    <w:rsid w:val="00EF1083"/>
    <w:pPr>
      <w:numPr>
        <w:numId w:val="25"/>
      </w:numPr>
      <w:contextualSpacing/>
    </w:pPr>
  </w:style>
  <w:style w:type="paragraph" w:styleId="ListBullet5">
    <w:name w:val="List Bullet 5"/>
    <w:basedOn w:val="Normal"/>
    <w:rsid w:val="00EF1083"/>
    <w:pPr>
      <w:numPr>
        <w:numId w:val="26"/>
      </w:numPr>
      <w:contextualSpacing/>
    </w:pPr>
  </w:style>
  <w:style w:type="paragraph" w:styleId="ListContinue">
    <w:name w:val="List Continue"/>
    <w:basedOn w:val="Normal"/>
    <w:rsid w:val="00EF1083"/>
    <w:pPr>
      <w:spacing w:after="120"/>
      <w:ind w:left="283"/>
      <w:contextualSpacing/>
    </w:pPr>
  </w:style>
  <w:style w:type="paragraph" w:styleId="ListContinue2">
    <w:name w:val="List Continue 2"/>
    <w:basedOn w:val="Normal"/>
    <w:rsid w:val="00EF1083"/>
    <w:pPr>
      <w:spacing w:after="120"/>
      <w:ind w:left="566"/>
      <w:contextualSpacing/>
    </w:pPr>
  </w:style>
  <w:style w:type="paragraph" w:styleId="ListContinue3">
    <w:name w:val="List Continue 3"/>
    <w:basedOn w:val="Normal"/>
    <w:rsid w:val="00EF1083"/>
    <w:pPr>
      <w:spacing w:after="120"/>
      <w:ind w:left="849"/>
      <w:contextualSpacing/>
    </w:pPr>
  </w:style>
  <w:style w:type="paragraph" w:styleId="ListContinue4">
    <w:name w:val="List Continue 4"/>
    <w:basedOn w:val="Normal"/>
    <w:rsid w:val="00EF1083"/>
    <w:pPr>
      <w:spacing w:after="120"/>
      <w:ind w:left="1132"/>
      <w:contextualSpacing/>
    </w:pPr>
  </w:style>
  <w:style w:type="paragraph" w:styleId="ListContinue5">
    <w:name w:val="List Continue 5"/>
    <w:basedOn w:val="Normal"/>
    <w:rsid w:val="00EF1083"/>
    <w:pPr>
      <w:spacing w:after="120"/>
      <w:ind w:left="1415"/>
      <w:contextualSpacing/>
    </w:pPr>
  </w:style>
  <w:style w:type="paragraph" w:styleId="ListNumber">
    <w:name w:val="List Number"/>
    <w:basedOn w:val="Normal"/>
    <w:rsid w:val="00EF1083"/>
    <w:pPr>
      <w:numPr>
        <w:numId w:val="27"/>
      </w:numPr>
      <w:contextualSpacing/>
    </w:pPr>
  </w:style>
  <w:style w:type="paragraph" w:styleId="ListNumber2">
    <w:name w:val="List Number 2"/>
    <w:basedOn w:val="Normal"/>
    <w:rsid w:val="00EF1083"/>
    <w:pPr>
      <w:numPr>
        <w:numId w:val="28"/>
      </w:numPr>
      <w:contextualSpacing/>
    </w:pPr>
  </w:style>
  <w:style w:type="paragraph" w:styleId="ListNumber3">
    <w:name w:val="List Number 3"/>
    <w:basedOn w:val="Normal"/>
    <w:rsid w:val="00EF1083"/>
    <w:pPr>
      <w:numPr>
        <w:numId w:val="29"/>
      </w:numPr>
      <w:contextualSpacing/>
    </w:pPr>
  </w:style>
  <w:style w:type="paragraph" w:styleId="ListNumber4">
    <w:name w:val="List Number 4"/>
    <w:basedOn w:val="Normal"/>
    <w:rsid w:val="00EF1083"/>
    <w:pPr>
      <w:numPr>
        <w:numId w:val="30"/>
      </w:numPr>
      <w:contextualSpacing/>
    </w:pPr>
  </w:style>
  <w:style w:type="paragraph" w:styleId="ListNumber5">
    <w:name w:val="List Number 5"/>
    <w:basedOn w:val="Normal"/>
    <w:rsid w:val="00EF1083"/>
    <w:pPr>
      <w:numPr>
        <w:numId w:val="31"/>
      </w:numPr>
      <w:contextualSpacing/>
    </w:pPr>
  </w:style>
  <w:style w:type="paragraph" w:styleId="ListParagraph">
    <w:name w:val="List Paragraph"/>
    <w:basedOn w:val="Normal"/>
    <w:uiPriority w:val="34"/>
    <w:qFormat/>
    <w:rsid w:val="00EF1083"/>
    <w:pPr>
      <w:ind w:left="720"/>
    </w:pPr>
  </w:style>
  <w:style w:type="paragraph" w:styleId="MacroText">
    <w:name w:val="macro"/>
    <w:link w:val="MacroTextChar"/>
    <w:rsid w:val="00EF1083"/>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l-GR" w:eastAsia="el-GR" w:bidi="el-GR"/>
    </w:rPr>
  </w:style>
  <w:style w:type="character" w:customStyle="1" w:styleId="MacroTextChar">
    <w:name w:val="Macro Text Char"/>
    <w:link w:val="MacroText"/>
    <w:rsid w:val="00EF1083"/>
    <w:rPr>
      <w:rFonts w:ascii="Courier New" w:eastAsia="Times New Roman" w:hAnsi="Courier New" w:cs="Courier New"/>
      <w:lang w:val="el-GR" w:eastAsia="el-GR" w:bidi="el-GR"/>
    </w:rPr>
  </w:style>
  <w:style w:type="paragraph" w:styleId="MessageHeader">
    <w:name w:val="Message Header"/>
    <w:basedOn w:val="Normal"/>
    <w:link w:val="MessageHeaderChar"/>
    <w:rsid w:val="00EF1083"/>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 w:val="24"/>
      <w:szCs w:val="24"/>
    </w:rPr>
  </w:style>
  <w:style w:type="character" w:customStyle="1" w:styleId="MessageHeaderChar">
    <w:name w:val="Message Header Char"/>
    <w:link w:val="MessageHeader"/>
    <w:rsid w:val="00EF1083"/>
    <w:rPr>
      <w:rFonts w:ascii="Calibri Light" w:eastAsia="Times New Roman" w:hAnsi="Calibri Light" w:cs="Times New Roman"/>
      <w:sz w:val="24"/>
      <w:szCs w:val="24"/>
      <w:shd w:val="pct20" w:color="auto" w:fill="auto"/>
      <w:lang w:val="el-GR" w:eastAsia="el-GR" w:bidi="el-GR"/>
    </w:rPr>
  </w:style>
  <w:style w:type="paragraph" w:styleId="NoSpacing">
    <w:name w:val="No Spacing"/>
    <w:uiPriority w:val="1"/>
    <w:qFormat/>
    <w:rsid w:val="00EF1083"/>
    <w:pPr>
      <w:tabs>
        <w:tab w:val="left" w:pos="567"/>
      </w:tabs>
    </w:pPr>
    <w:rPr>
      <w:rFonts w:eastAsia="Times New Roman"/>
      <w:sz w:val="22"/>
      <w:lang w:val="el-GR" w:eastAsia="el-GR" w:bidi="el-GR"/>
    </w:rPr>
  </w:style>
  <w:style w:type="paragraph" w:styleId="NormalIndent">
    <w:name w:val="Normal Indent"/>
    <w:basedOn w:val="Normal"/>
    <w:rsid w:val="00EF1083"/>
    <w:pPr>
      <w:ind w:left="720"/>
    </w:pPr>
  </w:style>
  <w:style w:type="paragraph" w:styleId="NoteHeading">
    <w:name w:val="Note Heading"/>
    <w:basedOn w:val="Normal"/>
    <w:next w:val="Normal"/>
    <w:link w:val="NoteHeadingChar"/>
    <w:rsid w:val="00EF1083"/>
  </w:style>
  <w:style w:type="character" w:customStyle="1" w:styleId="NoteHeadingChar">
    <w:name w:val="Note Heading Char"/>
    <w:link w:val="NoteHeading"/>
    <w:rsid w:val="00EF1083"/>
    <w:rPr>
      <w:rFonts w:eastAsia="Times New Roman"/>
      <w:sz w:val="22"/>
      <w:lang w:val="el-GR" w:eastAsia="el-GR" w:bidi="el-GR"/>
    </w:rPr>
  </w:style>
  <w:style w:type="paragraph" w:styleId="PlainText">
    <w:name w:val="Plain Text"/>
    <w:basedOn w:val="Normal"/>
    <w:link w:val="PlainTextChar"/>
    <w:rsid w:val="00EF1083"/>
    <w:rPr>
      <w:rFonts w:ascii="Courier New" w:hAnsi="Courier New" w:cs="Courier New"/>
      <w:sz w:val="20"/>
    </w:rPr>
  </w:style>
  <w:style w:type="character" w:customStyle="1" w:styleId="PlainTextChar">
    <w:name w:val="Plain Text Char"/>
    <w:link w:val="PlainText"/>
    <w:rsid w:val="00EF1083"/>
    <w:rPr>
      <w:rFonts w:ascii="Courier New" w:eastAsia="Times New Roman" w:hAnsi="Courier New" w:cs="Courier New"/>
      <w:lang w:val="el-GR" w:eastAsia="el-GR" w:bidi="el-GR"/>
    </w:rPr>
  </w:style>
  <w:style w:type="paragraph" w:styleId="Quote">
    <w:name w:val="Quote"/>
    <w:basedOn w:val="Normal"/>
    <w:next w:val="Normal"/>
    <w:link w:val="QuoteChar"/>
    <w:uiPriority w:val="29"/>
    <w:qFormat/>
    <w:rsid w:val="00EF1083"/>
    <w:pPr>
      <w:spacing w:before="200" w:after="160"/>
      <w:ind w:left="864" w:right="864"/>
      <w:jc w:val="center"/>
    </w:pPr>
    <w:rPr>
      <w:i/>
      <w:iCs/>
      <w:color w:val="404040"/>
    </w:rPr>
  </w:style>
  <w:style w:type="character" w:customStyle="1" w:styleId="QuoteChar">
    <w:name w:val="Quote Char"/>
    <w:link w:val="Quote"/>
    <w:uiPriority w:val="29"/>
    <w:rsid w:val="00EF1083"/>
    <w:rPr>
      <w:rFonts w:eastAsia="Times New Roman"/>
      <w:i/>
      <w:iCs/>
      <w:color w:val="404040"/>
      <w:sz w:val="22"/>
      <w:lang w:val="el-GR" w:eastAsia="el-GR" w:bidi="el-GR"/>
    </w:rPr>
  </w:style>
  <w:style w:type="paragraph" w:styleId="Salutation">
    <w:name w:val="Salutation"/>
    <w:basedOn w:val="Normal"/>
    <w:next w:val="Normal"/>
    <w:link w:val="SalutationChar"/>
    <w:rsid w:val="00EF1083"/>
  </w:style>
  <w:style w:type="character" w:customStyle="1" w:styleId="SalutationChar">
    <w:name w:val="Salutation Char"/>
    <w:link w:val="Salutation"/>
    <w:rsid w:val="00EF1083"/>
    <w:rPr>
      <w:rFonts w:eastAsia="Times New Roman"/>
      <w:sz w:val="22"/>
      <w:lang w:val="el-GR" w:eastAsia="el-GR" w:bidi="el-GR"/>
    </w:rPr>
  </w:style>
  <w:style w:type="paragraph" w:styleId="Signature">
    <w:name w:val="Signature"/>
    <w:basedOn w:val="Normal"/>
    <w:link w:val="SignatureChar"/>
    <w:rsid w:val="00EF1083"/>
    <w:pPr>
      <w:ind w:left="4252"/>
    </w:pPr>
  </w:style>
  <w:style w:type="character" w:customStyle="1" w:styleId="SignatureChar">
    <w:name w:val="Signature Char"/>
    <w:link w:val="Signature"/>
    <w:rsid w:val="00EF1083"/>
    <w:rPr>
      <w:rFonts w:eastAsia="Times New Roman"/>
      <w:sz w:val="22"/>
      <w:lang w:val="el-GR" w:eastAsia="el-GR" w:bidi="el-GR"/>
    </w:rPr>
  </w:style>
  <w:style w:type="paragraph" w:styleId="Subtitle">
    <w:name w:val="Subtitle"/>
    <w:basedOn w:val="Normal"/>
    <w:next w:val="Normal"/>
    <w:link w:val="SubtitleChar"/>
    <w:qFormat/>
    <w:rsid w:val="00EF1083"/>
    <w:pPr>
      <w:spacing w:after="60"/>
      <w:jc w:val="center"/>
      <w:outlineLvl w:val="1"/>
    </w:pPr>
    <w:rPr>
      <w:rFonts w:ascii="Calibri Light" w:hAnsi="Calibri Light"/>
      <w:sz w:val="24"/>
      <w:szCs w:val="24"/>
    </w:rPr>
  </w:style>
  <w:style w:type="character" w:customStyle="1" w:styleId="SubtitleChar">
    <w:name w:val="Subtitle Char"/>
    <w:link w:val="Subtitle"/>
    <w:rsid w:val="00EF1083"/>
    <w:rPr>
      <w:rFonts w:ascii="Calibri Light" w:eastAsia="Times New Roman" w:hAnsi="Calibri Light" w:cs="Times New Roman"/>
      <w:sz w:val="24"/>
      <w:szCs w:val="24"/>
      <w:lang w:val="el-GR" w:eastAsia="el-GR" w:bidi="el-GR"/>
    </w:rPr>
  </w:style>
  <w:style w:type="paragraph" w:styleId="TableofAuthorities">
    <w:name w:val="table of authorities"/>
    <w:basedOn w:val="Normal"/>
    <w:next w:val="Normal"/>
    <w:rsid w:val="00EF1083"/>
    <w:pPr>
      <w:tabs>
        <w:tab w:val="clear" w:pos="567"/>
      </w:tabs>
      <w:ind w:left="220" w:hanging="220"/>
    </w:pPr>
  </w:style>
  <w:style w:type="paragraph" w:styleId="TableofFigures">
    <w:name w:val="table of figures"/>
    <w:basedOn w:val="Normal"/>
    <w:next w:val="Normal"/>
    <w:rsid w:val="00EF1083"/>
    <w:pPr>
      <w:tabs>
        <w:tab w:val="clear" w:pos="567"/>
      </w:tabs>
    </w:pPr>
  </w:style>
  <w:style w:type="paragraph" w:styleId="Title">
    <w:name w:val="Title"/>
    <w:basedOn w:val="Normal"/>
    <w:next w:val="Normal"/>
    <w:link w:val="TitleChar"/>
    <w:qFormat/>
    <w:rsid w:val="00EF1083"/>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EF1083"/>
    <w:rPr>
      <w:rFonts w:ascii="Calibri Light" w:eastAsia="Times New Roman" w:hAnsi="Calibri Light" w:cs="Times New Roman"/>
      <w:b/>
      <w:bCs/>
      <w:kern w:val="28"/>
      <w:sz w:val="32"/>
      <w:szCs w:val="32"/>
      <w:lang w:val="el-GR" w:eastAsia="el-GR" w:bidi="el-GR"/>
    </w:rPr>
  </w:style>
  <w:style w:type="paragraph" w:styleId="TOAHeading">
    <w:name w:val="toa heading"/>
    <w:basedOn w:val="Normal"/>
    <w:next w:val="Normal"/>
    <w:rsid w:val="00EF1083"/>
    <w:pPr>
      <w:spacing w:before="120"/>
    </w:pPr>
    <w:rPr>
      <w:rFonts w:ascii="Calibri Light" w:hAnsi="Calibri Light"/>
      <w:b/>
      <w:bCs/>
      <w:sz w:val="24"/>
      <w:szCs w:val="24"/>
    </w:rPr>
  </w:style>
  <w:style w:type="paragraph" w:styleId="TOC1">
    <w:name w:val="toc 1"/>
    <w:basedOn w:val="Normal"/>
    <w:next w:val="Normal"/>
    <w:autoRedefine/>
    <w:rsid w:val="00EF1083"/>
    <w:pPr>
      <w:tabs>
        <w:tab w:val="clear" w:pos="567"/>
      </w:tabs>
    </w:pPr>
  </w:style>
  <w:style w:type="paragraph" w:styleId="TOC2">
    <w:name w:val="toc 2"/>
    <w:basedOn w:val="Normal"/>
    <w:next w:val="Normal"/>
    <w:autoRedefine/>
    <w:rsid w:val="00EF1083"/>
    <w:pPr>
      <w:tabs>
        <w:tab w:val="clear" w:pos="567"/>
      </w:tabs>
      <w:ind w:left="220"/>
    </w:pPr>
  </w:style>
  <w:style w:type="paragraph" w:styleId="TOC3">
    <w:name w:val="toc 3"/>
    <w:basedOn w:val="Normal"/>
    <w:next w:val="Normal"/>
    <w:autoRedefine/>
    <w:rsid w:val="00EF1083"/>
    <w:pPr>
      <w:tabs>
        <w:tab w:val="clear" w:pos="567"/>
      </w:tabs>
      <w:ind w:left="440"/>
    </w:pPr>
  </w:style>
  <w:style w:type="paragraph" w:styleId="TOC4">
    <w:name w:val="toc 4"/>
    <w:basedOn w:val="Normal"/>
    <w:next w:val="Normal"/>
    <w:autoRedefine/>
    <w:rsid w:val="00EF1083"/>
    <w:pPr>
      <w:tabs>
        <w:tab w:val="clear" w:pos="567"/>
      </w:tabs>
      <w:ind w:left="660"/>
    </w:pPr>
  </w:style>
  <w:style w:type="paragraph" w:styleId="TOC5">
    <w:name w:val="toc 5"/>
    <w:basedOn w:val="Normal"/>
    <w:next w:val="Normal"/>
    <w:autoRedefine/>
    <w:rsid w:val="00EF1083"/>
    <w:pPr>
      <w:tabs>
        <w:tab w:val="clear" w:pos="567"/>
      </w:tabs>
      <w:ind w:left="880"/>
    </w:pPr>
  </w:style>
  <w:style w:type="paragraph" w:styleId="TOC6">
    <w:name w:val="toc 6"/>
    <w:basedOn w:val="Normal"/>
    <w:next w:val="Normal"/>
    <w:autoRedefine/>
    <w:rsid w:val="00EF1083"/>
    <w:pPr>
      <w:tabs>
        <w:tab w:val="clear" w:pos="567"/>
      </w:tabs>
      <w:ind w:left="1100"/>
    </w:pPr>
  </w:style>
  <w:style w:type="paragraph" w:styleId="TOC7">
    <w:name w:val="toc 7"/>
    <w:basedOn w:val="Normal"/>
    <w:next w:val="Normal"/>
    <w:autoRedefine/>
    <w:rsid w:val="00EF1083"/>
    <w:pPr>
      <w:tabs>
        <w:tab w:val="clear" w:pos="567"/>
      </w:tabs>
      <w:ind w:left="1320"/>
    </w:pPr>
  </w:style>
  <w:style w:type="paragraph" w:styleId="TOC8">
    <w:name w:val="toc 8"/>
    <w:basedOn w:val="Normal"/>
    <w:next w:val="Normal"/>
    <w:autoRedefine/>
    <w:rsid w:val="00EF1083"/>
    <w:pPr>
      <w:tabs>
        <w:tab w:val="clear" w:pos="567"/>
      </w:tabs>
      <w:ind w:left="1540"/>
    </w:pPr>
  </w:style>
  <w:style w:type="paragraph" w:styleId="TOC9">
    <w:name w:val="toc 9"/>
    <w:basedOn w:val="Normal"/>
    <w:next w:val="Normal"/>
    <w:autoRedefine/>
    <w:rsid w:val="00EF1083"/>
    <w:pPr>
      <w:tabs>
        <w:tab w:val="clear" w:pos="567"/>
      </w:tabs>
      <w:ind w:left="1760"/>
    </w:pPr>
  </w:style>
  <w:style w:type="paragraph" w:styleId="TOCHeading">
    <w:name w:val="TOC Heading"/>
    <w:basedOn w:val="Heading1"/>
    <w:next w:val="Normal"/>
    <w:uiPriority w:val="39"/>
    <w:semiHidden/>
    <w:unhideWhenUsed/>
    <w:qFormat/>
    <w:rsid w:val="00EF108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88686">
      <w:bodyDiv w:val="1"/>
      <w:marLeft w:val="0"/>
      <w:marRight w:val="0"/>
      <w:marTop w:val="0"/>
      <w:marBottom w:val="0"/>
      <w:divBdr>
        <w:top w:val="none" w:sz="0" w:space="0" w:color="auto"/>
        <w:left w:val="none" w:sz="0" w:space="0" w:color="auto"/>
        <w:bottom w:val="none" w:sz="0" w:space="0" w:color="auto"/>
        <w:right w:val="none" w:sz="0" w:space="0" w:color="auto"/>
      </w:divBdr>
    </w:div>
    <w:div w:id="175310234">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22678868">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883375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40333549">
      <w:bodyDiv w:val="1"/>
      <w:marLeft w:val="0"/>
      <w:marRight w:val="0"/>
      <w:marTop w:val="0"/>
      <w:marBottom w:val="0"/>
      <w:divBdr>
        <w:top w:val="none" w:sz="0" w:space="0" w:color="auto"/>
        <w:left w:val="none" w:sz="0" w:space="0" w:color="auto"/>
        <w:bottom w:val="none" w:sz="0" w:space="0" w:color="auto"/>
        <w:right w:val="none" w:sz="0" w:space="0" w:color="auto"/>
      </w:divBdr>
    </w:div>
    <w:div w:id="1014188537">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094980948">
      <w:bodyDiv w:val="1"/>
      <w:marLeft w:val="0"/>
      <w:marRight w:val="0"/>
      <w:marTop w:val="0"/>
      <w:marBottom w:val="0"/>
      <w:divBdr>
        <w:top w:val="none" w:sz="0" w:space="0" w:color="auto"/>
        <w:left w:val="none" w:sz="0" w:space="0" w:color="auto"/>
        <w:bottom w:val="none" w:sz="0" w:space="0" w:color="auto"/>
        <w:right w:val="none" w:sz="0" w:space="0" w:color="auto"/>
      </w:divBdr>
    </w:div>
    <w:div w:id="1223953518">
      <w:bodyDiv w:val="1"/>
      <w:marLeft w:val="0"/>
      <w:marRight w:val="0"/>
      <w:marTop w:val="0"/>
      <w:marBottom w:val="0"/>
      <w:divBdr>
        <w:top w:val="none" w:sz="0" w:space="0" w:color="auto"/>
        <w:left w:val="none" w:sz="0" w:space="0" w:color="auto"/>
        <w:bottom w:val="none" w:sz="0" w:space="0" w:color="auto"/>
        <w:right w:val="none" w:sz="0" w:space="0" w:color="auto"/>
      </w:divBdr>
    </w:div>
    <w:div w:id="1288852317">
      <w:bodyDiv w:val="1"/>
      <w:marLeft w:val="0"/>
      <w:marRight w:val="0"/>
      <w:marTop w:val="0"/>
      <w:marBottom w:val="0"/>
      <w:divBdr>
        <w:top w:val="none" w:sz="0" w:space="0" w:color="auto"/>
        <w:left w:val="none" w:sz="0" w:space="0" w:color="auto"/>
        <w:bottom w:val="none" w:sz="0" w:space="0" w:color="auto"/>
        <w:right w:val="none" w:sz="0" w:space="0" w:color="auto"/>
      </w:divBdr>
    </w:div>
    <w:div w:id="1334261668">
      <w:bodyDiv w:val="1"/>
      <w:marLeft w:val="0"/>
      <w:marRight w:val="0"/>
      <w:marTop w:val="0"/>
      <w:marBottom w:val="0"/>
      <w:divBdr>
        <w:top w:val="none" w:sz="0" w:space="0" w:color="auto"/>
        <w:left w:val="none" w:sz="0" w:space="0" w:color="auto"/>
        <w:bottom w:val="none" w:sz="0" w:space="0" w:color="auto"/>
        <w:right w:val="none" w:sz="0" w:space="0" w:color="auto"/>
      </w:divBdr>
    </w:div>
    <w:div w:id="1382169521">
      <w:bodyDiv w:val="1"/>
      <w:marLeft w:val="0"/>
      <w:marRight w:val="0"/>
      <w:marTop w:val="0"/>
      <w:marBottom w:val="0"/>
      <w:divBdr>
        <w:top w:val="none" w:sz="0" w:space="0" w:color="auto"/>
        <w:left w:val="none" w:sz="0" w:space="0" w:color="auto"/>
        <w:bottom w:val="none" w:sz="0" w:space="0" w:color="auto"/>
        <w:right w:val="none" w:sz="0" w:space="0" w:color="auto"/>
      </w:divBdr>
    </w:div>
    <w:div w:id="1469007465">
      <w:bodyDiv w:val="1"/>
      <w:marLeft w:val="0"/>
      <w:marRight w:val="0"/>
      <w:marTop w:val="0"/>
      <w:marBottom w:val="0"/>
      <w:divBdr>
        <w:top w:val="none" w:sz="0" w:space="0" w:color="auto"/>
        <w:left w:val="none" w:sz="0" w:space="0" w:color="auto"/>
        <w:bottom w:val="none" w:sz="0" w:space="0" w:color="auto"/>
        <w:right w:val="none" w:sz="0" w:space="0" w:color="auto"/>
      </w:divBdr>
    </w:div>
    <w:div w:id="1501889064">
      <w:bodyDiv w:val="1"/>
      <w:marLeft w:val="0"/>
      <w:marRight w:val="0"/>
      <w:marTop w:val="0"/>
      <w:marBottom w:val="0"/>
      <w:divBdr>
        <w:top w:val="none" w:sz="0" w:space="0" w:color="auto"/>
        <w:left w:val="none" w:sz="0" w:space="0" w:color="auto"/>
        <w:bottom w:val="none" w:sz="0" w:space="0" w:color="auto"/>
        <w:right w:val="none" w:sz="0" w:space="0" w:color="auto"/>
      </w:divBdr>
    </w:div>
    <w:div w:id="1525435820">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61810822">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65636166">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32854388">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06448137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gif"/><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vs.nci.nih.gov/ftp1/CTCAE/About.html" TargetMode="Externa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nfo xmlns="50766a7e-c541-4ccc-92f8-7fbf32db0325" xsi:nil="true"/>
    <lcf76f155ced4ddcb4097134ff3c332f xmlns="50766a7e-c541-4ccc-92f8-7fbf32db0325">
      <Terms xmlns="http://schemas.microsoft.com/office/infopath/2007/PartnerControls"/>
    </lcf76f155ced4ddcb4097134ff3c332f>
    <_Flow_SignoffStatus xmlns="50766a7e-c541-4ccc-92f8-7fbf32db0325" xsi:nil="true"/>
    <TaxCatchAll xmlns="e2cb55d7-ceee-4163-8cb3-5bef154589f6" xsi:nil="true"/>
    <_ApprovalAssignedTo xmlns="50766a7e-c541-4ccc-92f8-7fbf32db0325">
      <UserInfo>
        <DisplayName/>
        <AccountId xsi:nil="true"/>
        <AccountType/>
      </UserInfo>
    </_ApprovalAssignedTo>
    <_ApprovalRespondedBy xmlns="50766a7e-c541-4ccc-92f8-7fbf32db0325">
      <UserInfo>
        <DisplayName/>
        <AccountId xsi:nil="true"/>
        <AccountType/>
      </UserInfo>
    </_ApprovalRespondedBy>
    <_ApprovalStatus xmlns="50766a7e-c541-4ccc-92f8-7fbf32db0325">0</_ApprovalStatus>
    <_ApprovalSentBy xmlns="50766a7e-c541-4ccc-92f8-7fbf32db0325">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90B9AA0549FA40AAFEDF5C106C1DE9" ma:contentTypeVersion="26" ma:contentTypeDescription="Create a new document." ma:contentTypeScope="" ma:versionID="4936e3c92e02f0895fb007bd2d1b2f53">
  <xsd:schema xmlns:xsd="http://www.w3.org/2001/XMLSchema" xmlns:xs="http://www.w3.org/2001/XMLSchema" xmlns:p="http://schemas.microsoft.com/office/2006/metadata/properties" xmlns:ns2="50766a7e-c541-4ccc-92f8-7fbf32db0325" xmlns:ns3="e2cb55d7-ceee-4163-8cb3-5bef154589f6" targetNamespace="http://schemas.microsoft.com/office/2006/metadata/properties" ma:root="true" ma:fieldsID="a38aa45ea9b8ed3f84e478355039eed7" ns2:_="" ns3:_="">
    <xsd:import namespace="50766a7e-c541-4ccc-92f8-7fbf32db0325"/>
    <xsd:import namespace="e2cb55d7-ceee-4163-8cb3-5bef154589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_Flow_SignoffStatus" minOccurs="0"/>
                <xsd:element ref="ns2:MediaServiceAutoKeyPoints" minOccurs="0"/>
                <xsd:element ref="ns2:MediaServiceKeyPoints" minOccurs="0"/>
                <xsd:element ref="ns2:MediaServiceLocation" minOccurs="0"/>
                <xsd:element ref="ns2:Info"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66a7e-c541-4ccc-92f8-7fbf32db03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Info" ma:index="22" nillable="true" ma:displayName="Info" ma:format="Dropdown" ma:internalName="Info">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20e67b1-e3c8-4145-a56b-cd4bd9f469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_ApprovalAssignedTo" ma:index="29"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cb55d7-ceee-4163-8cb3-5bef154589f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7f7c85-102d-43bc-a920-f9525a43441f}" ma:internalName="TaxCatchAll" ma:showField="CatchAllData" ma:web="e2cb55d7-ceee-4163-8cb3-5bef154589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2B62C-F1BB-4E2A-A00D-7D87A477DE83}">
  <ds:schemaRefs>
    <ds:schemaRef ds:uri="http://purl.org/dc/dcmitype/"/>
    <ds:schemaRef ds:uri="http://www.w3.org/XML/1998/namespace"/>
    <ds:schemaRef ds:uri="http://purl.org/dc/terms/"/>
    <ds:schemaRef ds:uri="http://schemas.microsoft.com/office/infopath/2007/PartnerControls"/>
    <ds:schemaRef ds:uri="http://schemas.openxmlformats.org/package/2006/metadata/core-properties"/>
    <ds:schemaRef ds:uri="50766a7e-c541-4ccc-92f8-7fbf32db0325"/>
    <ds:schemaRef ds:uri="http://schemas.microsoft.com/office/2006/documentManagement/types"/>
    <ds:schemaRef ds:uri="e2cb55d7-ceee-4163-8cb3-5bef154589f6"/>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88E4A58E-6E5B-4C35-A56A-0E3481A6BCB3}">
  <ds:schemaRefs>
    <ds:schemaRef ds:uri="http://schemas.microsoft.com/sharepoint/v3/contenttype/forms"/>
  </ds:schemaRefs>
</ds:datastoreItem>
</file>

<file path=customXml/itemProps3.xml><?xml version="1.0" encoding="utf-8"?>
<ds:datastoreItem xmlns:ds="http://schemas.openxmlformats.org/officeDocument/2006/customXml" ds:itemID="{3254B066-E63C-4860-B4EC-5DB7E70EA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66a7e-c541-4ccc-92f8-7fbf32db0325"/>
    <ds:schemaRef ds:uri="e2cb55d7-ceee-4163-8cb3-5bef154589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D7587D-ECDD-464A-A482-0D6246447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12736</Words>
  <Characters>74870</Characters>
  <Application>Microsoft Office Word</Application>
  <DocSecurity>0</DocSecurity>
  <Lines>2093</Lines>
  <Paragraphs>892</Paragraphs>
  <ScaleCrop>false</ScaleCrop>
  <HeadingPairs>
    <vt:vector size="6" baseType="variant">
      <vt:variant>
        <vt:lpstr>Τίτλος</vt:lpstr>
      </vt:variant>
      <vt:variant>
        <vt:i4>1</vt:i4>
      </vt:variant>
      <vt:variant>
        <vt:lpstr>Title</vt:lpstr>
      </vt:variant>
      <vt:variant>
        <vt:i4>1</vt:i4>
      </vt:variant>
      <vt:variant>
        <vt:lpstr>Titel</vt:lpstr>
      </vt:variant>
      <vt:variant>
        <vt:i4>1</vt:i4>
      </vt:variant>
    </vt:vector>
  </HeadingPairs>
  <TitlesOfParts>
    <vt:vector size="3" baseType="lpstr">
      <vt:lpstr>Odomzo, INN-sonidegib</vt:lpstr>
      <vt:lpstr>Odomzo, INN-sonidegib</vt:lpstr>
      <vt:lpstr>Odomzo, INN-sonidegib</vt:lpstr>
    </vt:vector>
  </TitlesOfParts>
  <Manager/>
  <Company/>
  <LinksUpToDate>false</LinksUpToDate>
  <CharactersWithSpaces>86993</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983108</vt:i4>
      </vt:variant>
      <vt:variant>
        <vt:i4>0</vt:i4>
      </vt:variant>
      <vt:variant>
        <vt:i4>0</vt:i4>
      </vt:variant>
      <vt:variant>
        <vt:i4>5</vt:i4>
      </vt:variant>
      <vt:variant>
        <vt:lpwstr>http://evs.nci.nih.gov/ftp1/CTCAE/About.html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Odomzo, INN-sonidegib</dc:title>
  <dc:subject>EPAR</dc:subject>
  <dc:creator/>
  <cp:keywords>Odomzo, INN-sonidegib</cp:keywords>
  <cp:lastModifiedBy/>
  <cp:revision>4</cp:revision>
  <cp:lastPrinted>2015-01-22T09:59:00Z</cp:lastPrinted>
  <dcterms:created xsi:type="dcterms:W3CDTF">2025-11-03T14:55:00Z</dcterms:created>
  <dcterms:modified xsi:type="dcterms:W3CDTF">2025-11-10T20:04:00Z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CURRENT,1.4</vt:lpwstr>
  </property>
  <property fmtid="{D5CDD505-2E9C-101B-9397-08002B2CF9AE}" pid="31" name="DM_Name">
    <vt:lpwstr>Hqrdtemplatecleanen</vt:lpwstr>
  </property>
  <property fmtid="{D5CDD505-2E9C-101B-9397-08002B2CF9AE}" pid="32" name="DM_Creation_Date">
    <vt:lpwstr>15/03/2013 12:30:32</vt:lpwstr>
  </property>
  <property fmtid="{D5CDD505-2E9C-101B-9397-08002B2CF9AE}" pid="33" name="DM_Modify_Date">
    <vt:lpwstr>15/03/2013 12:30:32</vt:lpwstr>
  </property>
  <property fmtid="{D5CDD505-2E9C-101B-9397-08002B2CF9AE}" pid="34" name="DM_Creator_Name">
    <vt:lpwstr>Espinasse Claire</vt:lpwstr>
  </property>
  <property fmtid="{D5CDD505-2E9C-101B-9397-08002B2CF9AE}" pid="35" name="DM_Modifier_Name">
    <vt:lpwstr>Espinasse Claire</vt:lpwstr>
  </property>
  <property fmtid="{D5CDD505-2E9C-101B-9397-08002B2CF9AE}" pid="36" name="DM_Type">
    <vt:lpwstr>emea_document</vt:lpwstr>
  </property>
  <property fmtid="{D5CDD505-2E9C-101B-9397-08002B2CF9AE}" pid="37" name="DM_DocRefId">
    <vt:lpwstr>EMA/149220/2013</vt:lpwstr>
  </property>
  <property fmtid="{D5CDD505-2E9C-101B-9397-08002B2CF9AE}" pid="38" name="DM_Category">
    <vt:lpwstr>Product Information</vt:lpwstr>
  </property>
  <property fmtid="{D5CDD505-2E9C-101B-9397-08002B2CF9AE}" pid="39" name="DM_Path">
    <vt:lpwstr>/13. Projects/02-004-00014-PIM Implementation/Implementation/DES 2.8 Construction/QRD Template</vt:lpwstr>
  </property>
  <property fmtid="{D5CDD505-2E9C-101B-9397-08002B2CF9AE}" pid="40" name="DM_emea_doc_ref_id">
    <vt:lpwstr>EMA/149220/2013</vt:lpwstr>
  </property>
  <property fmtid="{D5CDD505-2E9C-101B-9397-08002B2CF9AE}" pid="41" name="DM_Modifer_Name">
    <vt:lpwstr>Espinasse Claire</vt:lpwstr>
  </property>
  <property fmtid="{D5CDD505-2E9C-101B-9397-08002B2CF9AE}" pid="42" name="DM_Modified_Date">
    <vt:lpwstr>15/03/2013 12:30:32</vt:lpwstr>
  </property>
  <property fmtid="{D5CDD505-2E9C-101B-9397-08002B2CF9AE}" pid="43" name="Info">
    <vt:lpwstr/>
  </property>
  <property fmtid="{D5CDD505-2E9C-101B-9397-08002B2CF9AE}" pid="44" name="lcf76f155ced4ddcb4097134ff3c332f">
    <vt:lpwstr/>
  </property>
  <property fmtid="{D5CDD505-2E9C-101B-9397-08002B2CF9AE}" pid="45" name="$Resources:core,Signoff_Status;">
    <vt:lpwstr/>
  </property>
  <property fmtid="{D5CDD505-2E9C-101B-9397-08002B2CF9AE}" pid="46" name="TaxCatchAll">
    <vt:lpwstr/>
  </property>
  <property fmtid="{D5CDD505-2E9C-101B-9397-08002B2CF9AE}" pid="47" name="ContentTypeId">
    <vt:lpwstr>0x010100C090B9AA0549FA40AAFEDF5C106C1DE9</vt:lpwstr>
  </property>
  <property fmtid="{D5CDD505-2E9C-101B-9397-08002B2CF9AE}" pid="48" name="ComplianceAssetId">
    <vt:lpwstr/>
  </property>
  <property fmtid="{D5CDD505-2E9C-101B-9397-08002B2CF9AE}" pid="49" name="_ExtendedDescription">
    <vt:lpwstr/>
  </property>
  <property fmtid="{D5CDD505-2E9C-101B-9397-08002B2CF9AE}" pid="50" name="TriggerFlowInfo">
    <vt:lpwstr/>
  </property>
  <property fmtid="{D5CDD505-2E9C-101B-9397-08002B2CF9AE}" pid="51" name="Order">
    <vt:r8>47100</vt:r8>
  </property>
  <property fmtid="{D5CDD505-2E9C-101B-9397-08002B2CF9AE}" pid="52" name="MediaServiceImageTags">
    <vt:lpwstr/>
  </property>
</Properties>
</file>