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28B3A" w14:textId="77777777" w:rsidR="001D0B8D" w:rsidRPr="009E75DA" w:rsidRDefault="00A71655" w:rsidP="00C94B06">
      <w:pPr>
        <w:pStyle w:val="DoctitleAgency"/>
      </w:pPr>
      <w:r>
        <w:t>Role</w:t>
      </w:r>
      <w:r w:rsidRPr="009E75DA">
        <w:t xml:space="preserve"> </w:t>
      </w:r>
      <w:r w:rsidR="00C94B06">
        <w:t>d</w:t>
      </w:r>
      <w:r w:rsidRPr="009E75DA">
        <w:t>escription</w:t>
      </w:r>
    </w:p>
    <w:p w14:paraId="513408B6" w14:textId="77777777" w:rsidR="001D0B8D" w:rsidRPr="00C94B06" w:rsidRDefault="001D0B8D" w:rsidP="00C94B06">
      <w:pPr>
        <w:rPr>
          <w:b/>
          <w:bCs/>
          <w:color w:val="0070C0"/>
          <w:sz w:val="10"/>
          <w:szCs w:val="10"/>
        </w:rPr>
      </w:pPr>
    </w:p>
    <w:tbl>
      <w:tblPr>
        <w:tblW w:w="10867" w:type="dxa"/>
        <w:jc w:val="center"/>
        <w:tblBorders>
          <w:insideH w:val="single" w:sz="4" w:space="0" w:color="000000"/>
        </w:tblBorders>
        <w:tblCellMar>
          <w:top w:w="118" w:type="dxa"/>
          <w:left w:w="43" w:type="dxa"/>
          <w:right w:w="73" w:type="dxa"/>
        </w:tblCellMar>
        <w:tblLook w:val="04A0" w:firstRow="1" w:lastRow="0" w:firstColumn="1" w:lastColumn="0" w:noHBand="0" w:noVBand="1"/>
      </w:tblPr>
      <w:tblGrid>
        <w:gridCol w:w="2835"/>
        <w:gridCol w:w="8032"/>
      </w:tblGrid>
      <w:tr w:rsidR="009D3E53" w14:paraId="763571E7" w14:textId="77777777" w:rsidTr="001A10C8">
        <w:trPr>
          <w:trHeight w:val="386"/>
          <w:jc w:val="center"/>
        </w:trPr>
        <w:tc>
          <w:tcPr>
            <w:tcW w:w="2835" w:type="dxa"/>
            <w:shd w:val="clear" w:color="auto" w:fill="B8CCE4" w:themeFill="accent1" w:themeFillTint="66"/>
            <w:vAlign w:val="center"/>
          </w:tcPr>
          <w:p w14:paraId="543F0362" w14:textId="77777777" w:rsidR="001D0B8D" w:rsidRPr="00424C14" w:rsidRDefault="00A71655" w:rsidP="00D35B58">
            <w:pPr>
              <w:pStyle w:val="BodytextAgency"/>
              <w:rPr>
                <w:b/>
              </w:rPr>
            </w:pPr>
            <w:r w:rsidRPr="00424C14">
              <w:rPr>
                <w:b/>
              </w:rPr>
              <w:t>Job title</w:t>
            </w:r>
          </w:p>
        </w:tc>
        <w:tc>
          <w:tcPr>
            <w:tcW w:w="8032" w:type="dxa"/>
            <w:shd w:val="clear" w:color="auto" w:fill="DBE5F1" w:themeFill="accent1" w:themeFillTint="33"/>
            <w:vAlign w:val="center"/>
          </w:tcPr>
          <w:p w14:paraId="1071BB91" w14:textId="77777777" w:rsidR="001D0B8D" w:rsidRPr="000553E4" w:rsidRDefault="00A71655" w:rsidP="00D35B58">
            <w:pPr>
              <w:pStyle w:val="BodytextAgency"/>
              <w:rPr>
                <w:color w:val="4F81BD" w:themeColor="accent1"/>
              </w:rPr>
            </w:pPr>
            <w:r w:rsidRPr="0078444A">
              <w:rPr>
                <w:rFonts w:eastAsiaTheme="minorHAnsi" w:cs="Times New Roman"/>
                <w:lang w:eastAsia="zh-CN"/>
              </w:rPr>
              <w:t xml:space="preserve">Procurement and Contract </w:t>
            </w:r>
            <w:r w:rsidR="00A00E7E">
              <w:rPr>
                <w:rFonts w:eastAsiaTheme="minorHAnsi" w:cs="Times New Roman"/>
                <w:lang w:eastAsia="zh-CN"/>
              </w:rPr>
              <w:t>M</w:t>
            </w:r>
            <w:r w:rsidRPr="0078444A">
              <w:rPr>
                <w:rFonts w:eastAsiaTheme="minorHAnsi" w:cs="Times New Roman"/>
                <w:lang w:eastAsia="zh-CN"/>
              </w:rPr>
              <w:t xml:space="preserve">anagement </w:t>
            </w:r>
            <w:r w:rsidR="00EE6ECC">
              <w:rPr>
                <w:rFonts w:eastAsiaTheme="minorHAnsi" w:cs="Times New Roman"/>
                <w:lang w:eastAsia="zh-CN"/>
              </w:rPr>
              <w:t xml:space="preserve">Specialist </w:t>
            </w:r>
          </w:p>
        </w:tc>
      </w:tr>
      <w:tr w:rsidR="009D3E53" w14:paraId="02B92D7A" w14:textId="77777777" w:rsidTr="001A10C8">
        <w:trPr>
          <w:trHeight w:val="430"/>
          <w:jc w:val="center"/>
        </w:trPr>
        <w:tc>
          <w:tcPr>
            <w:tcW w:w="2835" w:type="dxa"/>
            <w:shd w:val="clear" w:color="auto" w:fill="B8CCE4" w:themeFill="accent1" w:themeFillTint="66"/>
            <w:vAlign w:val="center"/>
          </w:tcPr>
          <w:p w14:paraId="7B5FAF03" w14:textId="77777777" w:rsidR="0078444A" w:rsidRPr="00424C14" w:rsidRDefault="00A71655" w:rsidP="00D35B58">
            <w:pPr>
              <w:pStyle w:val="BodytextAgency"/>
              <w:rPr>
                <w:b/>
                <w:highlight w:val="yellow"/>
              </w:rPr>
            </w:pPr>
            <w:r w:rsidRPr="004C542D">
              <w:rPr>
                <w:b/>
              </w:rPr>
              <w:t xml:space="preserve">Job </w:t>
            </w:r>
            <w:r w:rsidR="002E0F2A">
              <w:rPr>
                <w:b/>
              </w:rPr>
              <w:t>f</w:t>
            </w:r>
            <w:r w:rsidRPr="004C542D">
              <w:rPr>
                <w:b/>
              </w:rPr>
              <w:t>amily</w:t>
            </w:r>
          </w:p>
        </w:tc>
        <w:tc>
          <w:tcPr>
            <w:tcW w:w="8032" w:type="dxa"/>
            <w:shd w:val="clear" w:color="auto" w:fill="DBE5F1" w:themeFill="accent1" w:themeFillTint="33"/>
            <w:vAlign w:val="center"/>
          </w:tcPr>
          <w:p w14:paraId="20CA0F49" w14:textId="77777777" w:rsidR="0078444A" w:rsidRPr="00424C14" w:rsidRDefault="00A71655" w:rsidP="00D35B58">
            <w:pPr>
              <w:spacing w:after="140" w:line="280" w:lineRule="atLeast"/>
              <w:rPr>
                <w:szCs w:val="18"/>
              </w:rPr>
            </w:pPr>
            <w:r w:rsidRPr="00273FF1">
              <w:t xml:space="preserve">Corporate Functions &amp; Administration </w:t>
            </w:r>
          </w:p>
        </w:tc>
      </w:tr>
      <w:tr w:rsidR="009D3E53" w14:paraId="435CFA6A" w14:textId="77777777" w:rsidTr="001A10C8">
        <w:trPr>
          <w:trHeight w:val="430"/>
          <w:jc w:val="center"/>
        </w:trPr>
        <w:tc>
          <w:tcPr>
            <w:tcW w:w="2835" w:type="dxa"/>
            <w:shd w:val="clear" w:color="auto" w:fill="B8CCE4" w:themeFill="accent1" w:themeFillTint="66"/>
            <w:vAlign w:val="center"/>
          </w:tcPr>
          <w:p w14:paraId="15125F84" w14:textId="77777777" w:rsidR="0078444A" w:rsidRPr="00424C14" w:rsidRDefault="00A71655" w:rsidP="00D35B58">
            <w:pPr>
              <w:pStyle w:val="BodytextAgency"/>
              <w:rPr>
                <w:b/>
                <w:highlight w:val="yellow"/>
              </w:rPr>
            </w:pPr>
            <w:r w:rsidRPr="004C542D">
              <w:rPr>
                <w:b/>
              </w:rPr>
              <w:t xml:space="preserve">Job </w:t>
            </w:r>
            <w:r w:rsidR="002E0F2A">
              <w:rPr>
                <w:b/>
              </w:rPr>
              <w:t>s</w:t>
            </w:r>
            <w:r w:rsidRPr="004C542D">
              <w:rPr>
                <w:b/>
              </w:rPr>
              <w:t>ub-</w:t>
            </w:r>
            <w:r w:rsidR="002E0F2A">
              <w:rPr>
                <w:b/>
              </w:rPr>
              <w:t>f</w:t>
            </w:r>
            <w:r w:rsidRPr="004C542D">
              <w:rPr>
                <w:b/>
              </w:rPr>
              <w:t xml:space="preserve">amily </w:t>
            </w:r>
          </w:p>
        </w:tc>
        <w:tc>
          <w:tcPr>
            <w:tcW w:w="8032" w:type="dxa"/>
            <w:shd w:val="clear" w:color="auto" w:fill="DBE5F1" w:themeFill="accent1" w:themeFillTint="33"/>
            <w:vAlign w:val="center"/>
          </w:tcPr>
          <w:p w14:paraId="7CE6F549" w14:textId="77777777" w:rsidR="0078444A" w:rsidRPr="00424C14" w:rsidRDefault="00A71655" w:rsidP="00D35B58">
            <w:pPr>
              <w:autoSpaceDE w:val="0"/>
              <w:autoSpaceDN w:val="0"/>
              <w:spacing w:after="140" w:line="280" w:lineRule="atLeast"/>
              <w:rPr>
                <w:szCs w:val="18"/>
              </w:rPr>
            </w:pPr>
            <w:r w:rsidRPr="00273FF1">
              <w:t>Planning, Commercial Operation, Finance &amp; Accounting</w:t>
            </w:r>
          </w:p>
        </w:tc>
      </w:tr>
      <w:tr w:rsidR="009D3E53" w14:paraId="182C3DA1" w14:textId="77777777" w:rsidTr="001A10C8">
        <w:trPr>
          <w:trHeight w:val="430"/>
          <w:jc w:val="center"/>
        </w:trPr>
        <w:tc>
          <w:tcPr>
            <w:tcW w:w="2835" w:type="dxa"/>
            <w:shd w:val="clear" w:color="auto" w:fill="B8CCE4" w:themeFill="accent1" w:themeFillTint="66"/>
            <w:vAlign w:val="center"/>
          </w:tcPr>
          <w:p w14:paraId="60FF88F3" w14:textId="77777777" w:rsidR="001D0B8D" w:rsidRPr="00424C14" w:rsidRDefault="00A71655" w:rsidP="00D35B58">
            <w:pPr>
              <w:pStyle w:val="BodytextAgency"/>
              <w:rPr>
                <w:b/>
              </w:rPr>
            </w:pPr>
            <w:r w:rsidRPr="00424C14">
              <w:rPr>
                <w:b/>
              </w:rPr>
              <w:t xml:space="preserve">Entry grade </w:t>
            </w:r>
          </w:p>
        </w:tc>
        <w:tc>
          <w:tcPr>
            <w:tcW w:w="8032" w:type="dxa"/>
            <w:shd w:val="clear" w:color="auto" w:fill="DBE5F1" w:themeFill="accent1" w:themeFillTint="33"/>
            <w:vAlign w:val="center"/>
          </w:tcPr>
          <w:p w14:paraId="4635C751" w14:textId="77777777" w:rsidR="001D0B8D" w:rsidRPr="00D57664" w:rsidRDefault="00A71655" w:rsidP="00D35B58">
            <w:pPr>
              <w:spacing w:after="140" w:line="280" w:lineRule="atLeast"/>
              <w:rPr>
                <w:szCs w:val="18"/>
              </w:rPr>
            </w:pPr>
            <w:r w:rsidRPr="00D57664">
              <w:rPr>
                <w:szCs w:val="18"/>
              </w:rPr>
              <w:t>A</w:t>
            </w:r>
            <w:r w:rsidR="00EE6ECC">
              <w:rPr>
                <w:szCs w:val="18"/>
              </w:rPr>
              <w:t>D06</w:t>
            </w:r>
          </w:p>
        </w:tc>
      </w:tr>
      <w:tr w:rsidR="009D3E53" w14:paraId="53374836" w14:textId="77777777" w:rsidTr="001A10C8">
        <w:trPr>
          <w:trHeight w:val="622"/>
          <w:jc w:val="center"/>
        </w:trPr>
        <w:tc>
          <w:tcPr>
            <w:tcW w:w="2835" w:type="dxa"/>
            <w:shd w:val="clear" w:color="auto" w:fill="B8CCE4" w:themeFill="accent1" w:themeFillTint="66"/>
            <w:vAlign w:val="center"/>
            <w:hideMark/>
          </w:tcPr>
          <w:p w14:paraId="7444FCBD" w14:textId="77777777" w:rsidR="001D0B8D" w:rsidRPr="00424C14" w:rsidRDefault="00A71655" w:rsidP="00D35B58">
            <w:pPr>
              <w:spacing w:after="140" w:line="280" w:lineRule="atLeast"/>
              <w:rPr>
                <w:b/>
                <w:color w:val="000000"/>
                <w:szCs w:val="18"/>
              </w:rPr>
            </w:pPr>
            <w:r w:rsidRPr="006656F4">
              <w:rPr>
                <w:b/>
                <w:color w:val="000000"/>
                <w:szCs w:val="18"/>
              </w:rPr>
              <w:t>Role summary</w:t>
            </w:r>
          </w:p>
        </w:tc>
        <w:tc>
          <w:tcPr>
            <w:tcW w:w="8032" w:type="dxa"/>
            <w:vAlign w:val="center"/>
          </w:tcPr>
          <w:p w14:paraId="15A0C1CB" w14:textId="77777777" w:rsidR="001D0B8D" w:rsidRPr="007E2A4D" w:rsidRDefault="00A71655" w:rsidP="00D35B58">
            <w:pPr>
              <w:pStyle w:val="BodytextAgency"/>
            </w:pPr>
            <w:r w:rsidRPr="00E77AE0">
              <w:rPr>
                <w:bCs/>
              </w:rPr>
              <w:t>Ensure sound management of procurement and contract management activities by ensuring that all aspects will be delivered in accordance to the highest international procurement and supply standards and in compliance with the EU public procurement framework and work as a strategic business partner with the internal stakeholders from business requirement identification to final goods or service delivery.</w:t>
            </w:r>
          </w:p>
        </w:tc>
      </w:tr>
    </w:tbl>
    <w:p w14:paraId="0ADA13B1" w14:textId="77777777" w:rsidR="001D0B8D" w:rsidRDefault="001D0B8D" w:rsidP="001D0B8D">
      <w:pPr>
        <w:rPr>
          <w:b/>
          <w:bCs/>
          <w:color w:val="0070C0"/>
          <w:szCs w:val="18"/>
        </w:rPr>
      </w:pPr>
    </w:p>
    <w:tbl>
      <w:tblPr>
        <w:tblW w:w="10902" w:type="dxa"/>
        <w:jc w:val="center"/>
        <w:tblBorders>
          <w:insideH w:val="single" w:sz="4" w:space="0" w:color="auto"/>
        </w:tblBorders>
        <w:tblLayout w:type="fixed"/>
        <w:tblCellMar>
          <w:top w:w="118" w:type="dxa"/>
          <w:left w:w="43" w:type="dxa"/>
          <w:right w:w="73" w:type="dxa"/>
        </w:tblCellMar>
        <w:tblLook w:val="04A0" w:firstRow="1" w:lastRow="0" w:firstColumn="1" w:lastColumn="0" w:noHBand="0" w:noVBand="1"/>
      </w:tblPr>
      <w:tblGrid>
        <w:gridCol w:w="2835"/>
        <w:gridCol w:w="8067"/>
      </w:tblGrid>
      <w:tr w:rsidR="009D3E53" w14:paraId="2F70D9A2" w14:textId="77777777" w:rsidTr="00F11822">
        <w:trPr>
          <w:trHeight w:val="1436"/>
          <w:jc w:val="center"/>
        </w:trPr>
        <w:tc>
          <w:tcPr>
            <w:tcW w:w="2835" w:type="dxa"/>
            <w:shd w:val="clear" w:color="auto" w:fill="B8CCE4" w:themeFill="accent1" w:themeFillTint="66"/>
            <w:vAlign w:val="center"/>
            <w:hideMark/>
          </w:tcPr>
          <w:p w14:paraId="6B321922" w14:textId="77777777" w:rsidR="001D0B8D" w:rsidRPr="009474F9" w:rsidRDefault="00A71655" w:rsidP="00DF2BBE">
            <w:pPr>
              <w:spacing w:after="140" w:line="280" w:lineRule="atLeast"/>
              <w:rPr>
                <w:b/>
                <w:bCs/>
                <w:szCs w:val="18"/>
              </w:rPr>
            </w:pPr>
            <w:r w:rsidRPr="009474F9">
              <w:rPr>
                <w:b/>
                <w:bCs/>
                <w:szCs w:val="18"/>
              </w:rPr>
              <w:t xml:space="preserve">Standard </w:t>
            </w:r>
            <w:r w:rsidR="002E0F2A" w:rsidRPr="009474F9">
              <w:rPr>
                <w:b/>
                <w:bCs/>
                <w:szCs w:val="18"/>
              </w:rPr>
              <w:t>r</w:t>
            </w:r>
            <w:r w:rsidRPr="009474F9">
              <w:rPr>
                <w:b/>
                <w:bCs/>
                <w:szCs w:val="18"/>
              </w:rPr>
              <w:t xml:space="preserve">ole </w:t>
            </w:r>
            <w:r w:rsidR="002E0F2A" w:rsidRPr="009474F9">
              <w:rPr>
                <w:b/>
                <w:bCs/>
                <w:szCs w:val="18"/>
              </w:rPr>
              <w:t>d</w:t>
            </w:r>
            <w:r w:rsidRPr="009474F9">
              <w:rPr>
                <w:b/>
                <w:szCs w:val="18"/>
              </w:rPr>
              <w:t xml:space="preserve">uties &amp; </w:t>
            </w:r>
            <w:r w:rsidR="002E0F2A" w:rsidRPr="009474F9">
              <w:rPr>
                <w:b/>
                <w:szCs w:val="18"/>
              </w:rPr>
              <w:t>r</w:t>
            </w:r>
            <w:r w:rsidRPr="009474F9">
              <w:rPr>
                <w:b/>
                <w:szCs w:val="18"/>
              </w:rPr>
              <w:t>esponsibilities</w:t>
            </w:r>
          </w:p>
          <w:p w14:paraId="7BFB1127" w14:textId="77777777" w:rsidR="001D0B8D" w:rsidRPr="009474F9" w:rsidRDefault="001D0B8D" w:rsidP="00DF2BBE">
            <w:pPr>
              <w:pStyle w:val="BodytextAgency"/>
              <w:rPr>
                <w:b/>
              </w:rPr>
            </w:pPr>
          </w:p>
        </w:tc>
        <w:tc>
          <w:tcPr>
            <w:tcW w:w="8067" w:type="dxa"/>
            <w:vAlign w:val="center"/>
          </w:tcPr>
          <w:p w14:paraId="69CE0345" w14:textId="77777777" w:rsidR="00DA3A76" w:rsidRPr="009474F9" w:rsidRDefault="00A71655" w:rsidP="00DF2BBE">
            <w:pPr>
              <w:shd w:val="clear" w:color="auto" w:fill="DBE5F1" w:themeFill="accent1" w:themeFillTint="33"/>
              <w:spacing w:after="140" w:line="280" w:lineRule="atLeast"/>
              <w:jc w:val="both"/>
              <w:rPr>
                <w:rFonts w:cs="Calibri"/>
                <w:color w:val="000000"/>
                <w:szCs w:val="18"/>
              </w:rPr>
            </w:pPr>
            <w:r w:rsidRPr="009474F9">
              <w:rPr>
                <w:rFonts w:cs="Calibri"/>
                <w:color w:val="000000"/>
                <w:szCs w:val="18"/>
              </w:rPr>
              <w:t>Perform duties reserved only for the Temporary Agent contractual category.</w:t>
            </w:r>
          </w:p>
          <w:p w14:paraId="1F6062E2"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 xml:space="preserve">Develop, lead and </w:t>
            </w:r>
            <w:r w:rsidR="00046755" w:rsidRPr="009474F9">
              <w:rPr>
                <w:rFonts w:cs="Calibri"/>
                <w:color w:val="000000"/>
                <w:szCs w:val="18"/>
              </w:rPr>
              <w:t>implement</w:t>
            </w:r>
            <w:r w:rsidRPr="009474F9">
              <w:rPr>
                <w:rFonts w:cs="Calibri"/>
                <w:color w:val="000000"/>
                <w:szCs w:val="18"/>
              </w:rPr>
              <w:t xml:space="preserve"> purchasing strategies for the relevant portfolios, in close collaboration with key internal stakeholders</w:t>
            </w:r>
            <w:r w:rsidR="00F11822" w:rsidRPr="009474F9">
              <w:rPr>
                <w:rFonts w:cs="Calibri"/>
                <w:color w:val="000000"/>
                <w:szCs w:val="18"/>
              </w:rPr>
              <w:t>;</w:t>
            </w:r>
          </w:p>
          <w:p w14:paraId="4FBE3265"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Take part in the opening, steering the evaluation and negotiation of the offers as well as the award of contracts in collaboration with EMA business/technical staff</w:t>
            </w:r>
            <w:r w:rsidR="00F11822" w:rsidRPr="009474F9">
              <w:rPr>
                <w:rFonts w:cs="Calibri"/>
                <w:color w:val="000000"/>
                <w:szCs w:val="18"/>
              </w:rPr>
              <w:t>;</w:t>
            </w:r>
          </w:p>
          <w:p w14:paraId="4EA032AB"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Monitor and follow up the contracts with respect to the legal, administrative and financial aspects, in collaboration with legal and financial colleagues</w:t>
            </w:r>
            <w:r w:rsidR="00F11822" w:rsidRPr="009474F9">
              <w:rPr>
                <w:rFonts w:cs="Calibri"/>
                <w:color w:val="000000"/>
                <w:szCs w:val="18"/>
              </w:rPr>
              <w:t>;</w:t>
            </w:r>
          </w:p>
          <w:p w14:paraId="72C4AC20"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Act as a business partner to ensure the implementation of effective planning, monitoring and reporting of procurement in a systematic manner</w:t>
            </w:r>
            <w:r w:rsidR="00F11822" w:rsidRPr="009474F9">
              <w:rPr>
                <w:rFonts w:cs="Calibri"/>
                <w:color w:val="000000"/>
                <w:szCs w:val="18"/>
              </w:rPr>
              <w:t>;</w:t>
            </w:r>
          </w:p>
          <w:p w14:paraId="7E0C37F0"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Act as a focal point for each domain of expertise</w:t>
            </w:r>
            <w:r w:rsidR="00F11822" w:rsidRPr="009474F9">
              <w:rPr>
                <w:rFonts w:cs="Calibri"/>
                <w:color w:val="000000"/>
                <w:szCs w:val="18"/>
              </w:rPr>
              <w:t>;</w:t>
            </w:r>
          </w:p>
          <w:p w14:paraId="35CAFD2E"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Establish the procurement strategy in collaboration with EMA business area,for each procurement category assigned;</w:t>
            </w:r>
          </w:p>
          <w:p w14:paraId="475FA574"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Drive continuous process improvements and innovation initiatives including e-procurement solutions</w:t>
            </w:r>
            <w:r w:rsidR="00F11822" w:rsidRPr="009474F9">
              <w:rPr>
                <w:rFonts w:cs="Calibri"/>
                <w:color w:val="000000"/>
                <w:szCs w:val="18"/>
              </w:rPr>
              <w:t>;</w:t>
            </w:r>
          </w:p>
          <w:p w14:paraId="3B5B2184"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Support EMA business/technical staff in drafting and review</w:t>
            </w:r>
            <w:r w:rsidR="00046755" w:rsidRPr="009474F9">
              <w:rPr>
                <w:rFonts w:cs="Calibri"/>
                <w:color w:val="000000"/>
                <w:szCs w:val="18"/>
              </w:rPr>
              <w:t>ing</w:t>
            </w:r>
            <w:r w:rsidRPr="009474F9">
              <w:rPr>
                <w:rFonts w:cs="Calibri"/>
                <w:color w:val="000000"/>
                <w:szCs w:val="18"/>
              </w:rPr>
              <w:t xml:space="preserve"> of tender specifications, including selection and award criteria aiming to</w:t>
            </w:r>
            <w:r w:rsidR="00DF2BBE" w:rsidRPr="009474F9">
              <w:rPr>
                <w:rFonts w:cs="Calibri"/>
                <w:color w:val="000000"/>
                <w:szCs w:val="18"/>
              </w:rPr>
              <w:t xml:space="preserve"> </w:t>
            </w:r>
            <w:r w:rsidRPr="009474F9">
              <w:rPr>
                <w:rFonts w:cs="Calibri"/>
                <w:color w:val="000000"/>
                <w:szCs w:val="18"/>
              </w:rPr>
              <w:t>enhance procurement procedure clarity and chances of success</w:t>
            </w:r>
            <w:r w:rsidR="00F11822" w:rsidRPr="009474F9">
              <w:rPr>
                <w:rFonts w:cs="Calibri"/>
                <w:color w:val="000000"/>
                <w:szCs w:val="18"/>
              </w:rPr>
              <w:t>;</w:t>
            </w:r>
          </w:p>
          <w:p w14:paraId="32219EA5"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Contribute to the dissemination of procurement and contract management knowledge in the organisation</w:t>
            </w:r>
            <w:r w:rsidR="00046755" w:rsidRPr="009474F9">
              <w:rPr>
                <w:rFonts w:cs="Calibri"/>
                <w:color w:val="000000"/>
                <w:szCs w:val="18"/>
              </w:rPr>
              <w:t>;</w:t>
            </w:r>
          </w:p>
          <w:p w14:paraId="4ECFE3AD"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lastRenderedPageBreak/>
              <w:t>Work with other EU agencies on collaborative agreements with a view to leveraging on market experience and combining buying power</w:t>
            </w:r>
            <w:r w:rsidR="00F11822" w:rsidRPr="009474F9">
              <w:rPr>
                <w:rFonts w:cs="Calibri"/>
                <w:color w:val="000000"/>
                <w:szCs w:val="18"/>
              </w:rPr>
              <w:t>;</w:t>
            </w:r>
          </w:p>
          <w:p w14:paraId="185E457B"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Lead the development, streamlining and implementation of EMA’s procurement policies and procedures;</w:t>
            </w:r>
          </w:p>
          <w:p w14:paraId="739C4D28" w14:textId="77777777" w:rsidR="00F11822" w:rsidRPr="009474F9" w:rsidRDefault="00A71655" w:rsidP="00DF2BBE">
            <w:pPr>
              <w:spacing w:after="140" w:line="280" w:lineRule="atLeast"/>
              <w:rPr>
                <w:rFonts w:cs="Calibri"/>
                <w:color w:val="000000"/>
                <w:szCs w:val="18"/>
              </w:rPr>
            </w:pPr>
            <w:r w:rsidRPr="009474F9">
              <w:rPr>
                <w:rFonts w:cs="Calibri"/>
                <w:color w:val="000000"/>
                <w:szCs w:val="18"/>
              </w:rPr>
              <w:t>Provide support in drafting technical specifications and support business partners in</w:t>
            </w:r>
            <w:r w:rsidR="00DF2BBE" w:rsidRPr="009474F9">
              <w:rPr>
                <w:rFonts w:cs="Calibri"/>
                <w:color w:val="000000"/>
                <w:szCs w:val="18"/>
              </w:rPr>
              <w:t xml:space="preserve"> </w:t>
            </w:r>
            <w:r w:rsidRPr="009474F9">
              <w:rPr>
                <w:rFonts w:cs="Calibri"/>
                <w:color w:val="000000"/>
                <w:szCs w:val="18"/>
              </w:rPr>
              <w:t>tendering and contract management matters at all phases of procurement;</w:t>
            </w:r>
          </w:p>
          <w:p w14:paraId="4E48F0B1" w14:textId="77777777" w:rsidR="00E77AE0" w:rsidRPr="009474F9" w:rsidRDefault="00A71655" w:rsidP="00DF2BBE">
            <w:pPr>
              <w:spacing w:after="140" w:line="280" w:lineRule="atLeast"/>
              <w:jc w:val="both"/>
              <w:rPr>
                <w:rFonts w:cs="Calibri"/>
                <w:color w:val="000000"/>
                <w:szCs w:val="18"/>
              </w:rPr>
            </w:pPr>
            <w:r w:rsidRPr="009474F9">
              <w:rPr>
                <w:rFonts w:cs="Calibri"/>
                <w:color w:val="000000"/>
                <w:szCs w:val="18"/>
              </w:rPr>
              <w:t>Provide expert support in assessing financial and technical risks within the area of</w:t>
            </w:r>
            <w:r w:rsidR="00DF2BBE" w:rsidRPr="009474F9">
              <w:rPr>
                <w:rFonts w:cs="Calibri"/>
                <w:color w:val="000000"/>
                <w:szCs w:val="18"/>
              </w:rPr>
              <w:t xml:space="preserve"> </w:t>
            </w:r>
            <w:r w:rsidRPr="009474F9">
              <w:rPr>
                <w:rFonts w:cs="Calibri"/>
                <w:color w:val="000000"/>
                <w:szCs w:val="18"/>
              </w:rPr>
              <w:t>procurement and developing appropriate solutions;</w:t>
            </w:r>
          </w:p>
          <w:p w14:paraId="5F468533" w14:textId="77777777" w:rsidR="00E6635B" w:rsidRPr="009474F9" w:rsidRDefault="00A71655" w:rsidP="00DF2BBE">
            <w:pPr>
              <w:spacing w:after="140" w:line="280" w:lineRule="atLeast"/>
              <w:jc w:val="both"/>
              <w:rPr>
                <w:rFonts w:cs="Calibri"/>
                <w:color w:val="000000"/>
                <w:szCs w:val="18"/>
              </w:rPr>
            </w:pPr>
            <w:r w:rsidRPr="009474F9">
              <w:rPr>
                <w:rFonts w:cs="Calibri"/>
                <w:color w:val="000000"/>
                <w:szCs w:val="18"/>
              </w:rPr>
              <w:t>Ensure compliance with the Agency’s policies and procedures, in line with legal</w:t>
            </w:r>
            <w:r w:rsidR="00DF2BBE" w:rsidRPr="009474F9">
              <w:rPr>
                <w:rFonts w:cs="Calibri"/>
                <w:color w:val="000000"/>
                <w:szCs w:val="18"/>
              </w:rPr>
              <w:t xml:space="preserve"> </w:t>
            </w:r>
            <w:r w:rsidRPr="009474F9">
              <w:rPr>
                <w:rFonts w:cs="Calibri"/>
                <w:color w:val="000000"/>
                <w:szCs w:val="18"/>
              </w:rPr>
              <w:t>r</w:t>
            </w:r>
            <w:r w:rsidR="009279DD" w:rsidRPr="009474F9">
              <w:rPr>
                <w:rFonts w:cs="Calibri"/>
                <w:color w:val="000000"/>
                <w:szCs w:val="18"/>
              </w:rPr>
              <w:t>e</w:t>
            </w:r>
            <w:r w:rsidRPr="009474F9">
              <w:rPr>
                <w:rFonts w:cs="Calibri"/>
                <w:color w:val="000000"/>
                <w:szCs w:val="18"/>
              </w:rPr>
              <w:t>quirements.</w:t>
            </w:r>
          </w:p>
        </w:tc>
      </w:tr>
      <w:tr w:rsidR="009D3E53" w14:paraId="668DC758" w14:textId="77777777" w:rsidTr="00A06C82">
        <w:trPr>
          <w:trHeight w:val="859"/>
          <w:jc w:val="center"/>
        </w:trPr>
        <w:tc>
          <w:tcPr>
            <w:tcW w:w="2835" w:type="dxa"/>
            <w:shd w:val="clear" w:color="auto" w:fill="B8CCE4" w:themeFill="accent1" w:themeFillTint="66"/>
            <w:vAlign w:val="center"/>
          </w:tcPr>
          <w:p w14:paraId="1759E91B" w14:textId="77777777" w:rsidR="001D0B8D" w:rsidRPr="009474F9" w:rsidRDefault="00A71655" w:rsidP="00DF2BBE">
            <w:pPr>
              <w:pStyle w:val="BodytextAgency"/>
              <w:rPr>
                <w:b/>
              </w:rPr>
            </w:pPr>
            <w:r w:rsidRPr="009474F9">
              <w:rPr>
                <w:b/>
              </w:rPr>
              <w:lastRenderedPageBreak/>
              <w:t xml:space="preserve">Role </w:t>
            </w:r>
            <w:r w:rsidR="00A06C82" w:rsidRPr="009474F9">
              <w:rPr>
                <w:b/>
              </w:rPr>
              <w:t>s</w:t>
            </w:r>
            <w:r w:rsidRPr="009474F9">
              <w:rPr>
                <w:b/>
              </w:rPr>
              <w:t xml:space="preserve">pecific </w:t>
            </w:r>
            <w:r w:rsidR="00A06C82" w:rsidRPr="009474F9">
              <w:rPr>
                <w:b/>
              </w:rPr>
              <w:t>d</w:t>
            </w:r>
            <w:r w:rsidRPr="009474F9">
              <w:rPr>
                <w:b/>
              </w:rPr>
              <w:t xml:space="preserve">uties &amp; </w:t>
            </w:r>
            <w:r w:rsidR="00A06C82" w:rsidRPr="009474F9">
              <w:rPr>
                <w:b/>
              </w:rPr>
              <w:t>r</w:t>
            </w:r>
            <w:r w:rsidRPr="009474F9">
              <w:rPr>
                <w:b/>
              </w:rPr>
              <w:t>esponsibilities</w:t>
            </w:r>
          </w:p>
        </w:tc>
        <w:tc>
          <w:tcPr>
            <w:tcW w:w="8067" w:type="dxa"/>
            <w:shd w:val="clear" w:color="auto" w:fill="DBE5F1" w:themeFill="accent1" w:themeFillTint="33"/>
            <w:vAlign w:val="center"/>
          </w:tcPr>
          <w:p w14:paraId="6F506EB2" w14:textId="77777777" w:rsidR="005E35F7" w:rsidRPr="009474F9" w:rsidRDefault="00A71655" w:rsidP="00DF2BBE">
            <w:pPr>
              <w:spacing w:after="140" w:line="280" w:lineRule="atLeast"/>
              <w:rPr>
                <w:szCs w:val="18"/>
                <w:lang w:val="en-US"/>
              </w:rPr>
            </w:pPr>
            <w:r w:rsidRPr="009474F9">
              <w:rPr>
                <w:szCs w:val="18"/>
                <w:lang w:val="en-US"/>
              </w:rPr>
              <w:t>The specific tasks of an individual job holder, linked to this role description, are further detailed and referenced in:</w:t>
            </w:r>
          </w:p>
          <w:p w14:paraId="7BB3A436" w14:textId="77777777" w:rsidR="005E35F7" w:rsidRPr="009474F9" w:rsidRDefault="00A71655" w:rsidP="00DF2BBE">
            <w:pPr>
              <w:spacing w:after="140" w:line="280" w:lineRule="atLeast"/>
              <w:rPr>
                <w:szCs w:val="18"/>
                <w:lang w:val="en-US"/>
              </w:rPr>
            </w:pPr>
            <w:r w:rsidRPr="009474F9">
              <w:rPr>
                <w:szCs w:val="18"/>
                <w:lang w:val="en-US"/>
              </w:rPr>
              <w:t xml:space="preserve">activities of the organisational entity within which the job holder carries out those tasks; </w:t>
            </w:r>
          </w:p>
          <w:p w14:paraId="35AFAE11" w14:textId="77777777" w:rsidR="005E35F7" w:rsidRPr="009474F9" w:rsidRDefault="00A71655" w:rsidP="00DF2BBE">
            <w:pPr>
              <w:spacing w:after="140" w:line="280" w:lineRule="atLeast"/>
              <w:rPr>
                <w:szCs w:val="18"/>
                <w:lang w:val="en-US"/>
              </w:rPr>
            </w:pPr>
            <w:r w:rsidRPr="009474F9">
              <w:rPr>
                <w:szCs w:val="18"/>
                <w:lang w:val="en-US"/>
              </w:rPr>
              <w:t>the set of annual performance and development objectives, which are established together with the reporting officer;</w:t>
            </w:r>
          </w:p>
          <w:p w14:paraId="2FB5A528" w14:textId="77777777" w:rsidR="007F7904" w:rsidRPr="009474F9" w:rsidRDefault="00A71655" w:rsidP="009474F9">
            <w:pPr>
              <w:spacing w:after="140" w:line="280" w:lineRule="atLeast"/>
              <w:rPr>
                <w:szCs w:val="18"/>
                <w:lang w:val="en-US"/>
              </w:rPr>
            </w:pPr>
            <w:r w:rsidRPr="009474F9">
              <w:rPr>
                <w:szCs w:val="18"/>
                <w:lang w:val="en-US"/>
              </w:rPr>
              <w:t>the requirement to comply with SOPs, WINs</w:t>
            </w:r>
            <w:r w:rsidR="00920E34" w:rsidRPr="009474F9">
              <w:rPr>
                <w:szCs w:val="18"/>
                <w:lang w:val="en-US"/>
              </w:rPr>
              <w:t xml:space="preserve">, </w:t>
            </w:r>
            <w:r w:rsidR="009474F9">
              <w:rPr>
                <w:szCs w:val="18"/>
                <w:lang w:val="en-US"/>
              </w:rPr>
              <w:t>c</w:t>
            </w:r>
            <w:r w:rsidR="00920E34" w:rsidRPr="009474F9">
              <w:rPr>
                <w:szCs w:val="18"/>
                <w:lang w:val="en-US"/>
              </w:rPr>
              <w:t xml:space="preserve">onfidentiality </w:t>
            </w:r>
            <w:r w:rsidR="009474F9">
              <w:rPr>
                <w:szCs w:val="18"/>
                <w:lang w:val="en-US"/>
              </w:rPr>
              <w:t>u</w:t>
            </w:r>
            <w:r w:rsidR="00920E34" w:rsidRPr="009474F9">
              <w:rPr>
                <w:szCs w:val="18"/>
                <w:lang w:val="en-US"/>
              </w:rPr>
              <w:t xml:space="preserve">ndertaking </w:t>
            </w:r>
            <w:r w:rsidRPr="009474F9">
              <w:rPr>
                <w:szCs w:val="18"/>
                <w:lang w:val="en-US"/>
              </w:rPr>
              <w:t>and other documentation relevant to the role and its scope. These will be agreed upon with the reporting officer upon assuming duties.</w:t>
            </w:r>
          </w:p>
        </w:tc>
      </w:tr>
      <w:tr w:rsidR="009D3E53" w14:paraId="3084ECFB" w14:textId="77777777" w:rsidTr="00A06C82">
        <w:trPr>
          <w:trHeight w:val="322"/>
          <w:jc w:val="center"/>
        </w:trPr>
        <w:tc>
          <w:tcPr>
            <w:tcW w:w="2835" w:type="dxa"/>
            <w:shd w:val="clear" w:color="auto" w:fill="B8CCE4" w:themeFill="accent1" w:themeFillTint="66"/>
            <w:vAlign w:val="center"/>
          </w:tcPr>
          <w:p w14:paraId="682576AC" w14:textId="77777777" w:rsidR="001D0B8D" w:rsidRPr="009474F9" w:rsidRDefault="00A71655" w:rsidP="00DF2BBE">
            <w:pPr>
              <w:pStyle w:val="BodytextAgency"/>
              <w:rPr>
                <w:b/>
              </w:rPr>
            </w:pPr>
            <w:r w:rsidRPr="009474F9">
              <w:rPr>
                <w:b/>
              </w:rPr>
              <w:t xml:space="preserve">Managing resources </w:t>
            </w:r>
          </w:p>
        </w:tc>
        <w:tc>
          <w:tcPr>
            <w:tcW w:w="8067" w:type="dxa"/>
            <w:shd w:val="clear" w:color="auto" w:fill="DBE5F1" w:themeFill="accent1" w:themeFillTint="33"/>
            <w:vAlign w:val="center"/>
          </w:tcPr>
          <w:p w14:paraId="0046A06C" w14:textId="77777777" w:rsidR="001D0B8D" w:rsidRPr="009474F9" w:rsidRDefault="00A71655" w:rsidP="00DF2BBE">
            <w:pPr>
              <w:spacing w:after="140" w:line="280" w:lineRule="atLeast"/>
              <w:rPr>
                <w:color w:val="4F81BD" w:themeColor="accent1"/>
                <w:szCs w:val="18"/>
              </w:rPr>
            </w:pPr>
            <w:r w:rsidRPr="009474F9">
              <w:rPr>
                <w:szCs w:val="18"/>
              </w:rPr>
              <w:t>Plans most daily work details within given priorities. May have a direct supervision of one or more people performing related work. Work may include a degree of planning and coordination, including small projects.</w:t>
            </w:r>
          </w:p>
        </w:tc>
      </w:tr>
      <w:tr w:rsidR="009D3E53" w14:paraId="67DBE573" w14:textId="77777777" w:rsidTr="00A06C82">
        <w:trPr>
          <w:trHeight w:val="924"/>
          <w:jc w:val="center"/>
        </w:trPr>
        <w:tc>
          <w:tcPr>
            <w:tcW w:w="2835" w:type="dxa"/>
            <w:shd w:val="clear" w:color="auto" w:fill="B8CCE4" w:themeFill="accent1" w:themeFillTint="66"/>
            <w:vAlign w:val="center"/>
          </w:tcPr>
          <w:p w14:paraId="7684374B" w14:textId="77777777" w:rsidR="001D0B8D" w:rsidRPr="009474F9" w:rsidRDefault="00A71655" w:rsidP="00DF2BBE">
            <w:pPr>
              <w:spacing w:after="140" w:line="280" w:lineRule="atLeast"/>
              <w:rPr>
                <w:bCs/>
                <w:i/>
                <w:iCs/>
                <w:color w:val="00B0F0"/>
                <w:szCs w:val="18"/>
              </w:rPr>
            </w:pPr>
            <w:r w:rsidRPr="009474F9">
              <w:rPr>
                <w:b/>
                <w:color w:val="000000"/>
                <w:szCs w:val="18"/>
              </w:rPr>
              <w:t>Communication and professional contacts</w:t>
            </w:r>
          </w:p>
        </w:tc>
        <w:tc>
          <w:tcPr>
            <w:tcW w:w="8067" w:type="dxa"/>
            <w:shd w:val="clear" w:color="auto" w:fill="DBE5F1" w:themeFill="accent1" w:themeFillTint="33"/>
            <w:vAlign w:val="center"/>
            <w:hideMark/>
          </w:tcPr>
          <w:p w14:paraId="494A25DE" w14:textId="77777777" w:rsidR="007D0884" w:rsidRPr="009474F9" w:rsidRDefault="00A71655" w:rsidP="00DF2BBE">
            <w:pPr>
              <w:pStyle w:val="BodytextAgency"/>
            </w:pPr>
            <w:r w:rsidRPr="009474F9">
              <w:t>Required to regularly communicate (verbally and in writing) information, which requires careful explanation and interpretation, taking into account what to communicate and how best to convey the information. Writing and creating information that is specialist, sensitive, confidential, legal and/or regulatory in nature.</w:t>
            </w:r>
          </w:p>
          <w:p w14:paraId="3C9B8599" w14:textId="77777777" w:rsidR="00752691" w:rsidRPr="009474F9" w:rsidRDefault="00A71655" w:rsidP="00DF2BBE">
            <w:pPr>
              <w:pStyle w:val="BodytextAgency"/>
            </w:pPr>
            <w:r w:rsidRPr="009474F9">
              <w:t>Regular professional contacts with others inside and/or outside the Agency on functional matters. Solicits/gives information, provides advice/guidance and should use initiative. A likely requirement is to influence others’ thinking and negotiate with various parties within own job responsibilities. Normally connected to the Agency's core business or a project.</w:t>
            </w:r>
          </w:p>
          <w:p w14:paraId="35611127" w14:textId="77777777" w:rsidR="001D0B8D" w:rsidRPr="009474F9" w:rsidRDefault="001D0B8D" w:rsidP="00DF2BBE">
            <w:pPr>
              <w:pStyle w:val="BodytextAgency"/>
              <w:jc w:val="both"/>
              <w:rPr>
                <w:bCs/>
              </w:rPr>
            </w:pPr>
          </w:p>
        </w:tc>
      </w:tr>
    </w:tbl>
    <w:p w14:paraId="79FE5646" w14:textId="77777777" w:rsidR="001D0B8D" w:rsidRPr="004A2CE5" w:rsidRDefault="001D0B8D" w:rsidP="001D0B8D">
      <w:pPr>
        <w:rPr>
          <w:color w:val="4F81BD" w:themeColor="accent1"/>
          <w:szCs w:val="18"/>
        </w:rPr>
      </w:pPr>
    </w:p>
    <w:tbl>
      <w:tblPr>
        <w:tblW w:w="10818" w:type="dxa"/>
        <w:jc w:val="center"/>
        <w:tblBorders>
          <w:insideH w:val="single" w:sz="4" w:space="0" w:color="auto"/>
        </w:tblBorders>
        <w:tblCellMar>
          <w:top w:w="118" w:type="dxa"/>
          <w:left w:w="43" w:type="dxa"/>
          <w:right w:w="73" w:type="dxa"/>
        </w:tblCellMar>
        <w:tblLook w:val="04A0" w:firstRow="1" w:lastRow="0" w:firstColumn="1" w:lastColumn="0" w:noHBand="0" w:noVBand="1"/>
      </w:tblPr>
      <w:tblGrid>
        <w:gridCol w:w="2835"/>
        <w:gridCol w:w="7983"/>
      </w:tblGrid>
      <w:tr w:rsidR="009D3E53" w14:paraId="5AB9B8BB" w14:textId="77777777" w:rsidTr="00A14AD0">
        <w:trPr>
          <w:trHeight w:val="22"/>
          <w:jc w:val="center"/>
        </w:trPr>
        <w:tc>
          <w:tcPr>
            <w:tcW w:w="2835" w:type="dxa"/>
            <w:shd w:val="clear" w:color="auto" w:fill="B8CCE4" w:themeFill="accent1" w:themeFillTint="66"/>
            <w:vAlign w:val="center"/>
          </w:tcPr>
          <w:p w14:paraId="2D40B20B" w14:textId="77777777" w:rsidR="001D0B8D" w:rsidRPr="008C4914" w:rsidRDefault="00A71655" w:rsidP="00E6635B">
            <w:pPr>
              <w:rPr>
                <w:b/>
                <w:lang w:eastAsia="en-US"/>
              </w:rPr>
            </w:pPr>
            <w:r w:rsidRPr="008C4914">
              <w:rPr>
                <w:b/>
                <w:lang w:eastAsia="en-US"/>
              </w:rPr>
              <w:t xml:space="preserve">Essential requirements </w:t>
            </w:r>
          </w:p>
          <w:p w14:paraId="25FB1827" w14:textId="77777777" w:rsidR="001D0B8D" w:rsidRPr="00F94E0F" w:rsidRDefault="00A71655" w:rsidP="00E6635B">
            <w:pPr>
              <w:pStyle w:val="BodytextAgency"/>
              <w:spacing w:after="0" w:line="240" w:lineRule="auto"/>
              <w:rPr>
                <w:bCs/>
                <w:lang w:eastAsia="en-US"/>
              </w:rPr>
            </w:pPr>
            <w:r w:rsidRPr="00F94E0F">
              <w:rPr>
                <w:bCs/>
                <w:lang w:eastAsia="en-US"/>
              </w:rPr>
              <w:t>Education</w:t>
            </w:r>
          </w:p>
          <w:p w14:paraId="2CDA66F0" w14:textId="77777777" w:rsidR="001D0B8D" w:rsidRPr="00F94E0F" w:rsidRDefault="00A71655" w:rsidP="00E6635B">
            <w:pPr>
              <w:pStyle w:val="BodytextAgency"/>
              <w:spacing w:after="0" w:line="240" w:lineRule="auto"/>
              <w:rPr>
                <w:bCs/>
                <w:lang w:eastAsia="en-US"/>
              </w:rPr>
            </w:pPr>
            <w:r w:rsidRPr="00F94E0F">
              <w:rPr>
                <w:bCs/>
                <w:lang w:eastAsia="en-US"/>
              </w:rPr>
              <w:t>Experience</w:t>
            </w:r>
          </w:p>
          <w:p w14:paraId="51ABC5B3" w14:textId="77777777" w:rsidR="001D0B8D" w:rsidRPr="00F94E0F" w:rsidRDefault="00A71655" w:rsidP="00E6635B">
            <w:pPr>
              <w:pStyle w:val="BodytextAgency"/>
              <w:spacing w:after="0" w:line="240" w:lineRule="auto"/>
              <w:rPr>
                <w:bCs/>
                <w:lang w:eastAsia="en-US"/>
              </w:rPr>
            </w:pPr>
            <w:r w:rsidRPr="006B2DFD">
              <w:rPr>
                <w:bCs/>
                <w:lang w:eastAsia="en-US"/>
              </w:rPr>
              <w:t>Skills &amp; knowledge</w:t>
            </w:r>
            <w:r w:rsidRPr="00F94E0F">
              <w:rPr>
                <w:bCs/>
                <w:lang w:eastAsia="en-US"/>
              </w:rPr>
              <w:t xml:space="preserve"> </w:t>
            </w:r>
          </w:p>
          <w:p w14:paraId="45CC4CED" w14:textId="77777777" w:rsidR="001D0B8D" w:rsidRPr="008C4914" w:rsidRDefault="00A71655" w:rsidP="00E6635B">
            <w:pPr>
              <w:pStyle w:val="BodytextAgency"/>
              <w:spacing w:after="0" w:line="240" w:lineRule="auto"/>
              <w:rPr>
                <w:b/>
                <w:lang w:eastAsia="en-US"/>
              </w:rPr>
            </w:pPr>
            <w:r w:rsidRPr="00F94E0F">
              <w:rPr>
                <w:bCs/>
                <w:lang w:eastAsia="en-US"/>
              </w:rPr>
              <w:t>Certificates</w:t>
            </w:r>
            <w:r w:rsidRPr="00C83A27">
              <w:rPr>
                <w:b/>
                <w:lang w:eastAsia="en-US"/>
              </w:rPr>
              <w:t xml:space="preserve"> </w:t>
            </w:r>
          </w:p>
        </w:tc>
        <w:tc>
          <w:tcPr>
            <w:tcW w:w="7983" w:type="dxa"/>
            <w:shd w:val="clear" w:color="auto" w:fill="FFFFFF" w:themeFill="background1"/>
            <w:vAlign w:val="center"/>
          </w:tcPr>
          <w:p w14:paraId="49B00553" w14:textId="77777777" w:rsidR="001D0B8D" w:rsidRDefault="00A71655" w:rsidP="00A14AD0">
            <w:pPr>
              <w:pStyle w:val="BodytextAgency"/>
              <w:rPr>
                <w:i/>
                <w:iCs/>
                <w:color w:val="365F91" w:themeColor="accent1" w:themeShade="BF"/>
              </w:rPr>
            </w:pPr>
            <w:r w:rsidRPr="000635A4">
              <w:rPr>
                <w:b/>
                <w:bCs/>
              </w:rPr>
              <w:t>Education</w:t>
            </w:r>
          </w:p>
          <w:p w14:paraId="00C92A35" w14:textId="77777777" w:rsidR="00752691" w:rsidRPr="00FD4EE0" w:rsidRDefault="00A71655" w:rsidP="00A14AD0">
            <w:pPr>
              <w:pStyle w:val="BodytextAgency"/>
              <w:shd w:val="clear" w:color="auto" w:fill="DBE5F1" w:themeFill="accent1" w:themeFillTint="33"/>
              <w:spacing w:line="276" w:lineRule="auto"/>
            </w:pPr>
            <w:r w:rsidRPr="00FD4EE0">
              <w:t>A level of education which corresponds to completed university studies of at least three years attested by a diploma;</w:t>
            </w:r>
          </w:p>
          <w:p w14:paraId="4064D9B1" w14:textId="77777777" w:rsidR="00752691" w:rsidRDefault="00A71655" w:rsidP="00A14AD0">
            <w:pPr>
              <w:pStyle w:val="BodytextAgency"/>
              <w:rPr>
                <w:i/>
                <w:iCs/>
                <w:color w:val="365F91" w:themeColor="accent1" w:themeShade="BF"/>
              </w:rPr>
            </w:pPr>
            <w:r w:rsidRPr="00752691">
              <w:rPr>
                <w:i/>
                <w:iCs/>
                <w:color w:val="365F91" w:themeColor="accent1" w:themeShade="BF"/>
              </w:rPr>
              <w:t xml:space="preserve">Field of </w:t>
            </w:r>
            <w:r w:rsidR="00AD6361">
              <w:rPr>
                <w:i/>
                <w:iCs/>
                <w:color w:val="365F91" w:themeColor="accent1" w:themeShade="BF"/>
              </w:rPr>
              <w:t>s</w:t>
            </w:r>
            <w:r w:rsidRPr="00752691">
              <w:rPr>
                <w:i/>
                <w:iCs/>
                <w:color w:val="365F91" w:themeColor="accent1" w:themeShade="BF"/>
              </w:rPr>
              <w:t>tudy</w:t>
            </w:r>
          </w:p>
          <w:p w14:paraId="78003C1B" w14:textId="77777777" w:rsidR="00F11822" w:rsidRPr="00DF2BBE" w:rsidRDefault="00A71655" w:rsidP="00A14AD0">
            <w:pPr>
              <w:pStyle w:val="BodytextAgency"/>
              <w:rPr>
                <w:bCs/>
                <w:lang w:eastAsia="en-US"/>
              </w:rPr>
            </w:pPr>
            <w:r w:rsidRPr="00DF2BBE">
              <w:rPr>
                <w:bCs/>
                <w:lang w:eastAsia="en-US"/>
              </w:rPr>
              <w:t>n/a</w:t>
            </w:r>
          </w:p>
          <w:p w14:paraId="3C0ED730" w14:textId="77777777" w:rsidR="001D0B8D" w:rsidRDefault="00A71655" w:rsidP="00A14AD0">
            <w:pPr>
              <w:pStyle w:val="BodytextAgency"/>
              <w:rPr>
                <w:bCs/>
                <w:i/>
                <w:iCs/>
                <w:color w:val="365F91" w:themeColor="accent1" w:themeShade="BF"/>
                <w:lang w:eastAsia="en-US"/>
              </w:rPr>
            </w:pPr>
            <w:r w:rsidRPr="000635A4">
              <w:rPr>
                <w:b/>
                <w:bCs/>
              </w:rPr>
              <w:t>Experience</w:t>
            </w:r>
          </w:p>
          <w:p w14:paraId="20621E30" w14:textId="77777777" w:rsidR="00752691" w:rsidRPr="00FD4EE0" w:rsidRDefault="00A71655" w:rsidP="00A14AD0">
            <w:pPr>
              <w:pStyle w:val="BodytextAgency"/>
              <w:shd w:val="clear" w:color="auto" w:fill="DBE5F1" w:themeFill="accent1" w:themeFillTint="33"/>
              <w:spacing w:line="276" w:lineRule="auto"/>
            </w:pPr>
            <w:r w:rsidRPr="00FD4EE0">
              <w:lastRenderedPageBreak/>
              <w:t>3 years from the time when a university degree was awarded on completion of a minimum of three years of study</w:t>
            </w:r>
            <w:r w:rsidR="00A14AD0">
              <w:t>.</w:t>
            </w:r>
          </w:p>
          <w:p w14:paraId="6F2CD16E" w14:textId="77777777" w:rsidR="00F11822" w:rsidRPr="000635A4" w:rsidRDefault="00A71655" w:rsidP="00A14AD0">
            <w:pPr>
              <w:pStyle w:val="BodytextAgency"/>
              <w:rPr>
                <w:b/>
                <w:bCs/>
              </w:rPr>
            </w:pPr>
            <w:r w:rsidRPr="000635A4">
              <w:rPr>
                <w:b/>
                <w:bCs/>
              </w:rPr>
              <w:t>Skills &amp; knowledge</w:t>
            </w:r>
          </w:p>
          <w:p w14:paraId="256B596E" w14:textId="77777777" w:rsidR="00F11822" w:rsidRPr="00DF2BBE" w:rsidRDefault="00A71655" w:rsidP="00A14AD0">
            <w:pPr>
              <w:pStyle w:val="BodytextAgency"/>
              <w:rPr>
                <w:bCs/>
                <w:lang w:eastAsia="en-US"/>
              </w:rPr>
            </w:pPr>
            <w:r w:rsidRPr="00DF2BBE">
              <w:rPr>
                <w:bCs/>
                <w:lang w:eastAsia="en-US"/>
              </w:rPr>
              <w:t>n/a</w:t>
            </w:r>
          </w:p>
          <w:p w14:paraId="22529D2A" w14:textId="77777777" w:rsidR="00F11822" w:rsidRDefault="00A71655" w:rsidP="00A14AD0">
            <w:pPr>
              <w:pStyle w:val="BodytextAgency"/>
              <w:rPr>
                <w:bCs/>
                <w:color w:val="365F91" w:themeColor="accent1" w:themeShade="BF"/>
                <w:lang w:eastAsia="en-US"/>
              </w:rPr>
            </w:pPr>
            <w:r w:rsidRPr="000635A4">
              <w:rPr>
                <w:b/>
                <w:bCs/>
              </w:rPr>
              <w:t>Certificates</w:t>
            </w:r>
          </w:p>
          <w:p w14:paraId="566423AE" w14:textId="77777777" w:rsidR="001D0B8D" w:rsidRPr="000C7605" w:rsidRDefault="00A71655" w:rsidP="00A14AD0">
            <w:pPr>
              <w:pStyle w:val="BodytextAgency"/>
              <w:rPr>
                <w:i/>
                <w:iCs/>
                <w:color w:val="365F91" w:themeColor="accent1" w:themeShade="BF"/>
              </w:rPr>
            </w:pPr>
            <w:r w:rsidRPr="00DF2BBE">
              <w:rPr>
                <w:bCs/>
                <w:lang w:eastAsia="en-US"/>
              </w:rPr>
              <w:t>n/a</w:t>
            </w:r>
          </w:p>
        </w:tc>
      </w:tr>
      <w:tr w:rsidR="009D3E53" w14:paraId="6DACDFB7" w14:textId="77777777" w:rsidTr="00A14AD0">
        <w:trPr>
          <w:trHeight w:val="2774"/>
          <w:jc w:val="center"/>
        </w:trPr>
        <w:tc>
          <w:tcPr>
            <w:tcW w:w="2835" w:type="dxa"/>
            <w:shd w:val="clear" w:color="auto" w:fill="B8CCE4" w:themeFill="accent1" w:themeFillTint="66"/>
            <w:vAlign w:val="center"/>
          </w:tcPr>
          <w:p w14:paraId="21F0B4B4" w14:textId="77777777" w:rsidR="001D0B8D" w:rsidRPr="00C83A27" w:rsidRDefault="00A71655" w:rsidP="00E6635B">
            <w:pPr>
              <w:pStyle w:val="BodytextAgency"/>
              <w:spacing w:after="0" w:line="240" w:lineRule="auto"/>
              <w:rPr>
                <w:b/>
                <w:lang w:eastAsia="en-US"/>
              </w:rPr>
            </w:pPr>
            <w:r w:rsidRPr="00C83A27">
              <w:rPr>
                <w:b/>
                <w:lang w:eastAsia="en-US"/>
              </w:rPr>
              <w:lastRenderedPageBreak/>
              <w:t xml:space="preserve">Nice to have </w:t>
            </w:r>
          </w:p>
          <w:p w14:paraId="2A511DE8" w14:textId="77777777" w:rsidR="001D0B8D" w:rsidRPr="00F94E0F" w:rsidRDefault="00A71655" w:rsidP="00E6635B">
            <w:pPr>
              <w:pStyle w:val="BodytextAgency"/>
              <w:spacing w:after="0" w:line="240" w:lineRule="auto"/>
              <w:rPr>
                <w:bCs/>
                <w:strike/>
                <w:highlight w:val="green"/>
                <w:lang w:eastAsia="en-US"/>
              </w:rPr>
            </w:pPr>
            <w:r w:rsidRPr="00F94E0F">
              <w:rPr>
                <w:bCs/>
                <w:lang w:eastAsia="en-US"/>
              </w:rPr>
              <w:t>Education</w:t>
            </w:r>
          </w:p>
          <w:p w14:paraId="04F50FD2" w14:textId="77777777" w:rsidR="001D0B8D" w:rsidRPr="00F94E0F" w:rsidRDefault="00A71655" w:rsidP="00E6635B">
            <w:pPr>
              <w:pStyle w:val="BodytextAgency"/>
              <w:spacing w:after="0" w:line="240" w:lineRule="auto"/>
              <w:rPr>
                <w:bCs/>
                <w:strike/>
                <w:highlight w:val="green"/>
                <w:lang w:eastAsia="en-US"/>
              </w:rPr>
            </w:pPr>
            <w:r w:rsidRPr="00F94E0F">
              <w:rPr>
                <w:bCs/>
                <w:lang w:eastAsia="en-US"/>
              </w:rPr>
              <w:t>Experience</w:t>
            </w:r>
          </w:p>
          <w:p w14:paraId="486CAA27" w14:textId="77777777" w:rsidR="001D0B8D" w:rsidRPr="006B2DFD" w:rsidRDefault="00A71655" w:rsidP="00E6635B">
            <w:pPr>
              <w:pStyle w:val="BodytextAgency"/>
              <w:spacing w:after="0" w:line="240" w:lineRule="auto"/>
              <w:rPr>
                <w:bCs/>
                <w:strike/>
                <w:lang w:eastAsia="en-US"/>
              </w:rPr>
            </w:pPr>
            <w:r w:rsidRPr="006B2DFD">
              <w:rPr>
                <w:bCs/>
                <w:lang w:eastAsia="en-US"/>
              </w:rPr>
              <w:t xml:space="preserve">Skills &amp; knowledge </w:t>
            </w:r>
          </w:p>
          <w:p w14:paraId="0BC88339" w14:textId="77777777" w:rsidR="001D0B8D" w:rsidRPr="00C83A27" w:rsidRDefault="00A71655" w:rsidP="00E6635B">
            <w:pPr>
              <w:pStyle w:val="BodytextAgency"/>
              <w:spacing w:after="0" w:line="240" w:lineRule="auto"/>
              <w:rPr>
                <w:b/>
                <w:lang w:eastAsia="en-US"/>
              </w:rPr>
            </w:pPr>
            <w:r w:rsidRPr="00F94E0F">
              <w:rPr>
                <w:bCs/>
                <w:lang w:eastAsia="en-US"/>
              </w:rPr>
              <w:t>Certificates</w:t>
            </w:r>
          </w:p>
        </w:tc>
        <w:tc>
          <w:tcPr>
            <w:tcW w:w="7983" w:type="dxa"/>
            <w:shd w:val="clear" w:color="auto" w:fill="FFFFFF" w:themeFill="background1"/>
            <w:vAlign w:val="center"/>
          </w:tcPr>
          <w:p w14:paraId="265EC826" w14:textId="77777777" w:rsidR="00F11822" w:rsidRPr="00A00E7E" w:rsidRDefault="00A71655" w:rsidP="00A14AD0">
            <w:pPr>
              <w:pStyle w:val="BodytextAgency"/>
              <w:rPr>
                <w:color w:val="365F91" w:themeColor="accent1" w:themeShade="BF"/>
                <w:lang w:val="pt-PT"/>
              </w:rPr>
            </w:pPr>
            <w:r w:rsidRPr="00A00E7E">
              <w:rPr>
                <w:b/>
                <w:bCs/>
                <w:lang w:val="pt-PT"/>
              </w:rPr>
              <w:t>Education</w:t>
            </w:r>
          </w:p>
          <w:p w14:paraId="1D311440" w14:textId="77777777" w:rsidR="00F11822" w:rsidRPr="00A00E7E" w:rsidRDefault="00A71655" w:rsidP="00A14AD0">
            <w:pPr>
              <w:pStyle w:val="BodytextAgency"/>
              <w:rPr>
                <w:bCs/>
                <w:lang w:val="pt-PT" w:eastAsia="en-US"/>
              </w:rPr>
            </w:pPr>
            <w:r w:rsidRPr="00A00E7E">
              <w:rPr>
                <w:bCs/>
                <w:lang w:val="pt-PT" w:eastAsia="en-US"/>
              </w:rPr>
              <w:t>n/a</w:t>
            </w:r>
          </w:p>
          <w:p w14:paraId="7EE2A8CC" w14:textId="77777777" w:rsidR="00F11822" w:rsidRPr="00A00E7E" w:rsidRDefault="00A71655" w:rsidP="00A14AD0">
            <w:pPr>
              <w:pStyle w:val="BodytextAgency"/>
              <w:rPr>
                <w:b/>
                <w:bCs/>
                <w:lang w:val="pt-PT"/>
              </w:rPr>
            </w:pPr>
            <w:r w:rsidRPr="00A00E7E">
              <w:rPr>
                <w:b/>
                <w:bCs/>
                <w:lang w:val="pt-PT"/>
              </w:rPr>
              <w:t>Experience</w:t>
            </w:r>
          </w:p>
          <w:p w14:paraId="58729A3C" w14:textId="77777777" w:rsidR="00965FAB" w:rsidRPr="00A00E7E" w:rsidRDefault="00A71655" w:rsidP="00A14AD0">
            <w:pPr>
              <w:pStyle w:val="BodytextAgency"/>
              <w:rPr>
                <w:bCs/>
                <w:lang w:val="pt-PT" w:eastAsia="en-US"/>
              </w:rPr>
            </w:pPr>
            <w:r w:rsidRPr="00A00E7E">
              <w:rPr>
                <w:bCs/>
                <w:lang w:val="pt-PT" w:eastAsia="en-US"/>
              </w:rPr>
              <w:t>n/a</w:t>
            </w:r>
          </w:p>
          <w:p w14:paraId="3F93E104" w14:textId="77777777" w:rsidR="001D0B8D" w:rsidRPr="00965FAB" w:rsidRDefault="00A71655" w:rsidP="00A14AD0">
            <w:pPr>
              <w:pStyle w:val="BodytextAgency"/>
              <w:rPr>
                <w:b/>
                <w:bCs/>
              </w:rPr>
            </w:pPr>
            <w:r w:rsidRPr="00965FAB">
              <w:rPr>
                <w:b/>
                <w:bCs/>
              </w:rPr>
              <w:t xml:space="preserve">Skills &amp; knowledge </w:t>
            </w:r>
          </w:p>
          <w:p w14:paraId="272C1B8A" w14:textId="77777777" w:rsidR="00F11822" w:rsidRPr="00965FAB" w:rsidRDefault="00A71655" w:rsidP="00A14AD0">
            <w:pPr>
              <w:pStyle w:val="BodytextAgency"/>
              <w:rPr>
                <w:bCs/>
                <w:lang w:eastAsia="en-US"/>
              </w:rPr>
            </w:pPr>
            <w:r w:rsidRPr="00965FAB">
              <w:rPr>
                <w:bCs/>
                <w:lang w:eastAsia="en-US"/>
              </w:rPr>
              <w:t>Drafting skills and ability to prepare concise and effective reports/written documentation;</w:t>
            </w:r>
          </w:p>
          <w:p w14:paraId="622942BD" w14:textId="77777777" w:rsidR="00920E34" w:rsidRPr="00965FAB" w:rsidRDefault="00A71655" w:rsidP="00A14AD0">
            <w:pPr>
              <w:pStyle w:val="BodytextAgency"/>
              <w:rPr>
                <w:bCs/>
                <w:lang w:eastAsia="en-US"/>
              </w:rPr>
            </w:pPr>
            <w:r w:rsidRPr="00965FAB">
              <w:rPr>
                <w:bCs/>
                <w:lang w:eastAsia="en-US"/>
              </w:rPr>
              <w:t>Ability to have a strategic view.</w:t>
            </w:r>
          </w:p>
          <w:p w14:paraId="63F2430C" w14:textId="77777777" w:rsidR="00F11822" w:rsidRPr="00965FAB" w:rsidRDefault="00A71655" w:rsidP="00A14AD0">
            <w:pPr>
              <w:pStyle w:val="BodytextAgency"/>
              <w:rPr>
                <w:bCs/>
                <w:lang w:eastAsia="en-US"/>
              </w:rPr>
            </w:pPr>
            <w:r w:rsidRPr="00965FAB">
              <w:rPr>
                <w:b/>
                <w:bCs/>
              </w:rPr>
              <w:t>Certificates</w:t>
            </w:r>
          </w:p>
          <w:p w14:paraId="6002FCE6" w14:textId="77777777" w:rsidR="001D0B8D" w:rsidRPr="00071C77" w:rsidRDefault="00A71655" w:rsidP="00A14AD0">
            <w:pPr>
              <w:pStyle w:val="BodytextAgency"/>
              <w:rPr>
                <w:bCs/>
                <w:color w:val="365F91" w:themeColor="accent1" w:themeShade="BF"/>
                <w:lang w:eastAsia="en-US"/>
              </w:rPr>
            </w:pPr>
            <w:r w:rsidRPr="00965FAB">
              <w:rPr>
                <w:bCs/>
                <w:lang w:eastAsia="en-US"/>
              </w:rPr>
              <w:t>n/a</w:t>
            </w:r>
          </w:p>
        </w:tc>
      </w:tr>
    </w:tbl>
    <w:p w14:paraId="1C0F595B" w14:textId="77777777" w:rsidR="001D0B8D" w:rsidRPr="00697A08" w:rsidRDefault="001D0B8D" w:rsidP="001D0B8D">
      <w:pPr>
        <w:rPr>
          <w:b/>
          <w:bCs/>
          <w:color w:val="4F81BD" w:themeColor="accent1"/>
          <w:szCs w:val="18"/>
        </w:rPr>
      </w:pPr>
    </w:p>
    <w:tbl>
      <w:tblPr>
        <w:tblW w:w="10774" w:type="dxa"/>
        <w:jc w:val="center"/>
        <w:tblBorders>
          <w:insideH w:val="single" w:sz="4" w:space="0" w:color="auto"/>
          <w:insideV w:val="single" w:sz="4" w:space="0" w:color="auto"/>
        </w:tblBorders>
        <w:tblCellMar>
          <w:top w:w="118" w:type="dxa"/>
          <w:left w:w="43" w:type="dxa"/>
          <w:right w:w="73" w:type="dxa"/>
        </w:tblCellMar>
        <w:tblLook w:val="04A0" w:firstRow="1" w:lastRow="0" w:firstColumn="1" w:lastColumn="0" w:noHBand="0" w:noVBand="1"/>
      </w:tblPr>
      <w:tblGrid>
        <w:gridCol w:w="2835"/>
        <w:gridCol w:w="5671"/>
        <w:gridCol w:w="2268"/>
      </w:tblGrid>
      <w:tr w:rsidR="009D3E53" w14:paraId="404F81D0" w14:textId="77777777" w:rsidTr="0088110F">
        <w:trPr>
          <w:trHeight w:val="413"/>
          <w:jc w:val="center"/>
        </w:trPr>
        <w:tc>
          <w:tcPr>
            <w:tcW w:w="2835" w:type="dxa"/>
            <w:shd w:val="clear" w:color="auto" w:fill="B8CCE4" w:themeFill="accent1" w:themeFillTint="66"/>
            <w:vAlign w:val="center"/>
          </w:tcPr>
          <w:p w14:paraId="13E3C4DD" w14:textId="77777777" w:rsidR="005E35F7" w:rsidRPr="00C57D10" w:rsidRDefault="00A71655" w:rsidP="00C57D10">
            <w:pPr>
              <w:pStyle w:val="BodytextAgency"/>
              <w:rPr>
                <w:b/>
                <w:lang w:eastAsia="en-US"/>
              </w:rPr>
            </w:pPr>
            <w:r w:rsidRPr="00C57D10">
              <w:rPr>
                <w:b/>
                <w:lang w:eastAsia="en-US"/>
              </w:rPr>
              <w:t>Category</w:t>
            </w:r>
          </w:p>
        </w:tc>
        <w:tc>
          <w:tcPr>
            <w:tcW w:w="5671" w:type="dxa"/>
            <w:shd w:val="clear" w:color="auto" w:fill="B8CCE4" w:themeFill="accent1" w:themeFillTint="66"/>
            <w:vAlign w:val="center"/>
          </w:tcPr>
          <w:p w14:paraId="24040CBB" w14:textId="77777777" w:rsidR="005E35F7" w:rsidRPr="00C57D10" w:rsidRDefault="00A71655" w:rsidP="00C57D10">
            <w:pPr>
              <w:spacing w:after="140" w:line="280" w:lineRule="atLeast"/>
              <w:rPr>
                <w:b/>
                <w:szCs w:val="18"/>
              </w:rPr>
            </w:pPr>
            <w:r w:rsidRPr="00C57D10">
              <w:rPr>
                <w:b/>
                <w:szCs w:val="18"/>
              </w:rPr>
              <w:t>Competency</w:t>
            </w:r>
          </w:p>
        </w:tc>
        <w:tc>
          <w:tcPr>
            <w:tcW w:w="2268" w:type="dxa"/>
            <w:shd w:val="clear" w:color="auto" w:fill="B8CCE4" w:themeFill="accent1" w:themeFillTint="66"/>
            <w:vAlign w:val="center"/>
          </w:tcPr>
          <w:p w14:paraId="4A692F7C" w14:textId="77777777" w:rsidR="005E35F7" w:rsidRPr="00C57D10" w:rsidRDefault="00A71655" w:rsidP="00C57D10">
            <w:pPr>
              <w:pStyle w:val="BodytextAgency"/>
              <w:rPr>
                <w:b/>
                <w:lang w:eastAsia="en-US"/>
              </w:rPr>
            </w:pPr>
            <w:r w:rsidRPr="00C57D10">
              <w:rPr>
                <w:b/>
                <w:lang w:eastAsia="en-US"/>
              </w:rPr>
              <w:t xml:space="preserve">Proficiency </w:t>
            </w:r>
            <w:r w:rsidR="00B64279">
              <w:rPr>
                <w:b/>
                <w:lang w:eastAsia="en-US"/>
              </w:rPr>
              <w:t>l</w:t>
            </w:r>
            <w:r w:rsidRPr="00C57D10">
              <w:rPr>
                <w:b/>
                <w:lang w:eastAsia="en-US"/>
              </w:rPr>
              <w:t>evel</w:t>
            </w:r>
          </w:p>
        </w:tc>
      </w:tr>
      <w:tr w:rsidR="009D3E53" w14:paraId="0DBED6BB" w14:textId="77777777" w:rsidTr="0088110F">
        <w:trPr>
          <w:trHeight w:val="374"/>
          <w:jc w:val="center"/>
        </w:trPr>
        <w:tc>
          <w:tcPr>
            <w:tcW w:w="2835" w:type="dxa"/>
            <w:vMerge w:val="restart"/>
            <w:shd w:val="clear" w:color="auto" w:fill="B8CCE4" w:themeFill="accent1" w:themeFillTint="66"/>
            <w:vAlign w:val="center"/>
          </w:tcPr>
          <w:p w14:paraId="4533D344" w14:textId="77777777" w:rsidR="005E35F7" w:rsidRPr="00C57D10" w:rsidRDefault="00A71655" w:rsidP="00C57D10">
            <w:pPr>
              <w:pStyle w:val="BodytextAgency"/>
              <w:rPr>
                <w:b/>
                <w:lang w:eastAsia="en-US"/>
              </w:rPr>
            </w:pPr>
            <w:r w:rsidRPr="00C57D10">
              <w:rPr>
                <w:b/>
                <w:lang w:eastAsia="en-US"/>
              </w:rPr>
              <w:t xml:space="preserve">Role </w:t>
            </w:r>
            <w:r w:rsidR="0088110F" w:rsidRPr="00C57D10">
              <w:rPr>
                <w:b/>
                <w:lang w:eastAsia="en-US"/>
              </w:rPr>
              <w:t>c</w:t>
            </w:r>
            <w:r w:rsidRPr="00C57D10">
              <w:rPr>
                <w:b/>
                <w:lang w:eastAsia="en-US"/>
              </w:rPr>
              <w:t>ompetencies</w:t>
            </w:r>
          </w:p>
        </w:tc>
        <w:tc>
          <w:tcPr>
            <w:tcW w:w="5671" w:type="dxa"/>
            <w:vAlign w:val="center"/>
          </w:tcPr>
          <w:p w14:paraId="703CB536" w14:textId="77777777" w:rsidR="005E35F7" w:rsidRPr="00C57D10" w:rsidRDefault="00A71655" w:rsidP="00C57D10">
            <w:pPr>
              <w:spacing w:after="140" w:line="280" w:lineRule="atLeast"/>
              <w:rPr>
                <w:bCs/>
                <w:szCs w:val="18"/>
              </w:rPr>
            </w:pPr>
            <w:r w:rsidRPr="00B64279">
              <w:rPr>
                <w:bCs/>
                <w:szCs w:val="18"/>
              </w:rPr>
              <w:t xml:space="preserve">Administrative </w:t>
            </w:r>
            <w:r w:rsidR="00DC35D2">
              <w:rPr>
                <w:bCs/>
                <w:szCs w:val="18"/>
              </w:rPr>
              <w:t>e</w:t>
            </w:r>
            <w:r w:rsidRPr="00B64279">
              <w:rPr>
                <w:bCs/>
                <w:szCs w:val="18"/>
              </w:rPr>
              <w:t>xcellence</w:t>
            </w:r>
          </w:p>
        </w:tc>
        <w:tc>
          <w:tcPr>
            <w:tcW w:w="2268" w:type="dxa"/>
            <w:vAlign w:val="center"/>
          </w:tcPr>
          <w:p w14:paraId="6400CCD4" w14:textId="77777777" w:rsidR="005E35F7" w:rsidRPr="00C57D10" w:rsidRDefault="00A71655" w:rsidP="00C57D10">
            <w:pPr>
              <w:pStyle w:val="BodytextAgency"/>
              <w:rPr>
                <w:b/>
                <w:color w:val="FF0000"/>
                <w:lang w:eastAsia="en-US"/>
              </w:rPr>
            </w:pPr>
            <w:r w:rsidRPr="00C57D10">
              <w:rPr>
                <w:bCs/>
                <w:lang w:eastAsia="en-US"/>
              </w:rPr>
              <w:t>Intermediate</w:t>
            </w:r>
          </w:p>
        </w:tc>
      </w:tr>
      <w:tr w:rsidR="009D3E53" w14:paraId="08D4CDA2" w14:textId="77777777" w:rsidTr="0088110F">
        <w:trPr>
          <w:trHeight w:val="301"/>
          <w:jc w:val="center"/>
        </w:trPr>
        <w:tc>
          <w:tcPr>
            <w:tcW w:w="2835" w:type="dxa"/>
            <w:vMerge/>
            <w:shd w:val="clear" w:color="auto" w:fill="B8CCE4" w:themeFill="accent1" w:themeFillTint="66"/>
            <w:vAlign w:val="center"/>
          </w:tcPr>
          <w:p w14:paraId="6D40851E" w14:textId="77777777" w:rsidR="005E35F7" w:rsidRPr="00C57D10" w:rsidRDefault="005E35F7" w:rsidP="00C57D10">
            <w:pPr>
              <w:pStyle w:val="BodytextAgency"/>
              <w:rPr>
                <w:b/>
                <w:lang w:eastAsia="en-US"/>
              </w:rPr>
            </w:pPr>
          </w:p>
        </w:tc>
        <w:tc>
          <w:tcPr>
            <w:tcW w:w="5671" w:type="dxa"/>
            <w:vAlign w:val="center"/>
          </w:tcPr>
          <w:p w14:paraId="5F3FD126" w14:textId="77777777" w:rsidR="005E35F7" w:rsidRPr="00C57D10" w:rsidRDefault="00A71655" w:rsidP="00C57D10">
            <w:pPr>
              <w:spacing w:after="140" w:line="280" w:lineRule="atLeast"/>
              <w:rPr>
                <w:b/>
                <w:szCs w:val="18"/>
              </w:rPr>
            </w:pPr>
            <w:r w:rsidRPr="00B64279">
              <w:rPr>
                <w:bCs/>
                <w:szCs w:val="18"/>
              </w:rPr>
              <w:t>Contracting and procurement</w:t>
            </w:r>
          </w:p>
        </w:tc>
        <w:tc>
          <w:tcPr>
            <w:tcW w:w="2268" w:type="dxa"/>
            <w:vAlign w:val="center"/>
          </w:tcPr>
          <w:p w14:paraId="2E478562" w14:textId="77777777" w:rsidR="005E35F7" w:rsidRPr="00C57D10" w:rsidRDefault="00A71655" w:rsidP="00C57D10">
            <w:pPr>
              <w:pStyle w:val="BodytextAgency"/>
              <w:rPr>
                <w:b/>
                <w:color w:val="FF0000"/>
                <w:lang w:eastAsia="en-US"/>
              </w:rPr>
            </w:pPr>
            <w:r w:rsidRPr="00C57D10">
              <w:rPr>
                <w:bCs/>
                <w:lang w:eastAsia="en-US"/>
              </w:rPr>
              <w:t>Intermediate</w:t>
            </w:r>
          </w:p>
        </w:tc>
      </w:tr>
      <w:tr w:rsidR="009D3E53" w14:paraId="2B2E3FEE" w14:textId="77777777" w:rsidTr="0088110F">
        <w:trPr>
          <w:trHeight w:val="413"/>
          <w:jc w:val="center"/>
        </w:trPr>
        <w:tc>
          <w:tcPr>
            <w:tcW w:w="2835" w:type="dxa"/>
            <w:vMerge w:val="restart"/>
            <w:shd w:val="clear" w:color="auto" w:fill="B8CCE4" w:themeFill="accent1" w:themeFillTint="66"/>
            <w:vAlign w:val="center"/>
          </w:tcPr>
          <w:p w14:paraId="66E168D6" w14:textId="77777777" w:rsidR="00714A88" w:rsidRPr="00C57D10" w:rsidRDefault="00A71655" w:rsidP="00C57D10">
            <w:pPr>
              <w:pStyle w:val="BodytextAgency"/>
              <w:rPr>
                <w:b/>
                <w:lang w:eastAsia="en-US"/>
              </w:rPr>
            </w:pPr>
            <w:r w:rsidRPr="00C57D10">
              <w:rPr>
                <w:b/>
                <w:lang w:eastAsia="en-US"/>
              </w:rPr>
              <w:t xml:space="preserve">Sub-family </w:t>
            </w:r>
            <w:r w:rsidR="0088110F" w:rsidRPr="00C57D10">
              <w:rPr>
                <w:b/>
                <w:lang w:eastAsia="en-US"/>
              </w:rPr>
              <w:t>c</w:t>
            </w:r>
            <w:r w:rsidRPr="00C57D10">
              <w:rPr>
                <w:b/>
                <w:lang w:eastAsia="en-US"/>
              </w:rPr>
              <w:t>ompetencies</w:t>
            </w:r>
          </w:p>
        </w:tc>
        <w:tc>
          <w:tcPr>
            <w:tcW w:w="5671" w:type="dxa"/>
          </w:tcPr>
          <w:p w14:paraId="707FC14A" w14:textId="77777777" w:rsidR="00714A88" w:rsidRPr="00C57D10" w:rsidRDefault="00A71655" w:rsidP="00C57D10">
            <w:pPr>
              <w:spacing w:after="140" w:line="280" w:lineRule="atLeast"/>
              <w:rPr>
                <w:bCs/>
                <w:szCs w:val="18"/>
              </w:rPr>
            </w:pPr>
            <w:r w:rsidRPr="00C57D10">
              <w:rPr>
                <w:szCs w:val="18"/>
              </w:rPr>
              <w:t xml:space="preserve">Understanding </w:t>
            </w:r>
            <w:r w:rsidR="00DC35D2">
              <w:rPr>
                <w:szCs w:val="18"/>
              </w:rPr>
              <w:t>b</w:t>
            </w:r>
            <w:r w:rsidRPr="00C57D10">
              <w:rPr>
                <w:szCs w:val="18"/>
              </w:rPr>
              <w:t xml:space="preserve">usiness </w:t>
            </w:r>
            <w:r w:rsidR="00DC35D2">
              <w:rPr>
                <w:szCs w:val="18"/>
              </w:rPr>
              <w:t>c</w:t>
            </w:r>
            <w:r w:rsidRPr="00C57D10">
              <w:rPr>
                <w:szCs w:val="18"/>
              </w:rPr>
              <w:t xml:space="preserve">ontext </w:t>
            </w:r>
          </w:p>
        </w:tc>
        <w:tc>
          <w:tcPr>
            <w:tcW w:w="2268" w:type="dxa"/>
            <w:vAlign w:val="center"/>
          </w:tcPr>
          <w:p w14:paraId="70273522" w14:textId="77777777" w:rsidR="00714A88" w:rsidRPr="00C57D10" w:rsidRDefault="00A71655" w:rsidP="00C57D10">
            <w:pPr>
              <w:pStyle w:val="BodytextAgency"/>
              <w:rPr>
                <w:bCs/>
                <w:lang w:eastAsia="en-US"/>
              </w:rPr>
            </w:pPr>
            <w:r w:rsidRPr="00C57D10">
              <w:rPr>
                <w:bCs/>
                <w:lang w:eastAsia="en-US"/>
              </w:rPr>
              <w:t>Intermediate</w:t>
            </w:r>
          </w:p>
        </w:tc>
      </w:tr>
      <w:tr w:rsidR="009D3E53" w14:paraId="786025A1" w14:textId="77777777" w:rsidTr="0088110F">
        <w:trPr>
          <w:trHeight w:val="413"/>
          <w:jc w:val="center"/>
        </w:trPr>
        <w:tc>
          <w:tcPr>
            <w:tcW w:w="2835" w:type="dxa"/>
            <w:vMerge/>
            <w:shd w:val="clear" w:color="auto" w:fill="B8CCE4" w:themeFill="accent1" w:themeFillTint="66"/>
            <w:vAlign w:val="center"/>
          </w:tcPr>
          <w:p w14:paraId="28575A90" w14:textId="77777777" w:rsidR="00714A88" w:rsidRPr="00C57D10" w:rsidRDefault="00714A88" w:rsidP="00C57D10">
            <w:pPr>
              <w:pStyle w:val="BodytextAgency"/>
              <w:rPr>
                <w:b/>
                <w:lang w:eastAsia="en-US"/>
              </w:rPr>
            </w:pPr>
          </w:p>
        </w:tc>
        <w:tc>
          <w:tcPr>
            <w:tcW w:w="5671" w:type="dxa"/>
          </w:tcPr>
          <w:p w14:paraId="3A3A1CA1" w14:textId="77777777" w:rsidR="00714A88" w:rsidRPr="00C57D10" w:rsidRDefault="00A71655" w:rsidP="00C57D10">
            <w:pPr>
              <w:spacing w:after="140" w:line="280" w:lineRule="atLeast"/>
              <w:rPr>
                <w:bCs/>
                <w:szCs w:val="18"/>
              </w:rPr>
            </w:pPr>
            <w:r w:rsidRPr="00C57D10">
              <w:rPr>
                <w:szCs w:val="18"/>
              </w:rPr>
              <w:t>Continuous improvement</w:t>
            </w:r>
          </w:p>
        </w:tc>
        <w:tc>
          <w:tcPr>
            <w:tcW w:w="2268" w:type="dxa"/>
            <w:vAlign w:val="center"/>
          </w:tcPr>
          <w:p w14:paraId="62692FEB" w14:textId="77777777" w:rsidR="00714A88" w:rsidRPr="00C57D10" w:rsidRDefault="00A71655" w:rsidP="00C57D10">
            <w:pPr>
              <w:pStyle w:val="BodytextAgency"/>
              <w:rPr>
                <w:bCs/>
                <w:lang w:eastAsia="en-US"/>
              </w:rPr>
            </w:pPr>
            <w:r w:rsidRPr="00C57D10">
              <w:rPr>
                <w:bCs/>
                <w:lang w:eastAsia="en-US"/>
              </w:rPr>
              <w:t>Intermediate</w:t>
            </w:r>
          </w:p>
        </w:tc>
      </w:tr>
      <w:tr w:rsidR="009D3E53" w14:paraId="3359FEB0" w14:textId="77777777" w:rsidTr="0088110F">
        <w:trPr>
          <w:trHeight w:val="20"/>
          <w:jc w:val="center"/>
        </w:trPr>
        <w:tc>
          <w:tcPr>
            <w:tcW w:w="2835" w:type="dxa"/>
            <w:vMerge/>
            <w:shd w:val="clear" w:color="auto" w:fill="B8CCE4" w:themeFill="accent1" w:themeFillTint="66"/>
            <w:vAlign w:val="center"/>
          </w:tcPr>
          <w:p w14:paraId="1B909AD6" w14:textId="77777777" w:rsidR="00714A88" w:rsidRPr="00C57D10" w:rsidRDefault="00714A88" w:rsidP="00C57D10">
            <w:pPr>
              <w:pStyle w:val="BodytextAgency"/>
              <w:rPr>
                <w:b/>
                <w:lang w:eastAsia="en-US"/>
              </w:rPr>
            </w:pPr>
          </w:p>
        </w:tc>
        <w:tc>
          <w:tcPr>
            <w:tcW w:w="5671" w:type="dxa"/>
          </w:tcPr>
          <w:p w14:paraId="1590B546" w14:textId="77777777" w:rsidR="00714A88" w:rsidRPr="00C57D10" w:rsidRDefault="00A71655" w:rsidP="00C57D10">
            <w:pPr>
              <w:spacing w:after="140" w:line="280" w:lineRule="atLeast"/>
              <w:rPr>
                <w:b/>
                <w:szCs w:val="18"/>
              </w:rPr>
            </w:pPr>
            <w:r w:rsidRPr="00C57D10">
              <w:rPr>
                <w:szCs w:val="18"/>
              </w:rPr>
              <w:t xml:space="preserve">Applied </w:t>
            </w:r>
            <w:r w:rsidR="00DC35D2">
              <w:rPr>
                <w:szCs w:val="18"/>
              </w:rPr>
              <w:t>k</w:t>
            </w:r>
            <w:r w:rsidRPr="00C57D10">
              <w:rPr>
                <w:szCs w:val="18"/>
              </w:rPr>
              <w:t>nowledge</w:t>
            </w:r>
          </w:p>
        </w:tc>
        <w:tc>
          <w:tcPr>
            <w:tcW w:w="2268" w:type="dxa"/>
            <w:vAlign w:val="center"/>
          </w:tcPr>
          <w:p w14:paraId="6B86F460" w14:textId="77777777" w:rsidR="00714A88" w:rsidRPr="00C57D10" w:rsidRDefault="00A71655" w:rsidP="00C57D10">
            <w:pPr>
              <w:pStyle w:val="BodytextAgency"/>
              <w:rPr>
                <w:bCs/>
                <w:lang w:eastAsia="en-US"/>
              </w:rPr>
            </w:pPr>
            <w:r w:rsidRPr="00C57D10">
              <w:rPr>
                <w:bCs/>
                <w:lang w:eastAsia="en-US"/>
              </w:rPr>
              <w:t>Intermediate</w:t>
            </w:r>
          </w:p>
        </w:tc>
      </w:tr>
      <w:tr w:rsidR="009D3E53" w14:paraId="2F1B38E7" w14:textId="77777777" w:rsidTr="0088110F">
        <w:trPr>
          <w:trHeight w:val="413"/>
          <w:jc w:val="center"/>
        </w:trPr>
        <w:tc>
          <w:tcPr>
            <w:tcW w:w="2835" w:type="dxa"/>
            <w:vMerge w:val="restart"/>
            <w:shd w:val="clear" w:color="auto" w:fill="B8CCE4" w:themeFill="accent1" w:themeFillTint="66"/>
            <w:vAlign w:val="center"/>
          </w:tcPr>
          <w:p w14:paraId="1E8C6A80" w14:textId="77777777" w:rsidR="00394028" w:rsidRPr="00C57D10" w:rsidRDefault="00A71655" w:rsidP="00C57D10">
            <w:pPr>
              <w:pStyle w:val="BodytextAgency"/>
              <w:rPr>
                <w:bCs/>
                <w:lang w:eastAsia="en-US"/>
              </w:rPr>
            </w:pPr>
            <w:r w:rsidRPr="00C57D10">
              <w:rPr>
                <w:b/>
                <w:lang w:eastAsia="en-US"/>
              </w:rPr>
              <w:t xml:space="preserve">Grade </w:t>
            </w:r>
            <w:r w:rsidR="0088110F" w:rsidRPr="00C57D10">
              <w:rPr>
                <w:b/>
                <w:lang w:eastAsia="en-US"/>
              </w:rPr>
              <w:t>c</w:t>
            </w:r>
            <w:r w:rsidRPr="00C57D10">
              <w:rPr>
                <w:b/>
                <w:lang w:eastAsia="en-US"/>
              </w:rPr>
              <w:t>ompetencies</w:t>
            </w:r>
          </w:p>
        </w:tc>
        <w:tc>
          <w:tcPr>
            <w:tcW w:w="5671" w:type="dxa"/>
            <w:vAlign w:val="bottom"/>
          </w:tcPr>
          <w:p w14:paraId="0BDE6BB2" w14:textId="77777777" w:rsidR="00394028" w:rsidRPr="00C57D10" w:rsidRDefault="00A71655" w:rsidP="00C57D10">
            <w:pPr>
              <w:spacing w:after="140" w:line="280" w:lineRule="atLeast"/>
              <w:rPr>
                <w:b/>
                <w:szCs w:val="18"/>
              </w:rPr>
            </w:pPr>
            <w:r w:rsidRPr="00C57D10">
              <w:rPr>
                <w:rFonts w:cs="Calibri"/>
                <w:color w:val="000000"/>
                <w:szCs w:val="18"/>
              </w:rPr>
              <w:t>Adaptability and agility</w:t>
            </w:r>
          </w:p>
        </w:tc>
        <w:tc>
          <w:tcPr>
            <w:tcW w:w="2268" w:type="dxa"/>
            <w:vAlign w:val="bottom"/>
          </w:tcPr>
          <w:p w14:paraId="6ED6522B" w14:textId="77777777" w:rsidR="00394028" w:rsidRPr="00C57D10" w:rsidRDefault="00A71655" w:rsidP="00C57D10">
            <w:pPr>
              <w:pStyle w:val="BodytextAgency"/>
              <w:rPr>
                <w:bCs/>
                <w:lang w:eastAsia="en-US"/>
              </w:rPr>
            </w:pPr>
            <w:r w:rsidRPr="00C57D10">
              <w:rPr>
                <w:rFonts w:cs="Calibri"/>
                <w:color w:val="000000"/>
              </w:rPr>
              <w:t>Intermediate</w:t>
            </w:r>
          </w:p>
        </w:tc>
      </w:tr>
      <w:tr w:rsidR="009D3E53" w14:paraId="34013B92" w14:textId="77777777" w:rsidTr="0088110F">
        <w:trPr>
          <w:trHeight w:val="351"/>
          <w:jc w:val="center"/>
        </w:trPr>
        <w:tc>
          <w:tcPr>
            <w:tcW w:w="2835" w:type="dxa"/>
            <w:vMerge/>
            <w:shd w:val="clear" w:color="auto" w:fill="B8CCE4" w:themeFill="accent1" w:themeFillTint="66"/>
            <w:vAlign w:val="center"/>
          </w:tcPr>
          <w:p w14:paraId="4262C45E" w14:textId="77777777" w:rsidR="00394028" w:rsidRPr="00C57D10" w:rsidRDefault="00394028" w:rsidP="00C57D10">
            <w:pPr>
              <w:pStyle w:val="BodytextAgency"/>
              <w:rPr>
                <w:b/>
                <w:lang w:eastAsia="en-US"/>
              </w:rPr>
            </w:pPr>
          </w:p>
        </w:tc>
        <w:tc>
          <w:tcPr>
            <w:tcW w:w="5671" w:type="dxa"/>
            <w:vAlign w:val="bottom"/>
          </w:tcPr>
          <w:p w14:paraId="62142ACE" w14:textId="77777777" w:rsidR="00394028" w:rsidRPr="00C57D10" w:rsidRDefault="00A71655" w:rsidP="00C57D10">
            <w:pPr>
              <w:spacing w:after="140" w:line="280" w:lineRule="atLeast"/>
              <w:rPr>
                <w:b/>
                <w:szCs w:val="18"/>
              </w:rPr>
            </w:pPr>
            <w:r w:rsidRPr="00C57D10">
              <w:rPr>
                <w:rFonts w:cs="Calibri"/>
                <w:color w:val="000000"/>
                <w:szCs w:val="18"/>
              </w:rPr>
              <w:t>Analysing and problem solving</w:t>
            </w:r>
          </w:p>
        </w:tc>
        <w:tc>
          <w:tcPr>
            <w:tcW w:w="2268" w:type="dxa"/>
            <w:vAlign w:val="bottom"/>
          </w:tcPr>
          <w:p w14:paraId="3ABB06D0" w14:textId="77777777" w:rsidR="00394028" w:rsidRPr="00C57D10" w:rsidRDefault="00A71655" w:rsidP="00C57D10">
            <w:pPr>
              <w:pStyle w:val="BodytextAgency"/>
              <w:rPr>
                <w:bCs/>
                <w:lang w:eastAsia="en-US"/>
              </w:rPr>
            </w:pPr>
            <w:r w:rsidRPr="00C57D10">
              <w:rPr>
                <w:rFonts w:cs="Calibri"/>
                <w:color w:val="000000"/>
              </w:rPr>
              <w:t>Intermediate</w:t>
            </w:r>
          </w:p>
        </w:tc>
      </w:tr>
      <w:tr w:rsidR="009D3E53" w14:paraId="2BD96A02" w14:textId="77777777" w:rsidTr="0088110F">
        <w:trPr>
          <w:trHeight w:val="312"/>
          <w:jc w:val="center"/>
        </w:trPr>
        <w:tc>
          <w:tcPr>
            <w:tcW w:w="2835" w:type="dxa"/>
            <w:vMerge/>
            <w:shd w:val="clear" w:color="auto" w:fill="B8CCE4" w:themeFill="accent1" w:themeFillTint="66"/>
            <w:vAlign w:val="center"/>
          </w:tcPr>
          <w:p w14:paraId="2E5719FF" w14:textId="77777777" w:rsidR="00394028" w:rsidRPr="00C57D10" w:rsidRDefault="00394028" w:rsidP="00C57D10">
            <w:pPr>
              <w:pStyle w:val="BodytextAgency"/>
              <w:rPr>
                <w:b/>
              </w:rPr>
            </w:pPr>
          </w:p>
        </w:tc>
        <w:tc>
          <w:tcPr>
            <w:tcW w:w="5671" w:type="dxa"/>
            <w:vAlign w:val="bottom"/>
          </w:tcPr>
          <w:p w14:paraId="5E8D09D3" w14:textId="77777777" w:rsidR="00394028" w:rsidRPr="00C57D10" w:rsidRDefault="00A71655" w:rsidP="00C57D10">
            <w:pPr>
              <w:spacing w:after="140" w:line="280" w:lineRule="atLeast"/>
              <w:rPr>
                <w:bCs/>
                <w:szCs w:val="18"/>
              </w:rPr>
            </w:pPr>
            <w:r w:rsidRPr="00C57D10">
              <w:rPr>
                <w:rFonts w:cs="Calibri"/>
                <w:color w:val="000000"/>
                <w:szCs w:val="18"/>
              </w:rPr>
              <w:t>Prioritising and organising</w:t>
            </w:r>
          </w:p>
        </w:tc>
        <w:tc>
          <w:tcPr>
            <w:tcW w:w="2268" w:type="dxa"/>
            <w:vAlign w:val="bottom"/>
          </w:tcPr>
          <w:p w14:paraId="63BEDAB6" w14:textId="77777777" w:rsidR="00394028" w:rsidRPr="00C57D10" w:rsidRDefault="00A71655" w:rsidP="00C57D10">
            <w:pPr>
              <w:pStyle w:val="BodytextAgency"/>
              <w:rPr>
                <w:bCs/>
                <w:lang w:eastAsia="en-US"/>
              </w:rPr>
            </w:pPr>
            <w:r w:rsidRPr="00C57D10">
              <w:rPr>
                <w:rFonts w:cs="Calibri"/>
              </w:rPr>
              <w:t>Intermediate</w:t>
            </w:r>
          </w:p>
        </w:tc>
      </w:tr>
      <w:tr w:rsidR="009D3E53" w14:paraId="5D87D82A" w14:textId="77777777" w:rsidTr="0088110F">
        <w:trPr>
          <w:trHeight w:val="99"/>
          <w:jc w:val="center"/>
        </w:trPr>
        <w:tc>
          <w:tcPr>
            <w:tcW w:w="2835" w:type="dxa"/>
            <w:vMerge w:val="restart"/>
            <w:shd w:val="clear" w:color="auto" w:fill="B8CCE4" w:themeFill="accent1" w:themeFillTint="66"/>
            <w:vAlign w:val="center"/>
          </w:tcPr>
          <w:p w14:paraId="4EC4AC29" w14:textId="77777777" w:rsidR="00714A88" w:rsidRPr="00C57D10" w:rsidRDefault="00A71655" w:rsidP="00C57D10">
            <w:pPr>
              <w:pStyle w:val="BodytextAgency"/>
              <w:rPr>
                <w:b/>
              </w:rPr>
            </w:pPr>
            <w:r w:rsidRPr="00C57D10">
              <w:rPr>
                <w:b/>
              </w:rPr>
              <w:t xml:space="preserve">Core </w:t>
            </w:r>
            <w:r w:rsidR="0088110F" w:rsidRPr="00C57D10">
              <w:rPr>
                <w:b/>
              </w:rPr>
              <w:t>c</w:t>
            </w:r>
            <w:r w:rsidRPr="00C57D10">
              <w:rPr>
                <w:b/>
              </w:rPr>
              <w:t xml:space="preserve">ompetencies </w:t>
            </w:r>
          </w:p>
        </w:tc>
        <w:tc>
          <w:tcPr>
            <w:tcW w:w="5671" w:type="dxa"/>
            <w:shd w:val="clear" w:color="auto" w:fill="auto"/>
          </w:tcPr>
          <w:p w14:paraId="6A0D8E23" w14:textId="77777777" w:rsidR="00714A88" w:rsidRPr="00C57D10" w:rsidRDefault="00A71655" w:rsidP="00C57D10">
            <w:pPr>
              <w:spacing w:after="140" w:line="280" w:lineRule="atLeast"/>
              <w:rPr>
                <w:bCs/>
                <w:szCs w:val="18"/>
              </w:rPr>
            </w:pPr>
            <w:r w:rsidRPr="00C57D10">
              <w:rPr>
                <w:szCs w:val="18"/>
              </w:rPr>
              <w:t>Ethics and integrity</w:t>
            </w:r>
          </w:p>
        </w:tc>
        <w:tc>
          <w:tcPr>
            <w:tcW w:w="2268" w:type="dxa"/>
            <w:shd w:val="clear" w:color="auto" w:fill="auto"/>
            <w:vAlign w:val="bottom"/>
          </w:tcPr>
          <w:p w14:paraId="2512CE7A"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r w:rsidR="009D3E53" w14:paraId="14872C9D" w14:textId="77777777" w:rsidTr="0088110F">
        <w:trPr>
          <w:trHeight w:val="99"/>
          <w:jc w:val="center"/>
        </w:trPr>
        <w:tc>
          <w:tcPr>
            <w:tcW w:w="2835" w:type="dxa"/>
            <w:vMerge/>
            <w:shd w:val="clear" w:color="auto" w:fill="B8CCE4" w:themeFill="accent1" w:themeFillTint="66"/>
            <w:vAlign w:val="center"/>
          </w:tcPr>
          <w:p w14:paraId="3F7CA5CA" w14:textId="77777777" w:rsidR="00714A88" w:rsidRPr="00C57D10" w:rsidRDefault="00714A88" w:rsidP="00C57D10">
            <w:pPr>
              <w:pStyle w:val="BodytextAgency"/>
              <w:rPr>
                <w:b/>
              </w:rPr>
            </w:pPr>
          </w:p>
        </w:tc>
        <w:tc>
          <w:tcPr>
            <w:tcW w:w="5671" w:type="dxa"/>
            <w:shd w:val="clear" w:color="auto" w:fill="auto"/>
          </w:tcPr>
          <w:p w14:paraId="2BF10AC1" w14:textId="77777777" w:rsidR="00714A88" w:rsidRPr="00C57D10" w:rsidRDefault="00A71655" w:rsidP="00C57D10">
            <w:pPr>
              <w:spacing w:after="140" w:line="280" w:lineRule="atLeast"/>
              <w:rPr>
                <w:bCs/>
                <w:szCs w:val="18"/>
              </w:rPr>
            </w:pPr>
            <w:r w:rsidRPr="00C57D10">
              <w:rPr>
                <w:szCs w:val="18"/>
              </w:rPr>
              <w:t>Team collaboration</w:t>
            </w:r>
          </w:p>
        </w:tc>
        <w:tc>
          <w:tcPr>
            <w:tcW w:w="2268" w:type="dxa"/>
            <w:shd w:val="clear" w:color="auto" w:fill="auto"/>
            <w:vAlign w:val="bottom"/>
          </w:tcPr>
          <w:p w14:paraId="593655D2"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r w:rsidR="009D3E53" w14:paraId="143E228A" w14:textId="77777777" w:rsidTr="0088110F">
        <w:trPr>
          <w:trHeight w:val="99"/>
          <w:jc w:val="center"/>
        </w:trPr>
        <w:tc>
          <w:tcPr>
            <w:tcW w:w="2835" w:type="dxa"/>
            <w:vMerge/>
            <w:shd w:val="clear" w:color="auto" w:fill="B8CCE4" w:themeFill="accent1" w:themeFillTint="66"/>
            <w:vAlign w:val="center"/>
          </w:tcPr>
          <w:p w14:paraId="20C735EA" w14:textId="77777777" w:rsidR="00714A88" w:rsidRPr="00C57D10" w:rsidRDefault="00714A88" w:rsidP="00C57D10">
            <w:pPr>
              <w:pStyle w:val="BodytextAgency"/>
              <w:rPr>
                <w:b/>
              </w:rPr>
            </w:pPr>
          </w:p>
        </w:tc>
        <w:tc>
          <w:tcPr>
            <w:tcW w:w="5671" w:type="dxa"/>
            <w:shd w:val="clear" w:color="auto" w:fill="auto"/>
          </w:tcPr>
          <w:p w14:paraId="156C124D" w14:textId="77777777" w:rsidR="00714A88" w:rsidRPr="00C57D10" w:rsidRDefault="00A71655" w:rsidP="00C57D10">
            <w:pPr>
              <w:spacing w:after="140" w:line="280" w:lineRule="atLeast"/>
              <w:rPr>
                <w:bCs/>
                <w:szCs w:val="18"/>
              </w:rPr>
            </w:pPr>
            <w:r w:rsidRPr="00C57D10">
              <w:rPr>
                <w:szCs w:val="18"/>
              </w:rPr>
              <w:t>Customer centricity</w:t>
            </w:r>
          </w:p>
        </w:tc>
        <w:tc>
          <w:tcPr>
            <w:tcW w:w="2268" w:type="dxa"/>
            <w:shd w:val="clear" w:color="auto" w:fill="auto"/>
            <w:vAlign w:val="bottom"/>
          </w:tcPr>
          <w:p w14:paraId="6E06C19A"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r w:rsidR="009D3E53" w14:paraId="681CABC4" w14:textId="77777777" w:rsidTr="0088110F">
        <w:trPr>
          <w:trHeight w:val="99"/>
          <w:jc w:val="center"/>
        </w:trPr>
        <w:tc>
          <w:tcPr>
            <w:tcW w:w="2835" w:type="dxa"/>
            <w:vMerge/>
            <w:shd w:val="clear" w:color="auto" w:fill="B8CCE4" w:themeFill="accent1" w:themeFillTint="66"/>
            <w:vAlign w:val="center"/>
          </w:tcPr>
          <w:p w14:paraId="2EBFC9B2" w14:textId="77777777" w:rsidR="00714A88" w:rsidRPr="00C57D10" w:rsidRDefault="00714A88" w:rsidP="00C57D10">
            <w:pPr>
              <w:pStyle w:val="BodytextAgency"/>
              <w:rPr>
                <w:b/>
              </w:rPr>
            </w:pPr>
          </w:p>
        </w:tc>
        <w:tc>
          <w:tcPr>
            <w:tcW w:w="5671" w:type="dxa"/>
            <w:shd w:val="clear" w:color="auto" w:fill="auto"/>
          </w:tcPr>
          <w:p w14:paraId="0EA98909" w14:textId="77777777" w:rsidR="00714A88" w:rsidRPr="00C57D10" w:rsidRDefault="00A71655" w:rsidP="00C57D10">
            <w:pPr>
              <w:spacing w:after="140" w:line="280" w:lineRule="atLeast"/>
              <w:rPr>
                <w:bCs/>
                <w:szCs w:val="18"/>
              </w:rPr>
            </w:pPr>
            <w:r w:rsidRPr="00C57D10">
              <w:rPr>
                <w:szCs w:val="18"/>
              </w:rPr>
              <w:t>Results orientation</w:t>
            </w:r>
          </w:p>
        </w:tc>
        <w:tc>
          <w:tcPr>
            <w:tcW w:w="2268" w:type="dxa"/>
            <w:shd w:val="clear" w:color="auto" w:fill="auto"/>
            <w:vAlign w:val="bottom"/>
          </w:tcPr>
          <w:p w14:paraId="18FAC9CE"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r w:rsidR="009D3E53" w14:paraId="4412B2BF" w14:textId="77777777" w:rsidTr="0088110F">
        <w:trPr>
          <w:trHeight w:val="99"/>
          <w:jc w:val="center"/>
        </w:trPr>
        <w:tc>
          <w:tcPr>
            <w:tcW w:w="2835" w:type="dxa"/>
            <w:vMerge/>
            <w:shd w:val="clear" w:color="auto" w:fill="B8CCE4" w:themeFill="accent1" w:themeFillTint="66"/>
            <w:vAlign w:val="center"/>
          </w:tcPr>
          <w:p w14:paraId="2EF6666E" w14:textId="77777777" w:rsidR="00714A88" w:rsidRPr="00C57D10" w:rsidRDefault="00714A88" w:rsidP="00C57D10">
            <w:pPr>
              <w:pStyle w:val="BodytextAgency"/>
              <w:rPr>
                <w:b/>
              </w:rPr>
            </w:pPr>
          </w:p>
        </w:tc>
        <w:tc>
          <w:tcPr>
            <w:tcW w:w="5671" w:type="dxa"/>
            <w:shd w:val="clear" w:color="auto" w:fill="auto"/>
          </w:tcPr>
          <w:p w14:paraId="3DC456D6" w14:textId="77777777" w:rsidR="00714A88" w:rsidRPr="00C57D10" w:rsidRDefault="00A71655" w:rsidP="00C57D10">
            <w:pPr>
              <w:spacing w:after="140" w:line="280" w:lineRule="atLeast"/>
              <w:rPr>
                <w:bCs/>
                <w:szCs w:val="18"/>
              </w:rPr>
            </w:pPr>
            <w:r w:rsidRPr="00C57D10">
              <w:rPr>
                <w:szCs w:val="18"/>
              </w:rPr>
              <w:t>Communication</w:t>
            </w:r>
          </w:p>
        </w:tc>
        <w:tc>
          <w:tcPr>
            <w:tcW w:w="2268" w:type="dxa"/>
            <w:shd w:val="clear" w:color="auto" w:fill="auto"/>
            <w:vAlign w:val="bottom"/>
          </w:tcPr>
          <w:p w14:paraId="30443785"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r w:rsidR="009D3E53" w14:paraId="4D927C8B" w14:textId="77777777" w:rsidTr="0088110F">
        <w:trPr>
          <w:trHeight w:val="99"/>
          <w:jc w:val="center"/>
        </w:trPr>
        <w:tc>
          <w:tcPr>
            <w:tcW w:w="2835" w:type="dxa"/>
            <w:vMerge/>
            <w:shd w:val="clear" w:color="auto" w:fill="B8CCE4" w:themeFill="accent1" w:themeFillTint="66"/>
            <w:vAlign w:val="center"/>
          </w:tcPr>
          <w:p w14:paraId="1C602387" w14:textId="77777777" w:rsidR="00714A88" w:rsidRPr="00C57D10" w:rsidRDefault="00714A88" w:rsidP="00C57D10">
            <w:pPr>
              <w:pStyle w:val="BodytextAgency"/>
              <w:rPr>
                <w:b/>
              </w:rPr>
            </w:pPr>
          </w:p>
        </w:tc>
        <w:tc>
          <w:tcPr>
            <w:tcW w:w="5671" w:type="dxa"/>
            <w:shd w:val="clear" w:color="auto" w:fill="auto"/>
          </w:tcPr>
          <w:p w14:paraId="2F3FB93A" w14:textId="77777777" w:rsidR="00714A88" w:rsidRPr="00C57D10" w:rsidRDefault="00A71655" w:rsidP="00C57D10">
            <w:pPr>
              <w:spacing w:after="140" w:line="280" w:lineRule="atLeast"/>
              <w:rPr>
                <w:bCs/>
                <w:szCs w:val="18"/>
              </w:rPr>
            </w:pPr>
            <w:r w:rsidRPr="00C57D10">
              <w:rPr>
                <w:szCs w:val="18"/>
              </w:rPr>
              <w:t>Cross-cultural sensitivity</w:t>
            </w:r>
          </w:p>
        </w:tc>
        <w:tc>
          <w:tcPr>
            <w:tcW w:w="2268" w:type="dxa"/>
            <w:shd w:val="clear" w:color="auto" w:fill="auto"/>
            <w:vAlign w:val="bottom"/>
          </w:tcPr>
          <w:p w14:paraId="3AB1AEFA"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r w:rsidR="009D3E53" w14:paraId="6BF0AADB" w14:textId="77777777" w:rsidTr="0088110F">
        <w:trPr>
          <w:trHeight w:val="53"/>
          <w:jc w:val="center"/>
        </w:trPr>
        <w:tc>
          <w:tcPr>
            <w:tcW w:w="2835" w:type="dxa"/>
            <w:vMerge/>
            <w:shd w:val="clear" w:color="auto" w:fill="B8CCE4" w:themeFill="accent1" w:themeFillTint="66"/>
            <w:vAlign w:val="center"/>
          </w:tcPr>
          <w:p w14:paraId="07C0C487" w14:textId="77777777" w:rsidR="00714A88" w:rsidRPr="00C57D10" w:rsidRDefault="00714A88" w:rsidP="00C57D10">
            <w:pPr>
              <w:pStyle w:val="BodytextAgency"/>
              <w:rPr>
                <w:b/>
              </w:rPr>
            </w:pPr>
          </w:p>
        </w:tc>
        <w:tc>
          <w:tcPr>
            <w:tcW w:w="5671" w:type="dxa"/>
            <w:shd w:val="clear" w:color="auto" w:fill="auto"/>
          </w:tcPr>
          <w:p w14:paraId="09403554" w14:textId="77777777" w:rsidR="00714A88" w:rsidRPr="00C57D10" w:rsidRDefault="00A71655" w:rsidP="00C57D10">
            <w:pPr>
              <w:spacing w:after="140" w:line="280" w:lineRule="atLeast"/>
              <w:rPr>
                <w:bCs/>
                <w:szCs w:val="18"/>
              </w:rPr>
            </w:pPr>
            <w:r w:rsidRPr="00C57D10">
              <w:rPr>
                <w:szCs w:val="18"/>
              </w:rPr>
              <w:t>Continuous learning and self-development</w:t>
            </w:r>
          </w:p>
        </w:tc>
        <w:tc>
          <w:tcPr>
            <w:tcW w:w="2268" w:type="dxa"/>
            <w:shd w:val="clear" w:color="auto" w:fill="auto"/>
            <w:vAlign w:val="bottom"/>
          </w:tcPr>
          <w:p w14:paraId="7F4A9986" w14:textId="77777777" w:rsidR="00714A88" w:rsidRPr="00C57D10" w:rsidRDefault="00A71655" w:rsidP="00C57D10">
            <w:pPr>
              <w:spacing w:after="140" w:line="280" w:lineRule="atLeast"/>
              <w:rPr>
                <w:bCs/>
                <w:szCs w:val="18"/>
              </w:rPr>
            </w:pPr>
            <w:r w:rsidRPr="00C57D10">
              <w:rPr>
                <w:rFonts w:cs="Calibri"/>
                <w:color w:val="000000"/>
                <w:szCs w:val="18"/>
              </w:rPr>
              <w:t>Intermediate</w:t>
            </w:r>
          </w:p>
        </w:tc>
      </w:tr>
    </w:tbl>
    <w:p w14:paraId="0AD77319" w14:textId="77777777" w:rsidR="007F7904" w:rsidRDefault="007F7904" w:rsidP="00C94B06">
      <w:pPr>
        <w:rPr>
          <w:szCs w:val="18"/>
        </w:rPr>
      </w:pPr>
    </w:p>
    <w:sectPr w:rsidR="007F7904" w:rsidSect="00C94B06">
      <w:headerReference w:type="even" r:id="rId8"/>
      <w:headerReference w:type="default" r:id="rId9"/>
      <w:footerReference w:type="even" r:id="rId10"/>
      <w:footerReference w:type="default" r:id="rId11"/>
      <w:headerReference w:type="first" r:id="rId12"/>
      <w:footerReference w:type="first" r:id="rId13"/>
      <w:pgSz w:w="11906" w:h="16838" w:code="9"/>
      <w:pgMar w:top="1418" w:right="1247" w:bottom="1418" w:left="1247" w:header="284"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E5DA" w14:textId="77777777" w:rsidR="00A71655" w:rsidRDefault="00A71655">
      <w:r>
        <w:separator/>
      </w:r>
    </w:p>
  </w:endnote>
  <w:endnote w:type="continuationSeparator" w:id="0">
    <w:p w14:paraId="6CEE8721" w14:textId="77777777" w:rsidR="00A71655" w:rsidRDefault="00A7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0337" w14:textId="77777777" w:rsidR="00C94B06" w:rsidRDefault="00C94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9D3E53" w14:paraId="54659059" w14:textId="77777777">
      <w:tc>
        <w:tcPr>
          <w:tcW w:w="5000" w:type="pct"/>
          <w:gridSpan w:val="2"/>
          <w:tcBorders>
            <w:top w:val="single" w:sz="2" w:space="0" w:color="auto"/>
            <w:left w:val="nil"/>
            <w:bottom w:val="nil"/>
            <w:right w:val="nil"/>
          </w:tcBorders>
          <w:tcMar>
            <w:left w:w="0" w:type="dxa"/>
            <w:right w:w="0" w:type="dxa"/>
          </w:tcMar>
        </w:tcPr>
        <w:p w14:paraId="60BD2C9E" w14:textId="77777777" w:rsidR="00C94B06" w:rsidRDefault="00C94B06">
          <w:pPr>
            <w:pStyle w:val="FooterAgency"/>
          </w:pPr>
        </w:p>
      </w:tc>
    </w:tr>
    <w:tr w:rsidR="009D3E53" w14:paraId="13224747" w14:textId="77777777">
      <w:tc>
        <w:tcPr>
          <w:tcW w:w="3291" w:type="pct"/>
          <w:tcMar>
            <w:left w:w="0" w:type="dxa"/>
            <w:right w:w="0" w:type="dxa"/>
          </w:tcMar>
        </w:tcPr>
        <w:p w14:paraId="575F9633" w14:textId="2F4FB0DD" w:rsidR="00C94B06" w:rsidRDefault="00A71655">
          <w:pPr>
            <w:pStyle w:val="FooterAgency"/>
          </w:pPr>
          <w:r>
            <w:rPr>
              <w:szCs w:val="15"/>
            </w:rPr>
            <w:fldChar w:fldCharType="begin"/>
          </w:r>
          <w:r>
            <w:rPr>
              <w:szCs w:val="15"/>
            </w:rPr>
            <w:instrText xml:space="preserve"> IF </w:instrText>
          </w:r>
          <w:r w:rsidR="004C6790" w:rsidRPr="004C6790">
            <w:fldChar w:fldCharType="begin"/>
          </w:r>
          <w:r>
            <w:instrText xml:space="preserve"> STYLEREF  "Doc title (Agency)"  \* MERGEFORMAT </w:instrText>
          </w:r>
          <w:r w:rsidR="004C6790" w:rsidRPr="004C6790">
            <w:fldChar w:fldCharType="separate"/>
          </w:r>
          <w:r w:rsidR="00DF63F5" w:rsidRPr="00DF63F5">
            <w:rPr>
              <w:b/>
              <w:bCs/>
              <w:noProof/>
              <w:lang w:val="en-US"/>
            </w:rPr>
            <w:instrText>Role description</w:instrText>
          </w:r>
          <w:r w:rsidR="004C6790" w:rsidRPr="004C6790">
            <w:rPr>
              <w:b/>
              <w:bCs/>
              <w:noProof/>
              <w:lang w:val="en-US"/>
            </w:rPr>
            <w:fldChar w:fldCharType="end"/>
          </w:r>
          <w:r>
            <w:rPr>
              <w:szCs w:val="15"/>
            </w:rPr>
            <w:instrText xml:space="preserve"> &lt;&gt; "Error*"</w:instrText>
          </w:r>
          <w:r w:rsidR="004C6790">
            <w:fldChar w:fldCharType="begin"/>
          </w:r>
          <w:r>
            <w:instrText xml:space="preserve"> STYLEREF  "Doc title (Agency)"  \* MERGEFORMAT </w:instrText>
          </w:r>
          <w:r w:rsidR="004C6790">
            <w:fldChar w:fldCharType="separate"/>
          </w:r>
          <w:r w:rsidR="00DF63F5">
            <w:rPr>
              <w:noProof/>
            </w:rPr>
            <w:instrText>Role description</w:instrText>
          </w:r>
          <w:r w:rsidR="004C6790">
            <w:rPr>
              <w:noProof/>
            </w:rPr>
            <w:fldChar w:fldCharType="end"/>
          </w:r>
          <w:r>
            <w:rPr>
              <w:szCs w:val="15"/>
            </w:rPr>
            <w:instrText xml:space="preserve"> \* MERGEFORMAT </w:instrText>
          </w:r>
          <w:r>
            <w:rPr>
              <w:szCs w:val="15"/>
            </w:rPr>
            <w:fldChar w:fldCharType="separate"/>
          </w:r>
          <w:r w:rsidR="00DF63F5">
            <w:rPr>
              <w:noProof/>
            </w:rPr>
            <w:t>Role description</w:t>
          </w:r>
          <w:r>
            <w:rPr>
              <w:szCs w:val="15"/>
            </w:rPr>
            <w:fldChar w:fldCharType="end"/>
          </w:r>
          <w:r>
            <w:rPr>
              <w:szCs w:val="15"/>
            </w:rPr>
            <w:t xml:space="preserve"> </w:t>
          </w:r>
        </w:p>
      </w:tc>
      <w:tc>
        <w:tcPr>
          <w:tcW w:w="1709" w:type="pct"/>
          <w:tcMar>
            <w:left w:w="0" w:type="dxa"/>
            <w:right w:w="0" w:type="dxa"/>
          </w:tcMar>
        </w:tcPr>
        <w:p w14:paraId="091203A3" w14:textId="77777777" w:rsidR="00C94B06" w:rsidRDefault="00C94B06">
          <w:pPr>
            <w:pStyle w:val="FooterAgency"/>
          </w:pPr>
        </w:p>
      </w:tc>
    </w:tr>
    <w:tr w:rsidR="009D3E53" w14:paraId="523EC43B" w14:textId="77777777">
      <w:tc>
        <w:tcPr>
          <w:tcW w:w="3291" w:type="pct"/>
          <w:tcMar>
            <w:left w:w="0" w:type="dxa"/>
            <w:right w:w="0" w:type="dxa"/>
          </w:tcMar>
        </w:tcPr>
        <w:p w14:paraId="25153813" w14:textId="77777777" w:rsidR="00C94B06" w:rsidRDefault="00A71655">
          <w:pPr>
            <w:pStyle w:val="FooterAgency"/>
          </w:pPr>
          <w:r>
            <w:rPr>
              <w:szCs w:val="15"/>
            </w:rPr>
            <w:fldChar w:fldCharType="begin"/>
          </w:r>
          <w:r>
            <w:rPr>
              <w:szCs w:val="15"/>
            </w:rPr>
            <w:instrText xml:space="preserve"> IF </w:instrText>
          </w:r>
          <w:r w:rsidRPr="00C94B06">
            <w:fldChar w:fldCharType="begin"/>
          </w:r>
          <w:r>
            <w:instrText xml:space="preserve"> DOCPROPERTY "DM_emea_doc_ref_id"  \* MERGEFORMAT </w:instrText>
          </w:r>
          <w:r w:rsidRPr="00C94B06">
            <w:fldChar w:fldCharType="separate"/>
          </w:r>
          <w:r w:rsidRPr="00C94B06">
            <w:rPr>
              <w:b/>
              <w:bCs/>
              <w:lang w:val="en-US"/>
            </w:rPr>
            <w:instrText>EMA/75944/2022</w:instrText>
          </w:r>
          <w:r w:rsidRPr="00C94B06">
            <w:rPr>
              <w:b/>
              <w:bCs/>
              <w:lang w:val="en-US"/>
            </w:rPr>
            <w:fldChar w:fldCharType="end"/>
          </w:r>
          <w:r>
            <w:rPr>
              <w:szCs w:val="15"/>
            </w:rPr>
            <w:instrText xml:space="preserve"> &lt;&gt; "Error*"</w:instrText>
          </w:r>
          <w:fldSimple w:instr=" DOCPROPERTY &quot;DM_emea_doc_ref_id&quot;  \* MERGEFORMAT ">
            <w:r>
              <w:instrText>EMA/75944/2022</w:instrText>
            </w:r>
          </w:fldSimple>
          <w:r>
            <w:rPr>
              <w:szCs w:val="15"/>
            </w:rPr>
            <w:instrText xml:space="preserve"> \* MERGEFORMAT </w:instrText>
          </w:r>
          <w:r>
            <w:rPr>
              <w:szCs w:val="15"/>
            </w:rPr>
            <w:fldChar w:fldCharType="separate"/>
          </w:r>
          <w:r>
            <w:rPr>
              <w:noProof/>
            </w:rPr>
            <w:t>EMA/75944/2022</w:t>
          </w:r>
          <w:r>
            <w:rPr>
              <w:szCs w:val="15"/>
            </w:rPr>
            <w:fldChar w:fldCharType="end"/>
          </w:r>
          <w:r>
            <w:rPr>
              <w:szCs w:val="15"/>
            </w:rPr>
            <w:t xml:space="preserve"> </w:t>
          </w:r>
        </w:p>
      </w:tc>
      <w:tc>
        <w:tcPr>
          <w:tcW w:w="1709" w:type="pct"/>
          <w:tcMar>
            <w:left w:w="0" w:type="dxa"/>
            <w:right w:w="0" w:type="dxa"/>
          </w:tcMar>
        </w:tcPr>
        <w:p w14:paraId="3A14FD1B" w14:textId="77777777" w:rsidR="00C94B06" w:rsidRDefault="00A71655">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1</w:t>
          </w:r>
          <w:r>
            <w:rPr>
              <w:rStyle w:val="PageNumberAgency0"/>
            </w:rPr>
            <w:fldChar w:fldCharType="end"/>
          </w:r>
        </w:p>
      </w:tc>
    </w:tr>
  </w:tbl>
  <w:p w14:paraId="4CFAF9F4" w14:textId="77777777" w:rsidR="00C94B06" w:rsidRDefault="00C94B06" w:rsidP="00C94B06">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9D3E53" w14:paraId="0BD5C0FE" w14:textId="77777777" w:rsidTr="009E0F5B">
      <w:tc>
        <w:tcPr>
          <w:tcW w:w="9493" w:type="dxa"/>
          <w:gridSpan w:val="2"/>
          <w:shd w:val="clear" w:color="auto" w:fill="auto"/>
        </w:tcPr>
        <w:p w14:paraId="6C90D8B0" w14:textId="77777777" w:rsidR="00C94B06" w:rsidRPr="00FB6A5A" w:rsidRDefault="00C94B06" w:rsidP="009E0F5B">
          <w:pPr>
            <w:rPr>
              <w:sz w:val="11"/>
              <w:szCs w:val="11"/>
            </w:rPr>
          </w:pPr>
        </w:p>
      </w:tc>
    </w:tr>
    <w:tr w:rsidR="009D3E53" w14:paraId="50D4EB79" w14:textId="77777777" w:rsidTr="009E0F5B">
      <w:trPr>
        <w:trHeight w:val="227"/>
      </w:trPr>
      <w:tc>
        <w:tcPr>
          <w:tcW w:w="6737" w:type="dxa"/>
          <w:shd w:val="clear" w:color="auto" w:fill="auto"/>
        </w:tcPr>
        <w:p w14:paraId="225976DD" w14:textId="77777777" w:rsidR="00C94B06" w:rsidRPr="00FB6A5A" w:rsidRDefault="00A71655" w:rsidP="009E0F5B">
          <w:pPr>
            <w:rPr>
              <w:color w:val="6D6F71"/>
              <w:sz w:val="14"/>
              <w:szCs w:val="14"/>
            </w:rPr>
          </w:pPr>
          <w:r w:rsidRPr="00FB6A5A">
            <w:rPr>
              <w:b/>
              <w:color w:val="003399"/>
              <w:sz w:val="13"/>
              <w:szCs w:val="14"/>
            </w:rPr>
            <w:t>Official address</w:t>
          </w:r>
          <w:r w:rsidRPr="00BC37BD">
            <w:t xml:space="preserve">  </w:t>
          </w:r>
          <w:r w:rsidRPr="00FB6A5A">
            <w:rPr>
              <w:color w:val="6D6F71"/>
              <w:sz w:val="14"/>
              <w:szCs w:val="14"/>
            </w:rPr>
            <w:t>Domenico Scarlattilaan 6</w:t>
          </w:r>
          <w:r w:rsidRPr="00BC37BD">
            <w:t xml:space="preserve">  </w:t>
          </w:r>
          <w:r w:rsidRPr="00FB6A5A">
            <w:rPr>
              <w:b/>
              <w:color w:val="003399"/>
              <w:sz w:val="13"/>
              <w:szCs w:val="14"/>
            </w:rPr>
            <w:t>●</w:t>
          </w:r>
          <w:r w:rsidRPr="00BC37BD">
            <w:t xml:space="preserve">  </w:t>
          </w:r>
          <w:r w:rsidRPr="00FB6A5A">
            <w:rPr>
              <w:color w:val="6D6F71"/>
              <w:sz w:val="14"/>
              <w:szCs w:val="14"/>
            </w:rPr>
            <w:t>1083 HS Amsterdam</w:t>
          </w:r>
          <w:r w:rsidRPr="00BC37BD">
            <w:t xml:space="preserve">  </w:t>
          </w:r>
          <w:r w:rsidRPr="00FB6A5A">
            <w:rPr>
              <w:b/>
              <w:color w:val="003399"/>
              <w:sz w:val="13"/>
              <w:szCs w:val="14"/>
            </w:rPr>
            <w:t>●</w:t>
          </w:r>
          <w:r w:rsidRPr="00BC37BD">
            <w:t xml:space="preserve">  </w:t>
          </w:r>
          <w:r w:rsidRPr="00FB6A5A">
            <w:rPr>
              <w:color w:val="6D6F71"/>
              <w:sz w:val="14"/>
              <w:szCs w:val="14"/>
            </w:rPr>
            <w:t>The Netherlands</w:t>
          </w:r>
        </w:p>
      </w:tc>
      <w:tc>
        <w:tcPr>
          <w:tcW w:w="2756" w:type="dxa"/>
          <w:vMerge w:val="restart"/>
          <w:shd w:val="clear" w:color="auto" w:fill="auto"/>
        </w:tcPr>
        <w:p w14:paraId="5D31C4AA" w14:textId="77777777" w:rsidR="00C94B06" w:rsidRPr="00FB6A5A" w:rsidRDefault="00C94B06" w:rsidP="009E0F5B">
          <w:pPr>
            <w:ind w:right="-249"/>
            <w:rPr>
              <w:color w:val="6D6F71"/>
              <w:sz w:val="11"/>
              <w:szCs w:val="11"/>
            </w:rPr>
          </w:pPr>
        </w:p>
        <w:p w14:paraId="5952996E" w14:textId="77777777" w:rsidR="00C94B06" w:rsidRPr="00FB6A5A" w:rsidRDefault="00A71655" w:rsidP="009E0F5B">
          <w:pPr>
            <w:ind w:left="-46" w:right="-249"/>
            <w:rPr>
              <w:color w:val="6D6F71"/>
              <w:sz w:val="11"/>
              <w:szCs w:val="11"/>
            </w:rPr>
          </w:pPr>
          <w:r w:rsidRPr="00FB6A5A">
            <w:rPr>
              <w:color w:val="6D6F71"/>
              <w:sz w:val="11"/>
              <w:szCs w:val="11"/>
            </w:rPr>
            <w:t xml:space="preserve"> An agency of the European Union      </w:t>
          </w:r>
          <w:r w:rsidRPr="00E92D7D">
            <w:rPr>
              <w:noProof/>
            </w:rPr>
            <w:drawing>
              <wp:inline distT="0" distB="0" distL="0" distR="0" wp14:anchorId="556554F8" wp14:editId="2B798131">
                <wp:extent cx="387350" cy="266700"/>
                <wp:effectExtent l="0" t="0" r="0" b="0"/>
                <wp:docPr id="3" name="Picture 3"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86067"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66700"/>
                        </a:xfrm>
                        <a:prstGeom prst="rect">
                          <a:avLst/>
                        </a:prstGeom>
                        <a:noFill/>
                        <a:ln>
                          <a:noFill/>
                        </a:ln>
                      </pic:spPr>
                    </pic:pic>
                  </a:graphicData>
                </a:graphic>
              </wp:inline>
            </w:drawing>
          </w:r>
        </w:p>
      </w:tc>
    </w:tr>
    <w:tr w:rsidR="009D3E53" w14:paraId="026BCB6F" w14:textId="77777777" w:rsidTr="009E0F5B">
      <w:tc>
        <w:tcPr>
          <w:tcW w:w="6737" w:type="dxa"/>
          <w:shd w:val="clear" w:color="auto" w:fill="auto"/>
        </w:tcPr>
        <w:p w14:paraId="135A6AFC" w14:textId="77777777" w:rsidR="00C94B06" w:rsidRPr="00895A25" w:rsidRDefault="00A71655" w:rsidP="009E0F5B">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shd w:val="clear" w:color="auto" w:fill="auto"/>
        </w:tcPr>
        <w:p w14:paraId="0EC6F9DA" w14:textId="77777777" w:rsidR="00C94B06" w:rsidRPr="00FB6A5A" w:rsidRDefault="00C94B06" w:rsidP="009E0F5B">
          <w:pPr>
            <w:rPr>
              <w:sz w:val="11"/>
              <w:szCs w:val="11"/>
            </w:rPr>
          </w:pPr>
        </w:p>
      </w:tc>
    </w:tr>
    <w:tr w:rsidR="009D3E53" w14:paraId="1E4C114E" w14:textId="77777777" w:rsidTr="009E0F5B">
      <w:trPr>
        <w:trHeight w:val="171"/>
      </w:trPr>
      <w:tc>
        <w:tcPr>
          <w:tcW w:w="6737" w:type="dxa"/>
          <w:shd w:val="clear" w:color="auto" w:fill="auto"/>
        </w:tcPr>
        <w:tbl>
          <w:tblPr>
            <w:tblW w:w="6521" w:type="dxa"/>
            <w:tblCellMar>
              <w:left w:w="0" w:type="dxa"/>
              <w:right w:w="0" w:type="dxa"/>
            </w:tblCellMar>
            <w:tblLook w:val="01E0" w:firstRow="1" w:lastRow="1" w:firstColumn="1" w:lastColumn="1" w:noHBand="0" w:noVBand="0"/>
          </w:tblPr>
          <w:tblGrid>
            <w:gridCol w:w="4111"/>
            <w:gridCol w:w="2410"/>
          </w:tblGrid>
          <w:tr w:rsidR="009D3E53" w14:paraId="3BA05EA9" w14:textId="77777777" w:rsidTr="009E0F5B">
            <w:trPr>
              <w:trHeight w:hRule="exact" w:val="198"/>
            </w:trPr>
            <w:tc>
              <w:tcPr>
                <w:tcW w:w="4111" w:type="dxa"/>
                <w:vAlign w:val="bottom"/>
              </w:tcPr>
              <w:p w14:paraId="7C680D61" w14:textId="77777777" w:rsidR="00C94B06" w:rsidRPr="00BC37BD" w:rsidRDefault="00A71655" w:rsidP="009E0F5B">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3ED63AF3" w14:textId="77777777" w:rsidR="00C94B06" w:rsidRPr="00BC37BD" w:rsidRDefault="00A71655" w:rsidP="009E0F5B">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125C3FD5" w14:textId="77777777" w:rsidR="00C94B06" w:rsidRPr="00FB6A5A" w:rsidRDefault="00C94B06" w:rsidP="009E0F5B">
          <w:pPr>
            <w:rPr>
              <w:sz w:val="11"/>
              <w:szCs w:val="11"/>
            </w:rPr>
          </w:pPr>
        </w:p>
      </w:tc>
      <w:tc>
        <w:tcPr>
          <w:tcW w:w="2756" w:type="dxa"/>
          <w:vMerge/>
          <w:shd w:val="clear" w:color="auto" w:fill="auto"/>
        </w:tcPr>
        <w:p w14:paraId="780977F6" w14:textId="77777777" w:rsidR="00C94B06" w:rsidRPr="00FB6A5A" w:rsidRDefault="00C94B06" w:rsidP="009E0F5B">
          <w:pPr>
            <w:rPr>
              <w:sz w:val="11"/>
              <w:szCs w:val="11"/>
            </w:rPr>
          </w:pPr>
        </w:p>
      </w:tc>
    </w:tr>
    <w:tr w:rsidR="009D3E53" w14:paraId="33FD41DB" w14:textId="77777777" w:rsidTr="009E0F5B">
      <w:trPr>
        <w:trHeight w:val="123"/>
      </w:trPr>
      <w:tc>
        <w:tcPr>
          <w:tcW w:w="9493" w:type="dxa"/>
          <w:gridSpan w:val="2"/>
          <w:shd w:val="clear" w:color="auto" w:fill="auto"/>
        </w:tcPr>
        <w:p w14:paraId="67409767" w14:textId="77777777" w:rsidR="00C94B06" w:rsidRPr="00FB6A5A" w:rsidRDefault="00C94B06" w:rsidP="009E0F5B">
          <w:pPr>
            <w:rPr>
              <w:sz w:val="11"/>
              <w:szCs w:val="11"/>
            </w:rPr>
          </w:pPr>
        </w:p>
      </w:tc>
    </w:tr>
    <w:tr w:rsidR="009D3E53" w14:paraId="093E2182" w14:textId="77777777" w:rsidTr="009E0F5B">
      <w:trPr>
        <w:trHeight w:val="351"/>
      </w:trPr>
      <w:tc>
        <w:tcPr>
          <w:tcW w:w="9493" w:type="dxa"/>
          <w:gridSpan w:val="2"/>
          <w:shd w:val="clear" w:color="auto" w:fill="auto"/>
        </w:tcPr>
        <w:p w14:paraId="15D43691" w14:textId="235F43BD" w:rsidR="00C94B06" w:rsidRPr="00B56DA9" w:rsidRDefault="00A71655" w:rsidP="009E0F5B">
          <w:pP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sidR="00DF63F5">
            <w:rPr>
              <w:noProof/>
              <w:color w:val="6D6F71"/>
              <w:sz w:val="14"/>
              <w:szCs w:val="14"/>
            </w:rPr>
            <w:t>2025</w:t>
          </w:r>
          <w:r w:rsidRPr="00FB6A5A">
            <w:rPr>
              <w:color w:val="6D6F71"/>
              <w:sz w:val="14"/>
              <w:szCs w:val="14"/>
            </w:rPr>
            <w:fldChar w:fldCharType="end"/>
          </w:r>
          <w:r w:rsidRPr="00FB6A5A">
            <w:rPr>
              <w:color w:val="6D6F71"/>
              <w:sz w:val="14"/>
              <w:szCs w:val="14"/>
            </w:rPr>
            <w:t>. Reproduction is authorised provided the source is acknowledged.</w:t>
          </w:r>
        </w:p>
      </w:tc>
    </w:tr>
  </w:tbl>
  <w:p w14:paraId="2F9840FC" w14:textId="77777777" w:rsidR="00C94B06" w:rsidRDefault="00C94B06" w:rsidP="00C94B0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0F85" w14:textId="77777777" w:rsidR="00A71655" w:rsidRDefault="00A71655">
      <w:r>
        <w:separator/>
      </w:r>
    </w:p>
  </w:footnote>
  <w:footnote w:type="continuationSeparator" w:id="0">
    <w:p w14:paraId="1204E939" w14:textId="77777777" w:rsidR="00A71655" w:rsidRDefault="00A71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4B0" w14:textId="77777777" w:rsidR="00C94B06" w:rsidRDefault="00C94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2A12" w14:textId="77777777" w:rsidR="00C94B06" w:rsidRDefault="00C94B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68A8" w14:textId="77777777" w:rsidR="00C94B06" w:rsidRDefault="00A71655" w:rsidP="00C94B06">
    <w:pPr>
      <w:pStyle w:val="FooterAgency"/>
      <w:jc w:val="center"/>
    </w:pPr>
    <w:r>
      <w:rPr>
        <w:noProof/>
      </w:rPr>
      <w:drawing>
        <wp:inline distT="0" distB="0" distL="0" distR="0" wp14:anchorId="444FAFC7" wp14:editId="40173552">
          <wp:extent cx="3558600" cy="1796400"/>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8600" cy="179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05595352"/>
    <w:multiLevelType w:val="hybridMultilevel"/>
    <w:tmpl w:val="2452B60A"/>
    <w:lvl w:ilvl="0" w:tplc="2BDE3286">
      <w:numFmt w:val="bullet"/>
      <w:lvlText w:val="•"/>
      <w:lvlJc w:val="left"/>
      <w:pPr>
        <w:ind w:left="735" w:hanging="375"/>
      </w:pPr>
      <w:rPr>
        <w:rFonts w:ascii="Verdana" w:eastAsia="Verdana" w:hAnsi="Verdana" w:cs="Verdana" w:hint="default"/>
      </w:rPr>
    </w:lvl>
    <w:lvl w:ilvl="1" w:tplc="B098613E" w:tentative="1">
      <w:start w:val="1"/>
      <w:numFmt w:val="bullet"/>
      <w:lvlText w:val="o"/>
      <w:lvlJc w:val="left"/>
      <w:pPr>
        <w:ind w:left="1440" w:hanging="360"/>
      </w:pPr>
      <w:rPr>
        <w:rFonts w:ascii="Courier New" w:hAnsi="Courier New" w:cs="Courier New" w:hint="default"/>
      </w:rPr>
    </w:lvl>
    <w:lvl w:ilvl="2" w:tplc="2034B078" w:tentative="1">
      <w:start w:val="1"/>
      <w:numFmt w:val="bullet"/>
      <w:lvlText w:val=""/>
      <w:lvlJc w:val="left"/>
      <w:pPr>
        <w:ind w:left="2160" w:hanging="360"/>
      </w:pPr>
      <w:rPr>
        <w:rFonts w:ascii="Wingdings" w:hAnsi="Wingdings" w:hint="default"/>
      </w:rPr>
    </w:lvl>
    <w:lvl w:ilvl="3" w:tplc="672EBDA8" w:tentative="1">
      <w:start w:val="1"/>
      <w:numFmt w:val="bullet"/>
      <w:lvlText w:val=""/>
      <w:lvlJc w:val="left"/>
      <w:pPr>
        <w:ind w:left="2880" w:hanging="360"/>
      </w:pPr>
      <w:rPr>
        <w:rFonts w:ascii="Symbol" w:hAnsi="Symbol" w:hint="default"/>
      </w:rPr>
    </w:lvl>
    <w:lvl w:ilvl="4" w:tplc="74066594" w:tentative="1">
      <w:start w:val="1"/>
      <w:numFmt w:val="bullet"/>
      <w:lvlText w:val="o"/>
      <w:lvlJc w:val="left"/>
      <w:pPr>
        <w:ind w:left="3600" w:hanging="360"/>
      </w:pPr>
      <w:rPr>
        <w:rFonts w:ascii="Courier New" w:hAnsi="Courier New" w:cs="Courier New" w:hint="default"/>
      </w:rPr>
    </w:lvl>
    <w:lvl w:ilvl="5" w:tplc="73D8A46A" w:tentative="1">
      <w:start w:val="1"/>
      <w:numFmt w:val="bullet"/>
      <w:lvlText w:val=""/>
      <w:lvlJc w:val="left"/>
      <w:pPr>
        <w:ind w:left="4320" w:hanging="360"/>
      </w:pPr>
      <w:rPr>
        <w:rFonts w:ascii="Wingdings" w:hAnsi="Wingdings" w:hint="default"/>
      </w:rPr>
    </w:lvl>
    <w:lvl w:ilvl="6" w:tplc="23724658" w:tentative="1">
      <w:start w:val="1"/>
      <w:numFmt w:val="bullet"/>
      <w:lvlText w:val=""/>
      <w:lvlJc w:val="left"/>
      <w:pPr>
        <w:ind w:left="5040" w:hanging="360"/>
      </w:pPr>
      <w:rPr>
        <w:rFonts w:ascii="Symbol" w:hAnsi="Symbol" w:hint="default"/>
      </w:rPr>
    </w:lvl>
    <w:lvl w:ilvl="7" w:tplc="31D62AE0" w:tentative="1">
      <w:start w:val="1"/>
      <w:numFmt w:val="bullet"/>
      <w:lvlText w:val="o"/>
      <w:lvlJc w:val="left"/>
      <w:pPr>
        <w:ind w:left="5760" w:hanging="360"/>
      </w:pPr>
      <w:rPr>
        <w:rFonts w:ascii="Courier New" w:hAnsi="Courier New" w:cs="Courier New" w:hint="default"/>
      </w:rPr>
    </w:lvl>
    <w:lvl w:ilvl="8" w:tplc="40D22306" w:tentative="1">
      <w:start w:val="1"/>
      <w:numFmt w:val="bullet"/>
      <w:lvlText w:val=""/>
      <w:lvlJc w:val="left"/>
      <w:pPr>
        <w:ind w:left="6480" w:hanging="360"/>
      </w:pPr>
      <w:rPr>
        <w:rFonts w:ascii="Wingdings" w:hAnsi="Wingdings" w:hint="default"/>
      </w:rPr>
    </w:lvl>
  </w:abstractNum>
  <w:abstractNum w:abstractNumId="2" w15:restartNumberingAfterBreak="0">
    <w:nsid w:val="07365F17"/>
    <w:multiLevelType w:val="hybridMultilevel"/>
    <w:tmpl w:val="8B1E88CE"/>
    <w:lvl w:ilvl="0" w:tplc="BAC6B68E">
      <w:start w:val="1"/>
      <w:numFmt w:val="bullet"/>
      <w:lvlText w:val="•"/>
      <w:lvlJc w:val="left"/>
      <w:pPr>
        <w:ind w:left="720" w:hanging="360"/>
      </w:pPr>
      <w:rPr>
        <w:rFonts w:ascii="Verdana" w:eastAsia="Verdana" w:hAnsi="Verdana" w:cs="Verdana" w:hint="default"/>
      </w:rPr>
    </w:lvl>
    <w:lvl w:ilvl="1" w:tplc="F836F9E0" w:tentative="1">
      <w:start w:val="1"/>
      <w:numFmt w:val="bullet"/>
      <w:lvlText w:val="o"/>
      <w:lvlJc w:val="left"/>
      <w:pPr>
        <w:ind w:left="1440" w:hanging="360"/>
      </w:pPr>
      <w:rPr>
        <w:rFonts w:ascii="Courier New" w:hAnsi="Courier New" w:cs="Courier New" w:hint="default"/>
      </w:rPr>
    </w:lvl>
    <w:lvl w:ilvl="2" w:tplc="97F4DD96" w:tentative="1">
      <w:start w:val="1"/>
      <w:numFmt w:val="bullet"/>
      <w:lvlText w:val=""/>
      <w:lvlJc w:val="left"/>
      <w:pPr>
        <w:ind w:left="2160" w:hanging="360"/>
      </w:pPr>
      <w:rPr>
        <w:rFonts w:ascii="Wingdings" w:hAnsi="Wingdings" w:hint="default"/>
      </w:rPr>
    </w:lvl>
    <w:lvl w:ilvl="3" w:tplc="4D0ADDA4" w:tentative="1">
      <w:start w:val="1"/>
      <w:numFmt w:val="bullet"/>
      <w:lvlText w:val=""/>
      <w:lvlJc w:val="left"/>
      <w:pPr>
        <w:ind w:left="2880" w:hanging="360"/>
      </w:pPr>
      <w:rPr>
        <w:rFonts w:ascii="Symbol" w:hAnsi="Symbol" w:hint="default"/>
      </w:rPr>
    </w:lvl>
    <w:lvl w:ilvl="4" w:tplc="9EDA9A6E" w:tentative="1">
      <w:start w:val="1"/>
      <w:numFmt w:val="bullet"/>
      <w:lvlText w:val="o"/>
      <w:lvlJc w:val="left"/>
      <w:pPr>
        <w:ind w:left="3600" w:hanging="360"/>
      </w:pPr>
      <w:rPr>
        <w:rFonts w:ascii="Courier New" w:hAnsi="Courier New" w:cs="Courier New" w:hint="default"/>
      </w:rPr>
    </w:lvl>
    <w:lvl w:ilvl="5" w:tplc="F566F0B0" w:tentative="1">
      <w:start w:val="1"/>
      <w:numFmt w:val="bullet"/>
      <w:lvlText w:val=""/>
      <w:lvlJc w:val="left"/>
      <w:pPr>
        <w:ind w:left="4320" w:hanging="360"/>
      </w:pPr>
      <w:rPr>
        <w:rFonts w:ascii="Wingdings" w:hAnsi="Wingdings" w:hint="default"/>
      </w:rPr>
    </w:lvl>
    <w:lvl w:ilvl="6" w:tplc="2F12363E" w:tentative="1">
      <w:start w:val="1"/>
      <w:numFmt w:val="bullet"/>
      <w:lvlText w:val=""/>
      <w:lvlJc w:val="left"/>
      <w:pPr>
        <w:ind w:left="5040" w:hanging="360"/>
      </w:pPr>
      <w:rPr>
        <w:rFonts w:ascii="Symbol" w:hAnsi="Symbol" w:hint="default"/>
      </w:rPr>
    </w:lvl>
    <w:lvl w:ilvl="7" w:tplc="32DEB55C" w:tentative="1">
      <w:start w:val="1"/>
      <w:numFmt w:val="bullet"/>
      <w:lvlText w:val="o"/>
      <w:lvlJc w:val="left"/>
      <w:pPr>
        <w:ind w:left="5760" w:hanging="360"/>
      </w:pPr>
      <w:rPr>
        <w:rFonts w:ascii="Courier New" w:hAnsi="Courier New" w:cs="Courier New" w:hint="default"/>
      </w:rPr>
    </w:lvl>
    <w:lvl w:ilvl="8" w:tplc="38383BA4" w:tentative="1">
      <w:start w:val="1"/>
      <w:numFmt w:val="bullet"/>
      <w:lvlText w:val=""/>
      <w:lvlJc w:val="left"/>
      <w:pPr>
        <w:ind w:left="6480" w:hanging="360"/>
      </w:pPr>
      <w:rPr>
        <w:rFonts w:ascii="Wingdings" w:hAnsi="Wingdings" w:hint="default"/>
      </w:rPr>
    </w:lvl>
  </w:abstractNum>
  <w:abstractNum w:abstractNumId="3" w15:restartNumberingAfterBreak="0">
    <w:nsid w:val="07B54F1A"/>
    <w:multiLevelType w:val="hybridMultilevel"/>
    <w:tmpl w:val="643CB086"/>
    <w:lvl w:ilvl="0" w:tplc="1210362C">
      <w:numFmt w:val="bullet"/>
      <w:lvlText w:val="•"/>
      <w:lvlJc w:val="left"/>
      <w:pPr>
        <w:ind w:left="720" w:hanging="360"/>
      </w:pPr>
      <w:rPr>
        <w:rFonts w:ascii="Verdana" w:eastAsia="Verdana" w:hAnsi="Verdana" w:cs="Verdana" w:hint="default"/>
      </w:rPr>
    </w:lvl>
    <w:lvl w:ilvl="1" w:tplc="86F844CE" w:tentative="1">
      <w:start w:val="1"/>
      <w:numFmt w:val="bullet"/>
      <w:lvlText w:val="o"/>
      <w:lvlJc w:val="left"/>
      <w:pPr>
        <w:ind w:left="1440" w:hanging="360"/>
      </w:pPr>
      <w:rPr>
        <w:rFonts w:ascii="Courier New" w:hAnsi="Courier New" w:cs="Courier New" w:hint="default"/>
      </w:rPr>
    </w:lvl>
    <w:lvl w:ilvl="2" w:tplc="E482FB1A" w:tentative="1">
      <w:start w:val="1"/>
      <w:numFmt w:val="bullet"/>
      <w:lvlText w:val=""/>
      <w:lvlJc w:val="left"/>
      <w:pPr>
        <w:ind w:left="2160" w:hanging="360"/>
      </w:pPr>
      <w:rPr>
        <w:rFonts w:ascii="Wingdings" w:hAnsi="Wingdings" w:hint="default"/>
      </w:rPr>
    </w:lvl>
    <w:lvl w:ilvl="3" w:tplc="D4B489DC" w:tentative="1">
      <w:start w:val="1"/>
      <w:numFmt w:val="bullet"/>
      <w:lvlText w:val=""/>
      <w:lvlJc w:val="left"/>
      <w:pPr>
        <w:ind w:left="2880" w:hanging="360"/>
      </w:pPr>
      <w:rPr>
        <w:rFonts w:ascii="Symbol" w:hAnsi="Symbol" w:hint="default"/>
      </w:rPr>
    </w:lvl>
    <w:lvl w:ilvl="4" w:tplc="265AAD48" w:tentative="1">
      <w:start w:val="1"/>
      <w:numFmt w:val="bullet"/>
      <w:lvlText w:val="o"/>
      <w:lvlJc w:val="left"/>
      <w:pPr>
        <w:ind w:left="3600" w:hanging="360"/>
      </w:pPr>
      <w:rPr>
        <w:rFonts w:ascii="Courier New" w:hAnsi="Courier New" w:cs="Courier New" w:hint="default"/>
      </w:rPr>
    </w:lvl>
    <w:lvl w:ilvl="5" w:tplc="485444EE" w:tentative="1">
      <w:start w:val="1"/>
      <w:numFmt w:val="bullet"/>
      <w:lvlText w:val=""/>
      <w:lvlJc w:val="left"/>
      <w:pPr>
        <w:ind w:left="4320" w:hanging="360"/>
      </w:pPr>
      <w:rPr>
        <w:rFonts w:ascii="Wingdings" w:hAnsi="Wingdings" w:hint="default"/>
      </w:rPr>
    </w:lvl>
    <w:lvl w:ilvl="6" w:tplc="CAB2C45A" w:tentative="1">
      <w:start w:val="1"/>
      <w:numFmt w:val="bullet"/>
      <w:lvlText w:val=""/>
      <w:lvlJc w:val="left"/>
      <w:pPr>
        <w:ind w:left="5040" w:hanging="360"/>
      </w:pPr>
      <w:rPr>
        <w:rFonts w:ascii="Symbol" w:hAnsi="Symbol" w:hint="default"/>
      </w:rPr>
    </w:lvl>
    <w:lvl w:ilvl="7" w:tplc="55BC9AAC" w:tentative="1">
      <w:start w:val="1"/>
      <w:numFmt w:val="bullet"/>
      <w:lvlText w:val="o"/>
      <w:lvlJc w:val="left"/>
      <w:pPr>
        <w:ind w:left="5760" w:hanging="360"/>
      </w:pPr>
      <w:rPr>
        <w:rFonts w:ascii="Courier New" w:hAnsi="Courier New" w:cs="Courier New" w:hint="default"/>
      </w:rPr>
    </w:lvl>
    <w:lvl w:ilvl="8" w:tplc="594C4486" w:tentative="1">
      <w:start w:val="1"/>
      <w:numFmt w:val="bullet"/>
      <w:lvlText w:val=""/>
      <w:lvlJc w:val="left"/>
      <w:pPr>
        <w:ind w:left="6480" w:hanging="360"/>
      </w:pPr>
      <w:rPr>
        <w:rFonts w:ascii="Wingdings" w:hAnsi="Wingdings" w:hint="default"/>
      </w:rPr>
    </w:lvl>
  </w:abstractNum>
  <w:abstractNum w:abstractNumId="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 w15:restartNumberingAfterBreak="0">
    <w:nsid w:val="09FE07E4"/>
    <w:multiLevelType w:val="hybridMultilevel"/>
    <w:tmpl w:val="DDC46AEE"/>
    <w:lvl w:ilvl="0" w:tplc="9C54B3AC">
      <w:start w:val="1"/>
      <w:numFmt w:val="bullet"/>
      <w:lvlText w:val=""/>
      <w:lvlJc w:val="left"/>
      <w:pPr>
        <w:ind w:left="720" w:hanging="360"/>
      </w:pPr>
      <w:rPr>
        <w:rFonts w:ascii="Symbol" w:hAnsi="Symbol" w:hint="default"/>
      </w:rPr>
    </w:lvl>
    <w:lvl w:ilvl="1" w:tplc="57B89776" w:tentative="1">
      <w:start w:val="1"/>
      <w:numFmt w:val="bullet"/>
      <w:lvlText w:val="o"/>
      <w:lvlJc w:val="left"/>
      <w:pPr>
        <w:ind w:left="1440" w:hanging="360"/>
      </w:pPr>
      <w:rPr>
        <w:rFonts w:ascii="Courier New" w:hAnsi="Courier New" w:cs="Courier New" w:hint="default"/>
      </w:rPr>
    </w:lvl>
    <w:lvl w:ilvl="2" w:tplc="3996BEE0" w:tentative="1">
      <w:start w:val="1"/>
      <w:numFmt w:val="bullet"/>
      <w:lvlText w:val=""/>
      <w:lvlJc w:val="left"/>
      <w:pPr>
        <w:ind w:left="2160" w:hanging="360"/>
      </w:pPr>
      <w:rPr>
        <w:rFonts w:ascii="Wingdings" w:hAnsi="Wingdings" w:hint="default"/>
      </w:rPr>
    </w:lvl>
    <w:lvl w:ilvl="3" w:tplc="267EF422" w:tentative="1">
      <w:start w:val="1"/>
      <w:numFmt w:val="bullet"/>
      <w:lvlText w:val=""/>
      <w:lvlJc w:val="left"/>
      <w:pPr>
        <w:ind w:left="2880" w:hanging="360"/>
      </w:pPr>
      <w:rPr>
        <w:rFonts w:ascii="Symbol" w:hAnsi="Symbol" w:hint="default"/>
      </w:rPr>
    </w:lvl>
    <w:lvl w:ilvl="4" w:tplc="4CB4FCAC" w:tentative="1">
      <w:start w:val="1"/>
      <w:numFmt w:val="bullet"/>
      <w:lvlText w:val="o"/>
      <w:lvlJc w:val="left"/>
      <w:pPr>
        <w:ind w:left="3600" w:hanging="360"/>
      </w:pPr>
      <w:rPr>
        <w:rFonts w:ascii="Courier New" w:hAnsi="Courier New" w:cs="Courier New" w:hint="default"/>
      </w:rPr>
    </w:lvl>
    <w:lvl w:ilvl="5" w:tplc="F69A1AEC" w:tentative="1">
      <w:start w:val="1"/>
      <w:numFmt w:val="bullet"/>
      <w:lvlText w:val=""/>
      <w:lvlJc w:val="left"/>
      <w:pPr>
        <w:ind w:left="4320" w:hanging="360"/>
      </w:pPr>
      <w:rPr>
        <w:rFonts w:ascii="Wingdings" w:hAnsi="Wingdings" w:hint="default"/>
      </w:rPr>
    </w:lvl>
    <w:lvl w:ilvl="6" w:tplc="3AA2ACE4" w:tentative="1">
      <w:start w:val="1"/>
      <w:numFmt w:val="bullet"/>
      <w:lvlText w:val=""/>
      <w:lvlJc w:val="left"/>
      <w:pPr>
        <w:ind w:left="5040" w:hanging="360"/>
      </w:pPr>
      <w:rPr>
        <w:rFonts w:ascii="Symbol" w:hAnsi="Symbol" w:hint="default"/>
      </w:rPr>
    </w:lvl>
    <w:lvl w:ilvl="7" w:tplc="3626BCE4" w:tentative="1">
      <w:start w:val="1"/>
      <w:numFmt w:val="bullet"/>
      <w:lvlText w:val="o"/>
      <w:lvlJc w:val="left"/>
      <w:pPr>
        <w:ind w:left="5760" w:hanging="360"/>
      </w:pPr>
      <w:rPr>
        <w:rFonts w:ascii="Courier New" w:hAnsi="Courier New" w:cs="Courier New" w:hint="default"/>
      </w:rPr>
    </w:lvl>
    <w:lvl w:ilvl="8" w:tplc="E72E8246" w:tentative="1">
      <w:start w:val="1"/>
      <w:numFmt w:val="bullet"/>
      <w:lvlText w:val=""/>
      <w:lvlJc w:val="left"/>
      <w:pPr>
        <w:ind w:left="6480" w:hanging="360"/>
      </w:pPr>
      <w:rPr>
        <w:rFonts w:ascii="Wingdings" w:hAnsi="Wingdings" w:hint="default"/>
      </w:rPr>
    </w:lvl>
  </w:abstractNum>
  <w:abstractNum w:abstractNumId="6"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9" w15:restartNumberingAfterBreak="0">
    <w:nsid w:val="40665B8E"/>
    <w:multiLevelType w:val="hybridMultilevel"/>
    <w:tmpl w:val="1F96FD60"/>
    <w:lvl w:ilvl="0" w:tplc="64A81CDE">
      <w:start w:val="1"/>
      <w:numFmt w:val="bullet"/>
      <w:lvlText w:val=""/>
      <w:lvlJc w:val="left"/>
      <w:pPr>
        <w:ind w:left="360" w:hanging="360"/>
      </w:pPr>
      <w:rPr>
        <w:rFonts w:ascii="Symbol" w:hAnsi="Symbol" w:hint="default"/>
      </w:rPr>
    </w:lvl>
    <w:lvl w:ilvl="1" w:tplc="C34E184E" w:tentative="1">
      <w:start w:val="1"/>
      <w:numFmt w:val="bullet"/>
      <w:lvlText w:val="o"/>
      <w:lvlJc w:val="left"/>
      <w:pPr>
        <w:ind w:left="1080" w:hanging="360"/>
      </w:pPr>
      <w:rPr>
        <w:rFonts w:ascii="Courier New" w:hAnsi="Courier New" w:cs="Courier New" w:hint="default"/>
      </w:rPr>
    </w:lvl>
    <w:lvl w:ilvl="2" w:tplc="B5E6B45A" w:tentative="1">
      <w:start w:val="1"/>
      <w:numFmt w:val="bullet"/>
      <w:lvlText w:val=""/>
      <w:lvlJc w:val="left"/>
      <w:pPr>
        <w:ind w:left="1800" w:hanging="360"/>
      </w:pPr>
      <w:rPr>
        <w:rFonts w:ascii="Wingdings" w:hAnsi="Wingdings" w:hint="default"/>
      </w:rPr>
    </w:lvl>
    <w:lvl w:ilvl="3" w:tplc="5A62ED18" w:tentative="1">
      <w:start w:val="1"/>
      <w:numFmt w:val="bullet"/>
      <w:lvlText w:val=""/>
      <w:lvlJc w:val="left"/>
      <w:pPr>
        <w:ind w:left="2520" w:hanging="360"/>
      </w:pPr>
      <w:rPr>
        <w:rFonts w:ascii="Symbol" w:hAnsi="Symbol" w:hint="default"/>
      </w:rPr>
    </w:lvl>
    <w:lvl w:ilvl="4" w:tplc="763C442C" w:tentative="1">
      <w:start w:val="1"/>
      <w:numFmt w:val="bullet"/>
      <w:lvlText w:val="o"/>
      <w:lvlJc w:val="left"/>
      <w:pPr>
        <w:ind w:left="3240" w:hanging="360"/>
      </w:pPr>
      <w:rPr>
        <w:rFonts w:ascii="Courier New" w:hAnsi="Courier New" w:cs="Courier New" w:hint="default"/>
      </w:rPr>
    </w:lvl>
    <w:lvl w:ilvl="5" w:tplc="C07E4582" w:tentative="1">
      <w:start w:val="1"/>
      <w:numFmt w:val="bullet"/>
      <w:lvlText w:val=""/>
      <w:lvlJc w:val="left"/>
      <w:pPr>
        <w:ind w:left="3960" w:hanging="360"/>
      </w:pPr>
      <w:rPr>
        <w:rFonts w:ascii="Wingdings" w:hAnsi="Wingdings" w:hint="default"/>
      </w:rPr>
    </w:lvl>
    <w:lvl w:ilvl="6" w:tplc="EA4AC78C" w:tentative="1">
      <w:start w:val="1"/>
      <w:numFmt w:val="bullet"/>
      <w:lvlText w:val=""/>
      <w:lvlJc w:val="left"/>
      <w:pPr>
        <w:ind w:left="4680" w:hanging="360"/>
      </w:pPr>
      <w:rPr>
        <w:rFonts w:ascii="Symbol" w:hAnsi="Symbol" w:hint="default"/>
      </w:rPr>
    </w:lvl>
    <w:lvl w:ilvl="7" w:tplc="BA12D356" w:tentative="1">
      <w:start w:val="1"/>
      <w:numFmt w:val="bullet"/>
      <w:lvlText w:val="o"/>
      <w:lvlJc w:val="left"/>
      <w:pPr>
        <w:ind w:left="5400" w:hanging="360"/>
      </w:pPr>
      <w:rPr>
        <w:rFonts w:ascii="Courier New" w:hAnsi="Courier New" w:cs="Courier New" w:hint="default"/>
      </w:rPr>
    </w:lvl>
    <w:lvl w:ilvl="8" w:tplc="09985E56" w:tentative="1">
      <w:start w:val="1"/>
      <w:numFmt w:val="bullet"/>
      <w:lvlText w:val=""/>
      <w:lvlJc w:val="left"/>
      <w:pPr>
        <w:ind w:left="6120" w:hanging="360"/>
      </w:pPr>
      <w:rPr>
        <w:rFonts w:ascii="Wingdings" w:hAnsi="Wingdings" w:hint="default"/>
      </w:rPr>
    </w:lvl>
  </w:abstractNum>
  <w:abstractNum w:abstractNumId="10" w15:restartNumberingAfterBreak="0">
    <w:nsid w:val="41552439"/>
    <w:multiLevelType w:val="hybridMultilevel"/>
    <w:tmpl w:val="C50275F8"/>
    <w:lvl w:ilvl="0" w:tplc="CE703336">
      <w:numFmt w:val="bullet"/>
      <w:lvlText w:val="•"/>
      <w:lvlJc w:val="left"/>
      <w:pPr>
        <w:ind w:left="720" w:hanging="360"/>
      </w:pPr>
      <w:rPr>
        <w:rFonts w:ascii="Verdana" w:eastAsia="Verdana" w:hAnsi="Verdana" w:cs="Verdana" w:hint="default"/>
      </w:rPr>
    </w:lvl>
    <w:lvl w:ilvl="1" w:tplc="180A8820" w:tentative="1">
      <w:start w:val="1"/>
      <w:numFmt w:val="bullet"/>
      <w:lvlText w:val="o"/>
      <w:lvlJc w:val="left"/>
      <w:pPr>
        <w:ind w:left="1440" w:hanging="360"/>
      </w:pPr>
      <w:rPr>
        <w:rFonts w:ascii="Courier New" w:hAnsi="Courier New" w:cs="Courier New" w:hint="default"/>
      </w:rPr>
    </w:lvl>
    <w:lvl w:ilvl="2" w:tplc="AC468246" w:tentative="1">
      <w:start w:val="1"/>
      <w:numFmt w:val="bullet"/>
      <w:lvlText w:val=""/>
      <w:lvlJc w:val="left"/>
      <w:pPr>
        <w:ind w:left="2160" w:hanging="360"/>
      </w:pPr>
      <w:rPr>
        <w:rFonts w:ascii="Wingdings" w:hAnsi="Wingdings" w:hint="default"/>
      </w:rPr>
    </w:lvl>
    <w:lvl w:ilvl="3" w:tplc="4B625384" w:tentative="1">
      <w:start w:val="1"/>
      <w:numFmt w:val="bullet"/>
      <w:lvlText w:val=""/>
      <w:lvlJc w:val="left"/>
      <w:pPr>
        <w:ind w:left="2880" w:hanging="360"/>
      </w:pPr>
      <w:rPr>
        <w:rFonts w:ascii="Symbol" w:hAnsi="Symbol" w:hint="default"/>
      </w:rPr>
    </w:lvl>
    <w:lvl w:ilvl="4" w:tplc="45E49ED2" w:tentative="1">
      <w:start w:val="1"/>
      <w:numFmt w:val="bullet"/>
      <w:lvlText w:val="o"/>
      <w:lvlJc w:val="left"/>
      <w:pPr>
        <w:ind w:left="3600" w:hanging="360"/>
      </w:pPr>
      <w:rPr>
        <w:rFonts w:ascii="Courier New" w:hAnsi="Courier New" w:cs="Courier New" w:hint="default"/>
      </w:rPr>
    </w:lvl>
    <w:lvl w:ilvl="5" w:tplc="73E0B66C" w:tentative="1">
      <w:start w:val="1"/>
      <w:numFmt w:val="bullet"/>
      <w:lvlText w:val=""/>
      <w:lvlJc w:val="left"/>
      <w:pPr>
        <w:ind w:left="4320" w:hanging="360"/>
      </w:pPr>
      <w:rPr>
        <w:rFonts w:ascii="Wingdings" w:hAnsi="Wingdings" w:hint="default"/>
      </w:rPr>
    </w:lvl>
    <w:lvl w:ilvl="6" w:tplc="EADA6180" w:tentative="1">
      <w:start w:val="1"/>
      <w:numFmt w:val="bullet"/>
      <w:lvlText w:val=""/>
      <w:lvlJc w:val="left"/>
      <w:pPr>
        <w:ind w:left="5040" w:hanging="360"/>
      </w:pPr>
      <w:rPr>
        <w:rFonts w:ascii="Symbol" w:hAnsi="Symbol" w:hint="default"/>
      </w:rPr>
    </w:lvl>
    <w:lvl w:ilvl="7" w:tplc="E1B8FE34" w:tentative="1">
      <w:start w:val="1"/>
      <w:numFmt w:val="bullet"/>
      <w:lvlText w:val="o"/>
      <w:lvlJc w:val="left"/>
      <w:pPr>
        <w:ind w:left="5760" w:hanging="360"/>
      </w:pPr>
      <w:rPr>
        <w:rFonts w:ascii="Courier New" w:hAnsi="Courier New" w:cs="Courier New" w:hint="default"/>
      </w:rPr>
    </w:lvl>
    <w:lvl w:ilvl="8" w:tplc="C6A40DAE" w:tentative="1">
      <w:start w:val="1"/>
      <w:numFmt w:val="bullet"/>
      <w:lvlText w:val=""/>
      <w:lvlJc w:val="left"/>
      <w:pPr>
        <w:ind w:left="6480" w:hanging="360"/>
      </w:pPr>
      <w:rPr>
        <w:rFonts w:ascii="Wingdings" w:hAnsi="Wingdings" w:hint="default"/>
      </w:rPr>
    </w:lvl>
  </w:abstractNum>
  <w:abstractNum w:abstractNumId="11" w15:restartNumberingAfterBreak="0">
    <w:nsid w:val="4957D420"/>
    <w:multiLevelType w:val="hybridMultilevel"/>
    <w:tmpl w:val="5257A99B"/>
    <w:lvl w:ilvl="0" w:tplc="A7D4F84E">
      <w:start w:val="1"/>
      <w:numFmt w:val="bullet"/>
      <w:lvlText w:val="•"/>
      <w:lvlJc w:val="left"/>
    </w:lvl>
    <w:lvl w:ilvl="1" w:tplc="6F5EE094">
      <w:numFmt w:val="decimal"/>
      <w:lvlText w:val=""/>
      <w:lvlJc w:val="left"/>
    </w:lvl>
    <w:lvl w:ilvl="2" w:tplc="4A923744">
      <w:numFmt w:val="decimal"/>
      <w:lvlText w:val=""/>
      <w:lvlJc w:val="left"/>
    </w:lvl>
    <w:lvl w:ilvl="3" w:tplc="736C5A80">
      <w:numFmt w:val="decimal"/>
      <w:lvlText w:val=""/>
      <w:lvlJc w:val="left"/>
    </w:lvl>
    <w:lvl w:ilvl="4" w:tplc="4316226A">
      <w:numFmt w:val="decimal"/>
      <w:lvlText w:val=""/>
      <w:lvlJc w:val="left"/>
    </w:lvl>
    <w:lvl w:ilvl="5" w:tplc="C0F05784">
      <w:numFmt w:val="decimal"/>
      <w:lvlText w:val=""/>
      <w:lvlJc w:val="left"/>
    </w:lvl>
    <w:lvl w:ilvl="6" w:tplc="E73C7E78">
      <w:numFmt w:val="decimal"/>
      <w:lvlText w:val=""/>
      <w:lvlJc w:val="left"/>
    </w:lvl>
    <w:lvl w:ilvl="7" w:tplc="3548715C">
      <w:numFmt w:val="decimal"/>
      <w:lvlText w:val=""/>
      <w:lvlJc w:val="left"/>
    </w:lvl>
    <w:lvl w:ilvl="8" w:tplc="33A0D64C">
      <w:numFmt w:val="decimal"/>
      <w:lvlText w:val=""/>
      <w:lvlJc w:val="left"/>
    </w:lvl>
  </w:abstractNum>
  <w:abstractNum w:abstractNumId="12"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3" w15:restartNumberingAfterBreak="0">
    <w:nsid w:val="543A7DCD"/>
    <w:multiLevelType w:val="hybridMultilevel"/>
    <w:tmpl w:val="27A40568"/>
    <w:lvl w:ilvl="0" w:tplc="729E7154">
      <w:start w:val="1"/>
      <w:numFmt w:val="bullet"/>
      <w:lvlText w:val="•"/>
      <w:lvlJc w:val="left"/>
      <w:pPr>
        <w:ind w:left="720" w:hanging="360"/>
      </w:pPr>
      <w:rPr>
        <w:rFonts w:ascii="Verdana" w:eastAsia="Verdana" w:hAnsi="Verdana" w:cs="Verdana" w:hint="default"/>
      </w:rPr>
    </w:lvl>
    <w:lvl w:ilvl="1" w:tplc="2F588DC4" w:tentative="1">
      <w:start w:val="1"/>
      <w:numFmt w:val="bullet"/>
      <w:lvlText w:val="o"/>
      <w:lvlJc w:val="left"/>
      <w:pPr>
        <w:ind w:left="1440" w:hanging="360"/>
      </w:pPr>
      <w:rPr>
        <w:rFonts w:ascii="Courier New" w:hAnsi="Courier New" w:cs="Courier New" w:hint="default"/>
      </w:rPr>
    </w:lvl>
    <w:lvl w:ilvl="2" w:tplc="3BACA46C" w:tentative="1">
      <w:start w:val="1"/>
      <w:numFmt w:val="bullet"/>
      <w:lvlText w:val=""/>
      <w:lvlJc w:val="left"/>
      <w:pPr>
        <w:ind w:left="2160" w:hanging="360"/>
      </w:pPr>
      <w:rPr>
        <w:rFonts w:ascii="Wingdings" w:hAnsi="Wingdings" w:hint="default"/>
      </w:rPr>
    </w:lvl>
    <w:lvl w:ilvl="3" w:tplc="6C78B344" w:tentative="1">
      <w:start w:val="1"/>
      <w:numFmt w:val="bullet"/>
      <w:lvlText w:val=""/>
      <w:lvlJc w:val="left"/>
      <w:pPr>
        <w:ind w:left="2880" w:hanging="360"/>
      </w:pPr>
      <w:rPr>
        <w:rFonts w:ascii="Symbol" w:hAnsi="Symbol" w:hint="default"/>
      </w:rPr>
    </w:lvl>
    <w:lvl w:ilvl="4" w:tplc="C8501B7E" w:tentative="1">
      <w:start w:val="1"/>
      <w:numFmt w:val="bullet"/>
      <w:lvlText w:val="o"/>
      <w:lvlJc w:val="left"/>
      <w:pPr>
        <w:ind w:left="3600" w:hanging="360"/>
      </w:pPr>
      <w:rPr>
        <w:rFonts w:ascii="Courier New" w:hAnsi="Courier New" w:cs="Courier New" w:hint="default"/>
      </w:rPr>
    </w:lvl>
    <w:lvl w:ilvl="5" w:tplc="046A9480" w:tentative="1">
      <w:start w:val="1"/>
      <w:numFmt w:val="bullet"/>
      <w:lvlText w:val=""/>
      <w:lvlJc w:val="left"/>
      <w:pPr>
        <w:ind w:left="4320" w:hanging="360"/>
      </w:pPr>
      <w:rPr>
        <w:rFonts w:ascii="Wingdings" w:hAnsi="Wingdings" w:hint="default"/>
      </w:rPr>
    </w:lvl>
    <w:lvl w:ilvl="6" w:tplc="7AD6FA52" w:tentative="1">
      <w:start w:val="1"/>
      <w:numFmt w:val="bullet"/>
      <w:lvlText w:val=""/>
      <w:lvlJc w:val="left"/>
      <w:pPr>
        <w:ind w:left="5040" w:hanging="360"/>
      </w:pPr>
      <w:rPr>
        <w:rFonts w:ascii="Symbol" w:hAnsi="Symbol" w:hint="default"/>
      </w:rPr>
    </w:lvl>
    <w:lvl w:ilvl="7" w:tplc="A4CA86EA" w:tentative="1">
      <w:start w:val="1"/>
      <w:numFmt w:val="bullet"/>
      <w:lvlText w:val="o"/>
      <w:lvlJc w:val="left"/>
      <w:pPr>
        <w:ind w:left="5760" w:hanging="360"/>
      </w:pPr>
      <w:rPr>
        <w:rFonts w:ascii="Courier New" w:hAnsi="Courier New" w:cs="Courier New" w:hint="default"/>
      </w:rPr>
    </w:lvl>
    <w:lvl w:ilvl="8" w:tplc="2638B2AE" w:tentative="1">
      <w:start w:val="1"/>
      <w:numFmt w:val="bullet"/>
      <w:lvlText w:val=""/>
      <w:lvlJc w:val="left"/>
      <w:pPr>
        <w:ind w:left="6480" w:hanging="360"/>
      </w:pPr>
      <w:rPr>
        <w:rFonts w:ascii="Wingdings" w:hAnsi="Wingdings" w:hint="default"/>
      </w:rPr>
    </w:lvl>
  </w:abstractNum>
  <w:abstractNum w:abstractNumId="1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5" w15:restartNumberingAfterBreak="0">
    <w:nsid w:val="66F648B6"/>
    <w:multiLevelType w:val="hybridMultilevel"/>
    <w:tmpl w:val="E9586000"/>
    <w:lvl w:ilvl="0" w:tplc="5F7C89B2">
      <w:start w:val="1"/>
      <w:numFmt w:val="bullet"/>
      <w:lvlText w:val=""/>
      <w:lvlJc w:val="left"/>
      <w:pPr>
        <w:ind w:left="720" w:hanging="360"/>
      </w:pPr>
      <w:rPr>
        <w:rFonts w:ascii="Symbol" w:hAnsi="Symbol" w:hint="default"/>
      </w:rPr>
    </w:lvl>
    <w:lvl w:ilvl="1" w:tplc="D562B40A">
      <w:numFmt w:val="bullet"/>
      <w:lvlText w:val="•"/>
      <w:lvlJc w:val="left"/>
      <w:pPr>
        <w:ind w:left="1440" w:hanging="360"/>
      </w:pPr>
      <w:rPr>
        <w:rFonts w:ascii="Verdana" w:eastAsia="Verdana" w:hAnsi="Verdana" w:cs="Verdana" w:hint="default"/>
      </w:rPr>
    </w:lvl>
    <w:lvl w:ilvl="2" w:tplc="91EA2C1A" w:tentative="1">
      <w:start w:val="1"/>
      <w:numFmt w:val="bullet"/>
      <w:lvlText w:val=""/>
      <w:lvlJc w:val="left"/>
      <w:pPr>
        <w:ind w:left="2160" w:hanging="360"/>
      </w:pPr>
      <w:rPr>
        <w:rFonts w:ascii="Wingdings" w:hAnsi="Wingdings" w:hint="default"/>
      </w:rPr>
    </w:lvl>
    <w:lvl w:ilvl="3" w:tplc="46E678CC" w:tentative="1">
      <w:start w:val="1"/>
      <w:numFmt w:val="bullet"/>
      <w:lvlText w:val=""/>
      <w:lvlJc w:val="left"/>
      <w:pPr>
        <w:ind w:left="2880" w:hanging="360"/>
      </w:pPr>
      <w:rPr>
        <w:rFonts w:ascii="Symbol" w:hAnsi="Symbol" w:hint="default"/>
      </w:rPr>
    </w:lvl>
    <w:lvl w:ilvl="4" w:tplc="C0DC7414" w:tentative="1">
      <w:start w:val="1"/>
      <w:numFmt w:val="bullet"/>
      <w:lvlText w:val="o"/>
      <w:lvlJc w:val="left"/>
      <w:pPr>
        <w:ind w:left="3600" w:hanging="360"/>
      </w:pPr>
      <w:rPr>
        <w:rFonts w:ascii="Courier New" w:hAnsi="Courier New" w:cs="Courier New" w:hint="default"/>
      </w:rPr>
    </w:lvl>
    <w:lvl w:ilvl="5" w:tplc="AA9EE35C" w:tentative="1">
      <w:start w:val="1"/>
      <w:numFmt w:val="bullet"/>
      <w:lvlText w:val=""/>
      <w:lvlJc w:val="left"/>
      <w:pPr>
        <w:ind w:left="4320" w:hanging="360"/>
      </w:pPr>
      <w:rPr>
        <w:rFonts w:ascii="Wingdings" w:hAnsi="Wingdings" w:hint="default"/>
      </w:rPr>
    </w:lvl>
    <w:lvl w:ilvl="6" w:tplc="DF9E2ED2" w:tentative="1">
      <w:start w:val="1"/>
      <w:numFmt w:val="bullet"/>
      <w:lvlText w:val=""/>
      <w:lvlJc w:val="left"/>
      <w:pPr>
        <w:ind w:left="5040" w:hanging="360"/>
      </w:pPr>
      <w:rPr>
        <w:rFonts w:ascii="Symbol" w:hAnsi="Symbol" w:hint="default"/>
      </w:rPr>
    </w:lvl>
    <w:lvl w:ilvl="7" w:tplc="BC660BF6" w:tentative="1">
      <w:start w:val="1"/>
      <w:numFmt w:val="bullet"/>
      <w:lvlText w:val="o"/>
      <w:lvlJc w:val="left"/>
      <w:pPr>
        <w:ind w:left="5760" w:hanging="360"/>
      </w:pPr>
      <w:rPr>
        <w:rFonts w:ascii="Courier New" w:hAnsi="Courier New" w:cs="Courier New" w:hint="default"/>
      </w:rPr>
    </w:lvl>
    <w:lvl w:ilvl="8" w:tplc="17AC69F8" w:tentative="1">
      <w:start w:val="1"/>
      <w:numFmt w:val="bullet"/>
      <w:lvlText w:val=""/>
      <w:lvlJc w:val="left"/>
      <w:pPr>
        <w:ind w:left="6480" w:hanging="360"/>
      </w:pPr>
      <w:rPr>
        <w:rFonts w:ascii="Wingdings" w:hAnsi="Wingdings" w:hint="default"/>
      </w:rPr>
    </w:lvl>
  </w:abstractNum>
  <w:abstractNum w:abstractNumId="16" w15:restartNumberingAfterBreak="0">
    <w:nsid w:val="67782D05"/>
    <w:multiLevelType w:val="hybridMultilevel"/>
    <w:tmpl w:val="A7BC8526"/>
    <w:lvl w:ilvl="0" w:tplc="537C26D8">
      <w:start w:val="1"/>
      <w:numFmt w:val="bullet"/>
      <w:lvlText w:val="•"/>
      <w:lvlJc w:val="left"/>
      <w:pPr>
        <w:ind w:left="1080" w:hanging="360"/>
      </w:pPr>
      <w:rPr>
        <w:rFonts w:ascii="Verdana" w:eastAsia="Verdana" w:hAnsi="Verdana" w:cs="Verdana" w:hint="default"/>
      </w:rPr>
    </w:lvl>
    <w:lvl w:ilvl="1" w:tplc="70DAE400" w:tentative="1">
      <w:start w:val="1"/>
      <w:numFmt w:val="bullet"/>
      <w:lvlText w:val="o"/>
      <w:lvlJc w:val="left"/>
      <w:pPr>
        <w:ind w:left="1800" w:hanging="360"/>
      </w:pPr>
      <w:rPr>
        <w:rFonts w:ascii="Courier New" w:hAnsi="Courier New" w:cs="Courier New" w:hint="default"/>
      </w:rPr>
    </w:lvl>
    <w:lvl w:ilvl="2" w:tplc="7430E8BC" w:tentative="1">
      <w:start w:val="1"/>
      <w:numFmt w:val="bullet"/>
      <w:lvlText w:val=""/>
      <w:lvlJc w:val="left"/>
      <w:pPr>
        <w:ind w:left="2520" w:hanging="360"/>
      </w:pPr>
      <w:rPr>
        <w:rFonts w:ascii="Wingdings" w:hAnsi="Wingdings" w:hint="default"/>
      </w:rPr>
    </w:lvl>
    <w:lvl w:ilvl="3" w:tplc="2ED4C330" w:tentative="1">
      <w:start w:val="1"/>
      <w:numFmt w:val="bullet"/>
      <w:lvlText w:val=""/>
      <w:lvlJc w:val="left"/>
      <w:pPr>
        <w:ind w:left="3240" w:hanging="360"/>
      </w:pPr>
      <w:rPr>
        <w:rFonts w:ascii="Symbol" w:hAnsi="Symbol" w:hint="default"/>
      </w:rPr>
    </w:lvl>
    <w:lvl w:ilvl="4" w:tplc="B07AD3E0" w:tentative="1">
      <w:start w:val="1"/>
      <w:numFmt w:val="bullet"/>
      <w:lvlText w:val="o"/>
      <w:lvlJc w:val="left"/>
      <w:pPr>
        <w:ind w:left="3960" w:hanging="360"/>
      </w:pPr>
      <w:rPr>
        <w:rFonts w:ascii="Courier New" w:hAnsi="Courier New" w:cs="Courier New" w:hint="default"/>
      </w:rPr>
    </w:lvl>
    <w:lvl w:ilvl="5" w:tplc="E49A8BC6" w:tentative="1">
      <w:start w:val="1"/>
      <w:numFmt w:val="bullet"/>
      <w:lvlText w:val=""/>
      <w:lvlJc w:val="left"/>
      <w:pPr>
        <w:ind w:left="4680" w:hanging="360"/>
      </w:pPr>
      <w:rPr>
        <w:rFonts w:ascii="Wingdings" w:hAnsi="Wingdings" w:hint="default"/>
      </w:rPr>
    </w:lvl>
    <w:lvl w:ilvl="6" w:tplc="AB766A58" w:tentative="1">
      <w:start w:val="1"/>
      <w:numFmt w:val="bullet"/>
      <w:lvlText w:val=""/>
      <w:lvlJc w:val="left"/>
      <w:pPr>
        <w:ind w:left="5400" w:hanging="360"/>
      </w:pPr>
      <w:rPr>
        <w:rFonts w:ascii="Symbol" w:hAnsi="Symbol" w:hint="default"/>
      </w:rPr>
    </w:lvl>
    <w:lvl w:ilvl="7" w:tplc="482666E4" w:tentative="1">
      <w:start w:val="1"/>
      <w:numFmt w:val="bullet"/>
      <w:lvlText w:val="o"/>
      <w:lvlJc w:val="left"/>
      <w:pPr>
        <w:ind w:left="6120" w:hanging="360"/>
      </w:pPr>
      <w:rPr>
        <w:rFonts w:ascii="Courier New" w:hAnsi="Courier New" w:cs="Courier New" w:hint="default"/>
      </w:rPr>
    </w:lvl>
    <w:lvl w:ilvl="8" w:tplc="9E28F630" w:tentative="1">
      <w:start w:val="1"/>
      <w:numFmt w:val="bullet"/>
      <w:lvlText w:val=""/>
      <w:lvlJc w:val="left"/>
      <w:pPr>
        <w:ind w:left="6840" w:hanging="360"/>
      </w:pPr>
      <w:rPr>
        <w:rFonts w:ascii="Wingdings" w:hAnsi="Wingdings" w:hint="default"/>
      </w:rPr>
    </w:lvl>
  </w:abstractNum>
  <w:abstractNum w:abstractNumId="17" w15:restartNumberingAfterBreak="0">
    <w:nsid w:val="6793415D"/>
    <w:multiLevelType w:val="hybridMultilevel"/>
    <w:tmpl w:val="A21EE5CA"/>
    <w:lvl w:ilvl="0" w:tplc="854E95E4">
      <w:start w:val="1"/>
      <w:numFmt w:val="bullet"/>
      <w:lvlText w:val=""/>
      <w:lvlJc w:val="left"/>
      <w:pPr>
        <w:ind w:left="720" w:hanging="360"/>
      </w:pPr>
      <w:rPr>
        <w:rFonts w:ascii="Symbol" w:hAnsi="Symbol" w:hint="default"/>
      </w:rPr>
    </w:lvl>
    <w:lvl w:ilvl="1" w:tplc="CB5875D8" w:tentative="1">
      <w:start w:val="1"/>
      <w:numFmt w:val="bullet"/>
      <w:lvlText w:val="o"/>
      <w:lvlJc w:val="left"/>
      <w:pPr>
        <w:ind w:left="1440" w:hanging="360"/>
      </w:pPr>
      <w:rPr>
        <w:rFonts w:ascii="Courier New" w:hAnsi="Courier New" w:cs="Courier New" w:hint="default"/>
      </w:rPr>
    </w:lvl>
    <w:lvl w:ilvl="2" w:tplc="6B5297E8" w:tentative="1">
      <w:start w:val="1"/>
      <w:numFmt w:val="bullet"/>
      <w:lvlText w:val=""/>
      <w:lvlJc w:val="left"/>
      <w:pPr>
        <w:ind w:left="2160" w:hanging="360"/>
      </w:pPr>
      <w:rPr>
        <w:rFonts w:ascii="Wingdings" w:hAnsi="Wingdings" w:hint="default"/>
      </w:rPr>
    </w:lvl>
    <w:lvl w:ilvl="3" w:tplc="265E3546" w:tentative="1">
      <w:start w:val="1"/>
      <w:numFmt w:val="bullet"/>
      <w:lvlText w:val=""/>
      <w:lvlJc w:val="left"/>
      <w:pPr>
        <w:ind w:left="2880" w:hanging="360"/>
      </w:pPr>
      <w:rPr>
        <w:rFonts w:ascii="Symbol" w:hAnsi="Symbol" w:hint="default"/>
      </w:rPr>
    </w:lvl>
    <w:lvl w:ilvl="4" w:tplc="0E6C9CE8" w:tentative="1">
      <w:start w:val="1"/>
      <w:numFmt w:val="bullet"/>
      <w:lvlText w:val="o"/>
      <w:lvlJc w:val="left"/>
      <w:pPr>
        <w:ind w:left="3600" w:hanging="360"/>
      </w:pPr>
      <w:rPr>
        <w:rFonts w:ascii="Courier New" w:hAnsi="Courier New" w:cs="Courier New" w:hint="default"/>
      </w:rPr>
    </w:lvl>
    <w:lvl w:ilvl="5" w:tplc="D8F251CA" w:tentative="1">
      <w:start w:val="1"/>
      <w:numFmt w:val="bullet"/>
      <w:lvlText w:val=""/>
      <w:lvlJc w:val="left"/>
      <w:pPr>
        <w:ind w:left="4320" w:hanging="360"/>
      </w:pPr>
      <w:rPr>
        <w:rFonts w:ascii="Wingdings" w:hAnsi="Wingdings" w:hint="default"/>
      </w:rPr>
    </w:lvl>
    <w:lvl w:ilvl="6" w:tplc="4D7E3670" w:tentative="1">
      <w:start w:val="1"/>
      <w:numFmt w:val="bullet"/>
      <w:lvlText w:val=""/>
      <w:lvlJc w:val="left"/>
      <w:pPr>
        <w:ind w:left="5040" w:hanging="360"/>
      </w:pPr>
      <w:rPr>
        <w:rFonts w:ascii="Symbol" w:hAnsi="Symbol" w:hint="default"/>
      </w:rPr>
    </w:lvl>
    <w:lvl w:ilvl="7" w:tplc="B9823386" w:tentative="1">
      <w:start w:val="1"/>
      <w:numFmt w:val="bullet"/>
      <w:lvlText w:val="o"/>
      <w:lvlJc w:val="left"/>
      <w:pPr>
        <w:ind w:left="5760" w:hanging="360"/>
      </w:pPr>
      <w:rPr>
        <w:rFonts w:ascii="Courier New" w:hAnsi="Courier New" w:cs="Courier New" w:hint="default"/>
      </w:rPr>
    </w:lvl>
    <w:lvl w:ilvl="8" w:tplc="1454580C" w:tentative="1">
      <w:start w:val="1"/>
      <w:numFmt w:val="bullet"/>
      <w:lvlText w:val=""/>
      <w:lvlJc w:val="left"/>
      <w:pPr>
        <w:ind w:left="6480" w:hanging="360"/>
      </w:pPr>
      <w:rPr>
        <w:rFonts w:ascii="Wingdings" w:hAnsi="Wingdings" w:hint="default"/>
      </w:rPr>
    </w:lvl>
  </w:abstractNum>
  <w:abstractNum w:abstractNumId="18" w15:restartNumberingAfterBreak="0">
    <w:nsid w:val="6B3B773D"/>
    <w:multiLevelType w:val="hybridMultilevel"/>
    <w:tmpl w:val="0CBCEA74"/>
    <w:lvl w:ilvl="0" w:tplc="5B8803DA">
      <w:start w:val="1"/>
      <w:numFmt w:val="bullet"/>
      <w:lvlText w:val="•"/>
      <w:lvlJc w:val="left"/>
      <w:pPr>
        <w:ind w:left="720" w:hanging="360"/>
      </w:pPr>
      <w:rPr>
        <w:rFonts w:ascii="Verdana" w:eastAsia="Verdana" w:hAnsi="Verdana" w:cs="Verdana" w:hint="default"/>
      </w:rPr>
    </w:lvl>
    <w:lvl w:ilvl="1" w:tplc="3DE04EE0" w:tentative="1">
      <w:start w:val="1"/>
      <w:numFmt w:val="bullet"/>
      <w:lvlText w:val="o"/>
      <w:lvlJc w:val="left"/>
      <w:pPr>
        <w:ind w:left="1440" w:hanging="360"/>
      </w:pPr>
      <w:rPr>
        <w:rFonts w:ascii="Courier New" w:hAnsi="Courier New" w:cs="Courier New" w:hint="default"/>
      </w:rPr>
    </w:lvl>
    <w:lvl w:ilvl="2" w:tplc="7F4890A8" w:tentative="1">
      <w:start w:val="1"/>
      <w:numFmt w:val="bullet"/>
      <w:lvlText w:val=""/>
      <w:lvlJc w:val="left"/>
      <w:pPr>
        <w:ind w:left="2160" w:hanging="360"/>
      </w:pPr>
      <w:rPr>
        <w:rFonts w:ascii="Wingdings" w:hAnsi="Wingdings" w:hint="default"/>
      </w:rPr>
    </w:lvl>
    <w:lvl w:ilvl="3" w:tplc="1636608E" w:tentative="1">
      <w:start w:val="1"/>
      <w:numFmt w:val="bullet"/>
      <w:lvlText w:val=""/>
      <w:lvlJc w:val="left"/>
      <w:pPr>
        <w:ind w:left="2880" w:hanging="360"/>
      </w:pPr>
      <w:rPr>
        <w:rFonts w:ascii="Symbol" w:hAnsi="Symbol" w:hint="default"/>
      </w:rPr>
    </w:lvl>
    <w:lvl w:ilvl="4" w:tplc="931E6372" w:tentative="1">
      <w:start w:val="1"/>
      <w:numFmt w:val="bullet"/>
      <w:lvlText w:val="o"/>
      <w:lvlJc w:val="left"/>
      <w:pPr>
        <w:ind w:left="3600" w:hanging="360"/>
      </w:pPr>
      <w:rPr>
        <w:rFonts w:ascii="Courier New" w:hAnsi="Courier New" w:cs="Courier New" w:hint="default"/>
      </w:rPr>
    </w:lvl>
    <w:lvl w:ilvl="5" w:tplc="A6221AA0" w:tentative="1">
      <w:start w:val="1"/>
      <w:numFmt w:val="bullet"/>
      <w:lvlText w:val=""/>
      <w:lvlJc w:val="left"/>
      <w:pPr>
        <w:ind w:left="4320" w:hanging="360"/>
      </w:pPr>
      <w:rPr>
        <w:rFonts w:ascii="Wingdings" w:hAnsi="Wingdings" w:hint="default"/>
      </w:rPr>
    </w:lvl>
    <w:lvl w:ilvl="6" w:tplc="DA78EBBA" w:tentative="1">
      <w:start w:val="1"/>
      <w:numFmt w:val="bullet"/>
      <w:lvlText w:val=""/>
      <w:lvlJc w:val="left"/>
      <w:pPr>
        <w:ind w:left="5040" w:hanging="360"/>
      </w:pPr>
      <w:rPr>
        <w:rFonts w:ascii="Symbol" w:hAnsi="Symbol" w:hint="default"/>
      </w:rPr>
    </w:lvl>
    <w:lvl w:ilvl="7" w:tplc="C06C68BC" w:tentative="1">
      <w:start w:val="1"/>
      <w:numFmt w:val="bullet"/>
      <w:lvlText w:val="o"/>
      <w:lvlJc w:val="left"/>
      <w:pPr>
        <w:ind w:left="5760" w:hanging="360"/>
      </w:pPr>
      <w:rPr>
        <w:rFonts w:ascii="Courier New" w:hAnsi="Courier New" w:cs="Courier New" w:hint="default"/>
      </w:rPr>
    </w:lvl>
    <w:lvl w:ilvl="8" w:tplc="91AE4CD6" w:tentative="1">
      <w:start w:val="1"/>
      <w:numFmt w:val="bullet"/>
      <w:lvlText w:val=""/>
      <w:lvlJc w:val="left"/>
      <w:pPr>
        <w:ind w:left="6480" w:hanging="360"/>
      </w:pPr>
      <w:rPr>
        <w:rFonts w:ascii="Wingdings" w:hAnsi="Wingdings" w:hint="default"/>
      </w:rPr>
    </w:lvl>
  </w:abstractNum>
  <w:num w:numId="1" w16cid:durableId="1451850647">
    <w:abstractNumId w:val="0"/>
  </w:num>
  <w:num w:numId="2" w16cid:durableId="1176766596">
    <w:abstractNumId w:val="14"/>
  </w:num>
  <w:num w:numId="3" w16cid:durableId="103770108">
    <w:abstractNumId w:val="4"/>
  </w:num>
  <w:num w:numId="4" w16cid:durableId="1334378528">
    <w:abstractNumId w:val="7"/>
  </w:num>
  <w:num w:numId="5" w16cid:durableId="896278006">
    <w:abstractNumId w:val="12"/>
  </w:num>
  <w:num w:numId="6" w16cid:durableId="1116292160">
    <w:abstractNumId w:val="12"/>
  </w:num>
  <w:num w:numId="7" w16cid:durableId="1221866292">
    <w:abstractNumId w:val="12"/>
  </w:num>
  <w:num w:numId="8" w16cid:durableId="1980915663">
    <w:abstractNumId w:val="12"/>
  </w:num>
  <w:num w:numId="9" w16cid:durableId="1580746120">
    <w:abstractNumId w:val="12"/>
  </w:num>
  <w:num w:numId="10" w16cid:durableId="917980098">
    <w:abstractNumId w:val="12"/>
  </w:num>
  <w:num w:numId="11" w16cid:durableId="935794590">
    <w:abstractNumId w:val="12"/>
  </w:num>
  <w:num w:numId="12" w16cid:durableId="1768227565">
    <w:abstractNumId w:val="12"/>
  </w:num>
  <w:num w:numId="13" w16cid:durableId="924922345">
    <w:abstractNumId w:val="12"/>
  </w:num>
  <w:num w:numId="14" w16cid:durableId="240911955">
    <w:abstractNumId w:val="8"/>
  </w:num>
  <w:num w:numId="15" w16cid:durableId="525826808">
    <w:abstractNumId w:val="6"/>
  </w:num>
  <w:num w:numId="16" w16cid:durableId="492917090">
    <w:abstractNumId w:val="9"/>
  </w:num>
  <w:num w:numId="17" w16cid:durableId="867789756">
    <w:abstractNumId w:val="11"/>
  </w:num>
  <w:num w:numId="18" w16cid:durableId="1783108216">
    <w:abstractNumId w:val="5"/>
  </w:num>
  <w:num w:numId="19" w16cid:durableId="137305146">
    <w:abstractNumId w:val="3"/>
  </w:num>
  <w:num w:numId="20" w16cid:durableId="1028141818">
    <w:abstractNumId w:val="10"/>
  </w:num>
  <w:num w:numId="21" w16cid:durableId="153690851">
    <w:abstractNumId w:val="1"/>
  </w:num>
  <w:num w:numId="22" w16cid:durableId="1476331600">
    <w:abstractNumId w:val="15"/>
  </w:num>
  <w:num w:numId="23" w16cid:durableId="1543710293">
    <w:abstractNumId w:val="17"/>
  </w:num>
  <w:num w:numId="24" w16cid:durableId="233126284">
    <w:abstractNumId w:val="13"/>
  </w:num>
  <w:num w:numId="25" w16cid:durableId="452985211">
    <w:abstractNumId w:val="16"/>
  </w:num>
  <w:num w:numId="26" w16cid:durableId="678313949">
    <w:abstractNumId w:val="2"/>
  </w:num>
  <w:num w:numId="27" w16cid:durableId="3474083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D0B8D"/>
    <w:rsid w:val="000354DA"/>
    <w:rsid w:val="00046755"/>
    <w:rsid w:val="000553E4"/>
    <w:rsid w:val="00057352"/>
    <w:rsid w:val="000635A4"/>
    <w:rsid w:val="00071C77"/>
    <w:rsid w:val="00086623"/>
    <w:rsid w:val="000C7605"/>
    <w:rsid w:val="000D0D0A"/>
    <w:rsid w:val="000D0F54"/>
    <w:rsid w:val="001678E2"/>
    <w:rsid w:val="00195347"/>
    <w:rsid w:val="001A10C8"/>
    <w:rsid w:val="001B49D2"/>
    <w:rsid w:val="001D0B8D"/>
    <w:rsid w:val="001D330A"/>
    <w:rsid w:val="001F6034"/>
    <w:rsid w:val="001F6449"/>
    <w:rsid w:val="00204783"/>
    <w:rsid w:val="00212029"/>
    <w:rsid w:val="00217318"/>
    <w:rsid w:val="00235CF2"/>
    <w:rsid w:val="002616B4"/>
    <w:rsid w:val="002645E1"/>
    <w:rsid w:val="00273FF1"/>
    <w:rsid w:val="00284F14"/>
    <w:rsid w:val="0029278A"/>
    <w:rsid w:val="002C78C2"/>
    <w:rsid w:val="002D65E3"/>
    <w:rsid w:val="002E0F2A"/>
    <w:rsid w:val="00330FCF"/>
    <w:rsid w:val="0033636B"/>
    <w:rsid w:val="00393C11"/>
    <w:rsid w:val="00394028"/>
    <w:rsid w:val="003A27D5"/>
    <w:rsid w:val="003B2933"/>
    <w:rsid w:val="003E1A96"/>
    <w:rsid w:val="003E3463"/>
    <w:rsid w:val="00424C14"/>
    <w:rsid w:val="00451CE9"/>
    <w:rsid w:val="004528BC"/>
    <w:rsid w:val="0045304A"/>
    <w:rsid w:val="004555AD"/>
    <w:rsid w:val="004621F2"/>
    <w:rsid w:val="004714FD"/>
    <w:rsid w:val="00481D53"/>
    <w:rsid w:val="00487301"/>
    <w:rsid w:val="00497620"/>
    <w:rsid w:val="004A2CE5"/>
    <w:rsid w:val="004A447E"/>
    <w:rsid w:val="004C542D"/>
    <w:rsid w:val="004C6790"/>
    <w:rsid w:val="00542840"/>
    <w:rsid w:val="0056234A"/>
    <w:rsid w:val="005842CE"/>
    <w:rsid w:val="00590910"/>
    <w:rsid w:val="005E35F7"/>
    <w:rsid w:val="006211FB"/>
    <w:rsid w:val="00631933"/>
    <w:rsid w:val="006505E1"/>
    <w:rsid w:val="006656F4"/>
    <w:rsid w:val="006834A0"/>
    <w:rsid w:val="00697A08"/>
    <w:rsid w:val="006A0343"/>
    <w:rsid w:val="006B2DFD"/>
    <w:rsid w:val="006E6D32"/>
    <w:rsid w:val="006F3CB2"/>
    <w:rsid w:val="00701054"/>
    <w:rsid w:val="0070109F"/>
    <w:rsid w:val="00714A88"/>
    <w:rsid w:val="00752691"/>
    <w:rsid w:val="00753A91"/>
    <w:rsid w:val="00782C9D"/>
    <w:rsid w:val="0078444A"/>
    <w:rsid w:val="0079326D"/>
    <w:rsid w:val="007C228F"/>
    <w:rsid w:val="007D0884"/>
    <w:rsid w:val="007D502E"/>
    <w:rsid w:val="007E2A4D"/>
    <w:rsid w:val="007F7904"/>
    <w:rsid w:val="0080301F"/>
    <w:rsid w:val="00806200"/>
    <w:rsid w:val="00856FB7"/>
    <w:rsid w:val="0088110F"/>
    <w:rsid w:val="0089041C"/>
    <w:rsid w:val="00895A25"/>
    <w:rsid w:val="008B27DD"/>
    <w:rsid w:val="008C4914"/>
    <w:rsid w:val="008D5342"/>
    <w:rsid w:val="008E16CA"/>
    <w:rsid w:val="008F6B29"/>
    <w:rsid w:val="00903B0A"/>
    <w:rsid w:val="00920E34"/>
    <w:rsid w:val="009279DD"/>
    <w:rsid w:val="009474F9"/>
    <w:rsid w:val="00950084"/>
    <w:rsid w:val="00965FAB"/>
    <w:rsid w:val="00993444"/>
    <w:rsid w:val="009D3E53"/>
    <w:rsid w:val="009E0F5B"/>
    <w:rsid w:val="009E75DA"/>
    <w:rsid w:val="00A00E7E"/>
    <w:rsid w:val="00A06C82"/>
    <w:rsid w:val="00A14AD0"/>
    <w:rsid w:val="00A362C9"/>
    <w:rsid w:val="00A42261"/>
    <w:rsid w:val="00A47C52"/>
    <w:rsid w:val="00A55948"/>
    <w:rsid w:val="00A71655"/>
    <w:rsid w:val="00AB5B76"/>
    <w:rsid w:val="00AC2E8D"/>
    <w:rsid w:val="00AD6361"/>
    <w:rsid w:val="00AD66D6"/>
    <w:rsid w:val="00AD6D02"/>
    <w:rsid w:val="00AD772D"/>
    <w:rsid w:val="00B31BB3"/>
    <w:rsid w:val="00B56DA9"/>
    <w:rsid w:val="00B574DF"/>
    <w:rsid w:val="00B60E9D"/>
    <w:rsid w:val="00B64279"/>
    <w:rsid w:val="00B73C24"/>
    <w:rsid w:val="00B81056"/>
    <w:rsid w:val="00B84EAB"/>
    <w:rsid w:val="00BA220F"/>
    <w:rsid w:val="00BC01E3"/>
    <w:rsid w:val="00BC37BD"/>
    <w:rsid w:val="00C00EE4"/>
    <w:rsid w:val="00C023F0"/>
    <w:rsid w:val="00C1230A"/>
    <w:rsid w:val="00C200A2"/>
    <w:rsid w:val="00C213E9"/>
    <w:rsid w:val="00C571B2"/>
    <w:rsid w:val="00C57D10"/>
    <w:rsid w:val="00C82581"/>
    <w:rsid w:val="00C83A27"/>
    <w:rsid w:val="00C92651"/>
    <w:rsid w:val="00C94B06"/>
    <w:rsid w:val="00CA3A29"/>
    <w:rsid w:val="00CA4B5A"/>
    <w:rsid w:val="00CD2218"/>
    <w:rsid w:val="00CE0D4D"/>
    <w:rsid w:val="00D02F02"/>
    <w:rsid w:val="00D35A58"/>
    <w:rsid w:val="00D35B58"/>
    <w:rsid w:val="00D57664"/>
    <w:rsid w:val="00D74906"/>
    <w:rsid w:val="00DA2BDC"/>
    <w:rsid w:val="00DA3A76"/>
    <w:rsid w:val="00DB41BE"/>
    <w:rsid w:val="00DC35D2"/>
    <w:rsid w:val="00DC6F9C"/>
    <w:rsid w:val="00DF2BBE"/>
    <w:rsid w:val="00DF63F5"/>
    <w:rsid w:val="00E25383"/>
    <w:rsid w:val="00E36A82"/>
    <w:rsid w:val="00E558DA"/>
    <w:rsid w:val="00E6157C"/>
    <w:rsid w:val="00E6635B"/>
    <w:rsid w:val="00E77AE0"/>
    <w:rsid w:val="00E91449"/>
    <w:rsid w:val="00E97650"/>
    <w:rsid w:val="00EA51F9"/>
    <w:rsid w:val="00EC57D0"/>
    <w:rsid w:val="00EC6D97"/>
    <w:rsid w:val="00ED4EF9"/>
    <w:rsid w:val="00EE5168"/>
    <w:rsid w:val="00EE6ECC"/>
    <w:rsid w:val="00F11822"/>
    <w:rsid w:val="00F14160"/>
    <w:rsid w:val="00F246EA"/>
    <w:rsid w:val="00F45F41"/>
    <w:rsid w:val="00F47536"/>
    <w:rsid w:val="00F53C50"/>
    <w:rsid w:val="00F773E1"/>
    <w:rsid w:val="00F94E0F"/>
    <w:rsid w:val="00F97C55"/>
    <w:rsid w:val="00FA54BB"/>
    <w:rsid w:val="00FA57DE"/>
    <w:rsid w:val="00FB2001"/>
    <w:rsid w:val="00FB6A5A"/>
    <w:rsid w:val="00FD4EE0"/>
    <w:rsid w:val="00FD7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B805F"/>
  <w15:chartTrackingRefBased/>
  <w15:docId w15:val="{92744DF4-2A12-4CE3-AE8F-471372EC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B76"/>
    <w:rPr>
      <w:rFonts w:ascii="Verdana" w:hAnsi="Verdana"/>
      <w:sz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link w:val="BodytextAgencyChar"/>
    <w:qFormat/>
    <w:rsid w:val="00D35A58"/>
    <w:pPr>
      <w:spacing w:after="140" w:line="280" w:lineRule="atLeast"/>
    </w:pPr>
    <w:rPr>
      <w:rFonts w:eastAsia="Verdana" w:cs="Verdana"/>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eastAsia="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eastAsia="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eastAsia="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eastAsia="Verdana" w:cs="Verdana"/>
      <w:sz w:val="15"/>
      <w:szCs w:val="18"/>
      <w:lang w:eastAsia="en-GB"/>
    </w:rPr>
  </w:style>
  <w:style w:type="paragraph" w:customStyle="1" w:styleId="FigureAgency">
    <w:name w:val="Figure (Agency)"/>
    <w:basedOn w:val="Normal"/>
    <w:next w:val="BodytextAgency"/>
    <w:semiHidden/>
    <w:rsid w:val="00D35A58"/>
    <w:pPr>
      <w:jc w:val="center"/>
    </w:pPr>
    <w:rPr>
      <w:rFonts w:cs="Verdana"/>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cs="Verdana"/>
      <w:szCs w:val="18"/>
    </w:rPr>
  </w:style>
  <w:style w:type="paragraph" w:customStyle="1" w:styleId="FooterAgency">
    <w:name w:val="Footer (Agency)"/>
    <w:basedOn w:val="Normal"/>
    <w:link w:val="FooterAgencyCharChar"/>
    <w:rsid w:val="00C94B06"/>
    <w:rPr>
      <w:rFonts w:eastAsia="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C94B06"/>
    <w:rPr>
      <w:rFonts w:eastAsia="Verdana" w:cs="Verdana"/>
      <w:b/>
      <w:color w:val="003399"/>
      <w:sz w:val="13"/>
      <w:szCs w:val="14"/>
      <w:lang w:eastAsia="en-GB"/>
    </w:rPr>
  </w:style>
  <w:style w:type="character" w:customStyle="1" w:styleId="FooterblueAgencyCharChar">
    <w:name w:val="Footer blue (Agency) Char Char"/>
    <w:link w:val="FooterblueAgency"/>
    <w:rsid w:val="00D35A58"/>
    <w:rPr>
      <w:rFonts w:ascii="Verdana" w:eastAsia="Verdana" w:hAnsi="Verdana" w:cs="Verdana"/>
      <w:b/>
      <w:color w:val="003399"/>
      <w:sz w:val="13"/>
      <w:szCs w:val="14"/>
      <w:lang w:eastAsia="en-GB"/>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eastAsia="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eastAsia="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eastAsia="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eastAsia="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eastAsia="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eastAsia="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eastAsia="Times New Roman"/>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1F6449"/>
    <w:rPr>
      <w:rFonts w:ascii="Verdana" w:eastAsia="SimSun" w:hAnsi="Verdana"/>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cs="Verdana"/>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eastAsia="Times New Roman" w:cs="Verdana"/>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character" w:customStyle="1" w:styleId="BodytextAgencyChar">
    <w:name w:val="Body text (Agency) Char"/>
    <w:link w:val="BodytextAgency"/>
    <w:locked/>
    <w:rsid w:val="001D0B8D"/>
    <w:rPr>
      <w:rFonts w:ascii="Verdana" w:eastAsia="Verdana" w:hAnsi="Verdana" w:cs="Verdana"/>
      <w:sz w:val="18"/>
      <w:szCs w:val="18"/>
      <w:lang w:eastAsia="en-GB"/>
    </w:rPr>
  </w:style>
  <w:style w:type="paragraph" w:customStyle="1" w:styleId="Default">
    <w:name w:val="Default"/>
    <w:rsid w:val="00AD772D"/>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6F3CB2"/>
    <w:rPr>
      <w:sz w:val="16"/>
      <w:szCs w:val="16"/>
    </w:rPr>
  </w:style>
  <w:style w:type="paragraph" w:styleId="CommentText">
    <w:name w:val="annotation text"/>
    <w:basedOn w:val="Normal"/>
    <w:link w:val="CommentTextChar"/>
    <w:semiHidden/>
    <w:unhideWhenUsed/>
    <w:rsid w:val="006F3CB2"/>
    <w:rPr>
      <w:sz w:val="20"/>
    </w:rPr>
  </w:style>
  <w:style w:type="character" w:customStyle="1" w:styleId="CommentTextChar">
    <w:name w:val="Comment Text Char"/>
    <w:basedOn w:val="DefaultParagraphFont"/>
    <w:link w:val="CommentText"/>
    <w:semiHidden/>
    <w:rsid w:val="006F3CB2"/>
    <w:rPr>
      <w:rFonts w:ascii="Verdana" w:hAnsi="Verdana"/>
      <w:lang w:eastAsia="zh-CN"/>
    </w:rPr>
  </w:style>
  <w:style w:type="paragraph" w:styleId="CommentSubject">
    <w:name w:val="annotation subject"/>
    <w:basedOn w:val="CommentText"/>
    <w:next w:val="CommentText"/>
    <w:link w:val="CommentSubjectChar"/>
    <w:semiHidden/>
    <w:unhideWhenUsed/>
    <w:rsid w:val="006F3CB2"/>
    <w:rPr>
      <w:b/>
      <w:bCs/>
    </w:rPr>
  </w:style>
  <w:style w:type="character" w:customStyle="1" w:styleId="CommentSubjectChar">
    <w:name w:val="Comment Subject Char"/>
    <w:basedOn w:val="CommentTextChar"/>
    <w:link w:val="CommentSubject"/>
    <w:semiHidden/>
    <w:rsid w:val="006F3CB2"/>
    <w:rPr>
      <w:rFonts w:ascii="Verdana" w:hAnsi="Verdana"/>
      <w:b/>
      <w:bCs/>
      <w:lang w:eastAsia="zh-CN"/>
    </w:rPr>
  </w:style>
  <w:style w:type="paragraph" w:styleId="Revision">
    <w:name w:val="Revision"/>
    <w:hidden/>
    <w:uiPriority w:val="99"/>
    <w:semiHidden/>
    <w:rsid w:val="006F3CB2"/>
    <w:rPr>
      <w:rFonts w:ascii="Verdana" w:hAnsi="Verdana"/>
      <w:sz w:val="18"/>
      <w:lang w:eastAsia="zh-CN"/>
    </w:rPr>
  </w:style>
  <w:style w:type="paragraph" w:styleId="BalloonText">
    <w:name w:val="Balloon Text"/>
    <w:basedOn w:val="Normal"/>
    <w:link w:val="BalloonTextChar"/>
    <w:rsid w:val="006F3CB2"/>
    <w:rPr>
      <w:rFonts w:ascii="Segoe UI" w:hAnsi="Segoe UI" w:cs="Segoe UI"/>
      <w:szCs w:val="18"/>
    </w:rPr>
  </w:style>
  <w:style w:type="character" w:customStyle="1" w:styleId="BalloonTextChar">
    <w:name w:val="Balloon Text Char"/>
    <w:basedOn w:val="DefaultParagraphFont"/>
    <w:link w:val="BalloonText"/>
    <w:rsid w:val="006F3CB2"/>
    <w:rPr>
      <w:rFonts w:ascii="Segoe UI" w:hAnsi="Segoe UI" w:cs="Segoe UI"/>
      <w:sz w:val="18"/>
      <w:szCs w:val="18"/>
      <w:lang w:eastAsia="zh-CN"/>
    </w:rPr>
  </w:style>
  <w:style w:type="character" w:styleId="Hyperlink">
    <w:name w:val="Hyperlink"/>
    <w:basedOn w:val="DefaultParagraphFont"/>
    <w:uiPriority w:val="99"/>
    <w:semiHidden/>
    <w:unhideWhenUsed/>
    <w:rsid w:val="002645E1"/>
    <w:rPr>
      <w:color w:val="0563C1"/>
      <w:u w:val="single"/>
    </w:rPr>
  </w:style>
  <w:style w:type="character" w:customStyle="1" w:styleId="PageNumberAgency0">
    <w:name w:val="Page Number (Agency)"/>
    <w:rsid w:val="00C94B06"/>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E63F5-9923-4A39-B710-9BEDBC0D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717</Words>
  <Characters>4724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A_AD06_Procurement and Contract management Specialist (Sourcing Specialist)</vt:lpstr>
    </vt:vector>
  </TitlesOfParts>
  <Company>European Medicines Agency</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and Contract Management Specialist (CF-03-02-140)</dc:title>
  <dc:creator>Motylinska Sylwia</dc:creator>
  <cp:lastModifiedBy>Dimitrova Elena</cp:lastModifiedBy>
  <cp:revision>2</cp:revision>
  <dcterms:created xsi:type="dcterms:W3CDTF">2025-02-10T15:21:00Z</dcterms:created>
  <dcterms:modified xsi:type="dcterms:W3CDTF">2025-02-10T15:21:00Z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Job Description</vt:lpwstr>
  </property>
  <property fmtid="{D5CDD505-2E9C-101B-9397-08002B2CF9AE}" pid="4" name="DM_Creation_Date">
    <vt:lpwstr>05/05/2023 13:03:39</vt:lpwstr>
  </property>
  <property fmtid="{D5CDD505-2E9C-101B-9397-08002B2CF9AE}" pid="5" name="DM_Creator_Name">
    <vt:lpwstr>Zaciu Nina</vt:lpwstr>
  </property>
  <property fmtid="{D5CDD505-2E9C-101B-9397-08002B2CF9AE}" pid="6" name="DM_DocRefId">
    <vt:lpwstr>EMA/75944/2022</vt:lpwstr>
  </property>
  <property fmtid="{D5CDD505-2E9C-101B-9397-08002B2CF9AE}" pid="7" name="DM_emea_doc_ref_id">
    <vt:lpwstr>EMA/75944/2022</vt:lpwstr>
  </property>
  <property fmtid="{D5CDD505-2E9C-101B-9397-08002B2CF9AE}" pid="8" name="DM_Keywords">
    <vt:lpwstr/>
  </property>
  <property fmtid="{D5CDD505-2E9C-101B-9397-08002B2CF9AE}" pid="9" name="DM_Language">
    <vt:lpwstr/>
  </property>
  <property fmtid="{D5CDD505-2E9C-101B-9397-08002B2CF9AE}" pid="10" name="DM_Modifer_Name">
    <vt:lpwstr>Zaciu Nina</vt:lpwstr>
  </property>
  <property fmtid="{D5CDD505-2E9C-101B-9397-08002B2CF9AE}" pid="11" name="DM_Modified_Date">
    <vt:lpwstr>30/05/2023 18:51:14</vt:lpwstr>
  </property>
  <property fmtid="{D5CDD505-2E9C-101B-9397-08002B2CF9AE}" pid="12" name="DM_Modifier_Name">
    <vt:lpwstr>Zaciu Nina</vt:lpwstr>
  </property>
  <property fmtid="{D5CDD505-2E9C-101B-9397-08002B2CF9AE}" pid="13" name="DM_Modify_Date">
    <vt:lpwstr>30/05/2023 18:51:14</vt:lpwstr>
  </property>
  <property fmtid="{D5CDD505-2E9C-101B-9397-08002B2CF9AE}" pid="14" name="DM_Name">
    <vt:lpwstr>Procurement and Contract Management Specialist (CF-03-02-140)</vt:lpwstr>
  </property>
  <property fmtid="{D5CDD505-2E9C-101B-9397-08002B2CF9AE}" pid="15" name="DM_Path">
    <vt:lpwstr>/14. Working areas/14.09 A-Division/01. Administration/05. A Division Projects/Admin Transformation (AT)/03. Pillar 1 - Work-stream 3: HR Digitalisation/03.05 Performance and Development/01 ORGA MATTERS - Planning Reporting and Governance/08 Competency framework workstream replanning/Role Descriptions/2021_Role Descriptions_entry grades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1.1,CURRENT</vt:lpwstr>
  </property>
  <property fmtid="{D5CDD505-2E9C-101B-9397-08002B2CF9AE}" pid="21" name="MSIP_Label_0eea11ca-d417-4147-80ed-01a58412c458_ActionId">
    <vt:lpwstr>7fc337f8-2993-45b3-9a43-b40a18fdea4b</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2023-05-30T16:51:07Z</vt:lpwstr>
  </property>
  <property fmtid="{D5CDD505-2E9C-101B-9397-08002B2CF9AE}" pid="27" name="MSIP_Label_0eea11ca-d417-4147-80ed-01a58412c458_SiteId">
    <vt:lpwstr>bc9dc15c-61bc-4f03-b60b-e5b6d8922839</vt:lpwstr>
  </property>
</Properties>
</file>